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68EFF">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77DD11FB">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19B9E2CA">
      <w:pPr>
        <w:ind w:left="0" w:leftChars="0" w:right="-315" w:rightChars="-150" w:firstLine="0" w:firstLineChars="0"/>
        <w:jc w:val="center"/>
        <w:rPr>
          <w:rFonts w:hint="eastAsia" w:ascii="Times New Roman" w:hAnsi="Times New Roman" w:cs="宋体"/>
          <w:b/>
          <w:bCs/>
          <w:color w:val="auto"/>
          <w:sz w:val="52"/>
          <w:szCs w:val="52"/>
          <w:highlight w:val="none"/>
          <w:u w:val="single"/>
          <w:shd w:val="clear" w:color="auto" w:fill="auto"/>
          <w:lang w:eastAsia="zh-CN"/>
        </w:rPr>
      </w:pPr>
    </w:p>
    <w:p w14:paraId="531749F9">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firstLine="0" w:firstLineChars="0"/>
        <w:jc w:val="center"/>
        <w:textAlignment w:val="auto"/>
        <w:outlineLvl w:val="9"/>
        <w:rPr>
          <w:rFonts w:hint="eastAsia" w:cs="宋体"/>
          <w:b/>
          <w:bCs/>
          <w:color w:val="auto"/>
          <w:sz w:val="52"/>
          <w:szCs w:val="52"/>
          <w:highlight w:val="none"/>
          <w:u w:val="none"/>
          <w:shd w:val="clear" w:color="auto" w:fill="auto"/>
          <w:lang w:eastAsia="zh-CN"/>
        </w:rPr>
      </w:pPr>
      <w:r>
        <w:rPr>
          <w:rFonts w:hint="eastAsia" w:cs="宋体"/>
          <w:b/>
          <w:bCs/>
          <w:color w:val="auto"/>
          <w:sz w:val="52"/>
          <w:szCs w:val="52"/>
          <w:highlight w:val="none"/>
          <w:u w:val="none"/>
          <w:shd w:val="clear" w:color="auto" w:fill="auto"/>
          <w:lang w:eastAsia="zh-CN"/>
        </w:rPr>
        <w:t>三门县海塘加固工程二期</w:t>
      </w:r>
    </w:p>
    <w:p w14:paraId="354F8257">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firstLine="0" w:firstLineChars="0"/>
        <w:jc w:val="center"/>
        <w:textAlignment w:val="auto"/>
        <w:outlineLvl w:val="9"/>
        <w:rPr>
          <w:rFonts w:hint="eastAsia" w:ascii="Times New Roman" w:hAnsi="Times New Roman" w:cs="宋体"/>
          <w:b/>
          <w:bCs/>
          <w:color w:val="auto"/>
          <w:sz w:val="52"/>
          <w:szCs w:val="52"/>
          <w:highlight w:val="none"/>
          <w:u w:val="none"/>
          <w:shd w:val="clear" w:color="auto" w:fill="auto"/>
          <w:lang w:eastAsia="zh-CN"/>
        </w:rPr>
      </w:pPr>
      <w:r>
        <w:rPr>
          <w:rFonts w:hint="eastAsia" w:cs="宋体"/>
          <w:b/>
          <w:bCs/>
          <w:color w:val="auto"/>
          <w:sz w:val="52"/>
          <w:szCs w:val="52"/>
          <w:highlight w:val="none"/>
          <w:u w:val="none"/>
          <w:shd w:val="clear" w:color="auto" w:fill="auto"/>
          <w:lang w:eastAsia="zh-CN"/>
        </w:rPr>
        <w:t>施工监理</w:t>
      </w:r>
      <w:r>
        <w:rPr>
          <w:rFonts w:hint="eastAsia" w:ascii="Times New Roman" w:hAnsi="Times New Roman" w:cs="宋体"/>
          <w:b/>
          <w:bCs/>
          <w:color w:val="auto"/>
          <w:sz w:val="52"/>
          <w:szCs w:val="52"/>
          <w:highlight w:val="none"/>
          <w:u w:val="none"/>
          <w:shd w:val="clear" w:color="auto" w:fill="auto"/>
          <w:lang w:eastAsia="zh-CN"/>
        </w:rPr>
        <w:t>Ⅰ标</w:t>
      </w:r>
    </w:p>
    <w:p w14:paraId="73A9C6F7">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79DE5446">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3859E6E2">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68718A55">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FCB3F21">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1892C33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sz w:val="84"/>
          <w:szCs w:val="84"/>
          <w:highlight w:val="none"/>
          <w:shd w:val="clear" w:color="auto" w:fill="auto"/>
        </w:rPr>
      </w:pPr>
      <w:r>
        <w:rPr>
          <w:rFonts w:hint="eastAsia" w:ascii="Times New Roman" w:hAnsi="Times New Roman"/>
          <w:sz w:val="60"/>
          <w:szCs w:val="60"/>
          <w:highlight w:val="none"/>
          <w:shd w:val="clear" w:color="auto" w:fill="auto"/>
        </w:rPr>
        <w:t>招 标 文 件</w:t>
      </w:r>
    </w:p>
    <w:p w14:paraId="68312AA6">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9EEA4B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69E426C1">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29A4F48">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07CF620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394E2F9E">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131195EF">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AC6FD47">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7EFFA83B">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eastAsia="zh-CN"/>
        </w:rPr>
      </w:pPr>
    </w:p>
    <w:p w14:paraId="23FCE60A">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eastAsia" w:ascii="Times New Roman" w:hAnsi="Times New Roman" w:eastAsia="宋体"/>
          <w:b/>
          <w:bCs/>
          <w:spacing w:val="-11"/>
          <w:sz w:val="36"/>
          <w:szCs w:val="36"/>
          <w:highlight w:val="none"/>
          <w:shd w:val="clear" w:color="auto" w:fill="auto"/>
          <w:lang w:val="en-US" w:eastAsia="zh-CN"/>
        </w:rPr>
      </w:pPr>
      <w:r>
        <w:rPr>
          <w:rFonts w:hint="default" w:ascii="Times New Roman" w:hAnsi="Times New Roman" w:eastAsia="宋体"/>
          <w:b/>
          <w:bCs/>
          <w:spacing w:val="180"/>
          <w:kern w:val="0"/>
          <w:sz w:val="36"/>
          <w:szCs w:val="36"/>
          <w:highlight w:val="none"/>
          <w:shd w:val="clear" w:color="auto" w:fill="auto"/>
          <w:fitText w:val="2520" w:id="1180463861"/>
          <w:lang w:val="en-US" w:eastAsia="zh-CN"/>
        </w:rPr>
        <w:t>招标人</w:t>
      </w:r>
      <w:r>
        <w:rPr>
          <w:rFonts w:hint="default" w:ascii="Times New Roman" w:hAnsi="Times New Roman" w:eastAsia="宋体"/>
          <w:b/>
          <w:bCs/>
          <w:spacing w:val="0"/>
          <w:kern w:val="0"/>
          <w:sz w:val="36"/>
          <w:szCs w:val="36"/>
          <w:highlight w:val="none"/>
          <w:shd w:val="clear" w:color="auto" w:fill="auto"/>
          <w:fitText w:val="2520" w:id="1180463861"/>
          <w:lang w:val="en-US" w:eastAsia="zh-CN"/>
        </w:rPr>
        <w:t>：</w:t>
      </w:r>
      <w:r>
        <w:rPr>
          <w:rFonts w:hint="eastAsia" w:ascii="Times New Roman" w:hAnsi="Times New Roman" w:eastAsia="宋体"/>
          <w:b/>
          <w:bCs/>
          <w:spacing w:val="-11"/>
          <w:sz w:val="36"/>
          <w:szCs w:val="36"/>
          <w:highlight w:val="none"/>
          <w:shd w:val="clear" w:color="auto" w:fill="auto"/>
          <w:lang w:val="en-US" w:eastAsia="zh-CN"/>
        </w:rPr>
        <w:t>三门县水利工程建设中心</w:t>
      </w:r>
    </w:p>
    <w:p w14:paraId="7A7B182C">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default" w:ascii="Times New Roman" w:hAnsi="Times New Roman" w:eastAsia="宋体"/>
          <w:b/>
          <w:bCs/>
          <w:kern w:val="0"/>
          <w:sz w:val="36"/>
          <w:szCs w:val="36"/>
          <w:highlight w:val="none"/>
          <w:shd w:val="clear" w:color="auto" w:fill="auto"/>
          <w:lang w:val="en-US" w:eastAsia="zh-CN"/>
        </w:rPr>
      </w:pPr>
      <w:r>
        <w:rPr>
          <w:rFonts w:hint="default" w:ascii="Times New Roman" w:hAnsi="Times New Roman" w:eastAsia="宋体"/>
          <w:b/>
          <w:bCs/>
          <w:spacing w:val="0"/>
          <w:kern w:val="0"/>
          <w:sz w:val="36"/>
          <w:szCs w:val="36"/>
          <w:highlight w:val="none"/>
          <w:shd w:val="clear" w:color="auto" w:fill="auto"/>
          <w:fitText w:val="2520" w:id="529551184"/>
          <w:lang w:val="en-US" w:eastAsia="zh-CN"/>
        </w:rPr>
        <w:t>招标代理机构：</w:t>
      </w:r>
      <w:r>
        <w:rPr>
          <w:rFonts w:hint="eastAsia" w:ascii="Times New Roman" w:hAnsi="Times New Roman" w:eastAsia="宋体"/>
          <w:b/>
          <w:bCs/>
          <w:spacing w:val="-11"/>
          <w:sz w:val="36"/>
          <w:szCs w:val="36"/>
          <w:highlight w:val="none"/>
          <w:shd w:val="clear" w:color="auto" w:fill="auto"/>
          <w:lang w:val="en-US" w:eastAsia="zh-CN"/>
        </w:rPr>
        <w:t>浙江水利水电工程审价中心有限公司</w:t>
      </w:r>
    </w:p>
    <w:p w14:paraId="6C522912">
      <w:pPr>
        <w:keepNext w:val="0"/>
        <w:keepLines w:val="0"/>
        <w:pageBreakBefore w:val="0"/>
        <w:widowControl w:val="0"/>
        <w:kinsoku/>
        <w:wordWrap/>
        <w:overflowPunct/>
        <w:topLinePunct w:val="0"/>
        <w:autoSpaceDE/>
        <w:autoSpaceDN/>
        <w:bidi w:val="0"/>
        <w:adjustRightInd/>
        <w:snapToGrid/>
        <w:ind w:left="420" w:leftChars="200" w:right="0" w:rightChars="0" w:firstLine="0" w:firstLineChars="0"/>
        <w:jc w:val="both"/>
        <w:textAlignment w:val="auto"/>
        <w:rPr>
          <w:rFonts w:hint="eastAsia" w:ascii="Times New Roman" w:hAnsi="Times New Roman" w:eastAsia="宋体" w:cs="宋体"/>
          <w:b/>
          <w:bCs/>
          <w:color w:val="auto"/>
          <w:sz w:val="52"/>
          <w:szCs w:val="52"/>
          <w:highlight w:val="none"/>
          <w:u w:val="single"/>
          <w:shd w:val="clear" w:color="auto" w:fill="auto"/>
          <w:lang w:eastAsia="zh-CN"/>
        </w:rPr>
      </w:pPr>
      <w:r>
        <w:rPr>
          <w:rFonts w:hint="default" w:ascii="Times New Roman" w:hAnsi="Times New Roman" w:eastAsia="宋体"/>
          <w:b/>
          <w:bCs/>
          <w:spacing w:val="90"/>
          <w:kern w:val="0"/>
          <w:sz w:val="36"/>
          <w:szCs w:val="36"/>
          <w:highlight w:val="none"/>
          <w:shd w:val="clear" w:color="auto" w:fill="auto"/>
          <w:fitText w:val="2520" w:id="1498698465"/>
          <w:lang w:val="en-US" w:eastAsia="zh-CN"/>
        </w:rPr>
        <w:t>备案单位</w:t>
      </w:r>
      <w:r>
        <w:rPr>
          <w:rFonts w:hint="default" w:ascii="Times New Roman" w:hAnsi="Times New Roman" w:eastAsia="宋体"/>
          <w:b/>
          <w:bCs/>
          <w:spacing w:val="0"/>
          <w:kern w:val="0"/>
          <w:sz w:val="36"/>
          <w:szCs w:val="36"/>
          <w:highlight w:val="none"/>
          <w:shd w:val="clear" w:color="auto" w:fill="auto"/>
          <w:fitText w:val="2520" w:id="1498698465"/>
          <w:lang w:val="en-US" w:eastAsia="zh-CN"/>
        </w:rPr>
        <w:t>：</w:t>
      </w:r>
      <w:r>
        <w:rPr>
          <w:rFonts w:hint="default" w:ascii="Times New Roman" w:hAnsi="Times New Roman" w:eastAsia="宋体"/>
          <w:b/>
          <w:bCs/>
          <w:spacing w:val="-11"/>
          <w:sz w:val="36"/>
          <w:szCs w:val="36"/>
          <w:highlight w:val="none"/>
          <w:shd w:val="clear" w:color="auto" w:fill="auto"/>
          <w:lang w:val="en-US" w:eastAsia="zh-CN"/>
        </w:rPr>
        <w:t>三 门 县 水 利 局</w:t>
      </w:r>
    </w:p>
    <w:p w14:paraId="160969D9">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val="zh-CN" w:eastAsia="zh-CN"/>
        </w:rPr>
      </w:pPr>
    </w:p>
    <w:p w14:paraId="657780D8">
      <w:pPr>
        <w:spacing w:line="360" w:lineRule="exact"/>
        <w:ind w:right="-315" w:rightChars="-150" w:firstLine="0" w:firstLineChars="0"/>
        <w:jc w:val="center"/>
        <w:rPr>
          <w:rFonts w:ascii="Times New Roman" w:hAnsi="Times New Roman"/>
          <w:color w:val="auto"/>
          <w:sz w:val="32"/>
          <w:highlight w:val="none"/>
          <w:shd w:val="clear" w:color="auto" w:fill="auto"/>
          <w:lang w:val="zh-CN"/>
        </w:rPr>
      </w:pPr>
      <w:r>
        <w:rPr>
          <w:rFonts w:hint="default" w:ascii="Times New Roman" w:hAnsi="Times New Roman"/>
          <w:b/>
          <w:bCs/>
          <w:sz w:val="36"/>
          <w:szCs w:val="36"/>
          <w:highlight w:val="none"/>
          <w:shd w:val="clear" w:color="auto" w:fill="auto"/>
          <w:lang w:val="en-US" w:eastAsia="zh-CN"/>
        </w:rPr>
        <w:t>二</w:t>
      </w:r>
      <w:r>
        <w:rPr>
          <w:rFonts w:hint="eastAsia" w:ascii="Times New Roman" w:hAnsi="Times New Roman"/>
          <w:b/>
          <w:bCs/>
          <w:sz w:val="36"/>
          <w:szCs w:val="36"/>
          <w:highlight w:val="none"/>
          <w:shd w:val="clear" w:color="auto" w:fill="auto"/>
          <w:lang w:val="en-US" w:eastAsia="zh-CN"/>
        </w:rPr>
        <w:t>〇</w:t>
      </w:r>
      <w:r>
        <w:rPr>
          <w:rFonts w:hint="default" w:ascii="Times New Roman" w:hAnsi="Times New Roman"/>
          <w:b/>
          <w:bCs/>
          <w:sz w:val="36"/>
          <w:szCs w:val="36"/>
          <w:highlight w:val="none"/>
          <w:shd w:val="clear" w:color="auto" w:fill="auto"/>
          <w:lang w:val="en-US" w:eastAsia="zh-CN"/>
        </w:rPr>
        <w:t>二</w:t>
      </w:r>
      <w:r>
        <w:rPr>
          <w:rFonts w:hint="eastAsia" w:ascii="Times New Roman" w:hAnsi="Times New Roman"/>
          <w:b/>
          <w:bCs/>
          <w:sz w:val="36"/>
          <w:szCs w:val="36"/>
          <w:highlight w:val="none"/>
          <w:shd w:val="clear" w:color="auto" w:fill="auto"/>
          <w:lang w:val="en-US" w:eastAsia="zh-CN"/>
        </w:rPr>
        <w:t>五</w:t>
      </w:r>
      <w:r>
        <w:rPr>
          <w:rFonts w:hint="default" w:ascii="Times New Roman" w:hAnsi="Times New Roman"/>
          <w:b/>
          <w:bCs/>
          <w:sz w:val="36"/>
          <w:szCs w:val="36"/>
          <w:highlight w:val="none"/>
          <w:shd w:val="clear" w:color="auto" w:fill="auto"/>
          <w:lang w:val="en-US" w:eastAsia="zh-CN"/>
        </w:rPr>
        <w:t>年</w:t>
      </w:r>
      <w:r>
        <w:rPr>
          <w:rFonts w:hint="eastAsia" w:ascii="Times New Roman" w:hAnsi="Times New Roman"/>
          <w:b/>
          <w:bCs/>
          <w:sz w:val="36"/>
          <w:szCs w:val="36"/>
          <w:highlight w:val="none"/>
          <w:shd w:val="clear" w:color="auto" w:fill="auto"/>
          <w:lang w:val="en-US" w:eastAsia="zh-CN"/>
        </w:rPr>
        <w:t xml:space="preserve">  </w:t>
      </w:r>
      <w:r>
        <w:rPr>
          <w:rFonts w:hint="default" w:ascii="Times New Roman" w:hAnsi="Times New Roman"/>
          <w:b/>
          <w:bCs/>
          <w:sz w:val="36"/>
          <w:szCs w:val="36"/>
          <w:highlight w:val="none"/>
          <w:shd w:val="clear" w:color="auto" w:fill="auto"/>
          <w:lang w:val="en-US" w:eastAsia="zh-CN"/>
        </w:rPr>
        <w:t>月</w:t>
      </w:r>
    </w:p>
    <w:p w14:paraId="5E1CEA60">
      <w:pPr>
        <w:ind w:left="0" w:leftChars="0" w:right="-315" w:rightChars="-150" w:firstLine="0" w:firstLineChars="0"/>
        <w:jc w:val="center"/>
        <w:rPr>
          <w:rFonts w:hint="eastAsia" w:ascii="Times New Roman" w:hAnsi="Times New Roman" w:eastAsia="宋体" w:cs="宋体"/>
          <w:b/>
          <w:bCs/>
          <w:color w:val="auto"/>
          <w:sz w:val="52"/>
          <w:szCs w:val="52"/>
          <w:highlight w:val="none"/>
          <w:u w:val="single"/>
          <w:shd w:val="clear" w:color="auto" w:fill="auto"/>
          <w:lang w:val="zh-CN" w:eastAsia="zh-CN"/>
        </w:rPr>
      </w:pPr>
    </w:p>
    <w:p w14:paraId="029DA580">
      <w:pPr>
        <w:rPr>
          <w:rFonts w:hint="eastAsia" w:ascii="Times New Roman" w:hAnsi="Times New Roman" w:eastAsia="宋体" w:cs="Times New Roman"/>
          <w:b/>
          <w:color w:val="auto"/>
          <w:sz w:val="32"/>
          <w:highlight w:val="none"/>
          <w:shd w:val="clear" w:color="auto" w:fill="auto"/>
          <w:lang w:val="en-US" w:eastAsia="zh-CN"/>
        </w:rPr>
      </w:pPr>
      <w:r>
        <w:rPr>
          <w:rFonts w:hint="eastAsia" w:ascii="Times New Roman" w:hAnsi="Times New Roman" w:eastAsia="宋体" w:cs="Times New Roman"/>
          <w:b/>
          <w:color w:val="auto"/>
          <w:sz w:val="32"/>
          <w:highlight w:val="none"/>
          <w:shd w:val="clear" w:color="auto" w:fill="auto"/>
          <w:lang w:val="en-US" w:eastAsia="zh-CN"/>
        </w:rPr>
        <w:br w:type="page"/>
      </w:r>
    </w:p>
    <w:p w14:paraId="404C840F">
      <w:pPr>
        <w:snapToGrid w:val="0"/>
        <w:spacing w:after="312" w:afterLines="100" w:line="360" w:lineRule="exact"/>
        <w:ind w:left="0" w:leftChars="0" w:right="-315" w:rightChars="-150" w:firstLine="0" w:firstLineChars="0"/>
        <w:jc w:val="center"/>
        <w:outlineLvl w:val="9"/>
        <w:rPr>
          <w:rFonts w:ascii="Times New Roman" w:hAnsi="Times New Roman" w:eastAsia="宋体"/>
          <w:color w:val="2E74B5"/>
          <w:highlight w:val="none"/>
          <w:shd w:val="clear" w:color="auto" w:fill="auto"/>
        </w:rPr>
      </w:pPr>
      <w:r>
        <w:rPr>
          <w:rFonts w:hint="eastAsia" w:ascii="Times New Roman" w:hAnsi="Times New Roman" w:eastAsia="宋体" w:cs="Times New Roman"/>
          <w:b/>
          <w:color w:val="auto"/>
          <w:sz w:val="32"/>
          <w:highlight w:val="none"/>
          <w:shd w:val="clear" w:color="auto" w:fill="auto"/>
          <w:lang w:val="en-US" w:eastAsia="zh-CN"/>
        </w:rPr>
        <w:t>目  录</w:t>
      </w:r>
    </w:p>
    <w:p w14:paraId="2B71130C">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TOC \o "1-3" \h \u </w:instrText>
      </w:r>
      <w:r>
        <w:rPr>
          <w:rFonts w:ascii="Times New Roman" w:hAnsi="Times New Roman"/>
          <w:highlight w:val="none"/>
          <w:shd w:val="clear" w:color="auto" w:fill="auto"/>
        </w:rPr>
        <w:fldChar w:fldCharType="separate"/>
      </w: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_Toc19732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rPr>
        <w:t>第</w:t>
      </w:r>
      <w:r>
        <w:rPr>
          <w:rFonts w:ascii="Times New Roman" w:hAnsi="Times New Roman"/>
          <w:highlight w:val="none"/>
          <w:shd w:val="clear" w:color="auto" w:fill="auto"/>
        </w:rPr>
        <w:t>一章  招标公告</w:t>
      </w:r>
      <w:r>
        <w:rPr>
          <w:highlight w:val="none"/>
        </w:rPr>
        <w:tab/>
      </w:r>
      <w:r>
        <w:rPr>
          <w:highlight w:val="none"/>
        </w:rPr>
        <w:fldChar w:fldCharType="begin"/>
      </w:r>
      <w:r>
        <w:rPr>
          <w:highlight w:val="none"/>
        </w:rPr>
        <w:instrText xml:space="preserve"> PAGEREF _Toc19732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6063347B">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_Toc27869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一、</w:t>
      </w:r>
      <w:r>
        <w:rPr>
          <w:rFonts w:ascii="Times New Roman" w:hAnsi="Times New Roman"/>
          <w:highlight w:val="none"/>
          <w:shd w:val="clear" w:color="auto" w:fill="auto"/>
        </w:rPr>
        <w:t>招标条件</w:t>
      </w:r>
      <w:r>
        <w:rPr>
          <w:highlight w:val="none"/>
        </w:rPr>
        <w:tab/>
      </w:r>
      <w:r>
        <w:rPr>
          <w:highlight w:val="none"/>
        </w:rPr>
        <w:fldChar w:fldCharType="begin"/>
      </w:r>
      <w:r>
        <w:rPr>
          <w:highlight w:val="none"/>
        </w:rPr>
        <w:instrText xml:space="preserve"> PAGEREF _Toc27869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264C133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_Toc4628 </w:instrText>
      </w:r>
      <w:r>
        <w:rPr>
          <w:rFonts w:ascii="Times New Roman" w:hAnsi="Times New Roman"/>
          <w:highlight w:val="none"/>
          <w:shd w:val="clear" w:color="auto" w:fill="auto"/>
        </w:rPr>
        <w:fldChar w:fldCharType="separate"/>
      </w:r>
      <w:r>
        <w:rPr>
          <w:rFonts w:hint="eastAsia" w:ascii="Times New Roman" w:hAnsi="Times New Roman" w:eastAsia="宋体"/>
          <w:highlight w:val="none"/>
          <w:shd w:val="clear" w:color="auto" w:fill="auto"/>
          <w:lang w:val="en-US" w:eastAsia="zh-CN"/>
        </w:rPr>
        <w:t>二、</w:t>
      </w:r>
      <w:r>
        <w:rPr>
          <w:rFonts w:ascii="Times New Roman" w:hAnsi="Times New Roman" w:eastAsia="宋体"/>
          <w:highlight w:val="none"/>
          <w:shd w:val="clear" w:color="auto" w:fill="auto"/>
          <w:lang w:val="en-US" w:eastAsia="zh-CN"/>
        </w:rPr>
        <w:t>项目概况与招标</w:t>
      </w:r>
      <w:r>
        <w:rPr>
          <w:rFonts w:hint="eastAsia" w:ascii="Times New Roman" w:hAnsi="Times New Roman" w:eastAsia="宋体"/>
          <w:highlight w:val="none"/>
          <w:shd w:val="clear" w:color="auto" w:fill="auto"/>
          <w:lang w:val="en-US" w:eastAsia="zh-CN"/>
        </w:rPr>
        <w:t>范围、内容</w:t>
      </w:r>
      <w:r>
        <w:rPr>
          <w:highlight w:val="none"/>
        </w:rPr>
        <w:tab/>
      </w:r>
      <w:r>
        <w:rPr>
          <w:highlight w:val="none"/>
        </w:rPr>
        <w:fldChar w:fldCharType="begin"/>
      </w:r>
      <w:r>
        <w:rPr>
          <w:highlight w:val="none"/>
        </w:rPr>
        <w:instrText xml:space="preserve"> PAGEREF _Toc4628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7E5F86DC">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_Toc26409 </w:instrText>
      </w:r>
      <w:r>
        <w:rPr>
          <w:rFonts w:ascii="Times New Roman" w:hAnsi="Times New Roman"/>
          <w:highlight w:val="none"/>
          <w:shd w:val="clear" w:color="auto" w:fill="auto"/>
        </w:rPr>
        <w:fldChar w:fldCharType="separate"/>
      </w:r>
      <w:r>
        <w:rPr>
          <w:rFonts w:hint="eastAsia" w:ascii="Times New Roman" w:hAnsi="Times New Roman" w:cs="Times New Roman"/>
          <w:bCs/>
          <w:kern w:val="2"/>
          <w:szCs w:val="21"/>
          <w:highlight w:val="none"/>
          <w:shd w:val="clear" w:fill="auto"/>
          <w:lang w:val="en-US" w:eastAsia="zh-CN" w:bidi="ar-SA"/>
        </w:rPr>
        <w:t>三、</w:t>
      </w:r>
      <w:r>
        <w:rPr>
          <w:highlight w:val="none"/>
        </w:rPr>
        <w:t>投标人资格</w:t>
      </w:r>
      <w:r>
        <w:rPr>
          <w:rFonts w:hint="eastAsia"/>
          <w:highlight w:val="none"/>
        </w:rPr>
        <w:t>条件、</w:t>
      </w:r>
      <w:r>
        <w:rPr>
          <w:highlight w:val="none"/>
        </w:rPr>
        <w:t>要求</w:t>
      </w:r>
      <w:r>
        <w:rPr>
          <w:highlight w:val="none"/>
        </w:rPr>
        <w:tab/>
      </w:r>
      <w:r>
        <w:rPr>
          <w:highlight w:val="none"/>
        </w:rPr>
        <w:fldChar w:fldCharType="begin"/>
      </w:r>
      <w:r>
        <w:rPr>
          <w:highlight w:val="none"/>
        </w:rPr>
        <w:instrText xml:space="preserve"> PAGEREF _Toc26409 \h </w:instrText>
      </w:r>
      <w:r>
        <w:rPr>
          <w:highlight w:val="none"/>
        </w:rPr>
        <w:fldChar w:fldCharType="separate"/>
      </w:r>
      <w:r>
        <w:rPr>
          <w:highlight w:val="none"/>
        </w:rPr>
        <w:t>1</w:t>
      </w:r>
      <w:r>
        <w:rPr>
          <w:highlight w:val="none"/>
        </w:rPr>
        <w:fldChar w:fldCharType="end"/>
      </w:r>
      <w:r>
        <w:rPr>
          <w:rFonts w:ascii="Times New Roman" w:hAnsi="Times New Roman"/>
          <w:highlight w:val="none"/>
          <w:shd w:val="clear" w:color="auto" w:fill="auto"/>
        </w:rPr>
        <w:fldChar w:fldCharType="end"/>
      </w:r>
    </w:p>
    <w:p w14:paraId="796D491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_Toc25195 </w:instrText>
      </w:r>
      <w:r>
        <w:rPr>
          <w:rFonts w:ascii="Times New Roman" w:hAnsi="Times New Roman"/>
          <w:highlight w:val="none"/>
          <w:shd w:val="clear" w:color="auto" w:fill="auto"/>
        </w:rPr>
        <w:fldChar w:fldCharType="separate"/>
      </w:r>
      <w:r>
        <w:rPr>
          <w:rFonts w:hint="eastAsia"/>
          <w:highlight w:val="none"/>
        </w:rPr>
        <w:t>四、招标文件的获取</w:t>
      </w:r>
      <w:r>
        <w:rPr>
          <w:highlight w:val="none"/>
        </w:rPr>
        <w:tab/>
      </w:r>
      <w:r>
        <w:rPr>
          <w:highlight w:val="none"/>
        </w:rPr>
        <w:fldChar w:fldCharType="begin"/>
      </w:r>
      <w:r>
        <w:rPr>
          <w:highlight w:val="none"/>
        </w:rPr>
        <w:instrText xml:space="preserve"> PAGEREF _Toc25195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3165B32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_Toc26386 </w:instrText>
      </w:r>
      <w:r>
        <w:rPr>
          <w:rFonts w:ascii="Times New Roman" w:hAnsi="Times New Roman"/>
          <w:highlight w:val="none"/>
          <w:shd w:val="clear" w:color="auto" w:fill="auto"/>
        </w:rPr>
        <w:fldChar w:fldCharType="separate"/>
      </w:r>
      <w:r>
        <w:rPr>
          <w:rFonts w:hint="eastAsia"/>
          <w:highlight w:val="none"/>
        </w:rPr>
        <w:t>五、投标文件递交</w:t>
      </w:r>
      <w:r>
        <w:rPr>
          <w:highlight w:val="none"/>
        </w:rPr>
        <w:tab/>
      </w:r>
      <w:r>
        <w:rPr>
          <w:highlight w:val="none"/>
        </w:rPr>
        <w:fldChar w:fldCharType="begin"/>
      </w:r>
      <w:r>
        <w:rPr>
          <w:highlight w:val="none"/>
        </w:rPr>
        <w:instrText xml:space="preserve"> PAGEREF _Toc26386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0550647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_Toc1028 </w:instrText>
      </w:r>
      <w:r>
        <w:rPr>
          <w:rFonts w:ascii="Times New Roman" w:hAnsi="Times New Roman"/>
          <w:highlight w:val="none"/>
          <w:shd w:val="clear" w:color="auto" w:fill="auto"/>
        </w:rPr>
        <w:fldChar w:fldCharType="separate"/>
      </w:r>
      <w:r>
        <w:rPr>
          <w:rFonts w:hint="eastAsia"/>
          <w:highlight w:val="none"/>
        </w:rPr>
        <w:t>六、发布公告的媒介</w:t>
      </w:r>
      <w:r>
        <w:rPr>
          <w:highlight w:val="none"/>
        </w:rPr>
        <w:tab/>
      </w:r>
      <w:r>
        <w:rPr>
          <w:highlight w:val="none"/>
        </w:rPr>
        <w:fldChar w:fldCharType="begin"/>
      </w:r>
      <w:r>
        <w:rPr>
          <w:highlight w:val="none"/>
        </w:rPr>
        <w:instrText xml:space="preserve"> PAGEREF _Toc1028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2524B65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_Toc16875 </w:instrText>
      </w:r>
      <w:r>
        <w:rPr>
          <w:rFonts w:ascii="Times New Roman" w:hAnsi="Times New Roman"/>
          <w:highlight w:val="none"/>
          <w:shd w:val="clear" w:color="auto" w:fill="auto"/>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_Toc16875 \h </w:instrText>
      </w:r>
      <w:r>
        <w:rPr>
          <w:highlight w:val="none"/>
        </w:rPr>
        <w:fldChar w:fldCharType="separate"/>
      </w:r>
      <w:r>
        <w:rPr>
          <w:highlight w:val="none"/>
        </w:rPr>
        <w:t>3</w:t>
      </w:r>
      <w:r>
        <w:rPr>
          <w:highlight w:val="none"/>
        </w:rPr>
        <w:fldChar w:fldCharType="end"/>
      </w:r>
      <w:r>
        <w:rPr>
          <w:rFonts w:ascii="Times New Roman" w:hAnsi="Times New Roman"/>
          <w:highlight w:val="none"/>
          <w:shd w:val="clear" w:color="auto" w:fill="auto"/>
        </w:rPr>
        <w:fldChar w:fldCharType="end"/>
      </w:r>
    </w:p>
    <w:p w14:paraId="6B2EFE72">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_Toc18866 </w:instrText>
      </w:r>
      <w:r>
        <w:rPr>
          <w:rFonts w:ascii="Times New Roman" w:hAnsi="Times New Roman"/>
          <w:highlight w:val="none"/>
          <w:shd w:val="clear" w:color="auto" w:fill="auto"/>
        </w:rPr>
        <w:fldChar w:fldCharType="separate"/>
      </w:r>
      <w:r>
        <w:rPr>
          <w:bCs/>
          <w:highlight w:val="none"/>
        </w:rPr>
        <w:t>第二章  投标</w:t>
      </w:r>
      <w:r>
        <w:rPr>
          <w:rFonts w:hint="eastAsia"/>
          <w:bCs/>
          <w:highlight w:val="none"/>
        </w:rPr>
        <w:t>人</w:t>
      </w:r>
      <w:r>
        <w:rPr>
          <w:bCs/>
          <w:highlight w:val="none"/>
        </w:rPr>
        <w:t>须知</w:t>
      </w:r>
      <w:r>
        <w:rPr>
          <w:highlight w:val="none"/>
        </w:rPr>
        <w:tab/>
      </w:r>
      <w:r>
        <w:rPr>
          <w:highlight w:val="none"/>
        </w:rPr>
        <w:fldChar w:fldCharType="begin"/>
      </w:r>
      <w:r>
        <w:rPr>
          <w:highlight w:val="none"/>
        </w:rPr>
        <w:instrText xml:space="preserve"> PAGEREF _Toc18866 \h </w:instrText>
      </w:r>
      <w:r>
        <w:rPr>
          <w:highlight w:val="none"/>
        </w:rPr>
        <w:fldChar w:fldCharType="separate"/>
      </w:r>
      <w:r>
        <w:rPr>
          <w:highlight w:val="none"/>
        </w:rPr>
        <w:t>5</w:t>
      </w:r>
      <w:r>
        <w:rPr>
          <w:highlight w:val="none"/>
        </w:rPr>
        <w:fldChar w:fldCharType="end"/>
      </w:r>
      <w:r>
        <w:rPr>
          <w:rFonts w:ascii="Times New Roman" w:hAnsi="Times New Roman"/>
          <w:highlight w:val="none"/>
          <w:shd w:val="clear" w:color="auto" w:fill="auto"/>
        </w:rPr>
        <w:fldChar w:fldCharType="end"/>
      </w:r>
    </w:p>
    <w:p w14:paraId="65630F4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_Toc11994 </w:instrText>
      </w:r>
      <w:r>
        <w:rPr>
          <w:rFonts w:ascii="Times New Roman" w:hAnsi="Times New Roman"/>
          <w:highlight w:val="none"/>
          <w:shd w:val="clear" w:color="auto" w:fill="auto"/>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_Toc11994 \h </w:instrText>
      </w:r>
      <w:r>
        <w:rPr>
          <w:highlight w:val="none"/>
        </w:rPr>
        <w:fldChar w:fldCharType="separate"/>
      </w:r>
      <w:r>
        <w:rPr>
          <w:highlight w:val="none"/>
        </w:rPr>
        <w:t>5</w:t>
      </w:r>
      <w:r>
        <w:rPr>
          <w:highlight w:val="none"/>
        </w:rPr>
        <w:fldChar w:fldCharType="end"/>
      </w:r>
      <w:r>
        <w:rPr>
          <w:rFonts w:ascii="Times New Roman" w:hAnsi="Times New Roman"/>
          <w:highlight w:val="none"/>
          <w:shd w:val="clear" w:color="auto" w:fill="auto"/>
        </w:rPr>
        <w:fldChar w:fldCharType="end"/>
      </w:r>
    </w:p>
    <w:p w14:paraId="3B14C00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_Toc1816 </w:instrText>
      </w:r>
      <w:r>
        <w:rPr>
          <w:rFonts w:ascii="Times New Roman" w:hAnsi="Times New Roman"/>
          <w:highlight w:val="none"/>
          <w:shd w:val="clear" w:color="auto" w:fill="auto"/>
        </w:rPr>
        <w:fldChar w:fldCharType="separate"/>
      </w:r>
      <w:r>
        <w:rPr>
          <w:rFonts w:hint="eastAsia"/>
          <w:highlight w:val="none"/>
        </w:rPr>
        <w:t>1. 总则</w:t>
      </w:r>
      <w:r>
        <w:rPr>
          <w:highlight w:val="none"/>
        </w:rPr>
        <w:tab/>
      </w:r>
      <w:r>
        <w:rPr>
          <w:highlight w:val="none"/>
        </w:rPr>
        <w:fldChar w:fldCharType="begin"/>
      </w:r>
      <w:r>
        <w:rPr>
          <w:highlight w:val="none"/>
        </w:rPr>
        <w:instrText xml:space="preserve"> PAGEREF _Toc1816 \h </w:instrText>
      </w:r>
      <w:r>
        <w:rPr>
          <w:highlight w:val="none"/>
        </w:rPr>
        <w:fldChar w:fldCharType="separate"/>
      </w:r>
      <w:r>
        <w:rPr>
          <w:highlight w:val="none"/>
        </w:rPr>
        <w:t>16</w:t>
      </w:r>
      <w:r>
        <w:rPr>
          <w:highlight w:val="none"/>
        </w:rPr>
        <w:fldChar w:fldCharType="end"/>
      </w:r>
      <w:r>
        <w:rPr>
          <w:rFonts w:ascii="Times New Roman" w:hAnsi="Times New Roman"/>
          <w:highlight w:val="none"/>
          <w:shd w:val="clear" w:color="auto" w:fill="auto"/>
        </w:rPr>
        <w:fldChar w:fldCharType="end"/>
      </w:r>
    </w:p>
    <w:p w14:paraId="06C7FF62">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_Toc12200 </w:instrText>
      </w:r>
      <w:r>
        <w:rPr>
          <w:rFonts w:ascii="Times New Roman" w:hAnsi="Times New Roman"/>
          <w:highlight w:val="none"/>
          <w:shd w:val="clear" w:color="auto" w:fill="auto"/>
        </w:rPr>
        <w:fldChar w:fldCharType="separate"/>
      </w:r>
      <w:r>
        <w:rPr>
          <w:rFonts w:hint="eastAsia" w:eastAsia="宋体" w:cs="Times New Roman"/>
          <w:highlight w:val="none"/>
        </w:rPr>
        <w:t>2. 招标文件</w:t>
      </w:r>
      <w:r>
        <w:rPr>
          <w:highlight w:val="none"/>
        </w:rPr>
        <w:tab/>
      </w:r>
      <w:r>
        <w:rPr>
          <w:highlight w:val="none"/>
        </w:rPr>
        <w:fldChar w:fldCharType="begin"/>
      </w:r>
      <w:r>
        <w:rPr>
          <w:highlight w:val="none"/>
        </w:rPr>
        <w:instrText xml:space="preserve"> PAGEREF _Toc12200 \h </w:instrText>
      </w:r>
      <w:r>
        <w:rPr>
          <w:highlight w:val="none"/>
        </w:rPr>
        <w:fldChar w:fldCharType="separate"/>
      </w:r>
      <w:r>
        <w:rPr>
          <w:highlight w:val="none"/>
        </w:rPr>
        <w:t>18</w:t>
      </w:r>
      <w:r>
        <w:rPr>
          <w:highlight w:val="none"/>
        </w:rPr>
        <w:fldChar w:fldCharType="end"/>
      </w:r>
      <w:r>
        <w:rPr>
          <w:rFonts w:ascii="Times New Roman" w:hAnsi="Times New Roman"/>
          <w:highlight w:val="none"/>
          <w:shd w:val="clear" w:color="auto" w:fill="auto"/>
        </w:rPr>
        <w:fldChar w:fldCharType="end"/>
      </w:r>
    </w:p>
    <w:p w14:paraId="3D71603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_Toc2251 </w:instrText>
      </w:r>
      <w:r>
        <w:rPr>
          <w:rFonts w:ascii="Times New Roman" w:hAnsi="Times New Roman"/>
          <w:highlight w:val="none"/>
          <w:shd w:val="clear" w:color="auto" w:fill="auto"/>
        </w:rPr>
        <w:fldChar w:fldCharType="separate"/>
      </w:r>
      <w:r>
        <w:rPr>
          <w:rFonts w:hint="eastAsia" w:eastAsia="宋体" w:cs="Times New Roman"/>
          <w:highlight w:val="none"/>
        </w:rPr>
        <w:t>3.</w:t>
      </w:r>
      <w:r>
        <w:rPr>
          <w:rFonts w:hint="eastAsia" w:cs="Times New Roman"/>
          <w:highlight w:val="none"/>
          <w:lang w:val="en-US" w:eastAsia="zh-CN"/>
        </w:rPr>
        <w:t xml:space="preserve"> </w:t>
      </w:r>
      <w:r>
        <w:rPr>
          <w:rFonts w:hint="eastAsia" w:eastAsia="宋体" w:cs="Times New Roman"/>
          <w:highlight w:val="none"/>
        </w:rPr>
        <w:t>投标文件</w:t>
      </w:r>
      <w:r>
        <w:rPr>
          <w:highlight w:val="none"/>
        </w:rPr>
        <w:tab/>
      </w:r>
      <w:r>
        <w:rPr>
          <w:highlight w:val="none"/>
        </w:rPr>
        <w:fldChar w:fldCharType="begin"/>
      </w:r>
      <w:r>
        <w:rPr>
          <w:highlight w:val="none"/>
        </w:rPr>
        <w:instrText xml:space="preserve"> PAGEREF _Toc2251 \h </w:instrText>
      </w:r>
      <w:r>
        <w:rPr>
          <w:highlight w:val="none"/>
        </w:rPr>
        <w:fldChar w:fldCharType="separate"/>
      </w:r>
      <w:r>
        <w:rPr>
          <w:highlight w:val="none"/>
        </w:rPr>
        <w:t>18</w:t>
      </w:r>
      <w:r>
        <w:rPr>
          <w:highlight w:val="none"/>
        </w:rPr>
        <w:fldChar w:fldCharType="end"/>
      </w:r>
      <w:r>
        <w:rPr>
          <w:rFonts w:ascii="Times New Roman" w:hAnsi="Times New Roman"/>
          <w:highlight w:val="none"/>
          <w:shd w:val="clear" w:color="auto" w:fill="auto"/>
        </w:rPr>
        <w:fldChar w:fldCharType="end"/>
      </w:r>
    </w:p>
    <w:p w14:paraId="2DC18A9E">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_Toc4315 </w:instrText>
      </w:r>
      <w:r>
        <w:rPr>
          <w:rFonts w:ascii="Times New Roman" w:hAnsi="Times New Roman"/>
          <w:highlight w:val="none"/>
          <w:shd w:val="clear" w:color="auto" w:fill="auto"/>
        </w:rPr>
        <w:fldChar w:fldCharType="separate"/>
      </w:r>
      <w:r>
        <w:rPr>
          <w:rFonts w:hint="eastAsia" w:eastAsia="宋体" w:cs="Times New Roman"/>
          <w:highlight w:val="none"/>
        </w:rPr>
        <w:t>4. 投标</w:t>
      </w:r>
      <w:r>
        <w:rPr>
          <w:highlight w:val="none"/>
        </w:rPr>
        <w:tab/>
      </w:r>
      <w:r>
        <w:rPr>
          <w:highlight w:val="none"/>
        </w:rPr>
        <w:fldChar w:fldCharType="begin"/>
      </w:r>
      <w:r>
        <w:rPr>
          <w:highlight w:val="none"/>
        </w:rPr>
        <w:instrText xml:space="preserve"> PAGEREF _Toc4315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3A58197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_Toc23151 </w:instrText>
      </w:r>
      <w:r>
        <w:rPr>
          <w:rFonts w:ascii="Times New Roman" w:hAnsi="Times New Roman"/>
          <w:highlight w:val="none"/>
          <w:shd w:val="clear" w:color="auto" w:fill="auto"/>
        </w:rPr>
        <w:fldChar w:fldCharType="separate"/>
      </w:r>
      <w:r>
        <w:rPr>
          <w:rFonts w:hint="eastAsia" w:eastAsia="宋体" w:cs="Times New Roman"/>
          <w:highlight w:val="none"/>
        </w:rPr>
        <w:t>5. 开标</w:t>
      </w:r>
      <w:r>
        <w:rPr>
          <w:highlight w:val="none"/>
        </w:rPr>
        <w:tab/>
      </w:r>
      <w:r>
        <w:rPr>
          <w:highlight w:val="none"/>
        </w:rPr>
        <w:fldChar w:fldCharType="begin"/>
      </w:r>
      <w:r>
        <w:rPr>
          <w:highlight w:val="none"/>
        </w:rPr>
        <w:instrText xml:space="preserve"> PAGEREF _Toc23151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02EFD8CE">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_Toc17367 </w:instrText>
      </w:r>
      <w:r>
        <w:rPr>
          <w:rFonts w:ascii="Times New Roman" w:hAnsi="Times New Roman"/>
          <w:highlight w:val="none"/>
          <w:shd w:val="clear" w:color="auto" w:fill="auto"/>
        </w:rPr>
        <w:fldChar w:fldCharType="separate"/>
      </w:r>
      <w:r>
        <w:rPr>
          <w:rFonts w:hint="eastAsia" w:eastAsia="宋体" w:cs="Times New Roman"/>
          <w:highlight w:val="none"/>
        </w:rPr>
        <w:t>6. 评标</w:t>
      </w:r>
      <w:r>
        <w:rPr>
          <w:highlight w:val="none"/>
        </w:rPr>
        <w:tab/>
      </w:r>
      <w:r>
        <w:rPr>
          <w:highlight w:val="none"/>
        </w:rPr>
        <w:fldChar w:fldCharType="begin"/>
      </w:r>
      <w:r>
        <w:rPr>
          <w:highlight w:val="none"/>
        </w:rPr>
        <w:instrText xml:space="preserve"> PAGEREF _Toc17367 \h </w:instrText>
      </w:r>
      <w:r>
        <w:rPr>
          <w:highlight w:val="none"/>
        </w:rPr>
        <w:fldChar w:fldCharType="separate"/>
      </w:r>
      <w:r>
        <w:rPr>
          <w:highlight w:val="none"/>
        </w:rPr>
        <w:t>21</w:t>
      </w:r>
      <w:r>
        <w:rPr>
          <w:highlight w:val="none"/>
        </w:rPr>
        <w:fldChar w:fldCharType="end"/>
      </w:r>
      <w:r>
        <w:rPr>
          <w:rFonts w:ascii="Times New Roman" w:hAnsi="Times New Roman"/>
          <w:highlight w:val="none"/>
          <w:shd w:val="clear" w:color="auto" w:fill="auto"/>
        </w:rPr>
        <w:fldChar w:fldCharType="end"/>
      </w:r>
    </w:p>
    <w:p w14:paraId="2B14658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_Toc13029 </w:instrText>
      </w:r>
      <w:r>
        <w:rPr>
          <w:rFonts w:ascii="Times New Roman" w:hAnsi="Times New Roman"/>
          <w:highlight w:val="none"/>
          <w:shd w:val="clear" w:color="auto" w:fill="auto"/>
        </w:rPr>
        <w:fldChar w:fldCharType="separate"/>
      </w:r>
      <w:r>
        <w:rPr>
          <w:rFonts w:hint="eastAsia" w:eastAsia="宋体" w:cs="Times New Roman"/>
          <w:highlight w:val="none"/>
        </w:rPr>
        <w:t>7. 合同授予</w:t>
      </w:r>
      <w:r>
        <w:rPr>
          <w:highlight w:val="none"/>
        </w:rPr>
        <w:tab/>
      </w:r>
      <w:r>
        <w:rPr>
          <w:highlight w:val="none"/>
        </w:rPr>
        <w:fldChar w:fldCharType="begin"/>
      </w:r>
      <w:r>
        <w:rPr>
          <w:highlight w:val="none"/>
        </w:rPr>
        <w:instrText xml:space="preserve"> PAGEREF _Toc13029 \h </w:instrText>
      </w:r>
      <w:r>
        <w:rPr>
          <w:highlight w:val="none"/>
        </w:rPr>
        <w:fldChar w:fldCharType="separate"/>
      </w:r>
      <w:r>
        <w:rPr>
          <w:highlight w:val="none"/>
        </w:rPr>
        <w:t>23</w:t>
      </w:r>
      <w:r>
        <w:rPr>
          <w:highlight w:val="none"/>
        </w:rPr>
        <w:fldChar w:fldCharType="end"/>
      </w:r>
      <w:r>
        <w:rPr>
          <w:rFonts w:ascii="Times New Roman" w:hAnsi="Times New Roman"/>
          <w:highlight w:val="none"/>
          <w:shd w:val="clear" w:color="auto" w:fill="auto"/>
        </w:rPr>
        <w:fldChar w:fldCharType="end"/>
      </w:r>
    </w:p>
    <w:p w14:paraId="6AEE904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_Toc10972 </w:instrText>
      </w:r>
      <w:r>
        <w:rPr>
          <w:rFonts w:ascii="Times New Roman" w:hAnsi="Times New Roman"/>
          <w:highlight w:val="none"/>
          <w:shd w:val="clear" w:color="auto" w:fill="auto"/>
        </w:rPr>
        <w:fldChar w:fldCharType="separate"/>
      </w:r>
      <w:r>
        <w:rPr>
          <w:rFonts w:hint="eastAsia" w:eastAsia="宋体" w:cs="Times New Roman"/>
          <w:highlight w:val="none"/>
        </w:rPr>
        <w:t>8. 重新招标和不再招标</w:t>
      </w:r>
      <w:r>
        <w:rPr>
          <w:highlight w:val="none"/>
        </w:rPr>
        <w:tab/>
      </w:r>
      <w:r>
        <w:rPr>
          <w:highlight w:val="none"/>
        </w:rPr>
        <w:fldChar w:fldCharType="begin"/>
      </w:r>
      <w:r>
        <w:rPr>
          <w:highlight w:val="none"/>
        </w:rPr>
        <w:instrText xml:space="preserve"> PAGEREF _Toc10972 \h </w:instrText>
      </w:r>
      <w:r>
        <w:rPr>
          <w:highlight w:val="none"/>
        </w:rPr>
        <w:fldChar w:fldCharType="separate"/>
      </w:r>
      <w:r>
        <w:rPr>
          <w:highlight w:val="none"/>
        </w:rPr>
        <w:t>25</w:t>
      </w:r>
      <w:r>
        <w:rPr>
          <w:highlight w:val="none"/>
        </w:rPr>
        <w:fldChar w:fldCharType="end"/>
      </w:r>
      <w:r>
        <w:rPr>
          <w:rFonts w:ascii="Times New Roman" w:hAnsi="Times New Roman"/>
          <w:highlight w:val="none"/>
          <w:shd w:val="clear" w:color="auto" w:fill="auto"/>
        </w:rPr>
        <w:fldChar w:fldCharType="end"/>
      </w:r>
    </w:p>
    <w:p w14:paraId="37BCBD6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_Toc24259 </w:instrText>
      </w:r>
      <w:r>
        <w:rPr>
          <w:rFonts w:ascii="Times New Roman" w:hAnsi="Times New Roman"/>
          <w:highlight w:val="none"/>
          <w:shd w:val="clear" w:color="auto" w:fill="auto"/>
        </w:rPr>
        <w:fldChar w:fldCharType="separate"/>
      </w:r>
      <w:r>
        <w:rPr>
          <w:rFonts w:hint="eastAsia" w:eastAsia="宋体" w:cs="Times New Roman"/>
          <w:highlight w:val="none"/>
        </w:rPr>
        <w:t>9. 纪律和监督</w:t>
      </w:r>
      <w:r>
        <w:rPr>
          <w:highlight w:val="none"/>
        </w:rPr>
        <w:tab/>
      </w:r>
      <w:r>
        <w:rPr>
          <w:highlight w:val="none"/>
        </w:rPr>
        <w:fldChar w:fldCharType="begin"/>
      </w:r>
      <w:r>
        <w:rPr>
          <w:highlight w:val="none"/>
        </w:rPr>
        <w:instrText xml:space="preserve"> PAGEREF _Toc24259 \h </w:instrText>
      </w:r>
      <w:r>
        <w:rPr>
          <w:highlight w:val="none"/>
        </w:rPr>
        <w:fldChar w:fldCharType="separate"/>
      </w:r>
      <w:r>
        <w:rPr>
          <w:highlight w:val="none"/>
        </w:rPr>
        <w:t>25</w:t>
      </w:r>
      <w:r>
        <w:rPr>
          <w:highlight w:val="none"/>
        </w:rPr>
        <w:fldChar w:fldCharType="end"/>
      </w:r>
      <w:r>
        <w:rPr>
          <w:rFonts w:ascii="Times New Roman" w:hAnsi="Times New Roman"/>
          <w:highlight w:val="none"/>
          <w:shd w:val="clear" w:color="auto" w:fill="auto"/>
        </w:rPr>
        <w:fldChar w:fldCharType="end"/>
      </w:r>
    </w:p>
    <w:p w14:paraId="238ADC2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_Toc28185 </w:instrText>
      </w:r>
      <w:r>
        <w:rPr>
          <w:rFonts w:ascii="Times New Roman" w:hAnsi="Times New Roman"/>
          <w:highlight w:val="none"/>
          <w:shd w:val="clear" w:color="auto" w:fill="auto"/>
        </w:rPr>
        <w:fldChar w:fldCharType="separate"/>
      </w:r>
      <w:r>
        <w:rPr>
          <w:rFonts w:hint="eastAsia" w:eastAsia="宋体" w:cs="Times New Roman"/>
          <w:highlight w:val="none"/>
        </w:rPr>
        <w:t>10. 需要补充的其他内容</w:t>
      </w:r>
      <w:r>
        <w:rPr>
          <w:highlight w:val="none"/>
        </w:rPr>
        <w:tab/>
      </w:r>
      <w:r>
        <w:rPr>
          <w:highlight w:val="none"/>
        </w:rPr>
        <w:fldChar w:fldCharType="begin"/>
      </w:r>
      <w:r>
        <w:rPr>
          <w:highlight w:val="none"/>
        </w:rPr>
        <w:instrText xml:space="preserve"> PAGEREF _Toc28185 \h </w:instrText>
      </w:r>
      <w:r>
        <w:rPr>
          <w:highlight w:val="none"/>
        </w:rPr>
        <w:fldChar w:fldCharType="separate"/>
      </w:r>
      <w:r>
        <w:rPr>
          <w:highlight w:val="none"/>
        </w:rPr>
        <w:t>26</w:t>
      </w:r>
      <w:r>
        <w:rPr>
          <w:highlight w:val="none"/>
        </w:rPr>
        <w:fldChar w:fldCharType="end"/>
      </w:r>
      <w:r>
        <w:rPr>
          <w:rFonts w:ascii="Times New Roman" w:hAnsi="Times New Roman"/>
          <w:highlight w:val="none"/>
          <w:shd w:val="clear" w:color="auto" w:fill="auto"/>
        </w:rPr>
        <w:fldChar w:fldCharType="end"/>
      </w:r>
    </w:p>
    <w:p w14:paraId="7C03EF87">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_Toc939 </w:instrText>
      </w:r>
      <w:r>
        <w:rPr>
          <w:rFonts w:ascii="Times New Roman" w:hAnsi="Times New Roman"/>
          <w:highlight w:val="none"/>
          <w:shd w:val="clear" w:color="auto" w:fill="auto"/>
        </w:rPr>
        <w:fldChar w:fldCharType="separate"/>
      </w:r>
      <w:r>
        <w:rPr>
          <w:rFonts w:hint="eastAsia" w:ascii="Times New Roman" w:hAnsi="Times New Roman"/>
          <w:szCs w:val="36"/>
          <w:highlight w:val="none"/>
          <w:shd w:val="clear" w:color="auto" w:fill="auto"/>
        </w:rPr>
        <w:t xml:space="preserve">第三章 </w:t>
      </w:r>
      <w:r>
        <w:rPr>
          <w:rFonts w:hint="eastAsia" w:ascii="Times New Roman" w:hAnsi="Times New Roman"/>
          <w:szCs w:val="36"/>
          <w:highlight w:val="none"/>
          <w:shd w:val="clear" w:color="auto" w:fill="auto"/>
          <w:lang w:val="en-US" w:eastAsia="zh-CN"/>
        </w:rPr>
        <w:t xml:space="preserve"> </w:t>
      </w:r>
      <w:r>
        <w:rPr>
          <w:rFonts w:hint="eastAsia" w:ascii="Times New Roman" w:hAnsi="Times New Roman"/>
          <w:szCs w:val="36"/>
          <w:highlight w:val="none"/>
          <w:shd w:val="clear" w:color="auto" w:fill="auto"/>
        </w:rPr>
        <w:t>评标办法（</w:t>
      </w:r>
      <w:r>
        <w:rPr>
          <w:rFonts w:hint="eastAsia" w:ascii="Times New Roman" w:hAnsi="Times New Roman"/>
          <w:szCs w:val="36"/>
          <w:highlight w:val="none"/>
          <w:shd w:val="clear" w:color="auto" w:fill="auto"/>
          <w:lang w:val="en-US" w:eastAsia="zh-CN"/>
        </w:rPr>
        <w:t>技术打分制的</w:t>
      </w:r>
      <w:r>
        <w:rPr>
          <w:rFonts w:hint="eastAsia" w:ascii="Times New Roman" w:hAnsi="Times New Roman"/>
          <w:szCs w:val="36"/>
          <w:highlight w:val="none"/>
          <w:shd w:val="clear" w:color="auto" w:fill="auto"/>
        </w:rPr>
        <w:t>综合评估法）</w:t>
      </w:r>
      <w:r>
        <w:rPr>
          <w:highlight w:val="none"/>
        </w:rPr>
        <w:tab/>
      </w:r>
      <w:r>
        <w:rPr>
          <w:highlight w:val="none"/>
        </w:rPr>
        <w:fldChar w:fldCharType="begin"/>
      </w:r>
      <w:r>
        <w:rPr>
          <w:highlight w:val="none"/>
        </w:rPr>
        <w:instrText xml:space="preserve"> PAGEREF _Toc939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6EB3E91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_Toc27178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lang w:val="en-US" w:eastAsia="zh-CN"/>
        </w:rPr>
        <w:t>第一节 评标办法</w:t>
      </w:r>
      <w:r>
        <w:rPr>
          <w:highlight w:val="none"/>
        </w:rPr>
        <w:tab/>
      </w:r>
      <w:r>
        <w:rPr>
          <w:highlight w:val="none"/>
        </w:rPr>
        <w:fldChar w:fldCharType="begin"/>
      </w:r>
      <w:r>
        <w:rPr>
          <w:highlight w:val="none"/>
        </w:rPr>
        <w:instrText xml:space="preserve"> PAGEREF _Toc27178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4942968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_Toc3006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1. </w:t>
      </w:r>
      <w:r>
        <w:rPr>
          <w:rFonts w:ascii="Times New Roman" w:hAnsi="Times New Roman"/>
          <w:szCs w:val="24"/>
          <w:highlight w:val="none"/>
          <w:shd w:val="clear" w:color="auto" w:fill="auto"/>
        </w:rPr>
        <w:t>评标原则</w:t>
      </w:r>
      <w:r>
        <w:rPr>
          <w:highlight w:val="none"/>
        </w:rPr>
        <w:tab/>
      </w:r>
      <w:r>
        <w:rPr>
          <w:highlight w:val="none"/>
        </w:rPr>
        <w:fldChar w:fldCharType="begin"/>
      </w:r>
      <w:r>
        <w:rPr>
          <w:highlight w:val="none"/>
        </w:rPr>
        <w:instrText xml:space="preserve"> PAGEREF _Toc3006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369A489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_Toc15034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2. </w:t>
      </w:r>
      <w:r>
        <w:rPr>
          <w:rFonts w:ascii="Times New Roman" w:hAnsi="Times New Roman"/>
          <w:szCs w:val="24"/>
          <w:highlight w:val="none"/>
          <w:shd w:val="clear" w:color="auto" w:fill="auto"/>
        </w:rPr>
        <w:t>评标组织</w:t>
      </w:r>
      <w:r>
        <w:rPr>
          <w:highlight w:val="none"/>
        </w:rPr>
        <w:tab/>
      </w:r>
      <w:r>
        <w:rPr>
          <w:highlight w:val="none"/>
        </w:rPr>
        <w:fldChar w:fldCharType="begin"/>
      </w:r>
      <w:r>
        <w:rPr>
          <w:highlight w:val="none"/>
        </w:rPr>
        <w:instrText xml:space="preserve"> PAGEREF _Toc15034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4A5FC667">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_Toc18746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3. </w:t>
      </w:r>
      <w:r>
        <w:rPr>
          <w:rFonts w:ascii="Times New Roman" w:hAnsi="Times New Roman"/>
          <w:szCs w:val="24"/>
          <w:highlight w:val="none"/>
          <w:shd w:val="clear" w:color="auto" w:fill="auto"/>
        </w:rPr>
        <w:t>评标程序和内容</w:t>
      </w:r>
      <w:r>
        <w:rPr>
          <w:highlight w:val="none"/>
        </w:rPr>
        <w:tab/>
      </w:r>
      <w:r>
        <w:rPr>
          <w:highlight w:val="none"/>
        </w:rPr>
        <w:fldChar w:fldCharType="begin"/>
      </w:r>
      <w:r>
        <w:rPr>
          <w:highlight w:val="none"/>
        </w:rPr>
        <w:instrText xml:space="preserve"> PAGEREF _Toc18746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76A9A889">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_Toc25742 </w:instrText>
      </w:r>
      <w:r>
        <w:rPr>
          <w:rFonts w:ascii="Times New Roman" w:hAnsi="Times New Roman"/>
          <w:highlight w:val="none"/>
          <w:shd w:val="clear" w:color="auto" w:fill="auto"/>
        </w:rPr>
        <w:fldChar w:fldCharType="separate"/>
      </w:r>
      <w:r>
        <w:rPr>
          <w:rFonts w:hint="eastAsia" w:ascii="Times New Roman" w:hAnsi="Times New Roman"/>
          <w:szCs w:val="24"/>
          <w:highlight w:val="none"/>
          <w:shd w:val="clear" w:color="auto" w:fill="auto"/>
        </w:rPr>
        <w:t xml:space="preserve">4. </w:t>
      </w:r>
      <w:r>
        <w:rPr>
          <w:rFonts w:ascii="Times New Roman" w:hAnsi="Times New Roman"/>
          <w:szCs w:val="24"/>
          <w:highlight w:val="none"/>
          <w:shd w:val="clear" w:color="auto" w:fill="auto"/>
        </w:rPr>
        <w:t>评审细则</w:t>
      </w:r>
      <w:r>
        <w:rPr>
          <w:highlight w:val="none"/>
        </w:rPr>
        <w:tab/>
      </w:r>
      <w:r>
        <w:rPr>
          <w:highlight w:val="none"/>
        </w:rPr>
        <w:fldChar w:fldCharType="begin"/>
      </w:r>
      <w:r>
        <w:rPr>
          <w:highlight w:val="none"/>
        </w:rPr>
        <w:instrText xml:space="preserve"> PAGEREF _Toc25742 \h </w:instrText>
      </w:r>
      <w:r>
        <w:rPr>
          <w:highlight w:val="none"/>
        </w:rPr>
        <w:fldChar w:fldCharType="separate"/>
      </w:r>
      <w:r>
        <w:rPr>
          <w:highlight w:val="none"/>
        </w:rPr>
        <w:t>27</w:t>
      </w:r>
      <w:r>
        <w:rPr>
          <w:highlight w:val="none"/>
        </w:rPr>
        <w:fldChar w:fldCharType="end"/>
      </w:r>
      <w:r>
        <w:rPr>
          <w:rFonts w:ascii="Times New Roman" w:hAnsi="Times New Roman"/>
          <w:highlight w:val="none"/>
          <w:shd w:val="clear" w:color="auto" w:fill="auto"/>
        </w:rPr>
        <w:fldChar w:fldCharType="end"/>
      </w:r>
    </w:p>
    <w:p w14:paraId="11A54232">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_Toc12939 </w:instrText>
      </w:r>
      <w:r>
        <w:rPr>
          <w:rFonts w:ascii="Times New Roman" w:hAnsi="Times New Roman"/>
          <w:highlight w:val="none"/>
          <w:shd w:val="clear" w:color="auto" w:fill="auto"/>
        </w:rPr>
        <w:fldChar w:fldCharType="separate"/>
      </w:r>
      <w:r>
        <w:rPr>
          <w:rFonts w:hint="eastAsia" w:ascii="Times New Roman" w:hAnsi="Times New Roman" w:eastAsia="宋体" w:cs="Times New Roman"/>
          <w:highlight w:val="none"/>
          <w:shd w:val="clear" w:color="auto" w:fill="auto"/>
        </w:rPr>
        <w:t>5、完成评标报告</w:t>
      </w:r>
      <w:r>
        <w:rPr>
          <w:highlight w:val="none"/>
        </w:rPr>
        <w:tab/>
      </w:r>
      <w:r>
        <w:rPr>
          <w:highlight w:val="none"/>
        </w:rPr>
        <w:fldChar w:fldCharType="begin"/>
      </w:r>
      <w:r>
        <w:rPr>
          <w:highlight w:val="none"/>
        </w:rPr>
        <w:instrText xml:space="preserve"> PAGEREF _Toc12939 \h </w:instrText>
      </w:r>
      <w:r>
        <w:rPr>
          <w:highlight w:val="none"/>
        </w:rPr>
        <w:fldChar w:fldCharType="separate"/>
      </w:r>
      <w:r>
        <w:rPr>
          <w:highlight w:val="none"/>
        </w:rPr>
        <w:t>31</w:t>
      </w:r>
      <w:r>
        <w:rPr>
          <w:highlight w:val="none"/>
        </w:rPr>
        <w:fldChar w:fldCharType="end"/>
      </w:r>
      <w:r>
        <w:rPr>
          <w:rFonts w:ascii="Times New Roman" w:hAnsi="Times New Roman"/>
          <w:highlight w:val="none"/>
          <w:shd w:val="clear" w:color="auto" w:fill="auto"/>
        </w:rPr>
        <w:fldChar w:fldCharType="end"/>
      </w:r>
    </w:p>
    <w:p w14:paraId="63078B3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_Toc19289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lang w:val="en-US" w:eastAsia="zh-CN"/>
        </w:rPr>
        <w:t>第二节 定标办法</w:t>
      </w:r>
      <w:r>
        <w:rPr>
          <w:highlight w:val="none"/>
        </w:rPr>
        <w:tab/>
      </w:r>
      <w:r>
        <w:rPr>
          <w:highlight w:val="none"/>
        </w:rPr>
        <w:fldChar w:fldCharType="begin"/>
      </w:r>
      <w:r>
        <w:rPr>
          <w:highlight w:val="none"/>
        </w:rPr>
        <w:instrText xml:space="preserve"> PAGEREF _Toc19289 \h </w:instrText>
      </w:r>
      <w:r>
        <w:rPr>
          <w:highlight w:val="none"/>
        </w:rPr>
        <w:fldChar w:fldCharType="separate"/>
      </w:r>
      <w:r>
        <w:rPr>
          <w:highlight w:val="none"/>
        </w:rPr>
        <w:t>33</w:t>
      </w:r>
      <w:r>
        <w:rPr>
          <w:highlight w:val="none"/>
        </w:rPr>
        <w:fldChar w:fldCharType="end"/>
      </w:r>
      <w:r>
        <w:rPr>
          <w:rFonts w:ascii="Times New Roman" w:hAnsi="Times New Roman"/>
          <w:highlight w:val="none"/>
          <w:shd w:val="clear" w:color="auto" w:fill="auto"/>
        </w:rPr>
        <w:fldChar w:fldCharType="end"/>
      </w:r>
    </w:p>
    <w:p w14:paraId="419EC7EC">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_Toc4239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 xml:space="preserve">第四章 </w:t>
      </w:r>
      <w:r>
        <w:rPr>
          <w:rFonts w:hint="eastAsia"/>
          <w:highlight w:val="none"/>
          <w:shd w:val="clear" w:color="auto" w:fill="auto"/>
          <w:lang w:val="en-US" w:eastAsia="zh-CN"/>
        </w:rPr>
        <w:t xml:space="preserve"> </w:t>
      </w:r>
      <w:r>
        <w:rPr>
          <w:rFonts w:ascii="Times New Roman" w:hAnsi="Times New Roman"/>
          <w:highlight w:val="none"/>
          <w:shd w:val="clear" w:color="auto" w:fill="auto"/>
        </w:rPr>
        <w:t>合同</w:t>
      </w:r>
      <w:r>
        <w:rPr>
          <w:rFonts w:hint="eastAsia" w:ascii="Times New Roman" w:hAnsi="Times New Roman"/>
          <w:highlight w:val="none"/>
          <w:shd w:val="clear" w:color="auto" w:fill="auto"/>
        </w:rPr>
        <w:t>条款及格式</w:t>
      </w:r>
      <w:r>
        <w:rPr>
          <w:highlight w:val="none"/>
        </w:rPr>
        <w:tab/>
      </w:r>
      <w:r>
        <w:rPr>
          <w:highlight w:val="none"/>
        </w:rPr>
        <w:fldChar w:fldCharType="begin"/>
      </w:r>
      <w:r>
        <w:rPr>
          <w:highlight w:val="none"/>
        </w:rPr>
        <w:instrText xml:space="preserve"> PAGEREF _Toc4239 \h </w:instrText>
      </w:r>
      <w:r>
        <w:rPr>
          <w:highlight w:val="none"/>
        </w:rPr>
        <w:fldChar w:fldCharType="separate"/>
      </w:r>
      <w:r>
        <w:rPr>
          <w:highlight w:val="none"/>
        </w:rPr>
        <w:t>36</w:t>
      </w:r>
      <w:r>
        <w:rPr>
          <w:highlight w:val="none"/>
        </w:rPr>
        <w:fldChar w:fldCharType="end"/>
      </w:r>
      <w:r>
        <w:rPr>
          <w:rFonts w:ascii="Times New Roman" w:hAnsi="Times New Roman"/>
          <w:highlight w:val="none"/>
          <w:shd w:val="clear" w:color="auto" w:fill="auto"/>
        </w:rPr>
        <w:fldChar w:fldCharType="end"/>
      </w:r>
    </w:p>
    <w:p w14:paraId="4FB69F8B">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_Toc2619 </w:instrText>
      </w:r>
      <w:r>
        <w:rPr>
          <w:rFonts w:ascii="Times New Roman" w:hAnsi="Times New Roman"/>
          <w:highlight w:val="none"/>
          <w:shd w:val="clear" w:color="auto" w:fill="auto"/>
        </w:rPr>
        <w:fldChar w:fldCharType="separate"/>
      </w:r>
      <w:r>
        <w:rPr>
          <w:rFonts w:ascii="Times New Roman" w:hAnsi="Times New Roman" w:eastAsia="宋体" w:cs="宋体"/>
          <w:kern w:val="0"/>
          <w:szCs w:val="32"/>
          <w:highlight w:val="none"/>
          <w:shd w:val="clear" w:color="auto" w:fill="auto"/>
          <w:lang w:val="en-US" w:eastAsia="zh-CN" w:bidi="ar-SA"/>
        </w:rPr>
        <w:t>水利工程施工监理合同书</w:t>
      </w:r>
      <w:r>
        <w:rPr>
          <w:highlight w:val="none"/>
        </w:rPr>
        <w:tab/>
      </w:r>
      <w:r>
        <w:rPr>
          <w:highlight w:val="none"/>
        </w:rPr>
        <w:fldChar w:fldCharType="begin"/>
      </w:r>
      <w:r>
        <w:rPr>
          <w:highlight w:val="none"/>
        </w:rPr>
        <w:instrText xml:space="preserve"> PAGEREF _Toc2619 \h </w:instrText>
      </w:r>
      <w:r>
        <w:rPr>
          <w:highlight w:val="none"/>
        </w:rPr>
        <w:fldChar w:fldCharType="separate"/>
      </w:r>
      <w:r>
        <w:rPr>
          <w:highlight w:val="none"/>
        </w:rPr>
        <w:t>36</w:t>
      </w:r>
      <w:r>
        <w:rPr>
          <w:highlight w:val="none"/>
        </w:rPr>
        <w:fldChar w:fldCharType="end"/>
      </w:r>
      <w:r>
        <w:rPr>
          <w:rFonts w:ascii="Times New Roman" w:hAnsi="Times New Roman"/>
          <w:highlight w:val="none"/>
          <w:shd w:val="clear" w:color="auto" w:fill="auto"/>
        </w:rPr>
        <w:fldChar w:fldCharType="end"/>
      </w:r>
    </w:p>
    <w:p w14:paraId="57EE598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_Toc6330 </w:instrText>
      </w:r>
      <w:r>
        <w:rPr>
          <w:rFonts w:ascii="Times New Roman" w:hAnsi="Times New Roman"/>
          <w:highlight w:val="none"/>
          <w:shd w:val="clear" w:color="auto" w:fill="auto"/>
        </w:rPr>
        <w:fldChar w:fldCharType="separate"/>
      </w:r>
      <w:r>
        <w:rPr>
          <w:rFonts w:ascii="Times New Roman" w:hAnsi="Times New Roman"/>
          <w:szCs w:val="32"/>
          <w:highlight w:val="none"/>
          <w:shd w:val="clear" w:color="auto" w:fill="auto"/>
        </w:rPr>
        <w:t>第一部分</w:t>
      </w:r>
      <w:r>
        <w:rPr>
          <w:rFonts w:hint="eastAsia" w:ascii="Times New Roman" w:hAnsi="Times New Roman"/>
          <w:szCs w:val="32"/>
          <w:highlight w:val="none"/>
          <w:shd w:val="clear" w:color="auto" w:fill="auto"/>
          <w:lang w:val="en-US" w:eastAsia="zh-CN"/>
        </w:rPr>
        <w:t xml:space="preserve"> </w:t>
      </w:r>
      <w:r>
        <w:rPr>
          <w:rFonts w:ascii="Times New Roman" w:hAnsi="Times New Roman"/>
          <w:szCs w:val="32"/>
          <w:highlight w:val="none"/>
          <w:shd w:val="clear" w:color="auto" w:fill="auto"/>
        </w:rPr>
        <w:t>通用合同条款</w:t>
      </w:r>
      <w:r>
        <w:rPr>
          <w:highlight w:val="none"/>
        </w:rPr>
        <w:tab/>
      </w:r>
      <w:r>
        <w:rPr>
          <w:highlight w:val="none"/>
        </w:rPr>
        <w:fldChar w:fldCharType="begin"/>
      </w:r>
      <w:r>
        <w:rPr>
          <w:highlight w:val="none"/>
        </w:rPr>
        <w:instrText xml:space="preserve"> PAGEREF _Toc6330 \h </w:instrText>
      </w:r>
      <w:r>
        <w:rPr>
          <w:highlight w:val="none"/>
        </w:rPr>
        <w:fldChar w:fldCharType="separate"/>
      </w:r>
      <w:r>
        <w:rPr>
          <w:highlight w:val="none"/>
        </w:rPr>
        <w:t>38</w:t>
      </w:r>
      <w:r>
        <w:rPr>
          <w:highlight w:val="none"/>
        </w:rPr>
        <w:fldChar w:fldCharType="end"/>
      </w:r>
      <w:r>
        <w:rPr>
          <w:rFonts w:ascii="Times New Roman" w:hAnsi="Times New Roman"/>
          <w:highlight w:val="none"/>
          <w:shd w:val="clear" w:color="auto" w:fill="auto"/>
        </w:rPr>
        <w:fldChar w:fldCharType="end"/>
      </w:r>
    </w:p>
    <w:p w14:paraId="4EEE4C69">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_Toc13412 </w:instrText>
      </w:r>
      <w:r>
        <w:rPr>
          <w:rFonts w:ascii="Times New Roman" w:hAnsi="Times New Roman"/>
          <w:highlight w:val="none"/>
          <w:shd w:val="clear" w:color="auto" w:fill="auto"/>
        </w:rPr>
        <w:fldChar w:fldCharType="separate"/>
      </w:r>
      <w:r>
        <w:rPr>
          <w:rFonts w:hint="eastAsia" w:ascii="Times New Roman" w:hAnsi="Times New Roman"/>
          <w:bCs/>
          <w:szCs w:val="30"/>
          <w:highlight w:val="none"/>
          <w:shd w:val="clear" w:color="auto" w:fill="auto"/>
        </w:rPr>
        <w:t>第二部分</w:t>
      </w:r>
      <w:r>
        <w:rPr>
          <w:rFonts w:hint="eastAsia" w:ascii="Times New Roman" w:hAnsi="Times New Roman" w:eastAsia="宋体"/>
          <w:bCs/>
          <w:szCs w:val="30"/>
          <w:highlight w:val="none"/>
          <w:shd w:val="clear" w:color="auto" w:fill="auto"/>
          <w:lang w:val="en-US" w:eastAsia="zh-CN"/>
        </w:rPr>
        <w:t xml:space="preserve"> </w:t>
      </w:r>
      <w:r>
        <w:rPr>
          <w:rFonts w:ascii="Times New Roman" w:hAnsi="Times New Roman"/>
          <w:bCs/>
          <w:szCs w:val="30"/>
          <w:highlight w:val="none"/>
          <w:shd w:val="clear" w:color="auto" w:fill="auto"/>
        </w:rPr>
        <w:t>专用合同条款</w:t>
      </w:r>
      <w:r>
        <w:rPr>
          <w:highlight w:val="none"/>
        </w:rPr>
        <w:tab/>
      </w:r>
      <w:r>
        <w:rPr>
          <w:highlight w:val="none"/>
        </w:rPr>
        <w:fldChar w:fldCharType="begin"/>
      </w:r>
      <w:r>
        <w:rPr>
          <w:highlight w:val="none"/>
        </w:rPr>
        <w:instrText xml:space="preserve"> PAGEREF _Toc13412 \h </w:instrText>
      </w:r>
      <w:r>
        <w:rPr>
          <w:highlight w:val="none"/>
        </w:rPr>
        <w:fldChar w:fldCharType="separate"/>
      </w:r>
      <w:r>
        <w:rPr>
          <w:highlight w:val="none"/>
        </w:rPr>
        <w:t>45</w:t>
      </w:r>
      <w:r>
        <w:rPr>
          <w:highlight w:val="none"/>
        </w:rPr>
        <w:fldChar w:fldCharType="end"/>
      </w:r>
      <w:r>
        <w:rPr>
          <w:rFonts w:ascii="Times New Roman" w:hAnsi="Times New Roman"/>
          <w:highlight w:val="none"/>
          <w:shd w:val="clear" w:color="auto" w:fill="auto"/>
        </w:rPr>
        <w:fldChar w:fldCharType="end"/>
      </w:r>
    </w:p>
    <w:p w14:paraId="0CF8896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_Toc7902 </w:instrText>
      </w:r>
      <w:r>
        <w:rPr>
          <w:rFonts w:ascii="Times New Roman" w:hAnsi="Times New Roman"/>
          <w:highlight w:val="none"/>
          <w:shd w:val="clear" w:color="auto" w:fill="auto"/>
        </w:rPr>
        <w:fldChar w:fldCharType="separate"/>
      </w:r>
      <w:r>
        <w:rPr>
          <w:rFonts w:ascii="Times New Roman" w:hAnsi="Times New Roman" w:eastAsia="宋体"/>
          <w:bCs/>
          <w:szCs w:val="30"/>
          <w:highlight w:val="none"/>
          <w:shd w:val="clear" w:color="auto" w:fill="auto"/>
          <w:lang w:val="en-US" w:eastAsia="zh-CN"/>
        </w:rPr>
        <w:t>第三部分 附件</w:t>
      </w:r>
      <w:r>
        <w:rPr>
          <w:highlight w:val="none"/>
        </w:rPr>
        <w:tab/>
      </w:r>
      <w:r>
        <w:rPr>
          <w:highlight w:val="none"/>
        </w:rPr>
        <w:fldChar w:fldCharType="begin"/>
      </w:r>
      <w:r>
        <w:rPr>
          <w:highlight w:val="none"/>
        </w:rPr>
        <w:instrText xml:space="preserve"> PAGEREF _Toc7902 \h </w:instrText>
      </w:r>
      <w:r>
        <w:rPr>
          <w:highlight w:val="none"/>
        </w:rPr>
        <w:fldChar w:fldCharType="separate"/>
      </w:r>
      <w:r>
        <w:rPr>
          <w:highlight w:val="none"/>
        </w:rPr>
        <w:t>55</w:t>
      </w:r>
      <w:r>
        <w:rPr>
          <w:highlight w:val="none"/>
        </w:rPr>
        <w:fldChar w:fldCharType="end"/>
      </w:r>
      <w:r>
        <w:rPr>
          <w:rFonts w:ascii="Times New Roman" w:hAnsi="Times New Roman"/>
          <w:highlight w:val="none"/>
          <w:shd w:val="clear" w:color="auto" w:fill="auto"/>
        </w:rPr>
        <w:fldChar w:fldCharType="end"/>
      </w:r>
    </w:p>
    <w:p w14:paraId="4F454F1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_Toc11832 </w:instrText>
      </w:r>
      <w:r>
        <w:rPr>
          <w:rFonts w:ascii="Times New Roman" w:hAnsi="Times New Roman"/>
          <w:highlight w:val="none"/>
          <w:shd w:val="clear" w:color="auto" w:fill="auto"/>
        </w:rPr>
        <w:fldChar w:fldCharType="separate"/>
      </w:r>
      <w:r>
        <w:rPr>
          <w:rFonts w:hint="eastAsia" w:ascii="Times New Roman" w:hAnsi="Times New Roman"/>
          <w:bCs/>
          <w:szCs w:val="28"/>
          <w:highlight w:val="none"/>
          <w:shd w:val="clear" w:color="auto" w:fill="auto"/>
        </w:rPr>
        <w:t>工程建设廉政责任书</w:t>
      </w:r>
      <w:r>
        <w:rPr>
          <w:highlight w:val="none"/>
        </w:rPr>
        <w:tab/>
      </w:r>
      <w:r>
        <w:rPr>
          <w:highlight w:val="none"/>
        </w:rPr>
        <w:fldChar w:fldCharType="begin"/>
      </w:r>
      <w:r>
        <w:rPr>
          <w:highlight w:val="none"/>
        </w:rPr>
        <w:instrText xml:space="preserve"> PAGEREF _Toc11832 \h </w:instrText>
      </w:r>
      <w:r>
        <w:rPr>
          <w:highlight w:val="none"/>
        </w:rPr>
        <w:fldChar w:fldCharType="separate"/>
      </w:r>
      <w:r>
        <w:rPr>
          <w:highlight w:val="none"/>
        </w:rPr>
        <w:t>57</w:t>
      </w:r>
      <w:r>
        <w:rPr>
          <w:highlight w:val="none"/>
        </w:rPr>
        <w:fldChar w:fldCharType="end"/>
      </w:r>
      <w:r>
        <w:rPr>
          <w:rFonts w:ascii="Times New Roman" w:hAnsi="Times New Roman"/>
          <w:highlight w:val="none"/>
          <w:shd w:val="clear" w:color="auto" w:fill="auto"/>
        </w:rPr>
        <w:fldChar w:fldCharType="end"/>
      </w:r>
    </w:p>
    <w:p w14:paraId="0108FEC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_Toc15939 </w:instrText>
      </w:r>
      <w:r>
        <w:rPr>
          <w:rFonts w:ascii="Times New Roman" w:hAnsi="Times New Roman"/>
          <w:highlight w:val="none"/>
          <w:shd w:val="clear" w:color="auto" w:fill="auto"/>
        </w:rPr>
        <w:fldChar w:fldCharType="separate"/>
      </w:r>
      <w:r>
        <w:rPr>
          <w:rFonts w:hint="eastAsia" w:ascii="Times New Roman" w:hAnsi="Times New Roman" w:eastAsia="宋体"/>
          <w:szCs w:val="20"/>
          <w:highlight w:val="none"/>
          <w:shd w:val="clear" w:color="auto" w:fill="auto"/>
          <w:lang w:val="en-US" w:eastAsia="zh-CN"/>
        </w:rPr>
        <w:t>安全监理责任合同</w:t>
      </w:r>
      <w:r>
        <w:rPr>
          <w:highlight w:val="none"/>
        </w:rPr>
        <w:tab/>
      </w:r>
      <w:r>
        <w:rPr>
          <w:highlight w:val="none"/>
        </w:rPr>
        <w:fldChar w:fldCharType="begin"/>
      </w:r>
      <w:r>
        <w:rPr>
          <w:highlight w:val="none"/>
        </w:rPr>
        <w:instrText xml:space="preserve"> PAGEREF _Toc15939 \h </w:instrText>
      </w:r>
      <w:r>
        <w:rPr>
          <w:highlight w:val="none"/>
        </w:rPr>
        <w:fldChar w:fldCharType="separate"/>
      </w:r>
      <w:r>
        <w:rPr>
          <w:highlight w:val="none"/>
        </w:rPr>
        <w:t>59</w:t>
      </w:r>
      <w:r>
        <w:rPr>
          <w:highlight w:val="none"/>
        </w:rPr>
        <w:fldChar w:fldCharType="end"/>
      </w:r>
      <w:r>
        <w:rPr>
          <w:rFonts w:ascii="Times New Roman" w:hAnsi="Times New Roman"/>
          <w:highlight w:val="none"/>
          <w:shd w:val="clear" w:color="auto" w:fill="auto"/>
        </w:rPr>
        <w:fldChar w:fldCharType="end"/>
      </w:r>
    </w:p>
    <w:p w14:paraId="6A697C45">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_Toc5258 </w:instrText>
      </w:r>
      <w:r>
        <w:rPr>
          <w:rFonts w:ascii="Times New Roman" w:hAnsi="Times New Roman"/>
          <w:highlight w:val="none"/>
          <w:shd w:val="clear" w:color="auto" w:fill="auto"/>
        </w:rPr>
        <w:fldChar w:fldCharType="separate"/>
      </w:r>
      <w:r>
        <w:rPr>
          <w:rFonts w:hint="eastAsia" w:ascii="Times New Roman" w:hAnsi="Times New Roman" w:eastAsia="宋体"/>
          <w:szCs w:val="20"/>
          <w:highlight w:val="none"/>
          <w:shd w:val="clear" w:color="auto" w:fill="auto"/>
          <w:lang w:val="en-US" w:eastAsia="zh-CN"/>
        </w:rPr>
        <w:t>工程质量责任合同</w:t>
      </w:r>
      <w:r>
        <w:rPr>
          <w:highlight w:val="none"/>
        </w:rPr>
        <w:tab/>
      </w:r>
      <w:r>
        <w:rPr>
          <w:highlight w:val="none"/>
        </w:rPr>
        <w:fldChar w:fldCharType="begin"/>
      </w:r>
      <w:r>
        <w:rPr>
          <w:highlight w:val="none"/>
        </w:rPr>
        <w:instrText xml:space="preserve"> PAGEREF _Toc5258 \h </w:instrText>
      </w:r>
      <w:r>
        <w:rPr>
          <w:highlight w:val="none"/>
        </w:rPr>
        <w:fldChar w:fldCharType="separate"/>
      </w:r>
      <w:r>
        <w:rPr>
          <w:highlight w:val="none"/>
        </w:rPr>
        <w:t>61</w:t>
      </w:r>
      <w:r>
        <w:rPr>
          <w:highlight w:val="none"/>
        </w:rPr>
        <w:fldChar w:fldCharType="end"/>
      </w:r>
      <w:r>
        <w:rPr>
          <w:rFonts w:ascii="Times New Roman" w:hAnsi="Times New Roman"/>
          <w:highlight w:val="none"/>
          <w:shd w:val="clear" w:color="auto" w:fill="auto"/>
        </w:rPr>
        <w:fldChar w:fldCharType="end"/>
      </w:r>
    </w:p>
    <w:p w14:paraId="69FE0D1B">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_Toc31857 </w:instrText>
      </w:r>
      <w:r>
        <w:rPr>
          <w:rFonts w:ascii="Times New Roman" w:hAnsi="Times New Roman"/>
          <w:highlight w:val="none"/>
          <w:shd w:val="clear" w:color="auto" w:fill="auto"/>
        </w:rPr>
        <w:fldChar w:fldCharType="separate"/>
      </w:r>
      <w:r>
        <w:rPr>
          <w:highlight w:val="none"/>
        </w:rPr>
        <w:t>第五章  服务范围及报价要求</w:t>
      </w:r>
      <w:r>
        <w:rPr>
          <w:highlight w:val="none"/>
        </w:rPr>
        <w:tab/>
      </w:r>
      <w:r>
        <w:rPr>
          <w:highlight w:val="none"/>
        </w:rPr>
        <w:fldChar w:fldCharType="begin"/>
      </w:r>
      <w:r>
        <w:rPr>
          <w:highlight w:val="none"/>
        </w:rPr>
        <w:instrText xml:space="preserve"> PAGEREF _Toc31857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0C23D940">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_Toc19129 </w:instrText>
      </w:r>
      <w:r>
        <w:rPr>
          <w:rFonts w:ascii="Times New Roman" w:hAnsi="Times New Roman"/>
          <w:highlight w:val="none"/>
          <w:shd w:val="clear" w:color="auto" w:fill="auto"/>
        </w:rPr>
        <w:fldChar w:fldCharType="separate"/>
      </w:r>
      <w:r>
        <w:rPr>
          <w:rFonts w:hint="eastAsia"/>
          <w:highlight w:val="none"/>
        </w:rPr>
        <w:t>1、项目概况</w:t>
      </w:r>
      <w:r>
        <w:rPr>
          <w:highlight w:val="none"/>
        </w:rPr>
        <w:tab/>
      </w:r>
      <w:r>
        <w:rPr>
          <w:highlight w:val="none"/>
        </w:rPr>
        <w:fldChar w:fldCharType="begin"/>
      </w:r>
      <w:r>
        <w:rPr>
          <w:highlight w:val="none"/>
        </w:rPr>
        <w:instrText xml:space="preserve"> PAGEREF _Toc19129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7202CF1A">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_Toc15194 </w:instrText>
      </w:r>
      <w:r>
        <w:rPr>
          <w:rFonts w:ascii="Times New Roman" w:hAnsi="Times New Roman"/>
          <w:highlight w:val="none"/>
          <w:shd w:val="clear" w:color="auto" w:fill="auto"/>
        </w:rPr>
        <w:fldChar w:fldCharType="separate"/>
      </w:r>
      <w:r>
        <w:rPr>
          <w:highlight w:val="none"/>
        </w:rPr>
        <w:t>2</w:t>
      </w:r>
      <w:r>
        <w:rPr>
          <w:rFonts w:hint="eastAsia"/>
          <w:highlight w:val="none"/>
        </w:rPr>
        <w:t>、招标范围</w:t>
      </w:r>
      <w:r>
        <w:rPr>
          <w:highlight w:val="none"/>
        </w:rPr>
        <w:tab/>
      </w:r>
      <w:r>
        <w:rPr>
          <w:highlight w:val="none"/>
        </w:rPr>
        <w:fldChar w:fldCharType="begin"/>
      </w:r>
      <w:r>
        <w:rPr>
          <w:highlight w:val="none"/>
        </w:rPr>
        <w:instrText xml:space="preserve"> PAGEREF _Toc15194 \h </w:instrText>
      </w:r>
      <w:r>
        <w:rPr>
          <w:highlight w:val="none"/>
        </w:rPr>
        <w:fldChar w:fldCharType="separate"/>
      </w:r>
      <w:r>
        <w:rPr>
          <w:highlight w:val="none"/>
        </w:rPr>
        <w:t>63</w:t>
      </w:r>
      <w:r>
        <w:rPr>
          <w:highlight w:val="none"/>
        </w:rPr>
        <w:fldChar w:fldCharType="end"/>
      </w:r>
      <w:r>
        <w:rPr>
          <w:rFonts w:ascii="Times New Roman" w:hAnsi="Times New Roman"/>
          <w:highlight w:val="none"/>
          <w:shd w:val="clear" w:color="auto" w:fill="auto"/>
        </w:rPr>
        <w:fldChar w:fldCharType="end"/>
      </w:r>
    </w:p>
    <w:p w14:paraId="2484002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_Toc20153 </w:instrText>
      </w:r>
      <w:r>
        <w:rPr>
          <w:rFonts w:ascii="Times New Roman" w:hAnsi="Times New Roman"/>
          <w:highlight w:val="none"/>
          <w:shd w:val="clear" w:color="auto" w:fill="auto"/>
        </w:rPr>
        <w:fldChar w:fldCharType="separate"/>
      </w:r>
      <w:r>
        <w:rPr>
          <w:highlight w:val="none"/>
        </w:rPr>
        <w:t>3</w:t>
      </w:r>
      <w:r>
        <w:rPr>
          <w:rFonts w:hint="eastAsia"/>
          <w:highlight w:val="none"/>
        </w:rPr>
        <w:t>、报价要求</w:t>
      </w:r>
      <w:r>
        <w:rPr>
          <w:highlight w:val="none"/>
        </w:rPr>
        <w:tab/>
      </w:r>
      <w:r>
        <w:rPr>
          <w:highlight w:val="none"/>
        </w:rPr>
        <w:fldChar w:fldCharType="begin"/>
      </w:r>
      <w:r>
        <w:rPr>
          <w:highlight w:val="none"/>
        </w:rPr>
        <w:instrText xml:space="preserve"> PAGEREF _Toc20153 \h </w:instrText>
      </w:r>
      <w:r>
        <w:rPr>
          <w:highlight w:val="none"/>
        </w:rPr>
        <w:fldChar w:fldCharType="separate"/>
      </w:r>
      <w:r>
        <w:rPr>
          <w:highlight w:val="none"/>
        </w:rPr>
        <w:t>64</w:t>
      </w:r>
      <w:r>
        <w:rPr>
          <w:highlight w:val="none"/>
        </w:rPr>
        <w:fldChar w:fldCharType="end"/>
      </w:r>
      <w:r>
        <w:rPr>
          <w:rFonts w:ascii="Times New Roman" w:hAnsi="Times New Roman"/>
          <w:highlight w:val="none"/>
          <w:shd w:val="clear" w:color="auto" w:fill="auto"/>
        </w:rPr>
        <w:fldChar w:fldCharType="end"/>
      </w:r>
    </w:p>
    <w:p w14:paraId="04667FB1">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_Toc15817 </w:instrText>
      </w:r>
      <w:r>
        <w:rPr>
          <w:rFonts w:ascii="Times New Roman" w:hAnsi="Times New Roman"/>
          <w:highlight w:val="none"/>
          <w:shd w:val="clear" w:color="auto" w:fill="auto"/>
        </w:rPr>
        <w:fldChar w:fldCharType="separate"/>
      </w:r>
      <w:r>
        <w:rPr>
          <w:rFonts w:ascii="Times New Roman" w:hAnsi="Times New Roman"/>
          <w:bCs w:val="0"/>
          <w:highlight w:val="none"/>
          <w:shd w:val="clear" w:color="auto" w:fill="auto"/>
        </w:rPr>
        <w:t>第六章  服务技术标准及要求</w:t>
      </w:r>
      <w:r>
        <w:rPr>
          <w:highlight w:val="none"/>
        </w:rPr>
        <w:tab/>
      </w:r>
      <w:r>
        <w:rPr>
          <w:highlight w:val="none"/>
        </w:rPr>
        <w:fldChar w:fldCharType="begin"/>
      </w:r>
      <w:r>
        <w:rPr>
          <w:highlight w:val="none"/>
        </w:rPr>
        <w:instrText xml:space="preserve"> PAGEREF _Toc15817 \h </w:instrText>
      </w:r>
      <w:r>
        <w:rPr>
          <w:highlight w:val="none"/>
        </w:rPr>
        <w:fldChar w:fldCharType="separate"/>
      </w:r>
      <w:r>
        <w:rPr>
          <w:highlight w:val="none"/>
        </w:rPr>
        <w:t>65</w:t>
      </w:r>
      <w:r>
        <w:rPr>
          <w:highlight w:val="none"/>
        </w:rPr>
        <w:fldChar w:fldCharType="end"/>
      </w:r>
      <w:r>
        <w:rPr>
          <w:rFonts w:ascii="Times New Roman" w:hAnsi="Times New Roman"/>
          <w:highlight w:val="none"/>
          <w:shd w:val="clear" w:color="auto" w:fill="auto"/>
        </w:rPr>
        <w:fldChar w:fldCharType="end"/>
      </w:r>
    </w:p>
    <w:p w14:paraId="78C91444">
      <w:pPr>
        <w:pStyle w:val="16"/>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_Toc10821 </w:instrText>
      </w:r>
      <w:r>
        <w:rPr>
          <w:rFonts w:ascii="Times New Roman" w:hAnsi="Times New Roman"/>
          <w:highlight w:val="none"/>
          <w:shd w:val="clear" w:color="auto" w:fill="auto"/>
        </w:rPr>
        <w:fldChar w:fldCharType="separate"/>
      </w:r>
      <w:r>
        <w:rPr>
          <w:rFonts w:ascii="Times New Roman" w:hAnsi="Times New Roman"/>
          <w:highlight w:val="none"/>
          <w:shd w:val="clear" w:color="auto" w:fill="auto"/>
        </w:rPr>
        <w:t>第</w:t>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章  投标文件格式</w:t>
      </w:r>
      <w:r>
        <w:rPr>
          <w:highlight w:val="none"/>
        </w:rPr>
        <w:tab/>
      </w:r>
      <w:r>
        <w:rPr>
          <w:highlight w:val="none"/>
        </w:rPr>
        <w:fldChar w:fldCharType="begin"/>
      </w:r>
      <w:r>
        <w:rPr>
          <w:highlight w:val="none"/>
        </w:rPr>
        <w:instrText xml:space="preserve"> PAGEREF _Toc10821 \h </w:instrText>
      </w:r>
      <w:r>
        <w:rPr>
          <w:highlight w:val="none"/>
        </w:rPr>
        <w:fldChar w:fldCharType="separate"/>
      </w:r>
      <w:r>
        <w:rPr>
          <w:highlight w:val="none"/>
        </w:rPr>
        <w:t>66</w:t>
      </w:r>
      <w:r>
        <w:rPr>
          <w:highlight w:val="none"/>
        </w:rPr>
        <w:fldChar w:fldCharType="end"/>
      </w:r>
      <w:r>
        <w:rPr>
          <w:rFonts w:ascii="Times New Roman" w:hAnsi="Times New Roman"/>
          <w:highlight w:val="none"/>
          <w:shd w:val="clear" w:color="auto" w:fill="auto"/>
        </w:rPr>
        <w:fldChar w:fldCharType="end"/>
      </w:r>
    </w:p>
    <w:p w14:paraId="7385ACC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_Toc22585 </w:instrText>
      </w:r>
      <w:r>
        <w:rPr>
          <w:rFonts w:ascii="Times New Roman" w:hAnsi="Times New Roman"/>
          <w:highlight w:val="none"/>
          <w:shd w:val="clear" w:color="auto" w:fill="auto"/>
        </w:rPr>
        <w:fldChar w:fldCharType="separate"/>
      </w:r>
      <w:r>
        <w:rPr>
          <w:rFonts w:hint="eastAsia" w:ascii="Times New Roman" w:hAnsi="Times New Roman" w:eastAsia="宋体"/>
          <w:snapToGrid w:val="0"/>
          <w:szCs w:val="28"/>
          <w:highlight w:val="none"/>
          <w:shd w:val="clear" w:color="auto" w:fill="auto"/>
          <w:lang w:val="en-US" w:eastAsia="zh-CN"/>
        </w:rPr>
        <w:t>一</w:t>
      </w:r>
      <w:r>
        <w:rPr>
          <w:rFonts w:ascii="Times New Roman" w:hAnsi="Times New Roman" w:eastAsia="宋体"/>
          <w:snapToGrid w:val="0"/>
          <w:szCs w:val="28"/>
          <w:highlight w:val="none"/>
          <w:shd w:val="clear" w:color="auto" w:fill="auto"/>
        </w:rPr>
        <w:t>、法定代表人身份证明</w:t>
      </w:r>
      <w:r>
        <w:rPr>
          <w:highlight w:val="none"/>
        </w:rPr>
        <w:tab/>
      </w:r>
      <w:r>
        <w:rPr>
          <w:highlight w:val="none"/>
        </w:rPr>
        <w:fldChar w:fldCharType="begin"/>
      </w:r>
      <w:r>
        <w:rPr>
          <w:highlight w:val="none"/>
        </w:rPr>
        <w:instrText xml:space="preserve"> PAGEREF _Toc22585 \h </w:instrText>
      </w:r>
      <w:r>
        <w:rPr>
          <w:highlight w:val="none"/>
        </w:rPr>
        <w:fldChar w:fldCharType="separate"/>
      </w:r>
      <w:r>
        <w:rPr>
          <w:highlight w:val="none"/>
        </w:rPr>
        <w:t>68</w:t>
      </w:r>
      <w:r>
        <w:rPr>
          <w:highlight w:val="none"/>
        </w:rPr>
        <w:fldChar w:fldCharType="end"/>
      </w:r>
      <w:r>
        <w:rPr>
          <w:rFonts w:ascii="Times New Roman" w:hAnsi="Times New Roman"/>
          <w:highlight w:val="none"/>
          <w:shd w:val="clear" w:color="auto" w:fill="auto"/>
        </w:rPr>
        <w:fldChar w:fldCharType="end"/>
      </w:r>
    </w:p>
    <w:p w14:paraId="4703FCA1">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_Toc21205 </w:instrText>
      </w:r>
      <w:r>
        <w:rPr>
          <w:rFonts w:ascii="Times New Roman" w:hAnsi="Times New Roman"/>
          <w:highlight w:val="none"/>
          <w:shd w:val="clear" w:color="auto" w:fill="auto"/>
        </w:rPr>
        <w:fldChar w:fldCharType="separate"/>
      </w:r>
      <w:r>
        <w:rPr>
          <w:rFonts w:hint="eastAsia" w:ascii="Times New Roman" w:hAnsi="Times New Roman" w:eastAsia="宋体"/>
          <w:snapToGrid w:val="0"/>
          <w:szCs w:val="28"/>
          <w:highlight w:val="none"/>
          <w:shd w:val="clear" w:color="auto" w:fill="auto"/>
          <w:lang w:val="en-US" w:eastAsia="zh-CN"/>
        </w:rPr>
        <w:t>二</w:t>
      </w:r>
      <w:r>
        <w:rPr>
          <w:rFonts w:ascii="Times New Roman" w:hAnsi="Times New Roman" w:eastAsia="宋体"/>
          <w:snapToGrid w:val="0"/>
          <w:szCs w:val="28"/>
          <w:highlight w:val="none"/>
          <w:shd w:val="clear" w:color="auto" w:fill="auto"/>
        </w:rPr>
        <w:t>、授权委托书</w:t>
      </w:r>
      <w:r>
        <w:rPr>
          <w:highlight w:val="none"/>
        </w:rPr>
        <w:tab/>
      </w:r>
      <w:r>
        <w:rPr>
          <w:highlight w:val="none"/>
        </w:rPr>
        <w:fldChar w:fldCharType="begin"/>
      </w:r>
      <w:r>
        <w:rPr>
          <w:highlight w:val="none"/>
        </w:rPr>
        <w:instrText xml:space="preserve"> PAGEREF _Toc21205 \h </w:instrText>
      </w:r>
      <w:r>
        <w:rPr>
          <w:highlight w:val="none"/>
        </w:rPr>
        <w:fldChar w:fldCharType="separate"/>
      </w:r>
      <w:r>
        <w:rPr>
          <w:highlight w:val="none"/>
        </w:rPr>
        <w:t>69</w:t>
      </w:r>
      <w:r>
        <w:rPr>
          <w:highlight w:val="none"/>
        </w:rPr>
        <w:fldChar w:fldCharType="end"/>
      </w:r>
      <w:r>
        <w:rPr>
          <w:rFonts w:ascii="Times New Roman" w:hAnsi="Times New Roman"/>
          <w:highlight w:val="none"/>
          <w:shd w:val="clear" w:color="auto" w:fill="auto"/>
        </w:rPr>
        <w:fldChar w:fldCharType="end"/>
      </w:r>
    </w:p>
    <w:p w14:paraId="083983B2">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_Toc31111 </w:instrText>
      </w:r>
      <w:r>
        <w:rPr>
          <w:rFonts w:ascii="Times New Roman" w:hAnsi="Times New Roman"/>
          <w:highlight w:val="none"/>
          <w:shd w:val="clear" w:color="auto" w:fill="auto"/>
        </w:rPr>
        <w:fldChar w:fldCharType="separate"/>
      </w:r>
      <w:r>
        <w:rPr>
          <w:rFonts w:hint="eastAsia" w:ascii="Times New Roman" w:hAnsi="Times New Roman" w:eastAsia="宋体" w:cs="Times New Roman"/>
          <w:bCs/>
          <w:snapToGrid w:val="0"/>
          <w:szCs w:val="28"/>
          <w:highlight w:val="none"/>
          <w:shd w:val="clear" w:color="auto" w:fill="auto"/>
          <w:lang w:val="en-US" w:eastAsia="zh-CN"/>
        </w:rPr>
        <w:t>三、</w:t>
      </w:r>
      <w:r>
        <w:rPr>
          <w:rFonts w:hint="eastAsia" w:ascii="Times New Roman" w:hAnsi="Times New Roman" w:eastAsia="宋体" w:cs="Times New Roman"/>
          <w:bCs/>
          <w:snapToGrid w:val="0"/>
          <w:szCs w:val="28"/>
          <w:highlight w:val="none"/>
          <w:shd w:val="clear" w:color="auto" w:fill="auto"/>
        </w:rPr>
        <w:t>联合体协议书</w:t>
      </w:r>
      <w:r>
        <w:rPr>
          <w:rFonts w:hint="eastAsia" w:ascii="Times New Roman" w:hAnsi="Times New Roman" w:cs="Times New Roman"/>
          <w:bCs/>
          <w:snapToGrid w:val="0"/>
          <w:szCs w:val="28"/>
          <w:highlight w:val="none"/>
          <w:shd w:val="clear" w:color="auto" w:fill="auto"/>
          <w:lang w:eastAsia="zh-CN"/>
        </w:rPr>
        <w:t>（</w:t>
      </w:r>
      <w:r>
        <w:rPr>
          <w:rFonts w:hint="eastAsia" w:ascii="Times New Roman" w:hAnsi="Times New Roman" w:cs="Times New Roman"/>
          <w:bCs/>
          <w:snapToGrid w:val="0"/>
          <w:szCs w:val="28"/>
          <w:highlight w:val="none"/>
          <w:shd w:val="clear" w:color="auto" w:fill="auto"/>
          <w:lang w:val="en-US" w:eastAsia="zh-CN"/>
        </w:rPr>
        <w:t>如有</w:t>
      </w:r>
      <w:r>
        <w:rPr>
          <w:rFonts w:hint="eastAsia" w:ascii="Times New Roman" w:hAnsi="Times New Roman" w:cs="Times New Roman"/>
          <w:bCs/>
          <w:snapToGrid w:val="0"/>
          <w:szCs w:val="28"/>
          <w:highlight w:val="none"/>
          <w:shd w:val="clear" w:color="auto" w:fill="auto"/>
          <w:lang w:eastAsia="zh-CN"/>
        </w:rPr>
        <w:t>）</w:t>
      </w:r>
      <w:r>
        <w:rPr>
          <w:highlight w:val="none"/>
        </w:rPr>
        <w:tab/>
      </w:r>
      <w:r>
        <w:rPr>
          <w:highlight w:val="none"/>
        </w:rPr>
        <w:fldChar w:fldCharType="begin"/>
      </w:r>
      <w:r>
        <w:rPr>
          <w:highlight w:val="none"/>
        </w:rPr>
        <w:instrText xml:space="preserve"> PAGEREF _Toc31111 \h </w:instrText>
      </w:r>
      <w:r>
        <w:rPr>
          <w:highlight w:val="none"/>
        </w:rPr>
        <w:fldChar w:fldCharType="separate"/>
      </w:r>
      <w:r>
        <w:rPr>
          <w:highlight w:val="none"/>
        </w:rPr>
        <w:t>70</w:t>
      </w:r>
      <w:r>
        <w:rPr>
          <w:highlight w:val="none"/>
        </w:rPr>
        <w:fldChar w:fldCharType="end"/>
      </w:r>
      <w:r>
        <w:rPr>
          <w:rFonts w:ascii="Times New Roman" w:hAnsi="Times New Roman"/>
          <w:highlight w:val="none"/>
          <w:shd w:val="clear" w:color="auto" w:fill="auto"/>
        </w:rPr>
        <w:fldChar w:fldCharType="end"/>
      </w:r>
    </w:p>
    <w:p w14:paraId="6BC0B8C3">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_Toc5644 </w:instrText>
      </w:r>
      <w:r>
        <w:rPr>
          <w:rFonts w:ascii="Times New Roman" w:hAnsi="Times New Roman"/>
          <w:highlight w:val="none"/>
          <w:shd w:val="clear" w:color="auto" w:fill="auto"/>
        </w:rPr>
        <w:fldChar w:fldCharType="separate"/>
      </w:r>
      <w:r>
        <w:rPr>
          <w:rFonts w:hint="default" w:ascii="Times New Roman" w:hAnsi="Times New Roman" w:eastAsia="宋体" w:cs="Times New Roman"/>
          <w:bCs/>
          <w:snapToGrid w:val="0"/>
          <w:szCs w:val="28"/>
          <w:highlight w:val="none"/>
          <w:shd w:val="clear" w:color="auto" w:fill="auto"/>
          <w:lang w:val="en-US" w:eastAsia="zh-CN"/>
        </w:rPr>
        <w:t>四</w:t>
      </w:r>
      <w:r>
        <w:rPr>
          <w:rFonts w:ascii="Times New Roman" w:hAnsi="Times New Roman" w:eastAsia="宋体" w:cs="Times New Roman"/>
          <w:bCs/>
          <w:snapToGrid w:val="0"/>
          <w:szCs w:val="28"/>
          <w:highlight w:val="none"/>
          <w:shd w:val="clear" w:color="auto" w:fill="auto"/>
        </w:rPr>
        <w:t>、资格文件</w:t>
      </w:r>
      <w:r>
        <w:rPr>
          <w:highlight w:val="none"/>
        </w:rPr>
        <w:tab/>
      </w:r>
      <w:r>
        <w:rPr>
          <w:highlight w:val="none"/>
        </w:rPr>
        <w:fldChar w:fldCharType="begin"/>
      </w:r>
      <w:r>
        <w:rPr>
          <w:highlight w:val="none"/>
        </w:rPr>
        <w:instrText xml:space="preserve"> PAGEREF _Toc5644 \h </w:instrText>
      </w:r>
      <w:r>
        <w:rPr>
          <w:highlight w:val="none"/>
        </w:rPr>
        <w:fldChar w:fldCharType="separate"/>
      </w:r>
      <w:r>
        <w:rPr>
          <w:highlight w:val="none"/>
        </w:rPr>
        <w:t>71</w:t>
      </w:r>
      <w:r>
        <w:rPr>
          <w:highlight w:val="none"/>
        </w:rPr>
        <w:fldChar w:fldCharType="end"/>
      </w:r>
      <w:r>
        <w:rPr>
          <w:rFonts w:ascii="Times New Roman" w:hAnsi="Times New Roman"/>
          <w:highlight w:val="none"/>
          <w:shd w:val="clear" w:color="auto" w:fill="auto"/>
        </w:rPr>
        <w:fldChar w:fldCharType="end"/>
      </w:r>
    </w:p>
    <w:p w14:paraId="094DAC10">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_Toc21023 </w:instrText>
      </w:r>
      <w:r>
        <w:rPr>
          <w:rFonts w:ascii="Times New Roman" w:hAnsi="Times New Roman"/>
          <w:highlight w:val="none"/>
          <w:shd w:val="clear" w:color="auto" w:fill="auto"/>
        </w:rPr>
        <w:fldChar w:fldCharType="separate"/>
      </w:r>
      <w:r>
        <w:rPr>
          <w:rFonts w:hint="eastAsia" w:ascii="Times New Roman" w:hAnsi="Times New Roman" w:eastAsia="黑体" w:cs="Times New Roman"/>
          <w:bCs w:val="0"/>
          <w:kern w:val="0"/>
          <w:szCs w:val="22"/>
          <w:highlight w:val="none"/>
          <w:shd w:val="clear" w:color="auto" w:fill="auto"/>
          <w:lang w:val="en-US" w:eastAsia="zh-CN"/>
        </w:rPr>
        <w:t xml:space="preserve">1. </w:t>
      </w:r>
      <w:r>
        <w:rPr>
          <w:rFonts w:hint="eastAsia" w:ascii="Times New Roman" w:hAnsi="Times New Roman" w:cs="Times New Roman"/>
          <w:szCs w:val="22"/>
          <w:highlight w:val="none"/>
          <w:shd w:val="clear" w:color="auto" w:fill="auto"/>
          <w:lang w:val="en-US" w:eastAsia="zh-CN"/>
        </w:rPr>
        <w:t>投标人提供的实质性响应招标文件资料一览表</w:t>
      </w:r>
      <w:r>
        <w:rPr>
          <w:highlight w:val="none"/>
        </w:rPr>
        <w:tab/>
      </w:r>
      <w:r>
        <w:rPr>
          <w:highlight w:val="none"/>
        </w:rPr>
        <w:fldChar w:fldCharType="begin"/>
      </w:r>
      <w:r>
        <w:rPr>
          <w:highlight w:val="none"/>
        </w:rPr>
        <w:instrText xml:space="preserve"> PAGEREF _Toc21023 \h </w:instrText>
      </w:r>
      <w:r>
        <w:rPr>
          <w:highlight w:val="none"/>
        </w:rPr>
        <w:fldChar w:fldCharType="separate"/>
      </w:r>
      <w:r>
        <w:rPr>
          <w:highlight w:val="none"/>
        </w:rPr>
        <w:t>71</w:t>
      </w:r>
      <w:r>
        <w:rPr>
          <w:highlight w:val="none"/>
        </w:rPr>
        <w:fldChar w:fldCharType="end"/>
      </w:r>
      <w:r>
        <w:rPr>
          <w:rFonts w:ascii="Times New Roman" w:hAnsi="Times New Roman"/>
          <w:highlight w:val="none"/>
          <w:shd w:val="clear" w:color="auto" w:fill="auto"/>
        </w:rPr>
        <w:fldChar w:fldCharType="end"/>
      </w:r>
    </w:p>
    <w:p w14:paraId="18138336">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_Toc24240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2.</w:t>
      </w:r>
      <w:r>
        <w:rPr>
          <w:rFonts w:hint="eastAsia" w:ascii="Times New Roman" w:hAnsi="Times New Roman" w:cs="Times New Roman"/>
          <w:szCs w:val="22"/>
          <w:highlight w:val="none"/>
          <w:shd w:val="clear" w:color="auto" w:fill="auto"/>
          <w:lang w:val="en-US" w:eastAsia="zh-CN"/>
        </w:rPr>
        <w:t>投标人提供的评审打分资料一览表</w:t>
      </w:r>
      <w:r>
        <w:rPr>
          <w:highlight w:val="none"/>
        </w:rPr>
        <w:tab/>
      </w:r>
      <w:r>
        <w:rPr>
          <w:highlight w:val="none"/>
        </w:rPr>
        <w:fldChar w:fldCharType="begin"/>
      </w:r>
      <w:r>
        <w:rPr>
          <w:highlight w:val="none"/>
        </w:rPr>
        <w:instrText xml:space="preserve"> PAGEREF _Toc24240 \h </w:instrText>
      </w:r>
      <w:r>
        <w:rPr>
          <w:highlight w:val="none"/>
        </w:rPr>
        <w:fldChar w:fldCharType="separate"/>
      </w:r>
      <w:r>
        <w:rPr>
          <w:highlight w:val="none"/>
        </w:rPr>
        <w:t>72</w:t>
      </w:r>
      <w:r>
        <w:rPr>
          <w:highlight w:val="none"/>
        </w:rPr>
        <w:fldChar w:fldCharType="end"/>
      </w:r>
      <w:r>
        <w:rPr>
          <w:rFonts w:ascii="Times New Roman" w:hAnsi="Times New Roman"/>
          <w:highlight w:val="none"/>
          <w:shd w:val="clear" w:color="auto" w:fill="auto"/>
        </w:rPr>
        <w:fldChar w:fldCharType="end"/>
      </w:r>
    </w:p>
    <w:p w14:paraId="171E4F0D">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_Toc21901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3.</w:t>
      </w:r>
      <w:r>
        <w:rPr>
          <w:rFonts w:ascii="Times New Roman" w:hAnsi="Times New Roman"/>
          <w:szCs w:val="22"/>
          <w:highlight w:val="none"/>
          <w:shd w:val="clear" w:color="auto" w:fill="auto"/>
        </w:rPr>
        <w:t>拟派项目总监理工程师在投标截止日无在其他任何在建合同工程上担任项目总监理工程师的承诺书</w:t>
      </w:r>
      <w:r>
        <w:rPr>
          <w:highlight w:val="none"/>
        </w:rPr>
        <w:tab/>
      </w:r>
      <w:r>
        <w:rPr>
          <w:highlight w:val="none"/>
        </w:rPr>
        <w:fldChar w:fldCharType="begin"/>
      </w:r>
      <w:r>
        <w:rPr>
          <w:highlight w:val="none"/>
        </w:rPr>
        <w:instrText xml:space="preserve"> PAGEREF _Toc21901 \h </w:instrText>
      </w:r>
      <w:r>
        <w:rPr>
          <w:highlight w:val="none"/>
        </w:rPr>
        <w:fldChar w:fldCharType="separate"/>
      </w:r>
      <w:r>
        <w:rPr>
          <w:highlight w:val="none"/>
        </w:rPr>
        <w:t>73</w:t>
      </w:r>
      <w:r>
        <w:rPr>
          <w:highlight w:val="none"/>
        </w:rPr>
        <w:fldChar w:fldCharType="end"/>
      </w:r>
      <w:r>
        <w:rPr>
          <w:rFonts w:ascii="Times New Roman" w:hAnsi="Times New Roman"/>
          <w:highlight w:val="none"/>
          <w:shd w:val="clear" w:color="auto" w:fill="auto"/>
        </w:rPr>
        <w:fldChar w:fldCharType="end"/>
      </w:r>
    </w:p>
    <w:p w14:paraId="6EEC398E">
      <w:pPr>
        <w:pStyle w:val="12"/>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_Toc15994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4.</w:t>
      </w:r>
      <w:r>
        <w:rPr>
          <w:rFonts w:ascii="Times New Roman" w:hAnsi="Times New Roman"/>
          <w:szCs w:val="22"/>
          <w:highlight w:val="none"/>
          <w:shd w:val="clear" w:color="auto" w:fill="auto"/>
        </w:rPr>
        <w:t>投标人须知前附表规定的构成投标文件的其他材料</w:t>
      </w:r>
      <w:r>
        <w:rPr>
          <w:highlight w:val="none"/>
        </w:rPr>
        <w:tab/>
      </w:r>
      <w:r>
        <w:rPr>
          <w:highlight w:val="none"/>
        </w:rPr>
        <w:fldChar w:fldCharType="begin"/>
      </w:r>
      <w:r>
        <w:rPr>
          <w:highlight w:val="none"/>
        </w:rPr>
        <w:instrText xml:space="preserve"> PAGEREF _Toc15994 \h </w:instrText>
      </w:r>
      <w:r>
        <w:rPr>
          <w:highlight w:val="none"/>
        </w:rPr>
        <w:fldChar w:fldCharType="separate"/>
      </w:r>
      <w:r>
        <w:rPr>
          <w:highlight w:val="none"/>
        </w:rPr>
        <w:t>74</w:t>
      </w:r>
      <w:r>
        <w:rPr>
          <w:highlight w:val="none"/>
        </w:rPr>
        <w:fldChar w:fldCharType="end"/>
      </w:r>
      <w:r>
        <w:rPr>
          <w:rFonts w:ascii="Times New Roman" w:hAnsi="Times New Roman"/>
          <w:highlight w:val="none"/>
          <w:shd w:val="clear" w:color="auto" w:fill="auto"/>
        </w:rPr>
        <w:fldChar w:fldCharType="end"/>
      </w:r>
    </w:p>
    <w:p w14:paraId="13737F28">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_Toc29081 </w:instrText>
      </w:r>
      <w:r>
        <w:rPr>
          <w:rFonts w:ascii="Times New Roman" w:hAnsi="Times New Roman"/>
          <w:highlight w:val="none"/>
          <w:shd w:val="clear" w:color="auto" w:fill="auto"/>
        </w:rPr>
        <w:fldChar w:fldCharType="separate"/>
      </w:r>
      <w:r>
        <w:rPr>
          <w:rFonts w:hint="eastAsia" w:ascii="Times New Roman" w:hAnsi="Times New Roman" w:eastAsia="宋体" w:cs="Times New Roman"/>
          <w:bCs/>
          <w:snapToGrid w:val="0"/>
          <w:szCs w:val="28"/>
          <w:highlight w:val="none"/>
          <w:shd w:val="clear" w:color="auto" w:fill="auto"/>
          <w:lang w:val="en-US" w:eastAsia="zh-CN"/>
        </w:rPr>
        <w:t>五</w:t>
      </w:r>
      <w:r>
        <w:rPr>
          <w:rFonts w:ascii="Times New Roman" w:hAnsi="Times New Roman" w:eastAsia="宋体" w:cs="Times New Roman"/>
          <w:bCs/>
          <w:snapToGrid w:val="0"/>
          <w:szCs w:val="28"/>
          <w:highlight w:val="none"/>
          <w:shd w:val="clear" w:color="auto" w:fill="auto"/>
        </w:rPr>
        <w:t>、监理</w:t>
      </w:r>
      <w:r>
        <w:rPr>
          <w:rFonts w:hint="eastAsia" w:ascii="Times New Roman" w:hAnsi="Times New Roman" w:eastAsia="宋体" w:cs="Times New Roman"/>
          <w:bCs/>
          <w:snapToGrid w:val="0"/>
          <w:szCs w:val="28"/>
          <w:highlight w:val="none"/>
          <w:shd w:val="clear" w:color="auto" w:fill="auto"/>
          <w:lang w:val="en-US" w:eastAsia="zh-CN"/>
        </w:rPr>
        <w:t>服务</w:t>
      </w:r>
      <w:r>
        <w:rPr>
          <w:rFonts w:ascii="Times New Roman" w:hAnsi="Times New Roman" w:eastAsia="宋体" w:cs="Times New Roman"/>
          <w:bCs/>
          <w:snapToGrid w:val="0"/>
          <w:szCs w:val="28"/>
          <w:highlight w:val="none"/>
          <w:shd w:val="clear" w:color="auto" w:fill="auto"/>
        </w:rPr>
        <w:t>大纲</w:t>
      </w:r>
      <w:r>
        <w:rPr>
          <w:highlight w:val="none"/>
        </w:rPr>
        <w:tab/>
      </w:r>
      <w:r>
        <w:rPr>
          <w:highlight w:val="none"/>
        </w:rPr>
        <w:fldChar w:fldCharType="begin"/>
      </w:r>
      <w:r>
        <w:rPr>
          <w:highlight w:val="none"/>
        </w:rPr>
        <w:instrText xml:space="preserve"> PAGEREF _Toc29081 \h </w:instrText>
      </w:r>
      <w:r>
        <w:rPr>
          <w:highlight w:val="none"/>
        </w:rPr>
        <w:fldChar w:fldCharType="separate"/>
      </w:r>
      <w:r>
        <w:rPr>
          <w:highlight w:val="none"/>
        </w:rPr>
        <w:t>80</w:t>
      </w:r>
      <w:r>
        <w:rPr>
          <w:highlight w:val="none"/>
        </w:rPr>
        <w:fldChar w:fldCharType="end"/>
      </w:r>
      <w:r>
        <w:rPr>
          <w:rFonts w:ascii="Times New Roman" w:hAnsi="Times New Roman"/>
          <w:highlight w:val="none"/>
          <w:shd w:val="clear" w:color="auto" w:fill="auto"/>
        </w:rPr>
        <w:fldChar w:fldCharType="end"/>
      </w:r>
    </w:p>
    <w:p w14:paraId="3F244487">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_Toc19255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投标函</w:t>
      </w:r>
      <w:r>
        <w:rPr>
          <w:highlight w:val="none"/>
        </w:rPr>
        <w:tab/>
      </w:r>
      <w:r>
        <w:rPr>
          <w:highlight w:val="none"/>
        </w:rPr>
        <w:fldChar w:fldCharType="begin"/>
      </w:r>
      <w:r>
        <w:rPr>
          <w:highlight w:val="none"/>
        </w:rPr>
        <w:instrText xml:space="preserve"> PAGEREF _Toc19255 \h </w:instrText>
      </w:r>
      <w:r>
        <w:rPr>
          <w:highlight w:val="none"/>
        </w:rPr>
        <w:fldChar w:fldCharType="separate"/>
      </w:r>
      <w:r>
        <w:rPr>
          <w:highlight w:val="none"/>
        </w:rPr>
        <w:t>82</w:t>
      </w:r>
      <w:r>
        <w:rPr>
          <w:highlight w:val="none"/>
        </w:rPr>
        <w:fldChar w:fldCharType="end"/>
      </w:r>
      <w:r>
        <w:rPr>
          <w:rFonts w:ascii="Times New Roman" w:hAnsi="Times New Roman"/>
          <w:highlight w:val="none"/>
          <w:shd w:val="clear" w:color="auto" w:fill="auto"/>
        </w:rPr>
        <w:fldChar w:fldCharType="end"/>
      </w:r>
    </w:p>
    <w:p w14:paraId="56C2968F">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_Toc28512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监理费报价表</w:t>
      </w:r>
      <w:r>
        <w:rPr>
          <w:highlight w:val="none"/>
        </w:rPr>
        <w:tab/>
      </w:r>
      <w:r>
        <w:rPr>
          <w:highlight w:val="none"/>
        </w:rPr>
        <w:fldChar w:fldCharType="begin"/>
      </w:r>
      <w:r>
        <w:rPr>
          <w:highlight w:val="none"/>
        </w:rPr>
        <w:instrText xml:space="preserve"> PAGEREF _Toc28512 \h </w:instrText>
      </w:r>
      <w:r>
        <w:rPr>
          <w:highlight w:val="none"/>
        </w:rPr>
        <w:fldChar w:fldCharType="separate"/>
      </w:r>
      <w:r>
        <w:rPr>
          <w:highlight w:val="none"/>
        </w:rPr>
        <w:t>83</w:t>
      </w:r>
      <w:r>
        <w:rPr>
          <w:highlight w:val="none"/>
        </w:rPr>
        <w:fldChar w:fldCharType="end"/>
      </w:r>
      <w:r>
        <w:rPr>
          <w:rFonts w:ascii="Times New Roman" w:hAnsi="Times New Roman"/>
          <w:highlight w:val="none"/>
          <w:shd w:val="clear" w:color="auto" w:fill="auto"/>
        </w:rPr>
        <w:fldChar w:fldCharType="end"/>
      </w:r>
    </w:p>
    <w:p w14:paraId="7B20F634">
      <w:pPr>
        <w:pStyle w:val="19"/>
        <w:tabs>
          <w:tab w:val="right" w:leader="dot" w:pos="8902"/>
        </w:tabs>
        <w:rPr>
          <w:highlight w:val="none"/>
        </w:rPr>
      </w:pP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 HYPERLINK \l _Toc4620 </w:instrText>
      </w:r>
      <w:r>
        <w:rPr>
          <w:rFonts w:ascii="Times New Roman" w:hAnsi="Times New Roman"/>
          <w:highlight w:val="none"/>
          <w:shd w:val="clear" w:color="auto" w:fill="auto"/>
        </w:rPr>
        <w:fldChar w:fldCharType="separate"/>
      </w:r>
      <w:r>
        <w:rPr>
          <w:rFonts w:hint="eastAsia" w:ascii="Times New Roman" w:hAnsi="Times New Roman"/>
          <w:highlight w:val="none"/>
          <w:shd w:val="clear" w:color="auto" w:fill="auto"/>
          <w:lang w:val="en-US" w:eastAsia="zh-CN"/>
        </w:rPr>
        <w:t>八、其他</w:t>
      </w:r>
      <w:r>
        <w:rPr>
          <w:highlight w:val="none"/>
        </w:rPr>
        <w:tab/>
      </w:r>
      <w:r>
        <w:rPr>
          <w:highlight w:val="none"/>
        </w:rPr>
        <w:fldChar w:fldCharType="begin"/>
      </w:r>
      <w:r>
        <w:rPr>
          <w:highlight w:val="none"/>
        </w:rPr>
        <w:instrText xml:space="preserve"> PAGEREF _Toc4620 \h </w:instrText>
      </w:r>
      <w:r>
        <w:rPr>
          <w:highlight w:val="none"/>
        </w:rPr>
        <w:fldChar w:fldCharType="separate"/>
      </w:r>
      <w:r>
        <w:rPr>
          <w:highlight w:val="none"/>
        </w:rPr>
        <w:t>87</w:t>
      </w:r>
      <w:r>
        <w:rPr>
          <w:highlight w:val="none"/>
        </w:rPr>
        <w:fldChar w:fldCharType="end"/>
      </w:r>
      <w:r>
        <w:rPr>
          <w:rFonts w:ascii="Times New Roman" w:hAnsi="Times New Roman"/>
          <w:highlight w:val="none"/>
          <w:shd w:val="clear" w:color="auto" w:fill="auto"/>
        </w:rPr>
        <w:fldChar w:fldCharType="end"/>
      </w:r>
    </w:p>
    <w:p w14:paraId="11CCA676">
      <w:pPr>
        <w:rPr>
          <w:rFonts w:ascii="Times New Roman" w:hAnsi="Times New Roman"/>
          <w:highlight w:val="none"/>
          <w:shd w:val="clear" w:color="auto" w:fill="auto"/>
        </w:rPr>
      </w:pPr>
      <w:r>
        <w:rPr>
          <w:rFonts w:ascii="Times New Roman" w:hAnsi="Times New Roman"/>
          <w:highlight w:val="none"/>
          <w:shd w:val="clear" w:color="auto" w:fill="auto"/>
        </w:rPr>
        <w:fldChar w:fldCharType="end"/>
      </w:r>
    </w:p>
    <w:p w14:paraId="6BC0C6A2">
      <w:pPr>
        <w:snapToGrid w:val="0"/>
        <w:spacing w:after="312" w:afterLines="100"/>
        <w:jc w:val="center"/>
        <w:outlineLvl w:val="9"/>
        <w:rPr>
          <w:rFonts w:hint="eastAsia" w:ascii="Times New Roman" w:hAnsi="Times New Roman"/>
          <w:b/>
          <w:color w:val="auto"/>
          <w:sz w:val="36"/>
          <w:szCs w:val="36"/>
          <w:highlight w:val="none"/>
          <w:shd w:val="clear" w:color="auto" w:fill="auto"/>
        </w:rPr>
      </w:pPr>
      <w:bookmarkStart w:id="0" w:name="_Toc7715"/>
    </w:p>
    <w:p w14:paraId="3D9A6144">
      <w:pPr>
        <w:pageBreakBefore w:val="0"/>
        <w:wordWrap/>
        <w:overflowPunct/>
        <w:bidi w:val="0"/>
        <w:spacing w:line="360" w:lineRule="auto"/>
        <w:jc w:val="center"/>
        <w:rPr>
          <w:rFonts w:hint="eastAsia" w:ascii="宋体" w:hAnsi="宋体" w:eastAsia="宋体" w:cs="宋体"/>
          <w:snapToGrid w:val="0"/>
          <w:sz w:val="32"/>
          <w:szCs w:val="32"/>
          <w:highlight w:val="none"/>
        </w:rPr>
      </w:pPr>
      <w:r>
        <w:rPr>
          <w:rFonts w:hint="eastAsia" w:ascii="宋体" w:hAnsi="宋体" w:eastAsia="宋体" w:cs="宋体"/>
          <w:snapToGrid w:val="0"/>
          <w:sz w:val="32"/>
          <w:szCs w:val="32"/>
          <w:highlight w:val="none"/>
        </w:rPr>
        <w:t>三门县公共资源交易不见面开标大厅试运行投标人须知</w:t>
      </w:r>
    </w:p>
    <w:p w14:paraId="7B07D81B">
      <w:pPr>
        <w:pageBreakBefore w:val="0"/>
        <w:wordWrap/>
        <w:overflowPunct/>
        <w:bidi w:val="0"/>
        <w:spacing w:line="360" w:lineRule="auto"/>
        <w:ind w:firstLine="420" w:firstLineChars="200"/>
        <w:rPr>
          <w:rFonts w:hint="eastAsia" w:ascii="宋体" w:hAnsi="宋体" w:eastAsia="宋体" w:cs="宋体"/>
          <w:snapToGrid w:val="0"/>
          <w:highlight w:val="none"/>
        </w:rPr>
      </w:pPr>
    </w:p>
    <w:p w14:paraId="6E0731EC">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1、三门县公共资源交易不见面开标大厅（以下简称：不见面开标系统）登录方式：插入CA锁—三门县公共资源交易网页—便捷导航—不见面开标大厅。</w:t>
      </w:r>
    </w:p>
    <w:p w14:paraId="38CDE611">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2、</w:t>
      </w:r>
      <w:r>
        <w:rPr>
          <w:rFonts w:hint="eastAsia" w:ascii="宋体" w:hAnsi="宋体" w:eastAsia="宋体" w:cs="宋体"/>
          <w:b/>
          <w:snapToGrid w:val="0"/>
          <w:highlight w:val="none"/>
        </w:rPr>
        <w:t>投标文件递交截止时间前，各投标人应提前进入不见面交易系统进行在线签到，未完成签到或逾期签到的，将无法解密投标文件，并视为放弃投标。</w:t>
      </w:r>
    </w:p>
    <w:p w14:paraId="25DF2882">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3、投标文件递交截止时间后，主持人在系统内发出投标文件解密指令，投标人需在招标文件规定解密时间内解密（投标人远程解密方法详见操作手册）。</w:t>
      </w:r>
      <w:r>
        <w:rPr>
          <w:rFonts w:hint="eastAsia" w:ascii="宋体" w:hAnsi="宋体" w:eastAsia="宋体" w:cs="宋体"/>
          <w:b/>
          <w:snapToGrid w:val="0"/>
          <w:highlight w:val="none"/>
        </w:rPr>
        <w:t>投标人未在规定时间内解密、解密失败或解密超时，视为放弃投标。</w:t>
      </w:r>
    </w:p>
    <w:p w14:paraId="7DABE7F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4、不见面开标前投标人需完成以下准备工作：</w:t>
      </w:r>
    </w:p>
    <w:p w14:paraId="5D5BFC9A">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（1）投标人需在“三门县公共资源交易网页”注册，并核验通过。</w:t>
      </w:r>
    </w:p>
    <w:p w14:paraId="2D855DE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（2）投标人终端要求：根据操作说明，自行安装相关插件并按要求进行相关插件的设置。</w:t>
      </w:r>
    </w:p>
    <w:p w14:paraId="3F096839">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（3）需使用数字证书（CA）操作，未取得数字证书（CA）的，请前往“三门县公共资源交易专用数字证书用户自助申报系统”自助办理（网址：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"http://www.tseal.cn/tcloud/smxztb" </w:instrText>
      </w:r>
      <w:r>
        <w:rPr>
          <w:rFonts w:hint="eastAsia" w:ascii="宋体" w:hAnsi="宋体" w:eastAsia="宋体" w:cs="宋体"/>
          <w:highlight w:val="none"/>
        </w:rPr>
        <w:fldChar w:fldCharType="separate"/>
      </w:r>
      <w:r>
        <w:rPr>
          <w:rStyle w:val="31"/>
          <w:rFonts w:hint="eastAsia" w:ascii="宋体" w:hAnsi="宋体" w:eastAsia="宋体" w:cs="宋体"/>
          <w:snapToGrid w:val="0"/>
          <w:color w:val="auto"/>
          <w:highlight w:val="none"/>
        </w:rPr>
        <w:t>http://www.tseal.cn/tcloud/smxztb</w:t>
      </w:r>
      <w:r>
        <w:rPr>
          <w:rStyle w:val="31"/>
          <w:rFonts w:hint="eastAsia" w:ascii="宋体" w:hAnsi="宋体" w:eastAsia="宋体" w:cs="宋体"/>
          <w:snapToGrid w:val="0"/>
          <w:color w:val="auto"/>
          <w:highlight w:val="none"/>
        </w:rPr>
        <w:fldChar w:fldCharType="end"/>
      </w:r>
      <w:r>
        <w:rPr>
          <w:rFonts w:hint="eastAsia" w:ascii="宋体" w:hAnsi="宋体" w:eastAsia="宋体" w:cs="宋体"/>
          <w:snapToGrid w:val="0"/>
          <w:highlight w:val="none"/>
        </w:rPr>
        <w:t>。</w:t>
      </w:r>
    </w:p>
    <w:p w14:paraId="231840BD">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（4）需使用专用投标工具软件编制，软件下载地址见网站下载中心，投标工具锁申请地址：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"http://commkey.pminfo.cn/RegisterRockey/Login/Login.aspx" </w:instrText>
      </w:r>
      <w:r>
        <w:rPr>
          <w:rFonts w:hint="eastAsia" w:ascii="宋体" w:hAnsi="宋体" w:eastAsia="宋体" w:cs="宋体"/>
          <w:highlight w:val="none"/>
        </w:rPr>
        <w:fldChar w:fldCharType="separate"/>
      </w:r>
      <w:r>
        <w:rPr>
          <w:rStyle w:val="31"/>
          <w:rFonts w:hint="eastAsia" w:ascii="宋体" w:hAnsi="宋体" w:eastAsia="宋体" w:cs="宋体"/>
          <w:snapToGrid w:val="0"/>
          <w:color w:val="auto"/>
          <w:highlight w:val="none"/>
        </w:rPr>
        <w:t>http://commkey.pminfo.cn/RegisterRockey/Login/Login.aspx</w:t>
      </w:r>
      <w:r>
        <w:rPr>
          <w:rStyle w:val="31"/>
          <w:rFonts w:hint="eastAsia" w:ascii="宋体" w:hAnsi="宋体" w:eastAsia="宋体" w:cs="宋体"/>
          <w:snapToGrid w:val="0"/>
          <w:color w:val="auto"/>
          <w:highlight w:val="none"/>
        </w:rPr>
        <w:fldChar w:fldCharType="end"/>
      </w:r>
      <w:r>
        <w:rPr>
          <w:rFonts w:hint="eastAsia" w:ascii="宋体" w:hAnsi="宋体" w:eastAsia="宋体" w:cs="宋体"/>
          <w:snapToGrid w:val="0"/>
          <w:highlight w:val="none"/>
        </w:rPr>
        <w:t>。</w:t>
      </w:r>
    </w:p>
    <w:p w14:paraId="10AD4728">
      <w:pPr>
        <w:pageBreakBefore w:val="0"/>
        <w:widowControl/>
        <w:wordWrap/>
        <w:overflowPunct/>
        <w:bidi w:val="0"/>
        <w:spacing w:line="360" w:lineRule="auto"/>
        <w:ind w:left="-118" w:leftChars="-56" w:right="-101" w:rightChars="-48" w:firstLine="422" w:firstLineChars="200"/>
        <w:rPr>
          <w:rFonts w:hint="eastAsia" w:ascii="宋体" w:hAnsi="宋体" w:eastAsia="宋体" w:cs="宋体"/>
          <w:b/>
          <w:snapToGrid w:val="0"/>
          <w:highlight w:val="none"/>
        </w:rPr>
      </w:pPr>
      <w:r>
        <w:rPr>
          <w:rFonts w:hint="eastAsia" w:ascii="宋体" w:hAnsi="宋体" w:eastAsia="宋体" w:cs="宋体"/>
          <w:b/>
          <w:snapToGrid w:val="0"/>
          <w:highlight w:val="none"/>
        </w:rPr>
        <w:t>其他说明：</w:t>
      </w:r>
    </w:p>
    <w:p w14:paraId="123E7245">
      <w:pPr>
        <w:pageBreakBefore w:val="0"/>
        <w:widowControl/>
        <w:wordWrap/>
        <w:overflowPunct/>
        <w:bidi w:val="0"/>
        <w:spacing w:line="360" w:lineRule="auto"/>
        <w:ind w:left="-118" w:leftChars="-56" w:right="-101" w:rightChars="-48" w:firstLine="422" w:firstLineChars="200"/>
        <w:rPr>
          <w:rFonts w:hint="default"/>
          <w:highlight w:val="none"/>
          <w:lang w:val="en-US" w:eastAsia="zh-CN"/>
        </w:rPr>
      </w:pPr>
      <w:r>
        <w:rPr>
          <w:rFonts w:hint="eastAsia" w:ascii="宋体" w:hAnsi="宋体" w:eastAsia="宋体" w:cs="宋体"/>
          <w:b/>
          <w:bCs/>
          <w:snapToGrid w:val="0"/>
          <w:highlight w:val="none"/>
          <w:lang w:val="en-US" w:eastAsia="zh-CN"/>
        </w:rPr>
        <w:t>注：电子投标文件仅由商务标部分组成。由三门县工程投标工具4.5.0.1版本生成后缀名.已加密投标文件。资信技术标采用线下投标方式，由投标人在投标截止时间前将资信技术标纸质投标文件送至开标现场。逾期送达的将视为放弃投标。</w:t>
      </w:r>
    </w:p>
    <w:p w14:paraId="01316D47">
      <w:pPr>
        <w:pageBreakBefore w:val="0"/>
        <w:widowControl/>
        <w:wordWrap/>
        <w:overflowPunct/>
        <w:bidi w:val="0"/>
        <w:spacing w:line="360" w:lineRule="auto"/>
        <w:ind w:left="-118" w:leftChars="-56" w:right="-101" w:rightChars="-48" w:firstLine="420" w:firstLineChars="200"/>
        <w:rPr>
          <w:rFonts w:hint="eastAsia" w:ascii="宋体" w:hAnsi="宋体" w:eastAsia="宋体" w:cs="宋体"/>
          <w:snapToGrid w:val="0"/>
          <w:highlight w:val="none"/>
        </w:rPr>
      </w:pPr>
      <w:r>
        <w:rPr>
          <w:rFonts w:hint="eastAsia" w:ascii="宋体" w:hAnsi="宋体" w:eastAsia="宋体" w:cs="宋体"/>
          <w:snapToGrid w:val="0"/>
          <w:highlight w:val="none"/>
        </w:rPr>
        <w:t>如有疑问，请咨询品茗公司技术服务电话，技术服务电话：章宏涛，13968512856。QQ “三门交易平台交流群”（群号：146117595），进行业务咨询。此群也将作为不见面开标的备用远程交互群。</w:t>
      </w:r>
    </w:p>
    <w:p w14:paraId="4D7116DC">
      <w:pPr>
        <w:snapToGrid w:val="0"/>
        <w:spacing w:after="312" w:afterLines="100"/>
        <w:jc w:val="center"/>
        <w:outlineLvl w:val="9"/>
        <w:rPr>
          <w:rFonts w:hint="eastAsia" w:ascii="Times New Roman" w:hAnsi="Times New Roman"/>
          <w:b/>
          <w:color w:val="auto"/>
          <w:sz w:val="36"/>
          <w:szCs w:val="36"/>
          <w:highlight w:val="none"/>
          <w:shd w:val="clear" w:color="auto" w:fill="auto"/>
        </w:rPr>
        <w:sectPr>
          <w:footerReference r:id="rId5" w:type="default"/>
          <w:pgSz w:w="11906" w:h="16838"/>
          <w:pgMar w:top="1440" w:right="1417" w:bottom="1440" w:left="1587" w:header="851" w:footer="992" w:gutter="0"/>
          <w:pgBorders>
            <w:top w:val="none" w:sz="0" w:space="0"/>
            <w:left w:val="none" w:sz="0" w:space="0"/>
            <w:bottom w:val="none" w:sz="0" w:space="0"/>
            <w:right w:val="none" w:sz="0" w:space="0"/>
          </w:pgBorders>
          <w:cols w:space="720" w:num="1"/>
          <w:titlePg/>
          <w:docGrid w:type="lines" w:linePitch="312" w:charSpace="0"/>
        </w:sectPr>
      </w:pPr>
    </w:p>
    <w:p w14:paraId="3F5278F0">
      <w:pPr>
        <w:pStyle w:val="2"/>
        <w:snapToGrid w:val="0"/>
        <w:spacing w:after="312" w:afterLines="100"/>
        <w:jc w:val="center"/>
        <w:outlineLvl w:val="0"/>
        <w:rPr>
          <w:rFonts w:ascii="Times New Roman" w:hAnsi="Times New Roman"/>
          <w:highlight w:val="none"/>
          <w:shd w:val="clear" w:color="auto" w:fill="auto"/>
        </w:rPr>
      </w:pPr>
      <w:bookmarkStart w:id="1" w:name="_Toc1007"/>
      <w:bookmarkStart w:id="2" w:name="_Toc4939"/>
      <w:bookmarkStart w:id="3" w:name="_Toc15876"/>
      <w:bookmarkStart w:id="4" w:name="_Toc25616"/>
      <w:bookmarkStart w:id="5" w:name="_Toc18178"/>
      <w:bookmarkStart w:id="6" w:name="_Toc20351"/>
      <w:bookmarkStart w:id="7" w:name="_Toc19732"/>
      <w:bookmarkStart w:id="8" w:name="_Toc20323"/>
      <w:r>
        <w:rPr>
          <w:rFonts w:hint="eastAsia" w:ascii="Times New Roman" w:hAnsi="Times New Roman"/>
          <w:highlight w:val="none"/>
          <w:shd w:val="clear" w:color="auto" w:fill="auto"/>
        </w:rPr>
        <w:t>第</w:t>
      </w:r>
      <w:r>
        <w:rPr>
          <w:rFonts w:ascii="Times New Roman" w:hAnsi="Times New Roman"/>
          <w:highlight w:val="none"/>
          <w:shd w:val="clear" w:color="auto" w:fill="auto"/>
        </w:rPr>
        <w:t>一章  招标公告</w:t>
      </w:r>
      <w:bookmarkEnd w:id="0"/>
      <w:bookmarkEnd w:id="1"/>
      <w:bookmarkEnd w:id="2"/>
      <w:bookmarkEnd w:id="3"/>
      <w:bookmarkEnd w:id="4"/>
      <w:bookmarkEnd w:id="5"/>
      <w:bookmarkEnd w:id="6"/>
      <w:bookmarkEnd w:id="7"/>
      <w:bookmarkEnd w:id="8"/>
    </w:p>
    <w:p w14:paraId="2F832935">
      <w:pPr>
        <w:pStyle w:val="3"/>
        <w:bidi w:val="0"/>
        <w:rPr>
          <w:rFonts w:ascii="Times New Roman" w:hAnsi="Times New Roman"/>
          <w:highlight w:val="none"/>
          <w:shd w:val="clear" w:color="auto" w:fill="auto"/>
        </w:rPr>
      </w:pPr>
      <w:bookmarkStart w:id="9" w:name="_Toc9705"/>
      <w:bookmarkStart w:id="10" w:name="_Toc662"/>
      <w:bookmarkStart w:id="11" w:name="_Toc21488"/>
      <w:bookmarkStart w:id="12" w:name="_Toc31520"/>
      <w:bookmarkStart w:id="13" w:name="_Toc655"/>
      <w:bookmarkStart w:id="14" w:name="_Toc27869"/>
      <w:bookmarkStart w:id="15" w:name="_Toc18173"/>
      <w:bookmarkStart w:id="16" w:name="_Toc24025"/>
      <w:bookmarkStart w:id="17" w:name="_Toc11713"/>
      <w:r>
        <w:rPr>
          <w:rFonts w:hint="eastAsia" w:ascii="Times New Roman" w:hAnsi="Times New Roman"/>
          <w:highlight w:val="none"/>
          <w:shd w:val="clear" w:color="auto" w:fill="auto"/>
          <w:lang w:val="en-US" w:eastAsia="zh-CN"/>
        </w:rPr>
        <w:t>一、</w:t>
      </w:r>
      <w:r>
        <w:rPr>
          <w:rFonts w:ascii="Times New Roman" w:hAnsi="Times New Roman"/>
          <w:highlight w:val="none"/>
          <w:shd w:val="clear" w:color="auto" w:fill="auto"/>
        </w:rPr>
        <w:t>招标条件</w:t>
      </w:r>
      <w:bookmarkEnd w:id="9"/>
      <w:bookmarkEnd w:id="10"/>
      <w:bookmarkEnd w:id="11"/>
      <w:bookmarkEnd w:id="12"/>
      <w:bookmarkEnd w:id="13"/>
      <w:bookmarkEnd w:id="14"/>
      <w:bookmarkEnd w:id="15"/>
      <w:bookmarkEnd w:id="16"/>
      <w:bookmarkEnd w:id="17"/>
    </w:p>
    <w:p w14:paraId="681C307F">
      <w:pPr>
        <w:bidi w:val="0"/>
        <w:rPr>
          <w:rFonts w:hint="eastAsia"/>
          <w:highlight w:val="none"/>
        </w:rPr>
      </w:pPr>
      <w:r>
        <w:rPr>
          <w:rFonts w:hint="eastAsia"/>
          <w:highlight w:val="none"/>
          <w:u w:val="single"/>
          <w:lang w:eastAsia="zh-CN"/>
        </w:rPr>
        <w:t>三门县海塘加固工程二期</w:t>
      </w:r>
      <w:r>
        <w:rPr>
          <w:rFonts w:hint="eastAsia"/>
          <w:highlight w:val="none"/>
        </w:rPr>
        <w:t>已由</w:t>
      </w:r>
      <w:r>
        <w:rPr>
          <w:rFonts w:hint="eastAsia"/>
          <w:highlight w:val="none"/>
          <w:u w:val="single"/>
          <w:lang w:val="en-US" w:eastAsia="zh-CN"/>
        </w:rPr>
        <w:t xml:space="preserve"> 三发改审〔2025〕61 号 </w:t>
      </w:r>
      <w:r>
        <w:rPr>
          <w:rFonts w:hint="eastAsia"/>
          <w:highlight w:val="none"/>
        </w:rPr>
        <w:t>批准建设，项目概算总投资</w:t>
      </w:r>
      <w:r>
        <w:rPr>
          <w:rFonts w:hint="eastAsia"/>
          <w:highlight w:val="none"/>
          <w:u w:val="single"/>
          <w:lang w:val="en-US" w:eastAsia="zh-CN"/>
        </w:rPr>
        <w:t xml:space="preserve"> 98326.37</w:t>
      </w:r>
      <w:bookmarkStart w:id="1031" w:name="_GoBack"/>
      <w:bookmarkEnd w:id="1031"/>
      <w:r>
        <w:rPr>
          <w:rFonts w:hint="eastAsia"/>
          <w:highlight w:val="none"/>
          <w:u w:val="single"/>
          <w:lang w:val="en-US" w:eastAsia="zh-CN"/>
        </w:rPr>
        <w:t xml:space="preserve"> </w:t>
      </w:r>
      <w:r>
        <w:rPr>
          <w:rFonts w:hint="eastAsia"/>
          <w:highlight w:val="none"/>
        </w:rPr>
        <w:t>万元，</w:t>
      </w:r>
      <w:r>
        <w:rPr>
          <w:rFonts w:hint="eastAsia"/>
          <w:highlight w:val="none"/>
          <w:lang w:val="en-US" w:eastAsia="zh-CN"/>
        </w:rPr>
        <w:t>资金来源为</w:t>
      </w:r>
      <w:r>
        <w:rPr>
          <w:rFonts w:hint="eastAsia"/>
          <w:highlight w:val="none"/>
          <w:u w:val="single"/>
          <w:lang w:val="en-US" w:eastAsia="zh-CN"/>
        </w:rPr>
        <w:t xml:space="preserve">  </w:t>
      </w:r>
      <w:r>
        <w:rPr>
          <w:rFonts w:hint="eastAsia" w:ascii="Calibri" w:hAnsi="宋体" w:eastAsia="宋体" w:cs="Times New Roman"/>
          <w:kern w:val="0"/>
          <w:sz w:val="21"/>
          <w:szCs w:val="21"/>
          <w:highlight w:val="none"/>
          <w:u w:val="single"/>
          <w:shd w:val="clear" w:color="auto" w:fill="FFFFFF"/>
          <w:lang w:val="en-US" w:eastAsia="zh-CN" w:bidi="ar-SA"/>
        </w:rPr>
        <w:t>上级补助和县财政补助</w:t>
      </w:r>
      <w:r>
        <w:rPr>
          <w:rFonts w:hint="eastAsia"/>
          <w:highlight w:val="none"/>
          <w:u w:val="single"/>
          <w:lang w:val="en-US" w:eastAsia="zh-CN"/>
        </w:rPr>
        <w:t xml:space="preserve">  </w:t>
      </w:r>
      <w:r>
        <w:rPr>
          <w:rFonts w:hint="eastAsia"/>
          <w:highlight w:val="none"/>
        </w:rPr>
        <w:t>。项目法人为</w:t>
      </w:r>
      <w:r>
        <w:rPr>
          <w:rFonts w:hint="eastAsia"/>
          <w:highlight w:val="none"/>
          <w:u w:val="single"/>
          <w:lang w:eastAsia="zh-CN"/>
        </w:rPr>
        <w:t>三门县水利工程建设中心</w:t>
      </w:r>
      <w:r>
        <w:rPr>
          <w:rFonts w:hint="eastAsia"/>
          <w:highlight w:val="none"/>
        </w:rPr>
        <w:t>，招标代理机构为</w:t>
      </w:r>
      <w:r>
        <w:rPr>
          <w:rFonts w:hint="eastAsia"/>
          <w:highlight w:val="none"/>
          <w:lang w:eastAsia="zh-CN"/>
        </w:rPr>
        <w:t>浙江水利水电工程审价中心有限公司</w:t>
      </w:r>
      <w:r>
        <w:rPr>
          <w:rFonts w:hint="eastAsia"/>
          <w:highlight w:val="none"/>
        </w:rPr>
        <w:t>。项目已具备招标条件，现对本项目的</w:t>
      </w:r>
      <w:r>
        <w:rPr>
          <w:rFonts w:hint="eastAsia"/>
          <w:highlight w:val="none"/>
          <w:u w:val="single"/>
        </w:rPr>
        <w:t>施工监理Ⅰ标</w:t>
      </w:r>
      <w:r>
        <w:rPr>
          <w:rFonts w:hint="eastAsia"/>
          <w:highlight w:val="none"/>
        </w:rPr>
        <w:t>进行公开招标。</w:t>
      </w:r>
    </w:p>
    <w:p w14:paraId="170CC158">
      <w:pPr>
        <w:pStyle w:val="3"/>
        <w:bidi w:val="0"/>
        <w:rPr>
          <w:rFonts w:hint="eastAsia" w:ascii="Times New Roman" w:hAnsi="Times New Roman" w:eastAsia="宋体"/>
          <w:highlight w:val="none"/>
          <w:shd w:val="clear" w:color="auto" w:fill="auto"/>
          <w:lang w:val="en-US" w:eastAsia="zh-CN"/>
        </w:rPr>
      </w:pPr>
      <w:bookmarkStart w:id="18" w:name="_Toc25063"/>
      <w:bookmarkStart w:id="19" w:name="_Toc17613"/>
      <w:bookmarkStart w:id="20" w:name="_Toc4628"/>
      <w:bookmarkStart w:id="21" w:name="_Toc25907"/>
      <w:bookmarkStart w:id="22" w:name="_Toc5397"/>
      <w:bookmarkStart w:id="23" w:name="_Toc8062"/>
      <w:bookmarkStart w:id="24" w:name="_Toc14911"/>
      <w:bookmarkStart w:id="25" w:name="_Toc23139"/>
      <w:bookmarkStart w:id="26" w:name="_Toc16981"/>
      <w:r>
        <w:rPr>
          <w:rFonts w:hint="eastAsia" w:ascii="Times New Roman" w:hAnsi="Times New Roman" w:eastAsia="宋体"/>
          <w:highlight w:val="none"/>
          <w:shd w:val="clear" w:color="auto" w:fill="auto"/>
          <w:lang w:val="en-US" w:eastAsia="zh-CN"/>
        </w:rPr>
        <w:t>二、</w:t>
      </w:r>
      <w:r>
        <w:rPr>
          <w:rFonts w:ascii="Times New Roman" w:hAnsi="Times New Roman" w:eastAsia="宋体"/>
          <w:highlight w:val="none"/>
          <w:shd w:val="clear" w:color="auto" w:fill="auto"/>
          <w:lang w:val="en-US" w:eastAsia="zh-CN"/>
        </w:rPr>
        <w:t>项目概况与招标</w:t>
      </w:r>
      <w:r>
        <w:rPr>
          <w:rFonts w:hint="eastAsia" w:ascii="Times New Roman" w:hAnsi="Times New Roman" w:eastAsia="宋体"/>
          <w:highlight w:val="none"/>
          <w:shd w:val="clear" w:color="auto" w:fill="auto"/>
          <w:lang w:val="en-US" w:eastAsia="zh-CN"/>
        </w:rPr>
        <w:t>范围、内容</w:t>
      </w:r>
      <w:bookmarkEnd w:id="18"/>
      <w:bookmarkEnd w:id="19"/>
      <w:bookmarkEnd w:id="20"/>
      <w:bookmarkEnd w:id="21"/>
      <w:bookmarkEnd w:id="22"/>
      <w:bookmarkEnd w:id="23"/>
      <w:bookmarkEnd w:id="24"/>
      <w:bookmarkEnd w:id="25"/>
      <w:bookmarkEnd w:id="26"/>
    </w:p>
    <w:p w14:paraId="39677592">
      <w:pPr>
        <w:bidi w:val="0"/>
        <w:rPr>
          <w:rFonts w:hint="eastAsia"/>
          <w:highlight w:val="none"/>
          <w:lang w:val="en-US" w:eastAsia="zh-CN"/>
        </w:rPr>
      </w:pPr>
      <w:r>
        <w:rPr>
          <w:highlight w:val="none"/>
        </w:rPr>
        <w:t>项目</w:t>
      </w:r>
      <w:r>
        <w:rPr>
          <w:rFonts w:hint="eastAsia"/>
          <w:highlight w:val="none"/>
          <w:lang w:val="en-US" w:eastAsia="zh-CN"/>
        </w:rPr>
        <w:t>概况</w:t>
      </w:r>
      <w:r>
        <w:rPr>
          <w:rFonts w:hint="eastAsia"/>
          <w:highlight w:val="none"/>
        </w:rPr>
        <w:t>：</w:t>
      </w:r>
      <w:r>
        <w:rPr>
          <w:rFonts w:hint="eastAsia"/>
          <w:highlight w:val="none"/>
          <w:lang w:val="en-US" w:eastAsia="zh-CN"/>
        </w:rPr>
        <w:t>三门县海塘加固工程二期位于浙江省台州市三门县沿海。本工程主要任务以挡潮排涝为主，兼顾改善提升滨海生态环境等综合利用。工程等别为Ⅲ等，三门盐场段海塘保持现状 50 年一遇防潮标准不变，主要建筑物海塘、水闸及闸站建筑物级别为 2 级；黄门塘、红岩外塘、头岙塘及园里塘等 4 条海塘现状防潮标准为 20 年一遇，本次提标加固后防潮标准为 50 年一遇，主要建筑物海塘、水闸建筑物级别为 2 级；东郭塘、从岙塘及巡检司塘等 3 条海塘保持现状 20 年一遇防潮标准不变，主要建筑物海塘、水闸建筑物级别为 4 级；东头塘现状防潮标准为非标准海塘，本次提标加固后防潮标准为 20 年一遇，主要建筑物海塘、水闸建筑物级别为 4 级。</w:t>
      </w:r>
    </w:p>
    <w:p w14:paraId="356AEBD1">
      <w:pPr>
        <w:bidi w:val="0"/>
        <w:rPr>
          <w:rFonts w:hint="eastAsia"/>
          <w:highlight w:val="none"/>
          <w:lang w:val="en-US" w:eastAsia="zh-CN"/>
        </w:rPr>
      </w:pPr>
      <w:r>
        <w:rPr>
          <w:rFonts w:hint="eastAsia"/>
          <w:highlight w:val="none"/>
          <w:lang w:val="en-US" w:eastAsia="zh-CN"/>
        </w:rPr>
        <w:t>施工监理Ⅰ标建设内容包括：浦坝港北岸闭合区海塘-三门盐场段（以下简称“三门盐场段海塘”）、黄门塘、红岩外塘、从岙塘及东头塘等5条海塘提标加固及沿线水闸改造，总长11.87km，对沿线13座水闸进行改造，其中拆除重建8座，改造3座，封堵2座，并对海塘沿线进行融合提升。</w:t>
      </w:r>
    </w:p>
    <w:p w14:paraId="17E7BC8E">
      <w:pPr>
        <w:bidi w:val="0"/>
        <w:rPr>
          <w:rFonts w:hint="eastAsia"/>
          <w:highlight w:val="none"/>
          <w:lang w:eastAsia="zh-CN"/>
        </w:rPr>
      </w:pPr>
      <w:r>
        <w:rPr>
          <w:rFonts w:hint="eastAsia"/>
          <w:highlight w:val="none"/>
          <w:lang w:val="en-US" w:eastAsia="zh-CN"/>
        </w:rPr>
        <w:t>本次招标</w:t>
      </w:r>
      <w:r>
        <w:rPr>
          <w:rFonts w:hint="eastAsia"/>
          <w:highlight w:val="none"/>
        </w:rPr>
        <w:t>范围：</w:t>
      </w:r>
      <w:bookmarkStart w:id="27" w:name="OLE_LINK4"/>
      <w:r>
        <w:rPr>
          <w:rFonts w:hint="eastAsia"/>
          <w:highlight w:val="none"/>
          <w:lang w:val="en-US" w:eastAsia="zh-CN"/>
        </w:rPr>
        <w:t>三门县海塘加固工程二期施工监理Ⅰ标范围内建设内容施工监理（含水土保持监理、环境保护监理、机电及金属结构设备制造监理）及缺陷责任期</w:t>
      </w:r>
      <w:r>
        <w:rPr>
          <w:rFonts w:hint="eastAsia"/>
          <w:highlight w:val="none"/>
          <w:lang w:eastAsia="zh-CN"/>
        </w:rPr>
        <w:t>监理。</w:t>
      </w:r>
      <w:bookmarkEnd w:id="27"/>
      <w:r>
        <w:rPr>
          <w:rFonts w:hint="eastAsia"/>
          <w:highlight w:val="none"/>
          <w:lang w:eastAsia="zh-CN"/>
        </w:rPr>
        <w:t>总监理服务期为</w:t>
      </w:r>
      <w:r>
        <w:rPr>
          <w:rFonts w:hint="eastAsia"/>
          <w:highlight w:val="none"/>
          <w:lang w:val="en-US" w:eastAsia="zh-CN"/>
        </w:rPr>
        <w:t>72</w:t>
      </w:r>
      <w:r>
        <w:rPr>
          <w:rFonts w:hint="eastAsia"/>
          <w:highlight w:val="none"/>
          <w:lang w:eastAsia="zh-CN"/>
        </w:rPr>
        <w:t>个月，其中施工工期为</w:t>
      </w:r>
      <w:r>
        <w:rPr>
          <w:rFonts w:hint="eastAsia"/>
          <w:highlight w:val="none"/>
          <w:lang w:val="en-US" w:eastAsia="zh-CN"/>
        </w:rPr>
        <w:t>60</w:t>
      </w:r>
      <w:r>
        <w:rPr>
          <w:rFonts w:hint="eastAsia"/>
          <w:highlight w:val="none"/>
          <w:lang w:eastAsia="zh-CN"/>
        </w:rPr>
        <w:t>个月，缺陷责任期1</w:t>
      </w:r>
      <w:r>
        <w:rPr>
          <w:rFonts w:hint="eastAsia"/>
          <w:highlight w:val="none"/>
          <w:lang w:val="en-US" w:eastAsia="zh-CN"/>
        </w:rPr>
        <w:t>2</w:t>
      </w:r>
      <w:r>
        <w:rPr>
          <w:rFonts w:hint="eastAsia"/>
          <w:highlight w:val="none"/>
          <w:lang w:eastAsia="zh-CN"/>
        </w:rPr>
        <w:t>个月</w:t>
      </w:r>
      <w:bookmarkStart w:id="28" w:name="OLE_LINK18"/>
      <w:r>
        <w:rPr>
          <w:rFonts w:hint="eastAsia"/>
          <w:highlight w:val="none"/>
          <w:lang w:eastAsia="zh-CN"/>
        </w:rPr>
        <w:t>。</w:t>
      </w:r>
      <w:bookmarkEnd w:id="28"/>
      <w:bookmarkStart w:id="29" w:name="OLE_LINK16"/>
      <w:r>
        <w:rPr>
          <w:rFonts w:hint="eastAsia"/>
          <w:highlight w:val="none"/>
          <w:lang w:val="en-US" w:eastAsia="zh-CN"/>
        </w:rPr>
        <w:t>本次招标范围内</w:t>
      </w:r>
      <w:bookmarkStart w:id="30" w:name="OLE_LINK17"/>
      <w:r>
        <w:rPr>
          <w:rFonts w:hint="eastAsia"/>
          <w:highlight w:val="none"/>
          <w:lang w:val="en-US" w:eastAsia="zh-CN"/>
        </w:rPr>
        <w:t>工程</w:t>
      </w:r>
      <w:bookmarkEnd w:id="30"/>
      <w:r>
        <w:rPr>
          <w:rFonts w:hint="eastAsia"/>
          <w:highlight w:val="none"/>
          <w:lang w:val="en-US" w:eastAsia="zh-CN"/>
        </w:rPr>
        <w:t>概算建安投资为     万元</w:t>
      </w:r>
      <w:bookmarkEnd w:id="29"/>
      <w:r>
        <w:rPr>
          <w:rFonts w:hint="eastAsia"/>
          <w:highlight w:val="none"/>
          <w:lang w:val="en-US" w:eastAsia="zh-CN"/>
        </w:rPr>
        <w:t>。</w:t>
      </w:r>
    </w:p>
    <w:p w14:paraId="7306BA6C">
      <w:pPr>
        <w:pStyle w:val="3"/>
        <w:numPr>
          <w:ilvl w:val="0"/>
          <w:numId w:val="0"/>
        </w:numPr>
        <w:bidi w:val="0"/>
        <w:ind w:firstLine="482" w:firstLineChars="200"/>
        <w:rPr>
          <w:rFonts w:ascii="Times New Roman" w:hAnsi="Times New Roman"/>
          <w:b/>
          <w:color w:val="auto"/>
          <w:szCs w:val="21"/>
          <w:highlight w:val="none"/>
          <w:shd w:val="clear" w:color="auto" w:fill="auto"/>
        </w:rPr>
      </w:pPr>
      <w:bookmarkStart w:id="31" w:name="_Toc26409"/>
      <w:bookmarkStart w:id="32" w:name="_Toc24179"/>
      <w:r>
        <w:rPr>
          <w:rFonts w:hint="eastAsia" w:ascii="Times New Roman" w:hAnsi="Times New Roman" w:cs="Times New Roman"/>
          <w:b/>
          <w:bCs/>
          <w:color w:val="auto"/>
          <w:kern w:val="2"/>
          <w:sz w:val="24"/>
          <w:szCs w:val="21"/>
          <w:highlight w:val="none"/>
          <w:shd w:val="clear" w:fill="auto"/>
          <w:lang w:val="en-US" w:eastAsia="zh-CN" w:bidi="ar-SA"/>
        </w:rPr>
        <w:t>三、</w:t>
      </w:r>
      <w:r>
        <w:rPr>
          <w:highlight w:val="none"/>
        </w:rPr>
        <w:t>投标人资格</w:t>
      </w:r>
      <w:r>
        <w:rPr>
          <w:rFonts w:hint="eastAsia"/>
          <w:highlight w:val="none"/>
        </w:rPr>
        <w:t>条件、</w:t>
      </w:r>
      <w:r>
        <w:rPr>
          <w:highlight w:val="none"/>
        </w:rPr>
        <w:t>要求</w:t>
      </w:r>
      <w:bookmarkEnd w:id="31"/>
      <w:bookmarkEnd w:id="32"/>
    </w:p>
    <w:p w14:paraId="239B80A7">
      <w:pPr>
        <w:bidi w:val="0"/>
        <w:rPr>
          <w:rFonts w:hint="default"/>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投标人：</w:t>
      </w:r>
    </w:p>
    <w:p w14:paraId="68665148">
      <w:pPr>
        <w:bidi w:val="0"/>
        <w:rPr>
          <w:rFonts w:hint="eastAsia" w:ascii="Times New Roman" w:hAnsi="Times New Roman" w:eastAsia="宋体" w:cs="Times New Roman"/>
          <w:highlight w:val="none"/>
          <w:u w:val="single"/>
          <w:lang w:eastAsia="zh-CN"/>
        </w:rPr>
      </w:pPr>
      <w:r>
        <w:rPr>
          <w:rFonts w:hint="eastAsia"/>
          <w:highlight w:val="none"/>
        </w:rPr>
        <w:t>☑ 1、</w:t>
      </w:r>
      <w:r>
        <w:rPr>
          <w:rFonts w:hint="eastAsia"/>
          <w:highlight w:val="none"/>
          <w:u w:val="single"/>
        </w:rPr>
        <w:t>具有①水利部颁发的水利工程施工监理乙级及以上资质</w:t>
      </w:r>
      <w:r>
        <w:rPr>
          <w:rFonts w:hint="eastAsia" w:ascii="Times New Roman" w:hAnsi="Times New Roman" w:eastAsia="宋体" w:cs="Times New Roman"/>
          <w:highlight w:val="none"/>
          <w:u w:val="none"/>
          <w:lang w:eastAsia="zh-CN"/>
        </w:rPr>
        <w:t>。</w:t>
      </w:r>
    </w:p>
    <w:p w14:paraId="17651499">
      <w:pPr>
        <w:bidi w:val="0"/>
        <w:rPr>
          <w:rFonts w:hint="eastAsia" w:eastAsia="宋体"/>
          <w:highlight w:val="none"/>
          <w:lang w:val="en-US" w:eastAsia="zh-CN"/>
        </w:rPr>
      </w:pPr>
      <w:r>
        <w:rPr>
          <w:rFonts w:hint="eastAsia"/>
          <w:highlight w:val="none"/>
        </w:rPr>
        <w:t>2、本次招标</w:t>
      </w:r>
      <w:r>
        <w:rPr>
          <w:rFonts w:hint="eastAsia"/>
          <w:highlight w:val="none"/>
          <w:u w:val="single"/>
          <w:lang w:val="en-US" w:eastAsia="zh-CN"/>
        </w:rPr>
        <w:t xml:space="preserve"> 不</w:t>
      </w:r>
      <w:r>
        <w:rPr>
          <w:rFonts w:hint="eastAsia"/>
          <w:highlight w:val="none"/>
          <w:u w:val="single"/>
        </w:rPr>
        <w:t>接受</w:t>
      </w:r>
      <w:r>
        <w:rPr>
          <w:rFonts w:hint="eastAsia"/>
          <w:highlight w:val="none"/>
          <w:u w:val="single"/>
          <w:lang w:val="en-US" w:eastAsia="zh-CN"/>
        </w:rPr>
        <w:t xml:space="preserve"> </w:t>
      </w:r>
      <w:r>
        <w:rPr>
          <w:rFonts w:hint="eastAsia"/>
          <w:highlight w:val="none"/>
        </w:rPr>
        <w:t>联合体投标</w:t>
      </w:r>
      <w:r>
        <w:rPr>
          <w:rFonts w:hint="eastAsia"/>
          <w:highlight w:val="none"/>
          <w:lang w:eastAsia="zh-CN"/>
        </w:rPr>
        <w:t>。</w:t>
      </w:r>
    </w:p>
    <w:p w14:paraId="59FAF9E4">
      <w:pPr>
        <w:bidi w:val="0"/>
        <w:rPr>
          <w:rFonts w:hint="eastAsia"/>
          <w:highlight w:val="none"/>
        </w:rPr>
      </w:pPr>
      <w:r>
        <w:rPr>
          <w:rFonts w:hint="eastAsia"/>
          <w:highlight w:val="none"/>
          <w:lang w:val="en-US" w:eastAsia="zh-CN"/>
        </w:rPr>
        <w:t>3、</w:t>
      </w:r>
      <w:r>
        <w:rPr>
          <w:rFonts w:hint="eastAsia"/>
          <w:highlight w:val="none"/>
        </w:rPr>
        <w:t>投标人自20</w:t>
      </w:r>
      <w:r>
        <w:rPr>
          <w:rFonts w:hint="eastAsia"/>
          <w:highlight w:val="none"/>
          <w:lang w:val="en-US" w:eastAsia="zh-CN"/>
        </w:rPr>
        <w:t>20</w:t>
      </w:r>
      <w:r>
        <w:rPr>
          <w:rFonts w:hint="eastAsia"/>
          <w:highlight w:val="none"/>
        </w:rPr>
        <w:t>年1月1日（含，日期以完（竣）工验收鉴定书或工程质量监督报告日期为准）</w:t>
      </w:r>
      <w:r>
        <w:rPr>
          <w:rFonts w:hint="eastAsia"/>
          <w:highlight w:val="none"/>
          <w:lang w:val="en-US" w:eastAsia="zh-CN"/>
        </w:rPr>
        <w:t>至投标截止时间</w:t>
      </w:r>
      <w:r>
        <w:rPr>
          <w:rFonts w:hint="eastAsia"/>
          <w:highlight w:val="none"/>
        </w:rPr>
        <w:t>，完成过单个合同金额在</w:t>
      </w:r>
      <w:r>
        <w:rPr>
          <w:rFonts w:hint="eastAsia"/>
          <w:highlight w:val="none"/>
          <w:lang w:val="en-US" w:eastAsia="zh-CN"/>
        </w:rPr>
        <w:t>100</w:t>
      </w:r>
      <w:r>
        <w:rPr>
          <w:rFonts w:hint="eastAsia"/>
          <w:highlight w:val="none"/>
        </w:rPr>
        <w:t>万元及以上的水利水电工程施工监理业绩，且该监理业绩内容包括新建（或加固或提标）海塘（</w:t>
      </w:r>
      <w:r>
        <w:rPr>
          <w:rFonts w:hint="eastAsia"/>
          <w:highlight w:val="none"/>
          <w:lang w:val="en-US" w:eastAsia="zh-CN"/>
        </w:rPr>
        <w:t>海</w:t>
      </w:r>
      <w:r>
        <w:rPr>
          <w:rFonts w:hint="eastAsia"/>
          <w:highlight w:val="none"/>
        </w:rPr>
        <w:t>堤）工程的施工监理</w:t>
      </w:r>
      <w:r>
        <w:rPr>
          <w:rFonts w:hint="eastAsia"/>
          <w:highlight w:val="none"/>
          <w:lang w:eastAsia="zh-CN"/>
        </w:rPr>
        <w:t>。</w:t>
      </w:r>
    </w:p>
    <w:p w14:paraId="6BD7165A">
      <w:pPr>
        <w:bidi w:val="0"/>
        <w:rPr>
          <w:rFonts w:hint="eastAsia"/>
          <w:highlight w:val="none"/>
        </w:rPr>
      </w:pPr>
      <w:r>
        <w:rPr>
          <w:rFonts w:hint="eastAsia"/>
          <w:b/>
          <w:bCs/>
          <w:highlight w:val="none"/>
        </w:rPr>
        <w:t>业绩证明材料:</w:t>
      </w:r>
      <w:r>
        <w:rPr>
          <w:rFonts w:hint="eastAsia"/>
          <w:highlight w:val="none"/>
          <w:lang w:eastAsia="zh-CN"/>
        </w:rPr>
        <w:t>①项目法人或行政主管部门出具的完（竣）工验收鉴定书或质量监督机构出具的完（竣）工质量监督报告；②合同（</w:t>
      </w:r>
      <w:r>
        <w:rPr>
          <w:rFonts w:hint="eastAsia"/>
          <w:highlight w:val="none"/>
          <w:lang w:val="en-US" w:eastAsia="zh-CN"/>
        </w:rPr>
        <w:t>或</w:t>
      </w:r>
      <w:r>
        <w:rPr>
          <w:rFonts w:hint="eastAsia"/>
          <w:highlight w:val="none"/>
          <w:lang w:eastAsia="zh-CN"/>
        </w:rPr>
        <w:t>中标通知书）；①、②缺一不可，以上资料无法体现工程规模、特征等的，可提供初步设计批复为依据，业主证明不予认可</w:t>
      </w:r>
      <w:r>
        <w:rPr>
          <w:rFonts w:hint="eastAsia"/>
          <w:highlight w:val="none"/>
        </w:rPr>
        <w:t>。</w:t>
      </w:r>
    </w:p>
    <w:p w14:paraId="442314D9">
      <w:pPr>
        <w:bidi w:val="0"/>
        <w:rPr>
          <w:rFonts w:hint="eastAsia"/>
          <w:highlight w:val="none"/>
          <w:lang w:eastAsia="zh-CN"/>
        </w:rPr>
      </w:pPr>
      <w:r>
        <w:rPr>
          <w:rFonts w:hint="eastAsia"/>
          <w:highlight w:val="none"/>
          <w:lang w:eastAsia="zh-CN"/>
        </w:rPr>
        <w:t>注 1）：业绩证明材料载明的信息【时间信息、规模、特征除外】不一致时，按①、②的解释顺序为准；注 2）：满足上述要求的工程总承包监理业绩和全过程工程咨询服务中包含监理工作内容的业绩予以认可；注 3）：允许投标人提供联合体业绩，但联合体业绩中其承担的工作应与其在本次投标过程中承担的工作任务相匹配，投标人在其提供的联合体业绩中的身份不作要求；注 4）分包业绩不予认可。</w:t>
      </w:r>
    </w:p>
    <w:p w14:paraId="1F04A7B3">
      <w:pPr>
        <w:bidi w:val="0"/>
        <w:rPr>
          <w:rFonts w:hint="eastAsia"/>
          <w:highlight w:val="none"/>
          <w:lang w:eastAsia="zh-CN"/>
        </w:rPr>
      </w:pPr>
      <w:r>
        <w:rPr>
          <w:rFonts w:hint="eastAsia"/>
          <w:highlight w:val="none"/>
        </w:rPr>
        <w:t>（招标人认为需要增加的其他要求）。</w:t>
      </w:r>
    </w:p>
    <w:p w14:paraId="07B18FBF">
      <w:pPr>
        <w:bidi w:val="0"/>
        <w:rPr>
          <w:rFonts w:hint="eastAsia"/>
          <w:highlight w:val="none"/>
          <w:lang w:eastAsia="zh-CN"/>
        </w:rPr>
      </w:pPr>
      <w:r>
        <w:rPr>
          <w:rFonts w:hint="eastAsia"/>
          <w:highlight w:val="none"/>
          <w:lang w:val="en-US" w:eastAsia="zh-CN"/>
        </w:rPr>
        <w:t>（二）</w:t>
      </w:r>
      <w:r>
        <w:rPr>
          <w:rFonts w:hint="eastAsia"/>
          <w:highlight w:val="none"/>
        </w:rPr>
        <w:t>拟派总监理工程师</w:t>
      </w:r>
      <w:r>
        <w:rPr>
          <w:rFonts w:hint="eastAsia"/>
          <w:highlight w:val="none"/>
          <w:lang w:eastAsia="zh-CN"/>
        </w:rPr>
        <w:t>：</w:t>
      </w:r>
    </w:p>
    <w:p w14:paraId="7214412A">
      <w:pPr>
        <w:bidi w:val="0"/>
        <w:rPr>
          <w:rFonts w:hint="eastAsia"/>
          <w:highlight w:val="none"/>
          <w:lang w:eastAsia="zh-CN"/>
        </w:rPr>
      </w:pPr>
      <w:r>
        <w:rPr>
          <w:rFonts w:hint="eastAsia"/>
          <w:highlight w:val="none"/>
          <w:lang w:eastAsia="zh-CN"/>
        </w:rPr>
        <w:t>1、具有</w:t>
      </w:r>
      <w:r>
        <w:rPr>
          <w:rFonts w:hint="eastAsia"/>
          <w:highlight w:val="none"/>
          <w:u w:val="single"/>
          <w:lang w:eastAsia="zh-CN"/>
        </w:rPr>
        <w:t>注册在投标人单位的水利部颁发的监理工程师（水利工程）注册证书，同时具有水利水电相关专业（水利水电相关专业包括水利工程、水利水电工程、水利水电工程建筑、水利工程施工、农田水利工程、水利工程造价、水工结构）高级工程师及以上职称</w:t>
      </w:r>
      <w:r>
        <w:rPr>
          <w:rFonts w:hint="eastAsia"/>
          <w:highlight w:val="none"/>
          <w:lang w:eastAsia="zh-CN"/>
        </w:rPr>
        <w:t>；</w:t>
      </w:r>
    </w:p>
    <w:p w14:paraId="78E23920">
      <w:pPr>
        <w:bidi w:val="0"/>
        <w:rPr>
          <w:rFonts w:hint="eastAsia"/>
          <w:highlight w:val="none"/>
          <w:lang w:eastAsia="zh-CN"/>
        </w:rPr>
      </w:pPr>
      <w:r>
        <w:rPr>
          <w:rFonts w:hint="eastAsia"/>
          <w:highlight w:val="none"/>
          <w:lang w:eastAsia="zh-CN"/>
        </w:rPr>
        <w:t>2、在投标截止日存在在其他任何在建合同工程上担任总监理工程师的，不得以拟派总监理工程师的身份参加本次投标。在建合同工程的开始时间为合同工程中标通知书发出日期（不通过招标方式的，开始时间为合同签订日期），结束时间为该合同工程通过验收或合同解除日期。</w:t>
      </w:r>
    </w:p>
    <w:p w14:paraId="4427D782">
      <w:pPr>
        <w:bidi w:val="0"/>
        <w:rPr>
          <w:rFonts w:hint="eastAsia"/>
          <w:highlight w:val="none"/>
        </w:rPr>
      </w:pPr>
      <w:r>
        <w:rPr>
          <w:rFonts w:hint="eastAsia"/>
          <w:highlight w:val="none"/>
          <w:lang w:eastAsia="zh-CN"/>
        </w:rPr>
        <w:t>3、</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lang w:eastAsia="zh-CN"/>
        </w:rPr>
        <w:t>（招标人认为需要增加的其他要求）。</w:t>
      </w:r>
    </w:p>
    <w:p w14:paraId="2563C00D">
      <w:pPr>
        <w:bidi w:val="0"/>
        <w:rPr>
          <w:rFonts w:hint="eastAsia"/>
          <w:highlight w:val="none"/>
        </w:rPr>
      </w:pPr>
      <w:r>
        <w:rPr>
          <w:rFonts w:hint="eastAsia"/>
          <w:highlight w:val="none"/>
        </w:rPr>
        <w:t>（三）其他</w:t>
      </w:r>
    </w:p>
    <w:p w14:paraId="3AD7F765">
      <w:pPr>
        <w:bidi w:val="0"/>
        <w:rPr>
          <w:rFonts w:hint="eastAsia"/>
          <w:highlight w:val="none"/>
        </w:rPr>
      </w:pPr>
      <w:r>
        <w:rPr>
          <w:rFonts w:hint="eastAsia"/>
          <w:highlight w:val="none"/>
        </w:rPr>
        <w:t>1、投标人及其拟派总监理工程师自202</w:t>
      </w:r>
      <w:r>
        <w:rPr>
          <w:rFonts w:hint="eastAsia"/>
          <w:highlight w:val="none"/>
          <w:lang w:val="en-US" w:eastAsia="zh-CN"/>
        </w:rPr>
        <w:t>2</w:t>
      </w:r>
      <w:r>
        <w:rPr>
          <w:rFonts w:hint="eastAsia"/>
          <w:highlight w:val="none"/>
        </w:rPr>
        <w:t>年1月1日起至投标截止日止无行贿犯罪记录（以在中国裁判文书网查询的结果为准，投标阶段只需提供承诺书）；</w:t>
      </w:r>
    </w:p>
    <w:p w14:paraId="648447DE">
      <w:pPr>
        <w:bidi w:val="0"/>
        <w:rPr>
          <w:rFonts w:hint="eastAsia"/>
          <w:highlight w:val="none"/>
        </w:rPr>
      </w:pPr>
      <w:r>
        <w:rPr>
          <w:rFonts w:hint="eastAsia"/>
          <w:highlight w:val="none"/>
        </w:rPr>
        <w:t>2、投标文件中拟派从业人员未被列入招标投标失信黑名单（以省发改委公布的披露期内的失信黑名单为准，投标阶段只需提供承诺书）；</w:t>
      </w:r>
    </w:p>
    <w:p w14:paraId="385921D7">
      <w:pPr>
        <w:bidi w:val="0"/>
        <w:rPr>
          <w:rFonts w:hint="eastAsia"/>
          <w:highlight w:val="none"/>
        </w:rPr>
      </w:pPr>
      <w:r>
        <w:rPr>
          <w:rFonts w:hint="eastAsia"/>
          <w:highlight w:val="none"/>
        </w:rPr>
        <w:t>☑ 3、投标人未被列入招标投标失信黑名单（以省发改委公布的披露期内的失信黑名单为准，投标阶段只需提供承诺书）；</w:t>
      </w:r>
    </w:p>
    <w:p w14:paraId="15145E7F">
      <w:pPr>
        <w:bidi w:val="0"/>
        <w:rPr>
          <w:rFonts w:hint="eastAsia"/>
          <w:highlight w:val="none"/>
        </w:rPr>
      </w:pPr>
      <w:r>
        <w:rPr>
          <w:rFonts w:hint="eastAsia"/>
          <w:highlight w:val="none"/>
          <w:lang w:val="en-US" w:eastAsia="zh-CN"/>
        </w:rPr>
        <w:t>4、</w:t>
      </w:r>
      <w:r>
        <w:rPr>
          <w:rFonts w:hint="eastAsia"/>
          <w:highlight w:val="none"/>
        </w:rPr>
        <w:t>投标人及其拟派总监理工程师无限制期内的建设市场主体不良行为记录（投标阶段只需提供承诺书）；</w:t>
      </w:r>
    </w:p>
    <w:p w14:paraId="220B2C17">
      <w:pPr>
        <w:bidi w:val="0"/>
        <w:rPr>
          <w:rFonts w:hint="eastAsia"/>
          <w:highlight w:val="none"/>
        </w:rPr>
      </w:pPr>
      <w:r>
        <w:rPr>
          <w:rFonts w:hint="eastAsia"/>
          <w:highlight w:val="none"/>
          <w:lang w:val="en-US" w:eastAsia="zh-CN"/>
        </w:rPr>
        <w:t>5、</w:t>
      </w: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投标人（如联合体投标的，指联合体牵头人）及其拟派总监理工程师须已在“浙江省水利建设市场信息平台”上公示；</w:t>
      </w:r>
      <w:r>
        <w:rPr>
          <w:rFonts w:hint="eastAsia"/>
          <w:b/>
          <w:bCs/>
          <w:highlight w:val="none"/>
          <w:lang w:eastAsia="zh-CN"/>
        </w:rPr>
        <w:t>（</w:t>
      </w:r>
      <w:r>
        <w:rPr>
          <w:rFonts w:hint="eastAsia"/>
          <w:b/>
          <w:bCs/>
          <w:highlight w:val="none"/>
          <w:lang w:val="en-US" w:eastAsia="zh-CN"/>
        </w:rPr>
        <w:t>2</w:t>
      </w:r>
      <w:r>
        <w:rPr>
          <w:rFonts w:hint="eastAsia"/>
          <w:b/>
          <w:bCs/>
          <w:highlight w:val="none"/>
          <w:lang w:eastAsia="zh-CN"/>
        </w:rPr>
        <w:t>）</w:t>
      </w:r>
      <w:r>
        <w:rPr>
          <w:rFonts w:hint="eastAsia"/>
          <w:b/>
          <w:bCs/>
          <w:highlight w:val="none"/>
        </w:rPr>
        <w:t>项目组其他成员满足第四章合同条款及格式中“驻地专业监理工程师、监理人员配置要求表”要求</w:t>
      </w:r>
      <w:r>
        <w:rPr>
          <w:rFonts w:hint="eastAsia"/>
          <w:b/>
          <w:bCs/>
          <w:highlight w:val="none"/>
          <w:lang w:eastAsia="zh-CN"/>
        </w:rPr>
        <w:t>。</w:t>
      </w:r>
    </w:p>
    <w:p w14:paraId="191FC3A6">
      <w:pPr>
        <w:bidi w:val="0"/>
        <w:rPr>
          <w:rFonts w:hint="eastAsia"/>
          <w:b/>
          <w:bCs/>
          <w:highlight w:val="none"/>
        </w:rPr>
      </w:pPr>
      <w:r>
        <w:rPr>
          <w:rFonts w:hint="eastAsia"/>
          <w:b/>
          <w:bCs/>
          <w:highlight w:val="none"/>
          <w:lang w:val="en-US" w:eastAsia="zh-CN"/>
        </w:rPr>
        <w:t>6、</w:t>
      </w:r>
      <w:r>
        <w:rPr>
          <w:rFonts w:hint="eastAsia"/>
          <w:b/>
          <w:bCs/>
          <w:highlight w:val="none"/>
        </w:rPr>
        <w:t>如为联合体投标的，拟派总监理工程师由联合体牵头人派遣。</w:t>
      </w:r>
    </w:p>
    <w:p w14:paraId="15188201">
      <w:pPr>
        <w:bidi w:val="0"/>
        <w:rPr>
          <w:rFonts w:hint="eastAsia"/>
          <w:highlight w:val="none"/>
        </w:rPr>
      </w:pPr>
      <w:r>
        <w:rPr>
          <w:rFonts w:hint="eastAsia"/>
          <w:highlight w:val="none"/>
          <w:lang w:val="en-US" w:eastAsia="zh-CN"/>
        </w:rPr>
        <w:t>7、</w:t>
      </w:r>
      <w:r>
        <w:rPr>
          <w:rFonts w:hint="eastAsia"/>
          <w:highlight w:val="none"/>
          <w:lang w:eastAsia="zh-CN"/>
        </w:rPr>
        <w:t>三门县海塘加固工程二期施工监理项目共划分为</w:t>
      </w:r>
      <w:r>
        <w:rPr>
          <w:rFonts w:hint="eastAsia"/>
          <w:highlight w:val="none"/>
          <w:lang w:val="en-US" w:eastAsia="zh-CN"/>
        </w:rPr>
        <w:t>2</w:t>
      </w:r>
      <w:r>
        <w:rPr>
          <w:rFonts w:hint="eastAsia"/>
          <w:highlight w:val="none"/>
          <w:lang w:eastAsia="zh-CN"/>
        </w:rPr>
        <w:t>个标段，投标人可以参加</w:t>
      </w:r>
      <w:r>
        <w:rPr>
          <w:rFonts w:hint="eastAsia"/>
          <w:highlight w:val="none"/>
          <w:lang w:val="en-US" w:eastAsia="zh-CN"/>
        </w:rPr>
        <w:t>2</w:t>
      </w:r>
      <w:r>
        <w:rPr>
          <w:rFonts w:hint="eastAsia"/>
          <w:highlight w:val="none"/>
          <w:lang w:eastAsia="zh-CN"/>
        </w:rPr>
        <w:t>个标段的招投标活动，但只能中其中一个标，已在上述项目任一标段中被推荐为中标候选人或被确定为中标人的投标人不参与后续标段评审。如被推荐的中标候选人因故被取消中标资格或中标人放弃中标资格，不调整后续标段中标候选人的推荐和中标人的确定。</w:t>
      </w:r>
    </w:p>
    <w:p w14:paraId="42F19EB3">
      <w:pPr>
        <w:pStyle w:val="3"/>
        <w:bidi w:val="0"/>
        <w:rPr>
          <w:rFonts w:hint="eastAsia"/>
          <w:highlight w:val="none"/>
        </w:rPr>
      </w:pPr>
      <w:bookmarkStart w:id="33" w:name="_Toc25195"/>
      <w:r>
        <w:rPr>
          <w:rFonts w:hint="eastAsia"/>
          <w:highlight w:val="none"/>
        </w:rPr>
        <w:t>四、招标文件的获取</w:t>
      </w:r>
      <w:bookmarkEnd w:id="33"/>
    </w:p>
    <w:p w14:paraId="4010BE89">
      <w:pPr>
        <w:bidi w:val="0"/>
        <w:rPr>
          <w:rFonts w:hint="eastAsia"/>
          <w:highlight w:val="none"/>
        </w:rPr>
      </w:pPr>
      <w:r>
        <w:rPr>
          <w:rFonts w:hint="eastAsia"/>
          <w:highlight w:val="none"/>
        </w:rPr>
        <w:t>1、本工程实行资格后审，凡有意参加投标者，于公告发布之日起，可通过“三门县工程建设电子交易平台”（网址：http://www.sanmen.gov.cn/col/col1229610743/index.html）自行下载招标文件、招标资料。</w:t>
      </w:r>
    </w:p>
    <w:p w14:paraId="3584FE54">
      <w:pPr>
        <w:bidi w:val="0"/>
        <w:rPr>
          <w:rFonts w:hint="eastAsia"/>
          <w:highlight w:val="none"/>
        </w:rPr>
      </w:pPr>
      <w:r>
        <w:rPr>
          <w:rFonts w:hint="eastAsia"/>
          <w:highlight w:val="none"/>
        </w:rPr>
        <w:t>2、投标人网上免费下载招标文件，不收取任何工本费。</w:t>
      </w:r>
    </w:p>
    <w:p w14:paraId="79A9C1B5">
      <w:pPr>
        <w:pStyle w:val="3"/>
        <w:bidi w:val="0"/>
        <w:rPr>
          <w:rFonts w:hint="eastAsia"/>
          <w:highlight w:val="none"/>
        </w:rPr>
      </w:pPr>
      <w:bookmarkStart w:id="34" w:name="_Toc26386"/>
      <w:r>
        <w:rPr>
          <w:rFonts w:hint="eastAsia"/>
          <w:highlight w:val="none"/>
        </w:rPr>
        <w:t>五、投标文件递交</w:t>
      </w:r>
      <w:bookmarkEnd w:id="34"/>
    </w:p>
    <w:p w14:paraId="364A7472">
      <w:pPr>
        <w:bidi w:val="0"/>
        <w:rPr>
          <w:rFonts w:hint="eastAsia"/>
          <w:highlight w:val="none"/>
        </w:rPr>
      </w:pPr>
      <w:r>
        <w:rPr>
          <w:rFonts w:hint="eastAsia"/>
          <w:highlight w:val="none"/>
        </w:rPr>
        <w:t>1、投标文件提交截止时间（投标截止时间，下同）为2025年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日上午09时00分；地点为三门县公共资源交易中心交易大厅（具体开标室见四楼电子屏幕）；</w:t>
      </w:r>
    </w:p>
    <w:p w14:paraId="21BAA10F">
      <w:pPr>
        <w:bidi w:val="0"/>
        <w:rPr>
          <w:rFonts w:hint="eastAsia"/>
          <w:highlight w:val="none"/>
        </w:rPr>
      </w:pPr>
      <w:r>
        <w:rPr>
          <w:rFonts w:hint="eastAsia"/>
          <w:highlight w:val="none"/>
        </w:rPr>
        <w:t>2、逾期送达的或者未送达指定地点的投标文件，招标人不予受理。</w:t>
      </w:r>
    </w:p>
    <w:p w14:paraId="7AB65F51">
      <w:pPr>
        <w:bidi w:val="0"/>
        <w:rPr>
          <w:rFonts w:hint="eastAsia"/>
          <w:highlight w:val="none"/>
        </w:rPr>
      </w:pPr>
      <w:r>
        <w:rPr>
          <w:rFonts w:hint="eastAsia"/>
          <w:highlight w:val="none"/>
        </w:rPr>
        <w:t>3、凡有意参加投标者，需在三门县公共资源电子交易平台进行企业注册，三门县公共资源交易中心将在三个工作日内进行审核，审核通过后，投标人的帐号才能使用。否则招标人有权拒收，注册咨询电话：0576-83326603。</w:t>
      </w:r>
    </w:p>
    <w:p w14:paraId="63E4BE45">
      <w:pPr>
        <w:bidi w:val="0"/>
        <w:rPr>
          <w:rFonts w:hint="eastAsia"/>
          <w:highlight w:val="none"/>
        </w:rPr>
      </w:pPr>
      <w:r>
        <w:rPr>
          <w:rFonts w:hint="eastAsia"/>
          <w:highlight w:val="none"/>
        </w:rPr>
        <w:t>操作流程请查阅：中心网站“下载中心—操作手册和软件下载”内的《三门县公共资源电子交易平台企业网上注册登记操作示意卡》，品茗联系人：章宏涛，13968512856。”</w:t>
      </w:r>
    </w:p>
    <w:p w14:paraId="4FAE6B6B">
      <w:pPr>
        <w:pStyle w:val="3"/>
        <w:bidi w:val="0"/>
        <w:rPr>
          <w:rFonts w:hint="eastAsia"/>
          <w:highlight w:val="none"/>
        </w:rPr>
      </w:pPr>
      <w:bookmarkStart w:id="35" w:name="_Toc1028"/>
      <w:r>
        <w:rPr>
          <w:rFonts w:hint="eastAsia"/>
          <w:highlight w:val="none"/>
        </w:rPr>
        <w:t>六、发布公告的媒介</w:t>
      </w:r>
      <w:bookmarkEnd w:id="35"/>
    </w:p>
    <w:p w14:paraId="47624A03">
      <w:pPr>
        <w:bidi w:val="0"/>
        <w:rPr>
          <w:rFonts w:hint="eastAsia"/>
          <w:highlight w:val="none"/>
        </w:rPr>
      </w:pPr>
      <w:r>
        <w:rPr>
          <w:rFonts w:hint="eastAsia"/>
          <w:highlight w:val="none"/>
        </w:rPr>
        <w:t>本 次 招 标 公 告 同 时 在 三 门 县 公 共 资 源 交 易 网 （ 网 址 ：http://www.sanmen.gov.cn/col/col1229610743/index.html）和浙江省公共资源交易服务平台www.zjpubservice.com上发布。</w:t>
      </w:r>
    </w:p>
    <w:p w14:paraId="15D41044">
      <w:pPr>
        <w:pStyle w:val="3"/>
        <w:bidi w:val="0"/>
        <w:rPr>
          <w:rFonts w:hint="eastAsia"/>
          <w:highlight w:val="none"/>
        </w:rPr>
      </w:pPr>
      <w:bookmarkStart w:id="36" w:name="_Toc16875"/>
      <w:r>
        <w:rPr>
          <w:rFonts w:hint="eastAsia"/>
          <w:highlight w:val="none"/>
        </w:rPr>
        <w:t>七、联系方式</w:t>
      </w:r>
      <w:bookmarkEnd w:id="36"/>
    </w:p>
    <w:p w14:paraId="6AF9BBC7">
      <w:pPr>
        <w:bidi w:val="0"/>
        <w:rPr>
          <w:rFonts w:hint="eastAsia"/>
          <w:highlight w:val="none"/>
        </w:rPr>
      </w:pPr>
      <w:r>
        <w:rPr>
          <w:rFonts w:hint="eastAsia"/>
          <w:highlight w:val="none"/>
        </w:rPr>
        <w:t>招标人：三门县水利工程建设中心</w:t>
      </w:r>
    </w:p>
    <w:p w14:paraId="26B8C635">
      <w:pPr>
        <w:bidi w:val="0"/>
        <w:rPr>
          <w:rFonts w:hint="eastAsia"/>
          <w:highlight w:val="none"/>
        </w:rPr>
      </w:pPr>
      <w:r>
        <w:rPr>
          <w:rFonts w:hint="eastAsia"/>
          <w:highlight w:val="none"/>
        </w:rPr>
        <w:t>地址：三门县海游街道湫水大道1号</w:t>
      </w:r>
    </w:p>
    <w:p w14:paraId="535CB015">
      <w:pPr>
        <w:bidi w:val="0"/>
        <w:rPr>
          <w:rFonts w:hint="eastAsia"/>
          <w:highlight w:val="none"/>
        </w:rPr>
      </w:pPr>
      <w:r>
        <w:rPr>
          <w:rFonts w:hint="eastAsia"/>
          <w:highlight w:val="none"/>
        </w:rPr>
        <w:t>联系人：</w:t>
      </w:r>
      <w:r>
        <w:rPr>
          <w:rFonts w:hint="eastAsia" w:ascii="宋体" w:hAnsi="宋体" w:eastAsia="宋体" w:cs="宋体"/>
          <w:color w:val="000000"/>
          <w:kern w:val="0"/>
          <w:szCs w:val="21"/>
          <w:highlight w:val="none"/>
          <w:lang w:val="en-US" w:eastAsia="zh-CN"/>
        </w:rPr>
        <w:t>王嘉胤</w:t>
      </w:r>
    </w:p>
    <w:p w14:paraId="75DC0F94">
      <w:pPr>
        <w:bidi w:val="0"/>
        <w:rPr>
          <w:rFonts w:hint="eastAsia"/>
          <w:highlight w:val="none"/>
        </w:rPr>
      </w:pPr>
      <w:r>
        <w:rPr>
          <w:rFonts w:hint="eastAsia"/>
          <w:highlight w:val="none"/>
        </w:rPr>
        <w:t>联系电话：</w:t>
      </w:r>
      <w:r>
        <w:rPr>
          <w:rFonts w:hint="eastAsia" w:ascii="宋体" w:hAnsi="宋体" w:eastAsia="宋体" w:cs="宋体"/>
          <w:color w:val="000000"/>
          <w:kern w:val="0"/>
          <w:szCs w:val="21"/>
          <w:highlight w:val="none"/>
          <w:lang w:val="en-US" w:eastAsia="zh-CN"/>
        </w:rPr>
        <w:t>13958562719</w:t>
      </w:r>
    </w:p>
    <w:p w14:paraId="3344321B">
      <w:pPr>
        <w:bidi w:val="0"/>
        <w:rPr>
          <w:rFonts w:hint="eastAsia"/>
          <w:highlight w:val="none"/>
        </w:rPr>
      </w:pPr>
    </w:p>
    <w:p w14:paraId="45C6B4F5">
      <w:pPr>
        <w:bidi w:val="0"/>
        <w:rPr>
          <w:rFonts w:hint="eastAsia"/>
          <w:highlight w:val="none"/>
        </w:rPr>
      </w:pPr>
      <w:r>
        <w:rPr>
          <w:rFonts w:hint="eastAsia"/>
          <w:highlight w:val="none"/>
        </w:rPr>
        <w:t>招标代理机构：浙江水利水电工程审价中心有限公司</w:t>
      </w:r>
    </w:p>
    <w:p w14:paraId="590C401E">
      <w:pPr>
        <w:bidi w:val="0"/>
        <w:rPr>
          <w:rFonts w:hint="eastAsia"/>
          <w:highlight w:val="none"/>
        </w:rPr>
      </w:pPr>
      <w:r>
        <w:rPr>
          <w:rFonts w:hint="eastAsia"/>
          <w:highlight w:val="none"/>
        </w:rPr>
        <w:t>地址：杭州市江干区凤起东路58号</w:t>
      </w:r>
    </w:p>
    <w:p w14:paraId="695B3039">
      <w:pPr>
        <w:bidi w:val="0"/>
        <w:rPr>
          <w:rFonts w:hint="default" w:eastAsia="宋体"/>
          <w:highlight w:val="none"/>
          <w:lang w:val="en-US" w:eastAsia="zh-CN"/>
        </w:rPr>
      </w:pPr>
      <w:r>
        <w:rPr>
          <w:rFonts w:hint="eastAsia"/>
          <w:highlight w:val="none"/>
        </w:rPr>
        <w:t>联系人：段先生</w:t>
      </w:r>
      <w:r>
        <w:rPr>
          <w:rFonts w:hint="eastAsia"/>
          <w:highlight w:val="none"/>
          <w:lang w:eastAsia="zh-CN"/>
        </w:rPr>
        <w:t>、</w:t>
      </w:r>
      <w:r>
        <w:rPr>
          <w:rFonts w:hint="eastAsia"/>
          <w:highlight w:val="none"/>
          <w:lang w:val="en-US" w:eastAsia="zh-CN"/>
        </w:rPr>
        <w:t>游先生</w:t>
      </w:r>
    </w:p>
    <w:p w14:paraId="19C83CE9">
      <w:pPr>
        <w:bidi w:val="0"/>
        <w:rPr>
          <w:rFonts w:hint="eastAsia"/>
          <w:highlight w:val="none"/>
        </w:rPr>
      </w:pPr>
      <w:r>
        <w:rPr>
          <w:rFonts w:hint="eastAsia"/>
          <w:highlight w:val="none"/>
        </w:rPr>
        <w:t>联系电话：0571-86799293/19560193985</w:t>
      </w:r>
    </w:p>
    <w:p w14:paraId="25873B1C">
      <w:pPr>
        <w:bidi w:val="0"/>
        <w:rPr>
          <w:rFonts w:hint="eastAsia"/>
          <w:highlight w:val="none"/>
        </w:rPr>
      </w:pPr>
    </w:p>
    <w:p w14:paraId="19B1A304">
      <w:pPr>
        <w:bidi w:val="0"/>
        <w:jc w:val="right"/>
        <w:rPr>
          <w:rFonts w:hint="eastAsia"/>
          <w:highlight w:val="none"/>
        </w:rPr>
      </w:pPr>
      <w:r>
        <w:rPr>
          <w:rFonts w:hint="eastAsia"/>
          <w:highlight w:val="none"/>
        </w:rPr>
        <w:t>三门县水利工程建设中心</w:t>
      </w:r>
    </w:p>
    <w:p w14:paraId="5D993331">
      <w:pPr>
        <w:bidi w:val="0"/>
        <w:jc w:val="right"/>
        <w:rPr>
          <w:rFonts w:hint="eastAsia"/>
          <w:highlight w:val="none"/>
        </w:rPr>
      </w:pPr>
      <w:r>
        <w:rPr>
          <w:rFonts w:hint="eastAsia"/>
          <w:highlight w:val="none"/>
        </w:rPr>
        <w:t>浙江水利水电工程审价中心有限公司</w:t>
      </w:r>
    </w:p>
    <w:p w14:paraId="7D661506">
      <w:pPr>
        <w:bidi w:val="0"/>
        <w:jc w:val="right"/>
        <w:rPr>
          <w:rFonts w:hint="eastAsia"/>
          <w:highlight w:val="none"/>
        </w:rPr>
      </w:pPr>
      <w:r>
        <w:rPr>
          <w:rFonts w:hint="eastAsia"/>
          <w:highlight w:val="none"/>
        </w:rPr>
        <w:t>三门县水利局</w:t>
      </w:r>
    </w:p>
    <w:p w14:paraId="3320234B">
      <w:pPr>
        <w:bidi w:val="0"/>
        <w:jc w:val="right"/>
        <w:rPr>
          <w:rFonts w:ascii="Times New Roman" w:hAnsi="Times New Roman"/>
          <w:color w:val="auto"/>
          <w:szCs w:val="21"/>
          <w:highlight w:val="none"/>
          <w:shd w:val="clear" w:color="auto" w:fill="auto"/>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14:paraId="141FA581">
      <w:pPr>
        <w:pStyle w:val="2"/>
        <w:topLinePunct/>
        <w:adjustRightInd w:val="0"/>
        <w:spacing w:line="360" w:lineRule="auto"/>
        <w:jc w:val="center"/>
        <w:rPr>
          <w:rStyle w:val="34"/>
          <w:rFonts w:ascii="Times New Roman" w:hAnsi="Times New Roman"/>
          <w:b/>
          <w:bCs/>
          <w:highlight w:val="none"/>
          <w:shd w:val="clear" w:color="auto" w:fill="auto"/>
        </w:rPr>
      </w:pPr>
      <w:r>
        <w:rPr>
          <w:rFonts w:ascii="Times New Roman" w:hAnsi="Times New Roman"/>
          <w:color w:val="auto"/>
          <w:sz w:val="24"/>
          <w:highlight w:val="none"/>
          <w:shd w:val="clear" w:color="auto" w:fill="auto"/>
        </w:rPr>
        <w:br w:type="page"/>
      </w:r>
      <w:bookmarkStart w:id="37" w:name="_Toc20878"/>
      <w:bookmarkStart w:id="38" w:name="_Toc399758518"/>
      <w:bookmarkStart w:id="39" w:name="_Toc22960"/>
      <w:bookmarkStart w:id="40" w:name="_Toc13485"/>
      <w:bookmarkStart w:id="41" w:name="_Toc18866"/>
      <w:bookmarkStart w:id="42" w:name="_Toc506120268"/>
      <w:bookmarkStart w:id="43" w:name="_Toc480456296"/>
      <w:bookmarkStart w:id="44" w:name="_Toc399758953"/>
      <w:bookmarkStart w:id="45" w:name="_Toc3489"/>
      <w:bookmarkStart w:id="46" w:name="_Toc1669"/>
      <w:bookmarkStart w:id="47" w:name="_Toc7573"/>
      <w:bookmarkStart w:id="48" w:name="_Toc11079"/>
      <w:r>
        <w:rPr>
          <w:rStyle w:val="34"/>
          <w:b/>
          <w:bCs/>
          <w:highlight w:val="none"/>
        </w:rPr>
        <w:t>第二章  投标</w:t>
      </w:r>
      <w:r>
        <w:rPr>
          <w:rStyle w:val="34"/>
          <w:rFonts w:hint="eastAsia"/>
          <w:b/>
          <w:bCs/>
          <w:highlight w:val="none"/>
        </w:rPr>
        <w:t>人</w:t>
      </w:r>
      <w:r>
        <w:rPr>
          <w:rStyle w:val="34"/>
          <w:b/>
          <w:bCs/>
          <w:highlight w:val="none"/>
        </w:rPr>
        <w:t>须知</w:t>
      </w:r>
      <w:bookmarkEnd w:id="37"/>
      <w:bookmarkEnd w:id="38"/>
      <w:bookmarkEnd w:id="39"/>
      <w:bookmarkEnd w:id="40"/>
      <w:bookmarkEnd w:id="41"/>
      <w:bookmarkEnd w:id="42"/>
      <w:bookmarkEnd w:id="43"/>
      <w:bookmarkEnd w:id="44"/>
      <w:bookmarkEnd w:id="45"/>
      <w:bookmarkEnd w:id="46"/>
      <w:bookmarkEnd w:id="47"/>
      <w:bookmarkEnd w:id="48"/>
    </w:p>
    <w:p w14:paraId="34FF573C">
      <w:pPr>
        <w:pStyle w:val="3"/>
        <w:bidi w:val="0"/>
        <w:ind w:left="0" w:leftChars="0" w:firstLine="0" w:firstLineChars="0"/>
        <w:jc w:val="center"/>
        <w:rPr>
          <w:rFonts w:ascii="Times New Roman" w:hAnsi="Times New Roman"/>
          <w:b w:val="0"/>
          <w:color w:val="auto"/>
          <w:szCs w:val="28"/>
          <w:highlight w:val="none"/>
          <w:shd w:val="clear" w:color="auto" w:fill="auto"/>
        </w:rPr>
      </w:pPr>
      <w:bookmarkStart w:id="49" w:name="_Toc17935"/>
      <w:bookmarkStart w:id="50" w:name="_Toc465236858"/>
      <w:bookmarkStart w:id="51" w:name="_Toc31222"/>
      <w:bookmarkStart w:id="52" w:name="_Toc11994"/>
      <w:bookmarkStart w:id="53" w:name="_Toc24166"/>
      <w:bookmarkStart w:id="54" w:name="_Toc144974496"/>
      <w:bookmarkStart w:id="55" w:name="_Toc465236699"/>
      <w:bookmarkStart w:id="56" w:name="_Toc466295454"/>
      <w:bookmarkStart w:id="57" w:name="_Toc506120269"/>
      <w:bookmarkStart w:id="58" w:name="_Toc465236676"/>
      <w:bookmarkStart w:id="59" w:name="_Toc152045528"/>
      <w:bookmarkStart w:id="60" w:name="_Toc10718"/>
      <w:bookmarkStart w:id="61" w:name="_Toc13239"/>
      <w:bookmarkStart w:id="62" w:name="_Toc28744"/>
      <w:bookmarkStart w:id="63" w:name="_Toc465236829"/>
      <w:bookmarkStart w:id="64" w:name="_Toc152042304"/>
      <w:bookmarkStart w:id="65" w:name="_Toc465236644"/>
      <w:bookmarkStart w:id="66" w:name="_Toc16870"/>
      <w:bookmarkStart w:id="67" w:name="_Toc361338235"/>
      <w:bookmarkStart w:id="68" w:name="_Toc22856"/>
      <w:r>
        <w:rPr>
          <w:rFonts w:hint="eastAsia"/>
          <w:highlight w:val="none"/>
        </w:rPr>
        <w:t>投标人须知前附表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25"/>
        <w:gridCol w:w="5687"/>
      </w:tblGrid>
      <w:tr w14:paraId="4B34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080" w:type="dxa"/>
            <w:noWrap w:val="0"/>
            <w:vAlign w:val="center"/>
          </w:tcPr>
          <w:p w14:paraId="3B217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条款号</w:t>
            </w:r>
          </w:p>
        </w:tc>
        <w:tc>
          <w:tcPr>
            <w:tcW w:w="2025" w:type="dxa"/>
            <w:noWrap w:val="0"/>
            <w:vAlign w:val="center"/>
          </w:tcPr>
          <w:p w14:paraId="327094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条款名称</w:t>
            </w:r>
          </w:p>
        </w:tc>
        <w:tc>
          <w:tcPr>
            <w:tcW w:w="5687" w:type="dxa"/>
            <w:noWrap w:val="0"/>
            <w:vAlign w:val="center"/>
          </w:tcPr>
          <w:p w14:paraId="2143B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编列内容</w:t>
            </w:r>
          </w:p>
        </w:tc>
      </w:tr>
      <w:tr w14:paraId="34AB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80" w:type="dxa"/>
            <w:noWrap w:val="0"/>
            <w:vAlign w:val="center"/>
          </w:tcPr>
          <w:p w14:paraId="1A1D7F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1.1.2</w:t>
            </w:r>
          </w:p>
        </w:tc>
        <w:tc>
          <w:tcPr>
            <w:tcW w:w="2025" w:type="dxa"/>
            <w:noWrap w:val="0"/>
            <w:vAlign w:val="center"/>
          </w:tcPr>
          <w:p w14:paraId="581297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招标人</w:t>
            </w:r>
          </w:p>
        </w:tc>
        <w:tc>
          <w:tcPr>
            <w:tcW w:w="5687" w:type="dxa"/>
            <w:noWrap w:val="0"/>
            <w:vAlign w:val="center"/>
          </w:tcPr>
          <w:p w14:paraId="063795B5">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名称：三门县水利工程建设中心</w:t>
            </w:r>
          </w:p>
          <w:p w14:paraId="79C3C00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地址：三门县海游街道湫水大道1号</w:t>
            </w:r>
          </w:p>
          <w:p w14:paraId="2056F2A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bookmarkStart w:id="69" w:name="OLE_LINK28"/>
            <w:r>
              <w:rPr>
                <w:rFonts w:hint="eastAsia"/>
                <w:highlight w:val="none"/>
                <w:lang w:val="en-US" w:eastAsia="zh-CN"/>
              </w:rPr>
              <w:t>联系人：</w:t>
            </w:r>
            <w:r>
              <w:rPr>
                <w:rFonts w:hint="eastAsia" w:ascii="宋体" w:hAnsi="宋体" w:eastAsia="宋体" w:cs="宋体"/>
                <w:color w:val="000000"/>
                <w:kern w:val="0"/>
                <w:szCs w:val="21"/>
                <w:highlight w:val="none"/>
                <w:lang w:val="en-US" w:eastAsia="zh-CN"/>
              </w:rPr>
              <w:t>王嘉胤</w:t>
            </w:r>
          </w:p>
          <w:p w14:paraId="5D3CCA5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电话：</w:t>
            </w:r>
            <w:bookmarkEnd w:id="69"/>
            <w:r>
              <w:rPr>
                <w:rFonts w:hint="eastAsia" w:ascii="宋体" w:hAnsi="宋体" w:eastAsia="宋体" w:cs="宋体"/>
                <w:color w:val="000000"/>
                <w:kern w:val="0"/>
                <w:szCs w:val="21"/>
                <w:highlight w:val="none"/>
                <w:lang w:val="en-US" w:eastAsia="zh-CN"/>
              </w:rPr>
              <w:t>13958562719</w:t>
            </w:r>
          </w:p>
        </w:tc>
      </w:tr>
      <w:tr w14:paraId="0FFD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080" w:type="dxa"/>
            <w:noWrap w:val="0"/>
            <w:vAlign w:val="center"/>
          </w:tcPr>
          <w:p w14:paraId="732301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1.1.3</w:t>
            </w:r>
          </w:p>
        </w:tc>
        <w:tc>
          <w:tcPr>
            <w:tcW w:w="2025" w:type="dxa"/>
            <w:noWrap w:val="0"/>
            <w:vAlign w:val="center"/>
          </w:tcPr>
          <w:p w14:paraId="2628A7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招标代理机构</w:t>
            </w:r>
          </w:p>
        </w:tc>
        <w:tc>
          <w:tcPr>
            <w:tcW w:w="5687" w:type="dxa"/>
            <w:noWrap w:val="0"/>
            <w:vAlign w:val="center"/>
          </w:tcPr>
          <w:p w14:paraId="3A3BA6A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名称：</w:t>
            </w:r>
            <w:r>
              <w:rPr>
                <w:rFonts w:hint="eastAsia"/>
                <w:highlight w:val="none"/>
                <w:lang w:eastAsia="zh-CN"/>
              </w:rPr>
              <w:t>浙江水利水电工程审价中心有限公司</w:t>
            </w:r>
          </w:p>
          <w:p w14:paraId="12D6229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地址：</w:t>
            </w:r>
            <w:r>
              <w:rPr>
                <w:rFonts w:hint="eastAsia"/>
                <w:highlight w:val="none"/>
                <w:lang w:eastAsia="zh-CN"/>
              </w:rPr>
              <w:t>杭州市上城区凤起东路58号</w:t>
            </w:r>
          </w:p>
          <w:p w14:paraId="6547770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bookmarkStart w:id="70" w:name="OLE_LINK29"/>
            <w:r>
              <w:rPr>
                <w:rFonts w:hint="eastAsia"/>
                <w:highlight w:val="none"/>
              </w:rPr>
              <w:t>联系人：</w:t>
            </w:r>
            <w:r>
              <w:rPr>
                <w:rFonts w:hint="eastAsia"/>
                <w:highlight w:val="none"/>
                <w:lang w:val="en-US" w:eastAsia="zh-CN"/>
              </w:rPr>
              <w:t>段</w:t>
            </w:r>
            <w:r>
              <w:rPr>
                <w:rFonts w:hint="eastAsia"/>
                <w:highlight w:val="none"/>
                <w:lang w:eastAsia="zh-CN"/>
              </w:rPr>
              <w:t>先生、游先生</w:t>
            </w:r>
          </w:p>
          <w:p w14:paraId="076BD54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eastAsia="zh-CN"/>
              </w:rPr>
            </w:pPr>
            <w:r>
              <w:rPr>
                <w:rFonts w:hint="eastAsia"/>
                <w:highlight w:val="none"/>
              </w:rPr>
              <w:t>电话：</w:t>
            </w:r>
            <w:r>
              <w:rPr>
                <w:rFonts w:hint="eastAsia"/>
                <w:highlight w:val="none"/>
                <w:lang w:eastAsia="zh-CN"/>
              </w:rPr>
              <w:t>0571-867992</w:t>
            </w:r>
            <w:r>
              <w:rPr>
                <w:rFonts w:hint="eastAsia"/>
                <w:highlight w:val="none"/>
                <w:lang w:val="en-US" w:eastAsia="zh-CN"/>
              </w:rPr>
              <w:t>9</w:t>
            </w:r>
            <w:r>
              <w:rPr>
                <w:rFonts w:hint="eastAsia"/>
                <w:highlight w:val="none"/>
                <w:lang w:eastAsia="zh-CN"/>
              </w:rPr>
              <w:t>3</w:t>
            </w:r>
          </w:p>
          <w:p w14:paraId="2FCC6FB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电子邮件：</w:t>
            </w:r>
            <w:r>
              <w:rPr>
                <w:rFonts w:hint="eastAsia"/>
                <w:highlight w:val="none"/>
                <w:lang w:val="en-US" w:eastAsia="zh-CN"/>
              </w:rPr>
              <w:t>1148027719</w:t>
            </w:r>
            <w:r>
              <w:rPr>
                <w:rFonts w:hint="eastAsia"/>
                <w:highlight w:val="none"/>
              </w:rPr>
              <w:t>@qq.com</w:t>
            </w:r>
            <w:bookmarkEnd w:id="70"/>
          </w:p>
        </w:tc>
      </w:tr>
      <w:tr w14:paraId="38DA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6F2A48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1.1.4</w:t>
            </w:r>
          </w:p>
        </w:tc>
        <w:tc>
          <w:tcPr>
            <w:tcW w:w="2025" w:type="dxa"/>
            <w:noWrap w:val="0"/>
            <w:vAlign w:val="center"/>
          </w:tcPr>
          <w:p w14:paraId="0CFF34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eastAsia="zh-CN"/>
              </w:rPr>
            </w:pPr>
            <w:r>
              <w:rPr>
                <w:rFonts w:hint="eastAsia"/>
                <w:highlight w:val="none"/>
              </w:rPr>
              <w:t>项目</w:t>
            </w:r>
            <w:r>
              <w:rPr>
                <w:rFonts w:hint="eastAsia"/>
                <w:highlight w:val="none"/>
                <w:lang w:val="en-US" w:eastAsia="zh-CN"/>
              </w:rPr>
              <w:t>名称</w:t>
            </w:r>
          </w:p>
        </w:tc>
        <w:tc>
          <w:tcPr>
            <w:tcW w:w="5687" w:type="dxa"/>
            <w:noWrap w:val="0"/>
            <w:vAlign w:val="center"/>
          </w:tcPr>
          <w:p w14:paraId="1F6AF4C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t>三门县海塘加固工程二期施工监理Ⅰ标</w:t>
            </w:r>
          </w:p>
        </w:tc>
      </w:tr>
      <w:tr w14:paraId="7877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272155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1.2.1</w:t>
            </w:r>
          </w:p>
        </w:tc>
        <w:tc>
          <w:tcPr>
            <w:tcW w:w="2025" w:type="dxa"/>
            <w:noWrap w:val="0"/>
            <w:vAlign w:val="center"/>
          </w:tcPr>
          <w:p w14:paraId="750E3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资金来源</w:t>
            </w:r>
          </w:p>
        </w:tc>
        <w:tc>
          <w:tcPr>
            <w:tcW w:w="5687" w:type="dxa"/>
            <w:noWrap w:val="0"/>
            <w:vAlign w:val="center"/>
          </w:tcPr>
          <w:p w14:paraId="0AF84E7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见招标公告内容</w:t>
            </w:r>
          </w:p>
        </w:tc>
      </w:tr>
      <w:tr w14:paraId="177A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171094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1.2.3</w:t>
            </w:r>
          </w:p>
        </w:tc>
        <w:tc>
          <w:tcPr>
            <w:tcW w:w="2025" w:type="dxa"/>
            <w:noWrap w:val="0"/>
            <w:vAlign w:val="center"/>
          </w:tcPr>
          <w:p w14:paraId="71C335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资金</w:t>
            </w:r>
            <w:r>
              <w:rPr>
                <w:highlight w:val="none"/>
              </w:rPr>
              <w:t>落实情况</w:t>
            </w:r>
          </w:p>
        </w:tc>
        <w:tc>
          <w:tcPr>
            <w:tcW w:w="5687" w:type="dxa"/>
            <w:noWrap w:val="0"/>
            <w:vAlign w:val="center"/>
          </w:tcPr>
          <w:p w14:paraId="3A99DE5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已落实</w:t>
            </w:r>
          </w:p>
        </w:tc>
      </w:tr>
      <w:tr w14:paraId="657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4F3DDE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3</w:t>
            </w:r>
            <w:r>
              <w:rPr>
                <w:highlight w:val="none"/>
              </w:rPr>
              <w:t>.1</w:t>
            </w:r>
          </w:p>
        </w:tc>
        <w:tc>
          <w:tcPr>
            <w:tcW w:w="2025" w:type="dxa"/>
            <w:noWrap w:val="0"/>
            <w:vAlign w:val="center"/>
          </w:tcPr>
          <w:p w14:paraId="2FAC1D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监理服务范围</w:t>
            </w:r>
          </w:p>
        </w:tc>
        <w:tc>
          <w:tcPr>
            <w:tcW w:w="5687" w:type="dxa"/>
            <w:noWrap w:val="0"/>
            <w:vAlign w:val="center"/>
          </w:tcPr>
          <w:p w14:paraId="5EEFDE4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见招标公告内容</w:t>
            </w:r>
          </w:p>
        </w:tc>
      </w:tr>
      <w:tr w14:paraId="6695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736536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3</w:t>
            </w:r>
            <w:r>
              <w:rPr>
                <w:highlight w:val="none"/>
              </w:rPr>
              <w:t>.</w:t>
            </w:r>
            <w:r>
              <w:rPr>
                <w:rFonts w:hint="eastAsia"/>
                <w:highlight w:val="none"/>
              </w:rPr>
              <w:t>2</w:t>
            </w:r>
          </w:p>
        </w:tc>
        <w:tc>
          <w:tcPr>
            <w:tcW w:w="2025" w:type="dxa"/>
            <w:noWrap w:val="0"/>
            <w:vAlign w:val="center"/>
          </w:tcPr>
          <w:p w14:paraId="23C41B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监理服务期</w:t>
            </w:r>
          </w:p>
        </w:tc>
        <w:tc>
          <w:tcPr>
            <w:tcW w:w="5687" w:type="dxa"/>
            <w:noWrap w:val="0"/>
            <w:vAlign w:val="center"/>
          </w:tcPr>
          <w:p w14:paraId="1AD8230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见招标公告内容</w:t>
            </w:r>
          </w:p>
        </w:tc>
      </w:tr>
      <w:tr w14:paraId="1A3C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80" w:type="dxa"/>
            <w:noWrap w:val="0"/>
            <w:vAlign w:val="center"/>
          </w:tcPr>
          <w:p w14:paraId="7010D8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1.</w:t>
            </w:r>
            <w:r>
              <w:rPr>
                <w:rFonts w:hint="eastAsia"/>
                <w:highlight w:val="none"/>
              </w:rPr>
              <w:t>4</w:t>
            </w:r>
            <w:r>
              <w:rPr>
                <w:highlight w:val="none"/>
              </w:rPr>
              <w:t>.</w:t>
            </w:r>
            <w:r>
              <w:rPr>
                <w:rFonts w:hint="eastAsia"/>
                <w:highlight w:val="none"/>
              </w:rPr>
              <w:t>1</w:t>
            </w:r>
          </w:p>
        </w:tc>
        <w:tc>
          <w:tcPr>
            <w:tcW w:w="2025" w:type="dxa"/>
            <w:noWrap w:val="0"/>
            <w:vAlign w:val="center"/>
          </w:tcPr>
          <w:p w14:paraId="34D1AE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w:t>
            </w:r>
            <w:r>
              <w:rPr>
                <w:rFonts w:hint="eastAsia"/>
                <w:highlight w:val="none"/>
              </w:rPr>
              <w:t>资格要求</w:t>
            </w:r>
          </w:p>
        </w:tc>
        <w:tc>
          <w:tcPr>
            <w:tcW w:w="5687" w:type="dxa"/>
            <w:noWrap w:val="0"/>
            <w:vAlign w:val="center"/>
          </w:tcPr>
          <w:p w14:paraId="0366755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见招标公告内容</w:t>
            </w:r>
          </w:p>
        </w:tc>
      </w:tr>
      <w:tr w14:paraId="4C5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080" w:type="dxa"/>
            <w:noWrap w:val="0"/>
            <w:vAlign w:val="center"/>
          </w:tcPr>
          <w:p w14:paraId="449A50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1.4.2</w:t>
            </w:r>
          </w:p>
        </w:tc>
        <w:tc>
          <w:tcPr>
            <w:tcW w:w="2025" w:type="dxa"/>
            <w:noWrap w:val="0"/>
            <w:vAlign w:val="center"/>
          </w:tcPr>
          <w:p w14:paraId="33193C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是否接受联合体投标</w:t>
            </w:r>
          </w:p>
        </w:tc>
        <w:tc>
          <w:tcPr>
            <w:tcW w:w="5687" w:type="dxa"/>
            <w:noWrap w:val="0"/>
            <w:vAlign w:val="center"/>
          </w:tcPr>
          <w:p w14:paraId="377D529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不接受</w:t>
            </w:r>
          </w:p>
          <w:p w14:paraId="0CECC0E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接受，应满足下列要求：</w:t>
            </w:r>
          </w:p>
        </w:tc>
      </w:tr>
      <w:tr w14:paraId="1CFF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080" w:type="dxa"/>
            <w:noWrap w:val="0"/>
            <w:vAlign w:val="center"/>
          </w:tcPr>
          <w:p w14:paraId="3FC98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1.10.1</w:t>
            </w:r>
          </w:p>
        </w:tc>
        <w:tc>
          <w:tcPr>
            <w:tcW w:w="2025" w:type="dxa"/>
            <w:noWrap w:val="0"/>
            <w:vAlign w:val="center"/>
          </w:tcPr>
          <w:p w14:paraId="531A77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踏勘现场</w:t>
            </w:r>
          </w:p>
        </w:tc>
        <w:tc>
          <w:tcPr>
            <w:tcW w:w="5687" w:type="dxa"/>
            <w:noWrap w:val="0"/>
            <w:vAlign w:val="center"/>
          </w:tcPr>
          <w:p w14:paraId="36B1425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不组织</w:t>
            </w:r>
          </w:p>
          <w:p w14:paraId="4DAEA6D5">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组织，联系人：</w:t>
            </w:r>
            <w:r>
              <w:rPr>
                <w:rFonts w:hint="eastAsia"/>
                <w:highlight w:val="none"/>
                <w:u w:val="single"/>
              </w:rPr>
              <w:t xml:space="preserve">  /   </w:t>
            </w:r>
            <w:r>
              <w:rPr>
                <w:rFonts w:hint="eastAsia"/>
                <w:highlight w:val="none"/>
              </w:rPr>
              <w:t>；电话：</w:t>
            </w:r>
            <w:r>
              <w:rPr>
                <w:rFonts w:hint="eastAsia"/>
                <w:highlight w:val="none"/>
                <w:u w:val="single"/>
              </w:rPr>
              <w:t xml:space="preserve">  /  </w:t>
            </w:r>
            <w:r>
              <w:rPr>
                <w:rFonts w:hint="eastAsia"/>
                <w:highlight w:val="none"/>
              </w:rPr>
              <w:t>；</w:t>
            </w:r>
          </w:p>
          <w:p w14:paraId="6C16C5C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踏勘时间：</w:t>
            </w:r>
            <w:r>
              <w:rPr>
                <w:rFonts w:hint="eastAsia"/>
                <w:highlight w:val="none"/>
                <w:u w:val="single"/>
              </w:rPr>
              <w:t xml:space="preserve">  /   </w:t>
            </w:r>
            <w:r>
              <w:rPr>
                <w:rFonts w:hint="eastAsia"/>
                <w:highlight w:val="none"/>
              </w:rPr>
              <w:t>；踏勘集中地点：</w:t>
            </w:r>
            <w:r>
              <w:rPr>
                <w:rFonts w:hint="eastAsia"/>
                <w:highlight w:val="none"/>
                <w:u w:val="single"/>
              </w:rPr>
              <w:t xml:space="preserve">  /   </w:t>
            </w:r>
            <w:r>
              <w:rPr>
                <w:rFonts w:hint="eastAsia"/>
                <w:highlight w:val="none"/>
              </w:rPr>
              <w:t>。</w:t>
            </w:r>
          </w:p>
        </w:tc>
      </w:tr>
      <w:tr w14:paraId="2DF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0" w:type="dxa"/>
            <w:noWrap w:val="0"/>
            <w:vAlign w:val="center"/>
          </w:tcPr>
          <w:p w14:paraId="54F8B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1.11.1</w:t>
            </w:r>
          </w:p>
        </w:tc>
        <w:tc>
          <w:tcPr>
            <w:tcW w:w="2025" w:type="dxa"/>
            <w:noWrap w:val="0"/>
            <w:vAlign w:val="center"/>
          </w:tcPr>
          <w:p w14:paraId="590697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投标预备会</w:t>
            </w:r>
          </w:p>
        </w:tc>
        <w:tc>
          <w:tcPr>
            <w:tcW w:w="5687" w:type="dxa"/>
            <w:noWrap w:val="0"/>
            <w:vAlign w:val="center"/>
          </w:tcPr>
          <w:p w14:paraId="7575505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不召开</w:t>
            </w:r>
          </w:p>
          <w:p w14:paraId="07D314A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召开，召开时间：</w:t>
            </w:r>
            <w:r>
              <w:rPr>
                <w:rFonts w:hint="eastAsia"/>
                <w:highlight w:val="none"/>
                <w:u w:val="single"/>
              </w:rPr>
              <w:t xml:space="preserve">    /     </w:t>
            </w:r>
            <w:r>
              <w:rPr>
                <w:rFonts w:hint="eastAsia"/>
                <w:highlight w:val="none"/>
              </w:rPr>
              <w:t>；召开地点：</w:t>
            </w:r>
            <w:r>
              <w:rPr>
                <w:rFonts w:hint="eastAsia"/>
                <w:highlight w:val="none"/>
                <w:u w:val="single"/>
              </w:rPr>
              <w:t xml:space="preserve">  /  </w:t>
            </w:r>
            <w:r>
              <w:rPr>
                <w:rFonts w:hint="eastAsia"/>
                <w:highlight w:val="none"/>
              </w:rPr>
              <w:t>。</w:t>
            </w:r>
          </w:p>
        </w:tc>
      </w:tr>
      <w:tr w14:paraId="39D6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80" w:type="dxa"/>
            <w:noWrap w:val="0"/>
            <w:vAlign w:val="center"/>
          </w:tcPr>
          <w:p w14:paraId="08A089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1.11.2</w:t>
            </w:r>
          </w:p>
        </w:tc>
        <w:tc>
          <w:tcPr>
            <w:tcW w:w="2025" w:type="dxa"/>
            <w:noWrap w:val="0"/>
            <w:vAlign w:val="center"/>
          </w:tcPr>
          <w:p w14:paraId="384192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投标人提出问题的截止时间</w:t>
            </w:r>
          </w:p>
        </w:tc>
        <w:tc>
          <w:tcPr>
            <w:tcW w:w="5687" w:type="dxa"/>
            <w:noWrap w:val="0"/>
            <w:vAlign w:val="center"/>
          </w:tcPr>
          <w:p w14:paraId="60C3AE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highlight w:val="none"/>
              </w:rPr>
              <w:t>投标人若对招标文件有任何疑问，应于投标截止日期</w:t>
            </w:r>
            <w:r>
              <w:rPr>
                <w:rFonts w:hint="eastAsia"/>
                <w:highlight w:val="none"/>
              </w:rPr>
              <w:t>至少16天</w:t>
            </w:r>
            <w:r>
              <w:rPr>
                <w:highlight w:val="none"/>
              </w:rPr>
              <w:t>前向招标人提出澄清要求，</w:t>
            </w:r>
            <w:r>
              <w:rPr>
                <w:rFonts w:hint="eastAsia"/>
                <w:highlight w:val="none"/>
              </w:rPr>
              <w:t>通过下载招标文件的电子招标投标交易平台提出</w:t>
            </w:r>
            <w:r>
              <w:rPr>
                <w:rFonts w:hint="eastAsia"/>
                <w:highlight w:val="none"/>
                <w:lang w:eastAsia="zh-CN"/>
              </w:rPr>
              <w:t>。</w:t>
            </w:r>
          </w:p>
        </w:tc>
      </w:tr>
      <w:tr w14:paraId="0276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FAC01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1.11.3</w:t>
            </w:r>
          </w:p>
        </w:tc>
        <w:tc>
          <w:tcPr>
            <w:tcW w:w="2025" w:type="dxa"/>
            <w:noWrap w:val="0"/>
            <w:vAlign w:val="center"/>
          </w:tcPr>
          <w:p w14:paraId="3865E1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招标人书面澄清的时间</w:t>
            </w:r>
          </w:p>
        </w:tc>
        <w:tc>
          <w:tcPr>
            <w:tcW w:w="5687" w:type="dxa"/>
            <w:noWrap w:val="0"/>
            <w:vAlign w:val="center"/>
          </w:tcPr>
          <w:p w14:paraId="4BCBA9C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val="en-US" w:eastAsia="zh-CN"/>
              </w:rPr>
              <w:t>澄清、补充、</w:t>
            </w:r>
            <w:r>
              <w:rPr>
                <w:rFonts w:hint="eastAsia"/>
                <w:highlight w:val="none"/>
                <w:lang w:val="en-US"/>
              </w:rPr>
              <w:t>修改</w:t>
            </w:r>
            <w:r>
              <w:rPr>
                <w:rFonts w:hint="eastAsia"/>
                <w:highlight w:val="none"/>
              </w:rPr>
              <w:t>的内容影响投标文件编制的，招标人将在投标截止时间15日前，在下载招标文件的电子招标投标交易平台发出修改通知，不足15日的，招标人将顺延递交投标文件的截止时间。</w:t>
            </w:r>
          </w:p>
          <w:p w14:paraId="1487C7F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澄清、补充、</w:t>
            </w:r>
            <w:r>
              <w:rPr>
                <w:rFonts w:hint="eastAsia"/>
                <w:highlight w:val="none"/>
              </w:rPr>
              <w:t>修改的内容不影响投标文件编制的，将在投标文件递交截止时间7天前，以上款相同的形式发布。</w:t>
            </w:r>
          </w:p>
        </w:tc>
      </w:tr>
      <w:tr w14:paraId="4267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3FFF42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1.12</w:t>
            </w:r>
          </w:p>
        </w:tc>
        <w:tc>
          <w:tcPr>
            <w:tcW w:w="2025" w:type="dxa"/>
            <w:noWrap w:val="0"/>
            <w:vAlign w:val="center"/>
          </w:tcPr>
          <w:p w14:paraId="04F7CE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rFonts w:hint="eastAsia"/>
                <w:highlight w:val="none"/>
                <w:lang w:val="en-US" w:eastAsia="zh-CN"/>
              </w:rPr>
              <w:t>分包</w:t>
            </w:r>
          </w:p>
        </w:tc>
        <w:tc>
          <w:tcPr>
            <w:tcW w:w="5687" w:type="dxa"/>
            <w:noWrap w:val="0"/>
            <w:vAlign w:val="center"/>
          </w:tcPr>
          <w:p w14:paraId="03D87EA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t>□</w:t>
            </w:r>
            <w:r>
              <w:rPr>
                <w:rFonts w:hint="eastAsia"/>
                <w:highlight w:val="none"/>
              </w:rPr>
              <w:t>不</w:t>
            </w:r>
            <w:r>
              <w:rPr>
                <w:rFonts w:hint="eastAsia"/>
                <w:highlight w:val="none"/>
                <w:lang w:val="en-US" w:eastAsia="zh-CN"/>
              </w:rPr>
              <w:t>允许</w:t>
            </w:r>
          </w:p>
          <w:p w14:paraId="442486C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rPr>
            </w:pPr>
            <w:r>
              <w:rPr>
                <w:rFonts w:hint="eastAsia"/>
                <w:highlight w:val="none"/>
                <w:lang w:eastAsia="zh-CN"/>
              </w:rPr>
              <w:t>☑</w:t>
            </w:r>
            <w:r>
              <w:rPr>
                <w:rFonts w:hint="eastAsia"/>
                <w:highlight w:val="none"/>
                <w:lang w:val="en-US" w:eastAsia="zh-CN"/>
              </w:rPr>
              <w:t>允许</w:t>
            </w:r>
            <w:r>
              <w:rPr>
                <w:rFonts w:hint="eastAsia"/>
                <w:highlight w:val="none"/>
              </w:rPr>
              <w:t>，工程分包内容要求：</w:t>
            </w:r>
            <w:r>
              <w:rPr>
                <w:rFonts w:hint="eastAsia"/>
                <w:highlight w:val="none"/>
                <w:u w:val="single"/>
                <w:lang w:val="en-US" w:eastAsia="zh-CN"/>
              </w:rPr>
              <w:t xml:space="preserve"> 水土保持、环境保护、机电及金属结构设备制造等非主体、非关键工程监理允许分包</w:t>
            </w:r>
            <w:r>
              <w:rPr>
                <w:rFonts w:hint="eastAsia"/>
                <w:highlight w:val="none"/>
                <w:lang w:val="en-US" w:eastAsia="zh-CN"/>
              </w:rPr>
              <w:t>。</w:t>
            </w:r>
          </w:p>
          <w:p w14:paraId="52E6192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工程分包金额要求：</w:t>
            </w:r>
            <w:r>
              <w:rPr>
                <w:rFonts w:hint="eastAsia"/>
                <w:highlight w:val="none"/>
                <w:u w:val="single"/>
              </w:rPr>
              <w:t xml:space="preserve">   /      </w:t>
            </w:r>
          </w:p>
          <w:p w14:paraId="75A5BA2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接受工程分包的第三人资质要求：</w:t>
            </w:r>
            <w:r>
              <w:rPr>
                <w:rFonts w:hint="eastAsia"/>
                <w:highlight w:val="none"/>
                <w:u w:val="single"/>
                <w:lang w:val="en-US" w:eastAsia="zh-CN"/>
              </w:rPr>
              <w:t>水土保持监理、环境保护监理、机电及金属结构设备制造等</w:t>
            </w:r>
            <w:r>
              <w:rPr>
                <w:rFonts w:hint="eastAsia" w:ascii="宋体" w:hAnsi="宋体"/>
                <w:color w:val="auto"/>
                <w:szCs w:val="21"/>
                <w:highlight w:val="none"/>
                <w:u w:val="single"/>
              </w:rPr>
              <w:t>非主体、非关键工程的监理应符合国家法律规定的企业资质等级，且资格能力应与其分包工作的标准和规模相适应，且分包前须经发包人书面同意</w:t>
            </w:r>
            <w:r>
              <w:rPr>
                <w:rFonts w:hint="eastAsia" w:ascii="宋体" w:hAnsi="宋体"/>
                <w:color w:val="auto"/>
                <w:szCs w:val="21"/>
                <w:highlight w:val="none"/>
                <w:u w:val="none"/>
                <w:lang w:val="en-US" w:eastAsia="zh-CN"/>
              </w:rPr>
              <w:t>。</w:t>
            </w:r>
          </w:p>
        </w:tc>
      </w:tr>
      <w:tr w14:paraId="0FB0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22F7B4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1.13</w:t>
            </w:r>
          </w:p>
        </w:tc>
        <w:tc>
          <w:tcPr>
            <w:tcW w:w="2025" w:type="dxa"/>
            <w:noWrap w:val="0"/>
            <w:vAlign w:val="center"/>
          </w:tcPr>
          <w:p w14:paraId="681280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highlight w:val="none"/>
              </w:rPr>
              <w:t>偏离</w:t>
            </w:r>
          </w:p>
        </w:tc>
        <w:tc>
          <w:tcPr>
            <w:tcW w:w="5687" w:type="dxa"/>
            <w:noWrap w:val="0"/>
            <w:vAlign w:val="center"/>
          </w:tcPr>
          <w:p w14:paraId="3220F55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□不允许。</w:t>
            </w:r>
          </w:p>
          <w:p w14:paraId="1BE3DF9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☑允许。允许偏离的内容、偏离范围和幅度：</w:t>
            </w:r>
          </w:p>
          <w:p w14:paraId="00E0F3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rPr>
              <w:t>允许细微偏差，不允许重大偏差。</w:t>
            </w:r>
          </w:p>
        </w:tc>
      </w:tr>
      <w:tr w14:paraId="7B93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4BAE9A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highlight w:val="none"/>
              </w:rPr>
            </w:pPr>
            <w:r>
              <w:rPr>
                <w:rFonts w:hint="eastAsia"/>
                <w:color w:val="auto"/>
                <w:highlight w:val="none"/>
              </w:rPr>
              <w:t>2.1</w:t>
            </w:r>
          </w:p>
        </w:tc>
        <w:tc>
          <w:tcPr>
            <w:tcW w:w="2025" w:type="dxa"/>
            <w:noWrap w:val="0"/>
            <w:vAlign w:val="center"/>
          </w:tcPr>
          <w:p w14:paraId="3B7FFC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构成招标文件的其他材料</w:t>
            </w:r>
          </w:p>
        </w:tc>
        <w:tc>
          <w:tcPr>
            <w:tcW w:w="5687" w:type="dxa"/>
            <w:noWrap w:val="0"/>
            <w:vAlign w:val="center"/>
          </w:tcPr>
          <w:p w14:paraId="4ADB879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w:t>
            </w:r>
          </w:p>
        </w:tc>
      </w:tr>
      <w:tr w14:paraId="0573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1E6BE8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2.2.1</w:t>
            </w:r>
          </w:p>
        </w:tc>
        <w:tc>
          <w:tcPr>
            <w:tcW w:w="2025" w:type="dxa"/>
            <w:noWrap w:val="0"/>
            <w:vAlign w:val="center"/>
          </w:tcPr>
          <w:p w14:paraId="7C8366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投标人要求澄清招标文件的截止时间</w:t>
            </w:r>
          </w:p>
        </w:tc>
        <w:tc>
          <w:tcPr>
            <w:tcW w:w="5687" w:type="dxa"/>
            <w:noWrap w:val="0"/>
            <w:vAlign w:val="center"/>
          </w:tcPr>
          <w:p w14:paraId="2290275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同本章前附表1.11.2款</w:t>
            </w:r>
          </w:p>
        </w:tc>
      </w:tr>
      <w:tr w14:paraId="29F9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53FE74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2.2.2</w:t>
            </w:r>
          </w:p>
        </w:tc>
        <w:tc>
          <w:tcPr>
            <w:tcW w:w="2025" w:type="dxa"/>
            <w:noWrap w:val="0"/>
            <w:vAlign w:val="center"/>
          </w:tcPr>
          <w:p w14:paraId="35CA3B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招标</w:t>
            </w:r>
            <w:r>
              <w:rPr>
                <w:rFonts w:hint="eastAsia"/>
                <w:highlight w:val="none"/>
              </w:rPr>
              <w:t>文件的</w:t>
            </w:r>
            <w:r>
              <w:rPr>
                <w:highlight w:val="none"/>
              </w:rPr>
              <w:t>澄清</w:t>
            </w:r>
            <w:r>
              <w:rPr>
                <w:rFonts w:hint="eastAsia"/>
                <w:highlight w:val="none"/>
              </w:rPr>
              <w:t>、修改</w:t>
            </w:r>
            <w:r>
              <w:rPr>
                <w:highlight w:val="none"/>
              </w:rPr>
              <w:t>时间</w:t>
            </w:r>
          </w:p>
        </w:tc>
        <w:tc>
          <w:tcPr>
            <w:tcW w:w="5687" w:type="dxa"/>
            <w:noWrap w:val="0"/>
            <w:vAlign w:val="center"/>
          </w:tcPr>
          <w:p w14:paraId="090E5EE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同本章前附表1.11.3款</w:t>
            </w:r>
          </w:p>
        </w:tc>
      </w:tr>
      <w:tr w14:paraId="1154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80" w:type="dxa"/>
            <w:noWrap w:val="0"/>
            <w:vAlign w:val="center"/>
          </w:tcPr>
          <w:p w14:paraId="047D18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highlight w:val="none"/>
                <w:lang w:val="en-US" w:eastAsia="zh-CN"/>
              </w:rPr>
            </w:pPr>
            <w:r>
              <w:rPr>
                <w:rFonts w:hint="eastAsia"/>
                <w:color w:val="auto"/>
                <w:highlight w:val="none"/>
                <w:lang w:val="en-US" w:eastAsia="zh-CN"/>
              </w:rPr>
              <w:t>2.2.3</w:t>
            </w:r>
          </w:p>
        </w:tc>
        <w:tc>
          <w:tcPr>
            <w:tcW w:w="2025" w:type="dxa"/>
            <w:noWrap w:val="0"/>
            <w:vAlign w:val="center"/>
          </w:tcPr>
          <w:p w14:paraId="5636EC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投标人确认收到招标文件澄清</w:t>
            </w:r>
            <w:r>
              <w:rPr>
                <w:rFonts w:hint="eastAsia"/>
                <w:highlight w:val="none"/>
              </w:rPr>
              <w:t>、修改</w:t>
            </w:r>
            <w:r>
              <w:rPr>
                <w:highlight w:val="none"/>
              </w:rPr>
              <w:t>的时间</w:t>
            </w:r>
          </w:p>
        </w:tc>
        <w:tc>
          <w:tcPr>
            <w:tcW w:w="5687" w:type="dxa"/>
            <w:noWrap w:val="0"/>
            <w:vAlign w:val="center"/>
          </w:tcPr>
          <w:p w14:paraId="47388E0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无需确认。潜在投标人应自行关注招标公告公布的网站公告，招标人不再一一通知。投标人因自身贻误行为导致投标失败的，责任自负。</w:t>
            </w:r>
          </w:p>
        </w:tc>
      </w:tr>
      <w:tr w14:paraId="0FBF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080" w:type="dxa"/>
            <w:noWrap w:val="0"/>
            <w:vAlign w:val="center"/>
          </w:tcPr>
          <w:p w14:paraId="008274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highlight w:val="none"/>
              </w:rPr>
            </w:pPr>
            <w:r>
              <w:rPr>
                <w:rFonts w:hint="eastAsia"/>
                <w:color w:val="auto"/>
                <w:highlight w:val="none"/>
              </w:rPr>
              <w:t>3.1.1</w:t>
            </w:r>
          </w:p>
        </w:tc>
        <w:tc>
          <w:tcPr>
            <w:tcW w:w="2025" w:type="dxa"/>
            <w:noWrap w:val="0"/>
            <w:vAlign w:val="center"/>
          </w:tcPr>
          <w:p w14:paraId="15C8F6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rPr>
              <w:t>投标文</w:t>
            </w:r>
            <w:r>
              <w:rPr>
                <w:rFonts w:hint="eastAsia"/>
                <w:highlight w:val="none"/>
                <w:lang w:val="en-US" w:eastAsia="zh-CN"/>
              </w:rPr>
              <w:t>成册要求</w:t>
            </w:r>
          </w:p>
        </w:tc>
        <w:tc>
          <w:tcPr>
            <w:tcW w:w="5687" w:type="dxa"/>
            <w:noWrap w:val="0"/>
            <w:vAlign w:val="center"/>
          </w:tcPr>
          <w:p w14:paraId="4F9E4B0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sym w:font="Wingdings 2" w:char="00A3"/>
            </w:r>
            <w:r>
              <w:rPr>
                <w:rFonts w:hint="eastAsia"/>
                <w:highlight w:val="none"/>
              </w:rPr>
              <w:t xml:space="preserve"> 不需要分别成册</w:t>
            </w:r>
            <w:r>
              <w:rPr>
                <w:rFonts w:hint="eastAsia"/>
                <w:highlight w:val="none"/>
                <w:lang w:val="en-US" w:eastAsia="zh-CN"/>
              </w:rPr>
              <w:t>：</w:t>
            </w:r>
          </w:p>
          <w:p w14:paraId="4B63B98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sym w:font="Wingdings 2" w:char="0052"/>
            </w:r>
            <w:r>
              <w:rPr>
                <w:rFonts w:hint="eastAsia"/>
                <w:highlight w:val="none"/>
              </w:rPr>
              <w:t xml:space="preserve"> </w:t>
            </w:r>
            <w:r>
              <w:rPr>
                <w:highlight w:val="none"/>
              </w:rPr>
              <w:t>需要分别成册，成册要求为：</w:t>
            </w:r>
            <w:r>
              <w:rPr>
                <w:rFonts w:hint="default"/>
                <w:highlight w:val="none"/>
              </w:rPr>
              <w:t>商务标与</w:t>
            </w:r>
            <w:r>
              <w:rPr>
                <w:rFonts w:hint="eastAsia"/>
                <w:highlight w:val="none"/>
                <w:lang w:val="en-US" w:eastAsia="zh-CN"/>
              </w:rPr>
              <w:t>资信</w:t>
            </w:r>
            <w:r>
              <w:rPr>
                <w:rFonts w:hint="default"/>
                <w:highlight w:val="none"/>
              </w:rPr>
              <w:t>技术标分别成册。</w:t>
            </w:r>
          </w:p>
          <w:p w14:paraId="6E4BB3E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val="en-US" w:eastAsia="zh-CN"/>
              </w:rPr>
              <w:t>中标人在公示结束后，提供与投标时一致的纸质投标文件</w:t>
            </w:r>
            <w:bookmarkStart w:id="71" w:name="OLE_LINK38"/>
            <w:r>
              <w:rPr>
                <w:rFonts w:hint="eastAsia"/>
                <w:highlight w:val="none"/>
                <w:lang w:val="en-US" w:eastAsia="zh-CN"/>
              </w:rPr>
              <w:t>七</w:t>
            </w:r>
            <w:bookmarkEnd w:id="71"/>
            <w:r>
              <w:rPr>
                <w:rFonts w:hint="eastAsia"/>
                <w:highlight w:val="none"/>
                <w:lang w:val="en-US" w:eastAsia="zh-CN"/>
              </w:rPr>
              <w:t>套。</w:t>
            </w:r>
          </w:p>
        </w:tc>
      </w:tr>
      <w:tr w14:paraId="4A99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80" w:type="dxa"/>
            <w:noWrap w:val="0"/>
            <w:vAlign w:val="center"/>
          </w:tcPr>
          <w:p w14:paraId="3B6EA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bookmarkStart w:id="72" w:name="OLE_LINK9" w:colFirst="2" w:colLast="2"/>
            <w:r>
              <w:rPr>
                <w:rFonts w:hint="eastAsia"/>
                <w:highlight w:val="none"/>
                <w:lang w:val="en-US" w:eastAsia="zh-CN"/>
              </w:rPr>
              <w:t>3.2.3</w:t>
            </w:r>
          </w:p>
        </w:tc>
        <w:tc>
          <w:tcPr>
            <w:tcW w:w="2025" w:type="dxa"/>
            <w:noWrap w:val="0"/>
            <w:vAlign w:val="center"/>
          </w:tcPr>
          <w:p w14:paraId="503923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最高投标限价</w:t>
            </w:r>
          </w:p>
        </w:tc>
        <w:tc>
          <w:tcPr>
            <w:tcW w:w="5687" w:type="dxa"/>
            <w:noWrap w:val="0"/>
            <w:vAlign w:val="center"/>
          </w:tcPr>
          <w:p w14:paraId="1DCE4C1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eastAsia="zh-CN"/>
              </w:rPr>
              <w:t>☑</w:t>
            </w:r>
            <w:r>
              <w:rPr>
                <w:rFonts w:hint="eastAsia"/>
                <w:highlight w:val="none"/>
                <w:u w:val="single"/>
                <w:lang w:val="en-US" w:eastAsia="zh-CN"/>
              </w:rPr>
              <w:t xml:space="preserve">      </w:t>
            </w:r>
            <w:r>
              <w:rPr>
                <w:rFonts w:hint="eastAsia"/>
                <w:highlight w:val="none"/>
                <w:lang w:val="en-US" w:eastAsia="zh-CN"/>
              </w:rPr>
              <w:t>万元，</w:t>
            </w:r>
            <w:bookmarkStart w:id="73" w:name="OLE_LINK10"/>
            <w:r>
              <w:rPr>
                <w:rFonts w:hint="eastAsia"/>
                <w:highlight w:val="none"/>
              </w:rPr>
              <w:t>超出</w:t>
            </w:r>
            <w:r>
              <w:rPr>
                <w:rFonts w:hint="eastAsia"/>
                <w:highlight w:val="none"/>
                <w:lang w:val="en-US" w:eastAsia="zh-CN"/>
              </w:rPr>
              <w:t>最高投标限价</w:t>
            </w:r>
            <w:r>
              <w:rPr>
                <w:rFonts w:hint="eastAsia"/>
                <w:highlight w:val="none"/>
              </w:rPr>
              <w:t>的为无效报价</w:t>
            </w:r>
            <w:r>
              <w:rPr>
                <w:rFonts w:hint="eastAsia"/>
                <w:highlight w:val="none"/>
                <w:lang w:eastAsia="zh-CN"/>
              </w:rPr>
              <w:t>。</w:t>
            </w:r>
            <w:bookmarkEnd w:id="73"/>
          </w:p>
          <w:p w14:paraId="0733CCD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highlight w:val="none"/>
                <w:lang w:val="en-US" w:eastAsia="zh-CN"/>
              </w:rPr>
            </w:pPr>
            <w:r>
              <w:rPr>
                <w:rFonts w:hint="eastAsia"/>
                <w:highlight w:val="none"/>
                <w:lang w:eastAsia="zh-CN"/>
              </w:rPr>
              <w:t>□在投标截止时间15日前以补充文件的形式公布。</w:t>
            </w:r>
          </w:p>
        </w:tc>
      </w:tr>
      <w:bookmarkEnd w:id="72"/>
      <w:tr w14:paraId="0DA9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80" w:type="dxa"/>
            <w:noWrap w:val="0"/>
            <w:vAlign w:val="center"/>
          </w:tcPr>
          <w:p w14:paraId="0A5B6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en-US" w:eastAsia="zh-CN"/>
              </w:rPr>
            </w:pPr>
            <w:r>
              <w:rPr>
                <w:rFonts w:hint="eastAsia"/>
                <w:highlight w:val="none"/>
              </w:rPr>
              <w:t>3.2.</w:t>
            </w:r>
            <w:r>
              <w:rPr>
                <w:rFonts w:hint="eastAsia"/>
                <w:highlight w:val="none"/>
                <w:lang w:val="en-US" w:eastAsia="zh-CN"/>
              </w:rPr>
              <w:t>4</w:t>
            </w:r>
          </w:p>
        </w:tc>
        <w:tc>
          <w:tcPr>
            <w:tcW w:w="2025" w:type="dxa"/>
            <w:noWrap w:val="0"/>
            <w:vAlign w:val="center"/>
          </w:tcPr>
          <w:p w14:paraId="1F6C6E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rPr>
              <w:t>投标报价</w:t>
            </w:r>
            <w:r>
              <w:rPr>
                <w:rFonts w:hint="eastAsia"/>
                <w:highlight w:val="none"/>
                <w:lang w:val="en-US" w:eastAsia="zh-CN"/>
              </w:rPr>
              <w:t>的其他要求</w:t>
            </w:r>
          </w:p>
        </w:tc>
        <w:tc>
          <w:tcPr>
            <w:tcW w:w="5687" w:type="dxa"/>
            <w:noWrap w:val="0"/>
            <w:vAlign w:val="center"/>
          </w:tcPr>
          <w:p w14:paraId="716C6D1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lang w:val="en-US" w:eastAsia="zh-CN"/>
              </w:rPr>
            </w:pPr>
            <w:r>
              <w:rPr>
                <w:rFonts w:hint="eastAsia"/>
                <w:highlight w:val="none"/>
                <w:lang w:val="en-US" w:eastAsia="zh-CN"/>
              </w:rPr>
              <w:t>投标人以总报价的形式报价，该投标报价应是招标文件所确定的招标范围内全部工作内容的价格表现</w:t>
            </w:r>
            <w:r>
              <w:rPr>
                <w:rFonts w:hint="eastAsia"/>
                <w:highlight w:val="none"/>
                <w:lang w:eastAsia="zh-CN"/>
              </w:rPr>
              <w:t>。</w:t>
            </w:r>
          </w:p>
        </w:tc>
      </w:tr>
      <w:tr w14:paraId="200C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noWrap w:val="0"/>
            <w:vAlign w:val="center"/>
          </w:tcPr>
          <w:p w14:paraId="699FB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3.3.1</w:t>
            </w:r>
          </w:p>
        </w:tc>
        <w:tc>
          <w:tcPr>
            <w:tcW w:w="2025" w:type="dxa"/>
            <w:noWrap w:val="0"/>
            <w:vAlign w:val="center"/>
          </w:tcPr>
          <w:p w14:paraId="27AA31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投标有效期</w:t>
            </w:r>
          </w:p>
        </w:tc>
        <w:tc>
          <w:tcPr>
            <w:tcW w:w="5687" w:type="dxa"/>
            <w:noWrap w:val="0"/>
            <w:vAlign w:val="center"/>
          </w:tcPr>
          <w:p w14:paraId="46CCA02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val="en-US" w:eastAsia="zh-CN"/>
              </w:rPr>
              <w:t>120</w:t>
            </w:r>
            <w:r>
              <w:rPr>
                <w:rFonts w:hint="eastAsia"/>
                <w:highlight w:val="none"/>
              </w:rPr>
              <w:t>日历天（从投标截止之日起计算）</w:t>
            </w:r>
          </w:p>
        </w:tc>
      </w:tr>
      <w:tr w14:paraId="789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E2EED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3.4.1</w:t>
            </w:r>
          </w:p>
        </w:tc>
        <w:tc>
          <w:tcPr>
            <w:tcW w:w="2025" w:type="dxa"/>
            <w:noWrap w:val="0"/>
            <w:vAlign w:val="center"/>
          </w:tcPr>
          <w:p w14:paraId="7DAF77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投标保证金</w:t>
            </w:r>
          </w:p>
        </w:tc>
        <w:tc>
          <w:tcPr>
            <w:tcW w:w="5687" w:type="dxa"/>
            <w:noWrap w:val="0"/>
            <w:vAlign w:val="center"/>
          </w:tcPr>
          <w:p w14:paraId="3E12C11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bookmarkStart w:id="74" w:name="EB14139d5876d54d8695be693978163b40"/>
            <w:r>
              <w:rPr>
                <w:rFonts w:hint="eastAsia" w:ascii="宋体" w:hAnsi="宋体" w:eastAsia="宋体" w:cs="Courier New"/>
                <w:color w:val="000000"/>
                <w:kern w:val="2"/>
                <w:sz w:val="21"/>
                <w:szCs w:val="21"/>
                <w:highlight w:val="none"/>
                <w:lang w:val="en-US" w:eastAsia="zh-CN" w:bidi="ar-SA"/>
              </w:rPr>
              <w:sym w:font="Wingdings 2" w:char="0052"/>
            </w:r>
            <w:r>
              <w:rPr>
                <w:rFonts w:hint="eastAsia" w:ascii="宋体" w:hAnsi="宋体" w:eastAsia="宋体" w:cs="Courier New"/>
                <w:color w:val="000000"/>
                <w:kern w:val="2"/>
                <w:sz w:val="21"/>
                <w:szCs w:val="21"/>
                <w:highlight w:val="none"/>
                <w:lang w:val="en-US" w:eastAsia="zh-CN" w:bidi="ar-SA"/>
              </w:rPr>
              <w:t>要求递交投标保证金。</w:t>
            </w:r>
          </w:p>
          <w:p w14:paraId="43CCCC91">
            <w:pPr>
              <w:pStyle w:val="83"/>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1、担保金额：不低于</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万元。</w:t>
            </w:r>
          </w:p>
          <w:p w14:paraId="2A75B3EC">
            <w:pPr>
              <w:pStyle w:val="83"/>
              <w:keepNext w:val="0"/>
              <w:keepLines w:val="0"/>
              <w:pageBreakBefore w:val="0"/>
              <w:widowControl w:val="0"/>
              <w:numPr>
                <w:ilvl w:val="0"/>
                <w:numId w:val="1"/>
              </w:numPr>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2、投标保证金缴纳方式（任选一种）：现金、银行保函、保险机构保证保险保单、融资担保公司保函。</w:t>
            </w:r>
          </w:p>
          <w:p w14:paraId="74C212F0">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（1）现金</w:t>
            </w:r>
          </w:p>
          <w:p w14:paraId="7919BC7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8F5597">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②投标保证金应在投标截止时间前到交易中心账户。</w:t>
            </w:r>
          </w:p>
          <w:p w14:paraId="46BC4DB4">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（2）银行保函、保险机构保证保险保单、融资担保公司保函（以下合称“工程保函”）</w:t>
            </w:r>
          </w:p>
          <w:p w14:paraId="3EB0BBD6">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①工程保函的受益人：三门县水利工程建设中心 （招标人名称）；</w:t>
            </w:r>
          </w:p>
          <w:p w14:paraId="245EE620">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②工程保函的有效期为1年；</w:t>
            </w:r>
          </w:p>
          <w:p w14:paraId="0E3434D6">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③递交方式：</w:t>
            </w:r>
          </w:p>
          <w:p w14:paraId="1F1CF83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递交方式一（电子保函系统）：</w:t>
            </w:r>
          </w:p>
          <w:p w14:paraId="1763E74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通过三门县建设工程项目交易系统在“业务管理—费用管</w:t>
            </w:r>
          </w:p>
          <w:p w14:paraId="448A0519">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理”栏目选择“电子保函”递交方式，并按系统流程进行操作、申购电子保函。</w:t>
            </w:r>
          </w:p>
          <w:p w14:paraId="6CFC70D4">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注：电子保单生效时间为投保第二天00:00,各投标人须在</w:t>
            </w:r>
          </w:p>
          <w:p w14:paraId="2AE7CE0B">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投标截止时间前1天申购电子保函；付款后请确认已收到出单提醒短信，或者在系统中查看保单状态为“已出单”，因未确认保函出单情况导致递交投标保证金失败的，所有后果由投标人自行承担。</w:t>
            </w:r>
          </w:p>
          <w:p w14:paraId="36327682">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递交方式二（非电子保函系统）：</w:t>
            </w:r>
          </w:p>
          <w:p w14:paraId="30993A45">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采用非电子保函系统的，工程保函作为投标文件的资信技术标组成部分，编入投标文件的资信技术标。</w:t>
            </w:r>
          </w:p>
          <w:p w14:paraId="7BF4348C">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3、注意事项</w:t>
            </w:r>
          </w:p>
          <w:p w14:paraId="23C51A12">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①若招标文件允许联合体投标且投标人以联合体身份投标的，由联合体牵头人提交投标保证金；</w:t>
            </w:r>
          </w:p>
          <w:p w14:paraId="7CA2AD3F">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②投标保证金收款账号根据不同工程（标段）由系统随机生成，此账号只在本工程（标段）中使用有效，请注意核对；</w:t>
            </w:r>
          </w:p>
          <w:p w14:paraId="260663C1">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③因各银行系统到账时间不同，采用现金方式缴纳投标保证金的，请尽量提前缴纳，以实际到帐时间为准；</w:t>
            </w:r>
          </w:p>
          <w:p w14:paraId="0AA4697E">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④以现金形式提交的投标保证金应当从投标人基本账户转出；</w:t>
            </w:r>
          </w:p>
          <w:p w14:paraId="0167342D">
            <w:pPr>
              <w:pStyle w:val="83"/>
              <w:keepNext w:val="0"/>
              <w:keepLines w:val="0"/>
              <w:pageBreakBefore w:val="0"/>
              <w:widowControl w:val="0"/>
              <w:kinsoku/>
              <w:wordWrap/>
              <w:overflowPunct/>
              <w:topLinePunct w:val="0"/>
              <w:autoSpaceDE/>
              <w:autoSpaceDN/>
              <w:bidi w:val="0"/>
              <w:adjustRightInd/>
              <w:snapToGrid w:val="0"/>
              <w:spacing w:line="440" w:lineRule="exact"/>
              <w:ind w:firstLine="210" w:firstLineChars="100"/>
              <w:jc w:val="left"/>
              <w:textAlignment w:val="auto"/>
              <w:rPr>
                <w:rFonts w:hint="eastAsia"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⑤若有疑问，请咨询技术服务热线：13968512856。</w:t>
            </w:r>
          </w:p>
          <w:p w14:paraId="733621C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ascii="宋体" w:hAnsi="宋体" w:cs="Courier New"/>
                <w:color w:val="000000"/>
                <w:szCs w:val="21"/>
                <w:highlight w:val="none"/>
              </w:rPr>
              <w:t>⑥以上未按要求提供或提供不清晰的，评标委员会可能做出不利于投标人的评审结果，由此造成的风险由投标人自行承担</w:t>
            </w:r>
            <w:r>
              <w:rPr>
                <w:rFonts w:hint="eastAsia" w:ascii="宋体" w:hAnsi="宋体" w:cs="Courier New"/>
                <w:b/>
                <w:bCs/>
                <w:color w:val="000000"/>
                <w:szCs w:val="21"/>
                <w:highlight w:val="none"/>
              </w:rPr>
              <w:t>。</w:t>
            </w:r>
            <w:bookmarkEnd w:id="74"/>
          </w:p>
        </w:tc>
      </w:tr>
      <w:tr w14:paraId="75A2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80" w:type="dxa"/>
            <w:noWrap w:val="0"/>
            <w:vAlign w:val="center"/>
          </w:tcPr>
          <w:p w14:paraId="70EF10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3.5.2</w:t>
            </w:r>
          </w:p>
        </w:tc>
        <w:tc>
          <w:tcPr>
            <w:tcW w:w="2025" w:type="dxa"/>
            <w:noWrap w:val="0"/>
            <w:vAlign w:val="center"/>
          </w:tcPr>
          <w:p w14:paraId="0D412E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近年财务状况</w:t>
            </w:r>
          </w:p>
        </w:tc>
        <w:tc>
          <w:tcPr>
            <w:tcW w:w="5687" w:type="dxa"/>
            <w:noWrap w:val="0"/>
            <w:vAlign w:val="center"/>
          </w:tcPr>
          <w:p w14:paraId="690D160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76A1CC6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w:t>
            </w:r>
          </w:p>
        </w:tc>
      </w:tr>
      <w:tr w14:paraId="62C4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1BF7FC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3.5.3</w:t>
            </w:r>
          </w:p>
        </w:tc>
        <w:tc>
          <w:tcPr>
            <w:tcW w:w="2025" w:type="dxa"/>
            <w:noWrap w:val="0"/>
            <w:vAlign w:val="center"/>
          </w:tcPr>
          <w:p w14:paraId="0AB4CB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近年完成的类似项目的年份要求</w:t>
            </w:r>
          </w:p>
        </w:tc>
        <w:tc>
          <w:tcPr>
            <w:tcW w:w="5687" w:type="dxa"/>
            <w:noWrap w:val="0"/>
            <w:vAlign w:val="center"/>
          </w:tcPr>
          <w:p w14:paraId="003723D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347A369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2020年1月1日至投标截止时间止</w:t>
            </w:r>
            <w:r>
              <w:rPr>
                <w:rFonts w:hint="eastAsia"/>
                <w:highlight w:val="none"/>
                <w:u w:val="single"/>
              </w:rPr>
              <w:t xml:space="preserve"> </w:t>
            </w:r>
            <w:r>
              <w:rPr>
                <w:rFonts w:hint="eastAsia"/>
                <w:highlight w:val="none"/>
              </w:rPr>
              <w:t>。</w:t>
            </w:r>
          </w:p>
        </w:tc>
      </w:tr>
      <w:tr w14:paraId="4762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A6E9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3.5.5</w:t>
            </w:r>
          </w:p>
        </w:tc>
        <w:tc>
          <w:tcPr>
            <w:tcW w:w="2025" w:type="dxa"/>
            <w:noWrap w:val="0"/>
            <w:vAlign w:val="center"/>
          </w:tcPr>
          <w:p w14:paraId="3ED23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近年发生的诉讼及仲裁情况</w:t>
            </w:r>
          </w:p>
        </w:tc>
        <w:tc>
          <w:tcPr>
            <w:tcW w:w="5687" w:type="dxa"/>
            <w:noWrap w:val="0"/>
            <w:vAlign w:val="center"/>
          </w:tcPr>
          <w:p w14:paraId="4F1617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不要求提供。</w:t>
            </w:r>
          </w:p>
          <w:p w14:paraId="1A0E33A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要求提供，年份要求：</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w:t>
            </w:r>
          </w:p>
        </w:tc>
      </w:tr>
      <w:tr w14:paraId="6E91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80" w:type="dxa"/>
            <w:noWrap w:val="0"/>
            <w:vAlign w:val="center"/>
          </w:tcPr>
          <w:p w14:paraId="171F07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3.5.7</w:t>
            </w:r>
          </w:p>
        </w:tc>
        <w:tc>
          <w:tcPr>
            <w:tcW w:w="2025" w:type="dxa"/>
            <w:noWrap w:val="0"/>
            <w:vAlign w:val="center"/>
          </w:tcPr>
          <w:p w14:paraId="300234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实质性响应招标文件及评审打分资料</w:t>
            </w:r>
          </w:p>
        </w:tc>
        <w:tc>
          <w:tcPr>
            <w:tcW w:w="5687" w:type="dxa"/>
            <w:noWrap w:val="0"/>
            <w:vAlign w:val="center"/>
          </w:tcPr>
          <w:p w14:paraId="429A989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（一）实质性响应招标文件资料</w:t>
            </w:r>
          </w:p>
          <w:p w14:paraId="61BCE43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1.企业法人营业执照；</w:t>
            </w:r>
          </w:p>
          <w:p w14:paraId="6F17814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2.法定代表人授权委托书（投标文件委托代理人签字的提供）；</w:t>
            </w:r>
          </w:p>
          <w:p w14:paraId="2D9EB3C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3.联合体各方签订的共同投标协议（联合体投标的提供）；</w:t>
            </w:r>
          </w:p>
          <w:p w14:paraId="1759207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□4.建设行政部门核发的监理资质证书；</w:t>
            </w:r>
          </w:p>
          <w:p w14:paraId="7A0E3BF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5.拟派项目总监理工程师资格证明材料：注册执业证书或其他证书；</w:t>
            </w:r>
          </w:p>
          <w:p w14:paraId="1A3ADDB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6.拟派项目总监理工程师在投标截止日无在其他任何在建合同工程上担任项目总监理工程师的承诺书；</w:t>
            </w:r>
          </w:p>
          <w:p w14:paraId="4E118FC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7.投标保证金缴纳证明资料（银行转账记录、或银行保函或投标保险保单或保证金联保证明）；</w:t>
            </w:r>
          </w:p>
          <w:p w14:paraId="7639D2E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8.项目组其他成员：满足第四章合同条款及格式中“驻地专业监理工程师、监理人员配置要求表”要求的资格证书等证明材料；</w:t>
            </w:r>
          </w:p>
          <w:p w14:paraId="3F0FF11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9.符合招标公告要求的业绩证明材料；</w:t>
            </w:r>
          </w:p>
          <w:p w14:paraId="5BED0709">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10.投标人和拟派总监理工程师须已在“浙</w:t>
            </w:r>
            <w:bookmarkStart w:id="75" w:name="OLE_LINK33"/>
            <w:r>
              <w:rPr>
                <w:rFonts w:hint="eastAsia"/>
                <w:highlight w:val="none"/>
              </w:rPr>
              <w:t>江省水利建设市场信息平台”上公示复制件</w:t>
            </w:r>
            <w:bookmarkEnd w:id="75"/>
            <w:r>
              <w:rPr>
                <w:rFonts w:hint="eastAsia"/>
                <w:highlight w:val="none"/>
              </w:rPr>
              <w:t>；</w:t>
            </w:r>
          </w:p>
          <w:p w14:paraId="5DFC6FB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11.投标人及其拟派从业人员未被列入招标投标失信黑名单及不存</w:t>
            </w:r>
            <w:bookmarkStart w:id="76" w:name="OLE_LINK34"/>
            <w:r>
              <w:rPr>
                <w:rFonts w:hint="eastAsia"/>
                <w:highlight w:val="none"/>
              </w:rPr>
              <w:t>在投标人须知1.4.3中的任一情况承诺书（详见投标文件格式，不允许自拟）；</w:t>
            </w:r>
          </w:p>
          <w:bookmarkEnd w:id="76"/>
          <w:p w14:paraId="59C69B8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12.投标人</w:t>
            </w:r>
            <w:bookmarkStart w:id="77" w:name="OLE_LINK35"/>
            <w:r>
              <w:rPr>
                <w:rFonts w:hint="eastAsia"/>
                <w:highlight w:val="none"/>
              </w:rPr>
              <w:t>及其拟派总监理工程师至投标截止日止无行贿犯罪记录承诺书（详见投标文件格式，不允许自拟）；</w:t>
            </w:r>
            <w:bookmarkEnd w:id="77"/>
          </w:p>
          <w:p w14:paraId="43D0934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13.投标人及其拟派总监理工程师无限制期内的建设市场主体不良行为记录承诺书（详见投标文件格式，不允许自拟）；</w:t>
            </w:r>
          </w:p>
          <w:p w14:paraId="4A23805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14.拟派总监理工程师职称证书；</w:t>
            </w:r>
          </w:p>
          <w:p w14:paraId="4ECE2C2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15.投标人符合招标公告要求的企业资质证书；</w:t>
            </w:r>
          </w:p>
          <w:p w14:paraId="56CFB71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备注：1.本招标文件中的复印件统一修改为复制件，复制件包括复印件、扫描件、照片、网页打印件等。（招标人认为需要增加的符合法律法规规定的其他实质性响应的资料）。</w:t>
            </w:r>
          </w:p>
          <w:p w14:paraId="0C512A3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（二）评审打分资料：</w:t>
            </w:r>
          </w:p>
          <w:p w14:paraId="508D434C">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bookmarkStart w:id="78" w:name="OLE_LINK11"/>
            <w:r>
              <w:rPr>
                <w:rFonts w:hint="eastAsia"/>
                <w:highlight w:val="none"/>
              </w:rPr>
              <w:t>1.符合评标办法要求的</w:t>
            </w:r>
            <w:r>
              <w:rPr>
                <w:rFonts w:hint="eastAsia"/>
                <w:highlight w:val="none"/>
                <w:lang w:val="en-US" w:eastAsia="zh-CN"/>
              </w:rPr>
              <w:t>水工建筑专业监理工程师的</w:t>
            </w:r>
            <w:r>
              <w:rPr>
                <w:rFonts w:hint="eastAsia"/>
                <w:highlight w:val="none"/>
              </w:rPr>
              <w:t>职称证书；</w:t>
            </w:r>
          </w:p>
          <w:p w14:paraId="752F762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2.符合评标办法要求的业绩证明材料。</w:t>
            </w:r>
          </w:p>
          <w:bookmarkEnd w:id="78"/>
          <w:p w14:paraId="21AE03A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rPr>
              <w:t>以上一、二条涉及证书、资料应在投标文件中附复制件，并加盖投标人公章。上述证书、资料均应在有效期内，已在有效期外尚在办理延期过程中的视为无效。评标专家评标时，可要求投标人在规定时间内通过系统澄清，但提供的资料不得超出投标文件的范围或者改变投标文件实质性内容。</w:t>
            </w:r>
          </w:p>
        </w:tc>
      </w:tr>
      <w:tr w14:paraId="516E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E386B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3.6</w:t>
            </w:r>
          </w:p>
        </w:tc>
        <w:tc>
          <w:tcPr>
            <w:tcW w:w="2025" w:type="dxa"/>
            <w:noWrap w:val="0"/>
            <w:vAlign w:val="center"/>
          </w:tcPr>
          <w:p w14:paraId="5A5EBE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是否允许递交备选投标方案</w:t>
            </w:r>
          </w:p>
        </w:tc>
        <w:tc>
          <w:tcPr>
            <w:tcW w:w="5687" w:type="dxa"/>
            <w:noWrap w:val="0"/>
            <w:vAlign w:val="center"/>
          </w:tcPr>
          <w:p w14:paraId="1D9E7D1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eastAsia="zh-CN"/>
              </w:rPr>
              <w:t>☑</w:t>
            </w:r>
            <w:r>
              <w:rPr>
                <w:rFonts w:hint="eastAsia"/>
                <w:highlight w:val="none"/>
              </w:rPr>
              <w:t>不允许。</w:t>
            </w:r>
          </w:p>
          <w:p w14:paraId="59DB858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w:t>
            </w:r>
            <w:r>
              <w:rPr>
                <w:rFonts w:hint="eastAsia"/>
                <w:highlight w:val="none"/>
              </w:rPr>
              <w:t>允许。</w:t>
            </w:r>
          </w:p>
        </w:tc>
      </w:tr>
      <w:tr w14:paraId="3FC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662C22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3.7.3</w:t>
            </w:r>
          </w:p>
        </w:tc>
        <w:tc>
          <w:tcPr>
            <w:tcW w:w="2025" w:type="dxa"/>
            <w:noWrap w:val="0"/>
            <w:vAlign w:val="center"/>
          </w:tcPr>
          <w:p w14:paraId="01EA5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签字或盖章要求</w:t>
            </w:r>
          </w:p>
        </w:tc>
        <w:tc>
          <w:tcPr>
            <w:tcW w:w="5687" w:type="dxa"/>
            <w:noWrap w:val="0"/>
            <w:vAlign w:val="center"/>
          </w:tcPr>
          <w:p w14:paraId="2D5634BE">
            <w:pPr>
              <w:numPr>
                <w:ilvl w:val="0"/>
                <w:numId w:val="0"/>
              </w:numPr>
              <w:adjustRightInd w:val="0"/>
              <w:snapToGrid w:val="0"/>
              <w:spacing w:line="400" w:lineRule="exact"/>
              <w:ind w:firstLine="210" w:firstLineChars="100"/>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一、</w:t>
            </w:r>
            <w:r>
              <w:rPr>
                <w:rFonts w:hint="eastAsia" w:ascii="宋体" w:hAnsi="宋体"/>
                <w:szCs w:val="21"/>
                <w:highlight w:val="none"/>
              </w:rPr>
              <w:t>投标文件签字或盖章要求：在招标文件格式规定的签字和盖章处，投标人必须加盖单位公章、法定代表人（或委托代理人）签字或盖章。</w:t>
            </w:r>
          </w:p>
          <w:p w14:paraId="059DA67E">
            <w:pPr>
              <w:pStyle w:val="9"/>
              <w:numPr>
                <w:ilvl w:val="0"/>
                <w:numId w:val="0"/>
              </w:numPr>
              <w:spacing w:line="240" w:lineRule="auto"/>
              <w:ind w:firstLine="211" w:firstLineChars="100"/>
              <w:rPr>
                <w:highlight w:val="none"/>
              </w:rPr>
            </w:pPr>
            <w:r>
              <w:rPr>
                <w:rFonts w:hint="eastAsia" w:ascii="宋体" w:hAnsi="宋体" w:eastAsia="宋体" w:cs="Times New Roman"/>
                <w:b/>
                <w:bCs/>
                <w:color w:val="auto"/>
                <w:kern w:val="2"/>
                <w:sz w:val="21"/>
                <w:szCs w:val="21"/>
                <w:highlight w:val="none"/>
                <w:lang w:val="en-US" w:eastAsia="zh-CN" w:bidi="ar-SA"/>
              </w:rPr>
              <w:t>注：投标人单位实体公章与单位电子章均具有相同法律效力。</w:t>
            </w:r>
          </w:p>
          <w:p w14:paraId="70A543B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Ansi="宋体"/>
                <w:color w:val="0000FF"/>
                <w:highlight w:val="none"/>
                <w:lang w:eastAsia="zh-CN"/>
              </w:rPr>
              <w:t>□</w:t>
            </w:r>
            <w:r>
              <w:rPr>
                <w:rFonts w:hint="eastAsia" w:hAnsi="宋体"/>
                <w:highlight w:val="none"/>
              </w:rPr>
              <w:t>二、其它要求：</w:t>
            </w:r>
            <w:bookmarkStart w:id="79" w:name="EB52972107c11a4e63bf8377f645d18ad4"/>
            <w:r>
              <w:rPr>
                <w:rFonts w:hint="eastAsia" w:hAnsi="宋体" w:cs="Times New Roman"/>
                <w:highlight w:val="none"/>
              </w:rPr>
              <w:t>联合体投标的，除联合体协议书之外，其余由联合体牵头人加盖单位</w:t>
            </w:r>
            <w:r>
              <w:rPr>
                <w:rFonts w:hint="eastAsia" w:hAnsi="宋体"/>
                <w:highlight w:val="none"/>
              </w:rPr>
              <w:t>公章</w:t>
            </w:r>
            <w:r>
              <w:rPr>
                <w:rFonts w:hint="eastAsia" w:hAnsi="宋体" w:cs="Times New Roman"/>
                <w:highlight w:val="none"/>
              </w:rPr>
              <w:t>、法定代表人（或委托代理）签字或盖章即可。</w:t>
            </w:r>
            <w:bookmarkEnd w:id="79"/>
          </w:p>
        </w:tc>
      </w:tr>
      <w:tr w14:paraId="7A5B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noWrap w:val="0"/>
            <w:vAlign w:val="center"/>
          </w:tcPr>
          <w:p w14:paraId="1DC5DE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3.7.4</w:t>
            </w:r>
          </w:p>
        </w:tc>
        <w:tc>
          <w:tcPr>
            <w:tcW w:w="2025" w:type="dxa"/>
            <w:noWrap w:val="0"/>
            <w:vAlign w:val="center"/>
          </w:tcPr>
          <w:p w14:paraId="7E39B5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投标文件份数</w:t>
            </w:r>
          </w:p>
        </w:tc>
        <w:tc>
          <w:tcPr>
            <w:tcW w:w="5687" w:type="dxa"/>
            <w:noWrap w:val="0"/>
            <w:vAlign w:val="center"/>
          </w:tcPr>
          <w:p w14:paraId="4ED2D038">
            <w:pPr>
              <w:snapToGrid w:val="0"/>
              <w:spacing w:line="276" w:lineRule="auto"/>
              <w:ind w:left="0" w:leftChars="0" w:firstLine="211" w:firstLineChars="100"/>
              <w:rPr>
                <w:rFonts w:hint="eastAsia" w:ascii="宋体" w:hAnsi="宋体"/>
                <w:b/>
                <w:szCs w:val="21"/>
                <w:highlight w:val="none"/>
              </w:rPr>
            </w:pPr>
            <w:r>
              <w:rPr>
                <w:rFonts w:hint="eastAsia" w:ascii="宋体" w:hAnsi="宋体"/>
                <w:b/>
                <w:szCs w:val="21"/>
                <w:highlight w:val="none"/>
              </w:rPr>
              <w:t>1、资信技术标：正本1份、副本4份。</w:t>
            </w:r>
          </w:p>
          <w:p w14:paraId="5FBBE0F2">
            <w:pPr>
              <w:keepNext w:val="0"/>
              <w:keepLines w:val="0"/>
              <w:pageBreakBefore w:val="0"/>
              <w:widowControl w:val="0"/>
              <w:kinsoku/>
              <w:wordWrap/>
              <w:overflowPunct/>
              <w:topLinePunct w:val="0"/>
              <w:autoSpaceDE/>
              <w:autoSpaceDN/>
              <w:bidi w:val="0"/>
              <w:adjustRightInd/>
              <w:snapToGrid/>
              <w:spacing w:line="240" w:lineRule="auto"/>
              <w:ind w:left="0" w:leftChars="0" w:firstLine="211" w:firstLineChars="100"/>
              <w:textAlignment w:val="auto"/>
              <w:rPr>
                <w:rFonts w:hint="eastAsia" w:hAnsi="宋体"/>
                <w:color w:val="0000FF"/>
                <w:highlight w:val="none"/>
              </w:rPr>
            </w:pPr>
            <w:r>
              <w:rPr>
                <w:rFonts w:hint="eastAsia" w:ascii="宋体" w:hAnsi="宋体"/>
                <w:b/>
                <w:szCs w:val="21"/>
                <w:highlight w:val="none"/>
              </w:rPr>
              <w:t>2、商务标：</w:t>
            </w:r>
            <w:r>
              <w:rPr>
                <w:rFonts w:hint="eastAsia" w:ascii="宋体" w:hAnsi="宋体" w:eastAsia="宋体" w:cs="Times New Roman"/>
                <w:b/>
                <w:color w:val="auto"/>
                <w:szCs w:val="21"/>
                <w:highlight w:val="none"/>
                <w:lang w:val="en-US" w:eastAsia="zh-CN"/>
              </w:rPr>
              <w:t>电子投标文件一份</w:t>
            </w:r>
            <w:r>
              <w:rPr>
                <w:rFonts w:hint="eastAsia" w:ascii="宋体" w:hAnsi="宋体"/>
                <w:b/>
                <w:szCs w:val="21"/>
                <w:highlight w:val="none"/>
              </w:rPr>
              <w:t>。</w:t>
            </w:r>
          </w:p>
        </w:tc>
      </w:tr>
      <w:tr w14:paraId="5B82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noWrap w:val="0"/>
            <w:vAlign w:val="center"/>
          </w:tcPr>
          <w:p w14:paraId="24142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3.7.5</w:t>
            </w:r>
          </w:p>
        </w:tc>
        <w:tc>
          <w:tcPr>
            <w:tcW w:w="2025" w:type="dxa"/>
            <w:shd w:val="clear" w:color="auto" w:fill="auto"/>
            <w:noWrap w:val="0"/>
            <w:vAlign w:val="center"/>
          </w:tcPr>
          <w:p w14:paraId="6B6D9A76">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投标文件</w:t>
            </w:r>
            <w:r>
              <w:rPr>
                <w:rFonts w:hint="eastAsia"/>
                <w:highlight w:val="none"/>
              </w:rPr>
              <w:t>装订要求</w:t>
            </w:r>
          </w:p>
        </w:tc>
        <w:tc>
          <w:tcPr>
            <w:tcW w:w="5687" w:type="dxa"/>
            <w:shd w:val="clear" w:color="auto" w:fill="auto"/>
            <w:noWrap w:val="0"/>
            <w:vAlign w:val="center"/>
          </w:tcPr>
          <w:p w14:paraId="473B79B2">
            <w:pPr>
              <w:adjustRightInd w:val="0"/>
              <w:snapToGrid w:val="0"/>
              <w:spacing w:line="44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装订要求：投标文件建议采用封胶装订，不得采用活页装订（活页装订是指用卡条、抽杆夹、订书机等形式装订，使标书可以拆卸或者在翻动过程中易脱落的一种装订方式。</w:t>
            </w:r>
            <w:r>
              <w:rPr>
                <w:rFonts w:hint="eastAsia" w:ascii="宋体" w:hAnsi="宋体" w:cs="宋体"/>
                <w:b/>
                <w:szCs w:val="21"/>
                <w:highlight w:val="none"/>
              </w:rPr>
              <w:t>采用活页装订的投标文件按无效标处理</w:t>
            </w:r>
            <w:r>
              <w:rPr>
                <w:rFonts w:hint="eastAsia" w:ascii="宋体" w:hAnsi="宋体" w:cs="宋体"/>
                <w:szCs w:val="21"/>
                <w:highlight w:val="none"/>
              </w:rPr>
              <w:t>）。</w:t>
            </w:r>
          </w:p>
        </w:tc>
      </w:tr>
      <w:tr w14:paraId="4CEE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80" w:type="dxa"/>
            <w:noWrap w:val="0"/>
            <w:vAlign w:val="center"/>
          </w:tcPr>
          <w:p w14:paraId="189F69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4.1.1</w:t>
            </w:r>
          </w:p>
        </w:tc>
        <w:tc>
          <w:tcPr>
            <w:tcW w:w="2025" w:type="dxa"/>
            <w:noWrap w:val="0"/>
            <w:vAlign w:val="center"/>
          </w:tcPr>
          <w:p w14:paraId="6FBAED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投标文件的外包装和密封要求</w:t>
            </w:r>
          </w:p>
        </w:tc>
        <w:tc>
          <w:tcPr>
            <w:tcW w:w="5687" w:type="dxa"/>
            <w:noWrap w:val="0"/>
            <w:vAlign w:val="center"/>
          </w:tcPr>
          <w:p w14:paraId="7A5995F1">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default"/>
                <w:highlight w:val="none"/>
                <w:lang w:val="en-US" w:eastAsia="zh-CN"/>
              </w:rPr>
            </w:pPr>
            <w:r>
              <w:rPr>
                <w:rFonts w:hint="eastAsia" w:hAnsi="宋体" w:cs="宋体"/>
                <w:b/>
                <w:bCs/>
                <w:highlight w:val="none"/>
              </w:rPr>
              <w:t>投标文件必须采取密封，</w:t>
            </w:r>
            <w:r>
              <w:rPr>
                <w:rFonts w:hint="eastAsia" w:hAnsi="宋体" w:cs="宋体"/>
                <w:highlight w:val="none"/>
              </w:rPr>
              <w:t>并注明招标项目（标段）名称、投标人名称及标函名称。密封袋封口处加盖单位公章或法人代表或委托代理人印章或签字。</w:t>
            </w:r>
            <w:r>
              <w:rPr>
                <w:rFonts w:hint="eastAsia" w:ascii="Times New Roman" w:hAnsi="宋体" w:eastAsia="宋体" w:cs="Times New Roman"/>
                <w:b/>
                <w:bCs w:val="0"/>
                <w:color w:val="auto"/>
                <w:sz w:val="21"/>
                <w:szCs w:val="21"/>
                <w:highlight w:val="none"/>
                <w:lang w:val="en-US" w:eastAsia="zh-CN"/>
              </w:rPr>
              <w:t>注：商务标采用电子投标文件，</w:t>
            </w:r>
            <w:r>
              <w:rPr>
                <w:rFonts w:hint="eastAsia" w:ascii="宋体" w:hAnsi="宋体" w:cs="宋体"/>
                <w:b/>
                <w:bCs/>
                <w:color w:val="auto"/>
                <w:szCs w:val="21"/>
                <w:highlight w:val="none"/>
                <w:lang w:val="en-US" w:eastAsia="zh-CN"/>
              </w:rPr>
              <w:t>商务标纸质投标文件投标时无需打印。</w:t>
            </w:r>
          </w:p>
        </w:tc>
      </w:tr>
      <w:tr w14:paraId="16CF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080" w:type="dxa"/>
            <w:noWrap w:val="0"/>
            <w:vAlign w:val="center"/>
          </w:tcPr>
          <w:p w14:paraId="1B6290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4.1.2</w:t>
            </w:r>
          </w:p>
        </w:tc>
        <w:tc>
          <w:tcPr>
            <w:tcW w:w="2025" w:type="dxa"/>
            <w:noWrap w:val="0"/>
            <w:vAlign w:val="center"/>
          </w:tcPr>
          <w:p w14:paraId="075720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lang w:val="en-US" w:eastAsia="zh-CN"/>
              </w:rPr>
              <w:t>投标文件封面</w:t>
            </w:r>
            <w:r>
              <w:rPr>
                <w:rFonts w:hint="eastAsia"/>
                <w:highlight w:val="none"/>
              </w:rPr>
              <w:t>上应载明的信息</w:t>
            </w:r>
          </w:p>
        </w:tc>
        <w:tc>
          <w:tcPr>
            <w:tcW w:w="5687" w:type="dxa"/>
            <w:noWrap w:val="0"/>
            <w:vAlign w:val="center"/>
          </w:tcPr>
          <w:p w14:paraId="731C6CA2">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lang w:val="en-US" w:eastAsia="zh-CN"/>
              </w:rPr>
              <w:t>详见第六章投标文件格式</w:t>
            </w:r>
          </w:p>
        </w:tc>
      </w:tr>
      <w:tr w14:paraId="07F1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0" w:type="dxa"/>
            <w:noWrap w:val="0"/>
            <w:vAlign w:val="center"/>
          </w:tcPr>
          <w:p w14:paraId="785906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4.2.1</w:t>
            </w:r>
          </w:p>
        </w:tc>
        <w:tc>
          <w:tcPr>
            <w:tcW w:w="2025" w:type="dxa"/>
            <w:noWrap w:val="0"/>
            <w:vAlign w:val="center"/>
          </w:tcPr>
          <w:p w14:paraId="27E3C1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投标截止时间</w:t>
            </w:r>
          </w:p>
        </w:tc>
        <w:tc>
          <w:tcPr>
            <w:tcW w:w="5687" w:type="dxa"/>
            <w:noWrap w:val="0"/>
            <w:vAlign w:val="center"/>
          </w:tcPr>
          <w:p w14:paraId="68BEED8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highlight w:val="none"/>
                <w:lang w:eastAsia="zh-CN"/>
              </w:rPr>
              <w:t>202</w:t>
            </w:r>
            <w:r>
              <w:rPr>
                <w:rFonts w:hint="eastAsia"/>
                <w:highlight w:val="none"/>
                <w:lang w:val="en-US" w:eastAsia="zh-CN"/>
              </w:rPr>
              <w:t>5</w:t>
            </w:r>
            <w:r>
              <w:rPr>
                <w:highlight w:val="none"/>
              </w:rPr>
              <w:t>年</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日</w:t>
            </w:r>
            <w:r>
              <w:rPr>
                <w:rFonts w:hint="eastAsia"/>
                <w:highlight w:val="none"/>
                <w:lang w:val="en-US" w:eastAsia="zh-CN"/>
              </w:rPr>
              <w:t>09:00</w:t>
            </w:r>
            <w:r>
              <w:rPr>
                <w:highlight w:val="none"/>
              </w:rPr>
              <w:t>时止</w:t>
            </w:r>
          </w:p>
        </w:tc>
      </w:tr>
      <w:tr w14:paraId="77B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14:paraId="070D6E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4.2.2</w:t>
            </w:r>
          </w:p>
        </w:tc>
        <w:tc>
          <w:tcPr>
            <w:tcW w:w="2025" w:type="dxa"/>
            <w:noWrap w:val="0"/>
            <w:vAlign w:val="center"/>
          </w:tcPr>
          <w:p w14:paraId="3DE516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highlight w:val="none"/>
              </w:rPr>
              <w:t>递交投标文件</w:t>
            </w:r>
            <w:r>
              <w:rPr>
                <w:rFonts w:hint="eastAsia"/>
                <w:highlight w:val="none"/>
                <w:lang w:val="en-US" w:eastAsia="zh-CN"/>
              </w:rPr>
              <w:t>方式</w:t>
            </w:r>
          </w:p>
        </w:tc>
        <w:tc>
          <w:tcPr>
            <w:tcW w:w="5687" w:type="dxa"/>
            <w:noWrap w:val="0"/>
            <w:vAlign w:val="center"/>
          </w:tcPr>
          <w:p w14:paraId="51E344F8">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1.电子投标文件（商务标）上传至三门县工程建设电子交易平台，步骤如下：</w:t>
            </w:r>
          </w:p>
          <w:p w14:paraId="6D4210A8">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1) 登录三门县工程建设电子交易平台（网址：jyzx.sanmen.gov.cn/）；</w:t>
            </w:r>
          </w:p>
          <w:p w14:paraId="08CEB3F0">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rPr>
            </w:pPr>
            <w:r>
              <w:rPr>
                <w:rFonts w:hint="eastAsia" w:ascii="Times New Roman" w:hAnsi="宋体" w:eastAsia="宋体" w:cs="宋体"/>
                <w:b/>
                <w:bCs/>
                <w:highlight w:val="none"/>
              </w:rPr>
              <w:t>2) 须先在电子交易系统中下载投标项目招标文件，后在“我的待办”，选择投标项目，点击“上传标书（后缀名.已加密投标文件）”并保存。</w:t>
            </w:r>
          </w:p>
          <w:p w14:paraId="6421B2B2">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val="0"/>
                <w:bCs w:val="0"/>
                <w:highlight w:val="none"/>
              </w:rPr>
            </w:pPr>
            <w:r>
              <w:rPr>
                <w:rFonts w:hint="eastAsia" w:ascii="Times New Roman" w:hAnsi="宋体" w:eastAsia="宋体" w:cs="宋体"/>
                <w:b/>
                <w:bCs/>
                <w:highlight w:val="none"/>
                <w:lang w:val="en-US" w:eastAsia="zh-CN"/>
              </w:rPr>
              <w:t>2.纸质投标文件（资信技术标）递交方式：</w:t>
            </w:r>
            <w:r>
              <w:rPr>
                <w:rFonts w:hint="eastAsia" w:ascii="Times New Roman" w:hAnsi="宋体" w:eastAsia="宋体" w:cs="宋体"/>
                <w:b/>
                <w:bCs/>
                <w:highlight w:val="none"/>
              </w:rPr>
              <w:t>投标文件应由法定代表人或其委托代理人递交，</w:t>
            </w:r>
            <w:r>
              <w:rPr>
                <w:rFonts w:hint="eastAsia" w:ascii="Times New Roman" w:hAnsi="宋体" w:eastAsia="宋体" w:cs="宋体"/>
                <w:b w:val="0"/>
                <w:bCs w:val="0"/>
                <w:highlight w:val="none"/>
              </w:rPr>
              <w:t>并经招标人（招标代理机构）确认身份后再签名报到，以证明其出席开标会议：</w:t>
            </w:r>
          </w:p>
          <w:p w14:paraId="464471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宋体" w:eastAsia="宋体" w:cs="宋体"/>
                <w:b/>
                <w:bCs/>
                <w:highlight w:val="none"/>
              </w:rPr>
            </w:pPr>
            <w:r>
              <w:rPr>
                <w:rFonts w:hint="eastAsia" w:ascii="Times New Roman" w:hAnsi="宋体" w:eastAsia="宋体" w:cs="宋体"/>
                <w:b w:val="0"/>
                <w:bCs w:val="0"/>
                <w:highlight w:val="none"/>
              </w:rPr>
              <w:t>（1）若是投标人法定代表人参加开标会议的，应持本人有效身份证原件及复印件</w:t>
            </w:r>
            <w:r>
              <w:rPr>
                <w:rFonts w:hint="eastAsia" w:ascii="Times New Roman" w:hAnsi="宋体" w:eastAsia="宋体" w:cs="宋体"/>
                <w:b/>
                <w:bCs/>
                <w:highlight w:val="none"/>
              </w:rPr>
              <w:t>（须为第二代身份证或第二代临时身份证）和有效的营业执照（或事业单位法人证书）复印件，否则投标将被拒绝。</w:t>
            </w:r>
          </w:p>
          <w:p w14:paraId="020AA1A8">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宋体" w:eastAsia="宋体" w:cs="宋体"/>
                <w:b/>
                <w:bCs/>
                <w:highlight w:val="none"/>
              </w:rPr>
            </w:pPr>
            <w:r>
              <w:rPr>
                <w:rFonts w:hint="eastAsia" w:ascii="Times New Roman" w:hAnsi="宋体" w:eastAsia="宋体" w:cs="宋体"/>
                <w:b w:val="0"/>
                <w:bCs w:val="0"/>
                <w:highlight w:val="none"/>
              </w:rPr>
              <w:t>（2）若是投标人委托代理人参加开标会议的，应持本人有效身份证原件</w:t>
            </w:r>
            <w:r>
              <w:rPr>
                <w:rFonts w:hint="eastAsia" w:ascii="Times New Roman" w:hAnsi="宋体" w:eastAsia="宋体" w:cs="宋体"/>
                <w:b/>
                <w:bCs/>
                <w:highlight w:val="none"/>
              </w:rPr>
              <w:t>（须为第二代身份证或第二代临时身份证）和</w:t>
            </w:r>
            <w:r>
              <w:rPr>
                <w:rFonts w:hint="eastAsia" w:ascii="Times New Roman" w:hAnsi="宋体" w:eastAsia="宋体" w:cs="宋体"/>
                <w:b w:val="0"/>
                <w:bCs w:val="0"/>
                <w:highlight w:val="none"/>
              </w:rPr>
              <w:t>针对本工程的法定代表人授权委托书（参考格式见附件）。</w:t>
            </w:r>
          </w:p>
          <w:p w14:paraId="2C12CA26">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Times New Roman" w:hAnsi="宋体" w:eastAsia="宋体" w:cs="宋体"/>
                <w:b/>
                <w:bCs/>
                <w:highlight w:val="none"/>
                <w:lang w:val="en-US" w:eastAsia="zh-CN"/>
              </w:rPr>
            </w:pPr>
            <w:r>
              <w:rPr>
                <w:rFonts w:hint="eastAsia" w:ascii="Times New Roman" w:hAnsi="宋体" w:eastAsia="宋体" w:cs="宋体"/>
                <w:b/>
                <w:bCs/>
                <w:highlight w:val="none"/>
                <w:lang w:val="en-US" w:eastAsia="zh-CN"/>
              </w:rPr>
              <w:t>注：</w:t>
            </w:r>
            <w:r>
              <w:rPr>
                <w:rFonts w:hint="eastAsia" w:hAnsi="宋体" w:cs="宋体"/>
                <w:b/>
                <w:bCs/>
                <w:highlight w:val="none"/>
                <w:lang w:val="en-US" w:eastAsia="zh-CN"/>
              </w:rPr>
              <w:t>1）</w:t>
            </w:r>
            <w:r>
              <w:rPr>
                <w:rFonts w:hint="eastAsia" w:ascii="Times New Roman" w:hAnsi="宋体" w:eastAsia="宋体" w:cs="宋体"/>
                <w:b/>
                <w:bCs/>
                <w:highlight w:val="none"/>
                <w:lang w:val="en-US" w:eastAsia="zh-CN"/>
              </w:rPr>
              <w:t>建议</w:t>
            </w:r>
            <w:r>
              <w:rPr>
                <w:rFonts w:hint="eastAsia" w:ascii="Times New Roman" w:hAnsi="宋体" w:eastAsia="宋体" w:cs="宋体"/>
                <w:b/>
                <w:bCs/>
                <w:highlight w:val="none"/>
              </w:rPr>
              <w:t>资信技术标</w:t>
            </w:r>
            <w:r>
              <w:rPr>
                <w:rFonts w:hint="eastAsia" w:ascii="Times New Roman" w:hAnsi="宋体" w:eastAsia="宋体" w:cs="宋体"/>
                <w:b/>
                <w:bCs/>
                <w:highlight w:val="none"/>
                <w:lang w:val="en-US" w:eastAsia="zh-CN"/>
              </w:rPr>
              <w:t>页数控制在500页以内。</w:t>
            </w:r>
          </w:p>
          <w:p w14:paraId="0614A9C7">
            <w:pPr>
              <w:keepNext w:val="0"/>
              <w:keepLines w:val="0"/>
              <w:pageBreakBefore w:val="0"/>
              <w:widowControl w:val="0"/>
              <w:kinsoku/>
              <w:wordWrap/>
              <w:overflowPunct/>
              <w:topLinePunct w:val="0"/>
              <w:autoSpaceDE/>
              <w:autoSpaceDN/>
              <w:bidi w:val="0"/>
              <w:adjustRightInd/>
              <w:snapToGrid/>
              <w:spacing w:line="240" w:lineRule="auto"/>
              <w:ind w:firstLine="632" w:firstLineChars="300"/>
              <w:textAlignment w:val="auto"/>
              <w:rPr>
                <w:highlight w:val="none"/>
              </w:rPr>
            </w:pPr>
            <w:r>
              <w:rPr>
                <w:rFonts w:hint="eastAsia" w:hAnsi="宋体" w:cs="宋体"/>
                <w:b/>
                <w:bCs/>
                <w:highlight w:val="none"/>
                <w:lang w:val="en-US" w:eastAsia="zh-CN"/>
              </w:rPr>
              <w:t>2）</w:t>
            </w:r>
            <w:r>
              <w:rPr>
                <w:rFonts w:hint="eastAsia" w:ascii="Times New Roman" w:hAnsi="宋体" w:eastAsia="宋体" w:cs="宋体"/>
                <w:b/>
                <w:bCs/>
                <w:highlight w:val="none"/>
                <w:lang w:val="en-US" w:eastAsia="zh-CN"/>
              </w:rPr>
              <w:t>资信技术标文件在电子系统中上传空白页即可。</w:t>
            </w:r>
          </w:p>
        </w:tc>
      </w:tr>
      <w:tr w14:paraId="05F4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80" w:type="dxa"/>
            <w:shd w:val="clear" w:color="auto" w:fill="auto"/>
            <w:noWrap w:val="0"/>
            <w:vAlign w:val="center"/>
          </w:tcPr>
          <w:p w14:paraId="4C22E09A">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4.2.3</w:t>
            </w:r>
          </w:p>
        </w:tc>
        <w:tc>
          <w:tcPr>
            <w:tcW w:w="2025" w:type="dxa"/>
            <w:shd w:val="clear" w:color="auto" w:fill="auto"/>
            <w:noWrap w:val="0"/>
            <w:vAlign w:val="center"/>
          </w:tcPr>
          <w:p w14:paraId="282A85AE">
            <w:pPr>
              <w:spacing w:line="440" w:lineRule="exact"/>
              <w:ind w:left="0" w:leftChars="0" w:firstLine="0" w:firstLineChars="0"/>
              <w:jc w:val="center"/>
              <w:rPr>
                <w:rFonts w:ascii="Times New Roman" w:hAnsi="Times New Roman" w:eastAsia="宋体" w:cs="Times New Roman"/>
                <w:kern w:val="2"/>
                <w:sz w:val="21"/>
                <w:szCs w:val="24"/>
                <w:highlight w:val="none"/>
                <w:lang w:val="en-US" w:eastAsia="zh-CN" w:bidi="ar-SA"/>
              </w:rPr>
            </w:pPr>
            <w:r>
              <w:rPr>
                <w:highlight w:val="none"/>
              </w:rPr>
              <w:t>是否退还投标文件</w:t>
            </w:r>
          </w:p>
        </w:tc>
        <w:tc>
          <w:tcPr>
            <w:tcW w:w="5687" w:type="dxa"/>
            <w:shd w:val="clear" w:color="auto" w:fill="auto"/>
            <w:noWrap w:val="0"/>
            <w:vAlign w:val="center"/>
          </w:tcPr>
          <w:p w14:paraId="2D661F1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Times New Roman" w:hAnsi="Times New Roman" w:eastAsia="宋体" w:cs="Times New Roman"/>
                <w:highlight w:val="none"/>
              </w:rPr>
            </w:pPr>
            <w:r>
              <w:rPr>
                <w:rFonts w:hint="eastAsia" w:ascii="Times New Roman" w:hAnsi="Times New Roman" w:eastAsia="宋体" w:cs="Times New Roman"/>
                <w:highlight w:val="none"/>
              </w:rPr>
              <w:t>☑否</w:t>
            </w:r>
          </w:p>
          <w:p w14:paraId="292E94BB">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Times New Roman"/>
                <w:color w:val="0000FF"/>
                <w:kern w:val="2"/>
                <w:sz w:val="21"/>
                <w:szCs w:val="21"/>
                <w:highlight w:val="none"/>
                <w:lang w:val="en-US" w:eastAsia="zh-CN" w:bidi="ar-SA"/>
              </w:rPr>
            </w:pPr>
            <w:r>
              <w:rPr>
                <w:rFonts w:hint="eastAsia" w:ascii="Times New Roman" w:hAnsi="Times New Roman" w:eastAsia="宋体" w:cs="Times New Roman"/>
                <w:highlight w:val="none"/>
              </w:rPr>
              <w:t>□是。未中标的投标文件将予以退还。</w:t>
            </w:r>
          </w:p>
        </w:tc>
      </w:tr>
      <w:tr w14:paraId="617A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80" w:type="dxa"/>
            <w:noWrap w:val="0"/>
            <w:vAlign w:val="center"/>
          </w:tcPr>
          <w:p w14:paraId="28046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eastAsia="zh-CN"/>
              </w:rPr>
            </w:pPr>
            <w:r>
              <w:rPr>
                <w:rFonts w:hint="eastAsia"/>
                <w:highlight w:val="none"/>
              </w:rPr>
              <w:t>5.</w:t>
            </w:r>
            <w:r>
              <w:rPr>
                <w:rFonts w:hint="eastAsia"/>
                <w:highlight w:val="none"/>
                <w:lang w:val="en-US" w:eastAsia="zh-CN"/>
              </w:rPr>
              <w:t>1</w:t>
            </w:r>
          </w:p>
        </w:tc>
        <w:tc>
          <w:tcPr>
            <w:tcW w:w="2025" w:type="dxa"/>
            <w:noWrap w:val="0"/>
            <w:vAlign w:val="center"/>
          </w:tcPr>
          <w:p w14:paraId="2291BE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开标时间和地点</w:t>
            </w:r>
          </w:p>
        </w:tc>
        <w:tc>
          <w:tcPr>
            <w:tcW w:w="5687" w:type="dxa"/>
            <w:noWrap w:val="0"/>
            <w:vAlign w:val="center"/>
          </w:tcPr>
          <w:p w14:paraId="3F1541FA">
            <w:pPr>
              <w:adjustRightInd w:val="0"/>
              <w:snapToGrid w:val="0"/>
              <w:spacing w:line="440" w:lineRule="exact"/>
              <w:ind w:left="0" w:leftChars="0" w:firstLine="210" w:firstLineChars="100"/>
              <w:rPr>
                <w:rFonts w:hint="eastAsia" w:ascii="仿宋" w:hAnsi="仿宋"/>
                <w:szCs w:val="21"/>
                <w:highlight w:val="none"/>
              </w:rPr>
            </w:pPr>
            <w:r>
              <w:rPr>
                <w:rFonts w:hint="eastAsia" w:ascii="仿宋" w:hAnsi="仿宋"/>
                <w:szCs w:val="21"/>
                <w:highlight w:val="none"/>
              </w:rPr>
              <w:t>开标时间：同投标截止时间</w:t>
            </w:r>
          </w:p>
          <w:p w14:paraId="57100E24">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highlight w:val="none"/>
              </w:rPr>
            </w:pPr>
            <w:r>
              <w:rPr>
                <w:rFonts w:hint="eastAsia" w:ascii="仿宋" w:hAnsi="仿宋"/>
                <w:szCs w:val="21"/>
                <w:highlight w:val="none"/>
              </w:rPr>
              <w:t>开标地点：同递交投标文件地点</w:t>
            </w:r>
          </w:p>
        </w:tc>
      </w:tr>
      <w:tr w14:paraId="4B23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shd w:val="clear" w:color="auto" w:fill="auto"/>
            <w:noWrap w:val="0"/>
            <w:vAlign w:val="center"/>
          </w:tcPr>
          <w:p w14:paraId="36B8C111">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5.2</w:t>
            </w:r>
          </w:p>
        </w:tc>
        <w:tc>
          <w:tcPr>
            <w:tcW w:w="2025" w:type="dxa"/>
            <w:shd w:val="clear" w:color="auto" w:fill="auto"/>
            <w:noWrap w:val="0"/>
            <w:vAlign w:val="center"/>
          </w:tcPr>
          <w:p w14:paraId="38606ADF">
            <w:pPr>
              <w:spacing w:line="440" w:lineRule="exact"/>
              <w:ind w:left="0" w:leftChars="0" w:firstLine="0" w:firstLineChars="0"/>
              <w:jc w:val="center"/>
              <w:rPr>
                <w:rFonts w:hint="eastAsia" w:ascii="Times New Roman" w:hAnsi="Times New Roman" w:eastAsia="宋体" w:cs="Times New Roman"/>
                <w:kern w:val="2"/>
                <w:sz w:val="21"/>
                <w:szCs w:val="24"/>
                <w:highlight w:val="none"/>
                <w:lang w:val="en-US" w:eastAsia="zh-CN" w:bidi="ar-SA"/>
              </w:rPr>
            </w:pPr>
            <w:r>
              <w:rPr>
                <w:highlight w:val="none"/>
              </w:rPr>
              <w:t>开标</w:t>
            </w:r>
          </w:p>
        </w:tc>
        <w:tc>
          <w:tcPr>
            <w:tcW w:w="5687" w:type="dxa"/>
            <w:shd w:val="clear" w:color="auto" w:fill="auto"/>
            <w:noWrap w:val="0"/>
            <w:vAlign w:val="center"/>
          </w:tcPr>
          <w:p w14:paraId="3DCCBD1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1" w:firstLineChars="100"/>
              <w:textAlignment w:val="auto"/>
              <w:rPr>
                <w:rFonts w:hint="eastAsia" w:ascii="宋体" w:hAnsi="宋体"/>
                <w:b/>
                <w:bCs/>
                <w:szCs w:val="21"/>
                <w:highlight w:val="none"/>
              </w:rPr>
            </w:pPr>
            <w:r>
              <w:rPr>
                <w:rFonts w:hint="eastAsia" w:ascii="宋体" w:hAnsi="宋体"/>
                <w:b/>
                <w:bCs/>
                <w:color w:val="auto"/>
                <w:szCs w:val="21"/>
                <w:highlight w:val="none"/>
                <w:lang w:val="en-US" w:eastAsia="zh-CN"/>
              </w:rPr>
              <w:t>线下开标流程：</w:t>
            </w:r>
          </w:p>
          <w:p w14:paraId="7E86BB7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（1）密封情况和人员到场情况检查 ：由投标人或者其推选的代表检查并签字确认；</w:t>
            </w:r>
          </w:p>
          <w:p w14:paraId="6D66189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（2）开标顺序：先开资信技术标，待资信技术标评审结果公布后，最后开商务标。</w:t>
            </w:r>
          </w:p>
          <w:p w14:paraId="418C8EF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210" w:firstLineChars="100"/>
              <w:textAlignment w:val="auto"/>
              <w:rPr>
                <w:rFonts w:hint="eastAsia" w:ascii="宋体" w:hAnsi="宋体"/>
                <w:szCs w:val="21"/>
                <w:highlight w:val="none"/>
              </w:rPr>
            </w:pPr>
            <w:r>
              <w:rPr>
                <w:rFonts w:hint="eastAsia" w:ascii="宋体" w:hAnsi="宋体"/>
                <w:szCs w:val="21"/>
                <w:highlight w:val="none"/>
              </w:rPr>
              <w:t>投标人对密封情况、人员到场情况和开标有异议的，应该在开标现场提出、招标人（招标代理机构）应当当场作出答复，并制作记录。</w:t>
            </w:r>
          </w:p>
          <w:p w14:paraId="2D5B7E28">
            <w:pPr>
              <w:pStyle w:val="9"/>
              <w:keepNext w:val="0"/>
              <w:keepLines w:val="0"/>
              <w:pageBreakBefore w:val="0"/>
              <w:kinsoku/>
              <w:wordWrap/>
              <w:overflowPunct/>
              <w:topLinePunct w:val="0"/>
              <w:autoSpaceDE/>
              <w:autoSpaceDN/>
              <w:bidi w:val="0"/>
              <w:spacing w:line="240" w:lineRule="auto"/>
              <w:ind w:left="0" w:leftChars="0" w:right="0" w:rightChars="0" w:firstLine="221" w:firstLineChars="100"/>
              <w:textAlignment w:val="auto"/>
              <w:rPr>
                <w:rFonts w:hint="eastAsia"/>
                <w:b/>
                <w:bCs/>
                <w:sz w:val="22"/>
                <w:szCs w:val="16"/>
                <w:highlight w:val="none"/>
                <w:lang w:val="en-US" w:eastAsia="zh-CN"/>
              </w:rPr>
            </w:pPr>
            <w:r>
              <w:rPr>
                <w:rFonts w:hint="eastAsia"/>
                <w:b/>
                <w:bCs/>
                <w:sz w:val="22"/>
                <w:szCs w:val="16"/>
                <w:highlight w:val="none"/>
                <w:lang w:val="en-US" w:eastAsia="zh-CN"/>
              </w:rPr>
              <w:t>线上开标</w:t>
            </w:r>
            <w:r>
              <w:rPr>
                <w:rFonts w:hint="eastAsia" w:ascii="宋体" w:hAnsi="宋体"/>
                <w:b/>
                <w:bCs/>
                <w:color w:val="auto"/>
                <w:sz w:val="22"/>
                <w:szCs w:val="18"/>
                <w:highlight w:val="none"/>
                <w:lang w:val="en-US" w:eastAsia="zh-CN"/>
              </w:rPr>
              <w:t>流程</w:t>
            </w:r>
            <w:r>
              <w:rPr>
                <w:rFonts w:hint="eastAsia"/>
                <w:b/>
                <w:bCs/>
                <w:sz w:val="22"/>
                <w:szCs w:val="16"/>
                <w:highlight w:val="none"/>
                <w:lang w:val="en-US" w:eastAsia="zh-CN"/>
              </w:rPr>
              <w:t>：</w:t>
            </w:r>
          </w:p>
          <w:p w14:paraId="219CE3B0">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宋体" w:hAnsi="宋体" w:eastAsia="宋体" w:cs="宋体"/>
                <w:snapToGrid w:val="0"/>
                <w:highlight w:val="none"/>
              </w:rPr>
            </w:pPr>
            <w:r>
              <w:rPr>
                <w:rFonts w:hint="eastAsia" w:ascii="宋体" w:hAnsi="宋体" w:eastAsia="宋体" w:cs="宋体"/>
                <w:snapToGrid w:val="0"/>
                <w:highlight w:val="none"/>
              </w:rPr>
              <w:t>1、三门县公共资源交易不见面开标大厅（以下简称：不见面开标系统）登录方式：插入CA锁—三门县公共资源交易网页—便捷导航—不见面开标大厅。</w:t>
            </w:r>
          </w:p>
          <w:p w14:paraId="7E567FBC">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宋体" w:hAnsi="宋体" w:eastAsia="宋体" w:cs="宋体"/>
                <w:b/>
                <w:snapToGrid w:val="0"/>
                <w:highlight w:val="none"/>
              </w:rPr>
            </w:pPr>
            <w:r>
              <w:rPr>
                <w:rFonts w:hint="eastAsia" w:ascii="宋体" w:hAnsi="宋体" w:eastAsia="宋体" w:cs="宋体"/>
                <w:snapToGrid w:val="0"/>
                <w:highlight w:val="none"/>
              </w:rPr>
              <w:t>2、</w:t>
            </w:r>
            <w:r>
              <w:rPr>
                <w:rFonts w:hint="eastAsia" w:ascii="宋体" w:hAnsi="宋体" w:eastAsia="宋体" w:cs="宋体"/>
                <w:b/>
                <w:snapToGrid w:val="0"/>
                <w:highlight w:val="none"/>
              </w:rPr>
              <w:t>投标文件递交截止时间前，各投标人应提前进入不见面交易系统进行在线签到，未完成签到或逾期签到的，将无法解密投标文件，并视为放弃投标。</w:t>
            </w:r>
          </w:p>
          <w:p w14:paraId="0F7DC2DB">
            <w:pPr>
              <w:keepNext w:val="0"/>
              <w:keepLines w:val="0"/>
              <w:pageBreakBefore w:val="0"/>
              <w:widowControl/>
              <w:kinsoku/>
              <w:wordWrap/>
              <w:overflowPunct/>
              <w:topLinePunct w:val="0"/>
              <w:autoSpaceDE/>
              <w:autoSpaceDN/>
              <w:bidi w:val="0"/>
              <w:spacing w:line="240" w:lineRule="auto"/>
              <w:ind w:left="0" w:leftChars="0" w:right="0" w:rightChars="0" w:firstLine="210" w:firstLineChars="100"/>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b w:val="0"/>
                <w:bCs w:val="0"/>
                <w:kern w:val="2"/>
                <w:sz w:val="21"/>
                <w:szCs w:val="24"/>
                <w:highlight w:val="none"/>
                <w:lang w:val="en-US" w:eastAsia="zh-CN" w:bidi="ar-SA"/>
              </w:rPr>
              <w:t>3、投标文件递交截止时间后，主持人在系统内发出投标文件解密指令，投标人需在招标文件规定解密时间内解密（投标人远程解密方法详见操作手册）。投标人未在规定时间内解密、解密失败或解密超时，视为放弃投标。</w:t>
            </w:r>
          </w:p>
        </w:tc>
      </w:tr>
      <w:tr w14:paraId="306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80" w:type="dxa"/>
            <w:noWrap w:val="0"/>
            <w:vAlign w:val="center"/>
          </w:tcPr>
          <w:p w14:paraId="3E23D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6.1.1</w:t>
            </w:r>
          </w:p>
        </w:tc>
        <w:tc>
          <w:tcPr>
            <w:tcW w:w="2025" w:type="dxa"/>
            <w:noWrap w:val="0"/>
            <w:vAlign w:val="center"/>
          </w:tcPr>
          <w:p w14:paraId="5F55F7B9">
            <w:pPr>
              <w:keepNext w:val="0"/>
              <w:keepLines w:val="0"/>
              <w:pageBreakBefore w:val="0"/>
              <w:widowControl w:val="0"/>
              <w:kinsoku/>
              <w:wordWrap/>
              <w:overflowPunct/>
              <w:topLinePunct w:val="0"/>
              <w:autoSpaceDE/>
              <w:autoSpaceDN/>
              <w:bidi w:val="0"/>
              <w:spacing w:line="240" w:lineRule="auto"/>
              <w:ind w:firstLine="210" w:firstLineChars="100"/>
              <w:jc w:val="center"/>
              <w:textAlignment w:val="auto"/>
              <w:rPr>
                <w:highlight w:val="none"/>
              </w:rPr>
            </w:pPr>
            <w:r>
              <w:rPr>
                <w:highlight w:val="none"/>
              </w:rPr>
              <w:t>评标委员会的组建</w:t>
            </w:r>
          </w:p>
        </w:tc>
        <w:tc>
          <w:tcPr>
            <w:tcW w:w="5687" w:type="dxa"/>
            <w:noWrap w:val="0"/>
            <w:vAlign w:val="center"/>
          </w:tcPr>
          <w:p w14:paraId="4AE43E34">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ascii="宋体" w:hAnsi="宋体"/>
                <w:color w:val="000000"/>
                <w:szCs w:val="21"/>
                <w:highlight w:val="none"/>
              </w:rPr>
            </w:pPr>
            <w:r>
              <w:rPr>
                <w:rFonts w:ascii="宋体" w:hAnsi="宋体"/>
                <w:color w:val="000000"/>
                <w:szCs w:val="21"/>
                <w:highlight w:val="none"/>
              </w:rPr>
              <w:t>评标委员会成员构成：共</w:t>
            </w:r>
            <w:r>
              <w:rPr>
                <w:rFonts w:hint="eastAsia" w:ascii="宋体" w:hAnsi="宋体"/>
                <w:color w:val="000000"/>
                <w:szCs w:val="21"/>
                <w:highlight w:val="none"/>
                <w:u w:val="single"/>
                <w:lang w:val="en-US" w:eastAsia="zh-CN"/>
              </w:rPr>
              <w:t>7</w:t>
            </w:r>
            <w:r>
              <w:rPr>
                <w:rFonts w:ascii="宋体" w:hAnsi="宋体"/>
                <w:color w:val="000000"/>
                <w:szCs w:val="21"/>
                <w:highlight w:val="none"/>
              </w:rPr>
              <w:t>人，其中招标人代表</w:t>
            </w:r>
            <w:r>
              <w:rPr>
                <w:rFonts w:hint="eastAsia" w:ascii="宋体" w:hAnsi="宋体"/>
                <w:color w:val="000000"/>
                <w:szCs w:val="21"/>
                <w:highlight w:val="none"/>
                <w:u w:val="single"/>
                <w:lang w:val="en-US" w:eastAsia="zh-CN"/>
              </w:rPr>
              <w:t>2</w:t>
            </w:r>
            <w:r>
              <w:rPr>
                <w:rFonts w:ascii="宋体" w:hAnsi="宋体"/>
                <w:color w:val="000000"/>
                <w:szCs w:val="21"/>
                <w:highlight w:val="none"/>
              </w:rPr>
              <w:t>人，库选经济、技术专家</w:t>
            </w:r>
            <w:r>
              <w:rPr>
                <w:rFonts w:hint="eastAsia" w:ascii="宋体" w:hAnsi="宋体"/>
                <w:color w:val="000000"/>
                <w:szCs w:val="21"/>
                <w:highlight w:val="none"/>
                <w:u w:val="single"/>
                <w:lang w:val="en-US" w:eastAsia="zh-CN"/>
              </w:rPr>
              <w:t>5</w:t>
            </w:r>
            <w:r>
              <w:rPr>
                <w:rFonts w:ascii="宋体" w:hAnsi="宋体"/>
                <w:color w:val="000000"/>
                <w:szCs w:val="21"/>
                <w:highlight w:val="none"/>
              </w:rPr>
              <w:t>人；</w:t>
            </w:r>
          </w:p>
          <w:p w14:paraId="3CCF9B8F">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highlight w:val="none"/>
              </w:rPr>
            </w:pPr>
            <w:r>
              <w:rPr>
                <w:rFonts w:ascii="宋体" w:hAnsi="宋体"/>
                <w:szCs w:val="21"/>
                <w:highlight w:val="none"/>
              </w:rPr>
              <w:t>库选经济、技术专家确定方式：执行《浙江省综合性评标专家库管理办法实施细则》相关规定。</w:t>
            </w:r>
          </w:p>
        </w:tc>
      </w:tr>
      <w:tr w14:paraId="3B4F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80" w:type="dxa"/>
            <w:noWrap w:val="0"/>
            <w:vAlign w:val="center"/>
          </w:tcPr>
          <w:p w14:paraId="37EADA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6.3</w:t>
            </w:r>
          </w:p>
        </w:tc>
        <w:tc>
          <w:tcPr>
            <w:tcW w:w="2025" w:type="dxa"/>
            <w:noWrap w:val="0"/>
            <w:vAlign w:val="center"/>
          </w:tcPr>
          <w:p w14:paraId="1B879B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评标方法</w:t>
            </w:r>
          </w:p>
        </w:tc>
        <w:tc>
          <w:tcPr>
            <w:tcW w:w="5687" w:type="dxa"/>
            <w:noWrap w:val="0"/>
            <w:vAlign w:val="center"/>
          </w:tcPr>
          <w:p w14:paraId="02846CEA">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highlight w:val="none"/>
              </w:rPr>
            </w:pPr>
            <w:r>
              <w:rPr>
                <w:rFonts w:hint="eastAsia"/>
                <w:highlight w:val="none"/>
              </w:rPr>
              <w:t>综合评估法</w:t>
            </w:r>
          </w:p>
        </w:tc>
      </w:tr>
      <w:tr w14:paraId="1AB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80" w:type="dxa"/>
            <w:shd w:val="clear" w:color="auto" w:fill="auto"/>
            <w:noWrap w:val="0"/>
            <w:vAlign w:val="center"/>
          </w:tcPr>
          <w:p w14:paraId="3DA3B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6.5</w:t>
            </w:r>
          </w:p>
        </w:tc>
        <w:tc>
          <w:tcPr>
            <w:tcW w:w="2025" w:type="dxa"/>
            <w:shd w:val="clear" w:color="auto" w:fill="auto"/>
            <w:noWrap w:val="0"/>
            <w:vAlign w:val="center"/>
          </w:tcPr>
          <w:p w14:paraId="21238E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中标候选人公示媒介</w:t>
            </w:r>
          </w:p>
        </w:tc>
        <w:tc>
          <w:tcPr>
            <w:tcW w:w="5687" w:type="dxa"/>
            <w:shd w:val="clear" w:color="auto" w:fill="auto"/>
            <w:noWrap w:val="0"/>
            <w:vAlign w:val="center"/>
          </w:tcPr>
          <w:p w14:paraId="30BDA5FA">
            <w:pPr>
              <w:keepNext w:val="0"/>
              <w:keepLines w:val="0"/>
              <w:pageBreakBefore w:val="0"/>
              <w:kinsoku/>
              <w:wordWrap w:val="0"/>
              <w:overflowPunct/>
              <w:topLinePunct w:val="0"/>
              <w:autoSpaceDE/>
              <w:autoSpaceDN/>
              <w:bidi w:val="0"/>
              <w:adjustRightInd/>
              <w:snapToGrid w:val="0"/>
              <w:spacing w:beforeLines="0" w:afterLines="0" w:line="400" w:lineRule="exact"/>
              <w:ind w:firstLine="210" w:firstLineChars="100"/>
              <w:textAlignment w:val="auto"/>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highlight w:val="none"/>
              </w:rPr>
              <w:t>“浙江省公共资源交易服务平台”、“</w:t>
            </w:r>
            <w:r>
              <w:rPr>
                <w:rFonts w:hint="eastAsia" w:ascii="Times New Roman" w:hAnsi="Times New Roman" w:eastAsia="宋体" w:cs="Times New Roman"/>
                <w:highlight w:val="none"/>
                <w:lang w:val="en-US" w:eastAsia="zh-CN"/>
              </w:rPr>
              <w:t>台州市</w:t>
            </w:r>
            <w:r>
              <w:rPr>
                <w:rFonts w:hint="eastAsia" w:ascii="Times New Roman" w:hAnsi="Times New Roman" w:eastAsia="宋体" w:cs="Times New Roman"/>
                <w:highlight w:val="none"/>
              </w:rPr>
              <w:t>公共资源交易网”</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en-US" w:eastAsia="zh-CN"/>
              </w:rPr>
              <w:t>三门县</w:t>
            </w:r>
            <w:r>
              <w:rPr>
                <w:rFonts w:hint="eastAsia" w:ascii="Times New Roman" w:hAnsi="Times New Roman" w:eastAsia="宋体" w:cs="Times New Roman"/>
                <w:highlight w:val="none"/>
              </w:rPr>
              <w:t>公共资源交易网”</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公示期限：不少于3日。如遇国家法定休假日，应顺延至法定休假日后第一个工作日</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中标候选人公示结束后，无质疑投诉的，进入定标环节</w:t>
            </w:r>
            <w:r>
              <w:rPr>
                <w:rFonts w:hint="eastAsia" w:ascii="Times New Roman" w:hAnsi="Times New Roman" w:eastAsia="宋体" w:cs="Times New Roman"/>
                <w:highlight w:val="none"/>
                <w:lang w:eastAsia="zh-CN"/>
              </w:rPr>
              <w:t>。</w:t>
            </w:r>
          </w:p>
        </w:tc>
      </w:tr>
      <w:tr w14:paraId="0763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80" w:type="dxa"/>
            <w:noWrap w:val="0"/>
            <w:vAlign w:val="center"/>
          </w:tcPr>
          <w:p w14:paraId="14AF64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highlight w:val="none"/>
              </w:rPr>
              <w:t>7.1</w:t>
            </w:r>
            <w:r>
              <w:rPr>
                <w:rFonts w:hint="eastAsia"/>
                <w:highlight w:val="none"/>
                <w:lang w:val="en-US" w:eastAsia="zh-CN"/>
              </w:rPr>
              <w:t>.1</w:t>
            </w:r>
          </w:p>
        </w:tc>
        <w:tc>
          <w:tcPr>
            <w:tcW w:w="2025" w:type="dxa"/>
            <w:noWrap w:val="0"/>
            <w:vAlign w:val="center"/>
          </w:tcPr>
          <w:p w14:paraId="575439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highlight w:val="none"/>
              </w:rPr>
              <w:t>是否授权评标委员会确定中标人</w:t>
            </w:r>
          </w:p>
        </w:tc>
        <w:tc>
          <w:tcPr>
            <w:tcW w:w="5687" w:type="dxa"/>
            <w:noWrap w:val="0"/>
            <w:vAlign w:val="center"/>
          </w:tcPr>
          <w:p w14:paraId="0156DAC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ascii="宋体" w:hAnsi="宋体"/>
                <w:color w:val="000000"/>
                <w:szCs w:val="21"/>
                <w:highlight w:val="none"/>
              </w:rPr>
            </w:pPr>
            <w:r>
              <w:rPr>
                <w:rFonts w:hint="eastAsia" w:ascii="宋体" w:hAnsi="宋体"/>
                <w:color w:val="000000"/>
                <w:szCs w:val="21"/>
                <w:highlight w:val="none"/>
              </w:rPr>
              <w:t>□是</w:t>
            </w:r>
          </w:p>
          <w:p w14:paraId="2177AD3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ascii="宋体" w:hAnsi="宋体"/>
                <w:color w:val="000000"/>
                <w:szCs w:val="21"/>
                <w:highlight w:val="none"/>
              </w:rPr>
              <w:t>☑否，推荐的中标候选人数量：1个。</w:t>
            </w:r>
          </w:p>
        </w:tc>
      </w:tr>
      <w:tr w14:paraId="0D1E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080" w:type="dxa"/>
            <w:noWrap w:val="0"/>
            <w:vAlign w:val="center"/>
          </w:tcPr>
          <w:p w14:paraId="1FD4C5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7.</w:t>
            </w:r>
            <w:r>
              <w:rPr>
                <w:rFonts w:hint="eastAsia"/>
                <w:highlight w:val="none"/>
                <w:lang w:val="en-US" w:eastAsia="zh-CN"/>
              </w:rPr>
              <w:t>3</w:t>
            </w:r>
            <w:r>
              <w:rPr>
                <w:rFonts w:hint="eastAsia"/>
                <w:highlight w:val="none"/>
              </w:rPr>
              <w:t>.1</w:t>
            </w:r>
          </w:p>
        </w:tc>
        <w:tc>
          <w:tcPr>
            <w:tcW w:w="2025" w:type="dxa"/>
            <w:noWrap w:val="0"/>
            <w:vAlign w:val="center"/>
          </w:tcPr>
          <w:p w14:paraId="098D05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highlight w:val="none"/>
                <w:lang w:val="en-US" w:eastAsia="zh-CN"/>
              </w:rPr>
            </w:pPr>
            <w:r>
              <w:rPr>
                <w:highlight w:val="none"/>
              </w:rPr>
              <w:t>履约</w:t>
            </w:r>
            <w:r>
              <w:rPr>
                <w:rFonts w:hint="eastAsia"/>
                <w:highlight w:val="none"/>
                <w:lang w:val="en-US" w:eastAsia="zh-CN"/>
              </w:rPr>
              <w:t>担保</w:t>
            </w:r>
          </w:p>
        </w:tc>
        <w:tc>
          <w:tcPr>
            <w:tcW w:w="5687" w:type="dxa"/>
            <w:noWrap w:val="0"/>
            <w:vAlign w:val="center"/>
          </w:tcPr>
          <w:p w14:paraId="5BCE775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highlight w:val="none"/>
              </w:rPr>
              <w:t>履约</w:t>
            </w:r>
            <w:r>
              <w:rPr>
                <w:rFonts w:hint="eastAsia"/>
                <w:highlight w:val="none"/>
                <w:lang w:val="en-US" w:eastAsia="zh-CN"/>
              </w:rPr>
              <w:t>担保</w:t>
            </w:r>
            <w:r>
              <w:rPr>
                <w:highlight w:val="none"/>
              </w:rPr>
              <w:t>的形式：</w:t>
            </w:r>
            <w:bookmarkStart w:id="80" w:name="EB5d268755edef420fa09988db8d558ac9"/>
            <w:r>
              <w:rPr>
                <w:rFonts w:hint="eastAsia"/>
                <w:highlight w:val="none"/>
              </w:rPr>
              <w:t>现金、银行保函或者保险公司保函或融资担保公司保函</w:t>
            </w:r>
            <w:bookmarkEnd w:id="80"/>
            <w:r>
              <w:rPr>
                <w:highlight w:val="none"/>
              </w:rPr>
              <w:t>。</w:t>
            </w:r>
          </w:p>
          <w:p w14:paraId="750EB0F0">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highlight w:val="none"/>
              </w:rPr>
              <w:t>履约</w:t>
            </w:r>
            <w:r>
              <w:rPr>
                <w:rFonts w:hint="eastAsia"/>
                <w:highlight w:val="none"/>
                <w:lang w:val="en-US" w:eastAsia="zh-CN"/>
              </w:rPr>
              <w:t>担保</w:t>
            </w:r>
            <w:r>
              <w:rPr>
                <w:highlight w:val="none"/>
              </w:rPr>
              <w:t>的金额：合同总价的</w:t>
            </w:r>
            <w:bookmarkStart w:id="81" w:name="EBf82d0198d28d4601876e4adbed44ed56"/>
            <w:r>
              <w:rPr>
                <w:rFonts w:hint="eastAsia"/>
                <w:highlight w:val="none"/>
              </w:rPr>
              <w:t>2</w:t>
            </w:r>
            <w:bookmarkEnd w:id="81"/>
            <w:r>
              <w:rPr>
                <w:highlight w:val="none"/>
              </w:rPr>
              <w:t>%</w:t>
            </w:r>
          </w:p>
          <w:p w14:paraId="6FD17BB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ascii="Calibri" w:hAnsi="Calibri"/>
                <w:szCs w:val="22"/>
                <w:highlight w:val="none"/>
              </w:rPr>
              <w:t>若采用现金的，中标人必须通过其基本账户转出的转账、电汇或银行汇票方式解入招标人账户。</w:t>
            </w:r>
          </w:p>
        </w:tc>
      </w:tr>
      <w:tr w14:paraId="1238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1080" w:type="dxa"/>
            <w:noWrap w:val="0"/>
            <w:vAlign w:val="center"/>
          </w:tcPr>
          <w:p w14:paraId="77A3BE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10.1</w:t>
            </w:r>
          </w:p>
        </w:tc>
        <w:tc>
          <w:tcPr>
            <w:tcW w:w="2025" w:type="dxa"/>
            <w:noWrap w:val="0"/>
            <w:vAlign w:val="center"/>
          </w:tcPr>
          <w:p w14:paraId="2EC378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highlight w:val="none"/>
              </w:rPr>
            </w:pPr>
            <w:r>
              <w:rPr>
                <w:rFonts w:hint="eastAsia"/>
                <w:highlight w:val="none"/>
              </w:rPr>
              <w:t>否决投标的情形</w:t>
            </w:r>
          </w:p>
        </w:tc>
        <w:tc>
          <w:tcPr>
            <w:tcW w:w="5687" w:type="dxa"/>
            <w:noWrap w:val="0"/>
            <w:vAlign w:val="center"/>
          </w:tcPr>
          <w:p w14:paraId="46C9734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凡评标委员会拟作出否决投标决定的，应先向投标人进行书面询问核实。未进行询问核实程序的，不得做出否决投标决定，投标人放弃接受询问核实机会的除外。投标人应自行关注系统中评标委员会发出的澄清并及时答复，在规定的时限内投标人不参加核实或不予答复的，视为放弃接受询问核实机会。</w:t>
            </w:r>
          </w:p>
          <w:p w14:paraId="0EF93A7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二、投标文件存在以下情形之一的，由评标委员会审核并经过询标程序，其投标文件将被否决：</w:t>
            </w:r>
          </w:p>
          <w:p w14:paraId="3667D287">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（一）资信技术标</w:t>
            </w:r>
          </w:p>
          <w:p w14:paraId="1FEF52E7">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（1）未按招标文件要求加盖投标人公章或未经法定代表人（或其委托代理人）盖章（或签字）的；投标文件由委托代理人签字或盖章的，但未在投标文件内提供有效的“法定代表人授权委托书”原件的；</w:t>
            </w:r>
          </w:p>
          <w:p w14:paraId="3436840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（2）投标文件的关键内容字迹模糊，无法辩认的；</w:t>
            </w:r>
          </w:p>
          <w:p w14:paraId="364F764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（3）投标单位递交两份或两份以上内容不同的投标文件，未声明哪一份有效；</w:t>
            </w:r>
          </w:p>
          <w:p w14:paraId="39A26ED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（4）明显不符合技术规范、技术标准的要求；</w:t>
            </w:r>
          </w:p>
          <w:p w14:paraId="2BB1123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（5）投标文件附有招标人不能接受的条件；</w:t>
            </w:r>
          </w:p>
          <w:p w14:paraId="63570E8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（6）投标人的资质、业绩、人员等条件未满足招标文件实质性响应要求的（以投标人须知前附表3.5.7中“一、实质性响应招标文件资料”内容为准）；</w:t>
            </w:r>
          </w:p>
          <w:p w14:paraId="05A106F0">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（7）不符合招标文件中规定的其他实质性要求；</w:t>
            </w:r>
          </w:p>
          <w:p w14:paraId="4CB1865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（8）串通投标或弄虚作假或其它违法行为的。</w:t>
            </w:r>
          </w:p>
          <w:p w14:paraId="1143AA0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（二）商务标</w:t>
            </w:r>
          </w:p>
          <w:p w14:paraId="36413CF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（1）未按招标文件要求加盖投标人公章或未经法定代表人（或其委托代理人）盖章（或签字）的；</w:t>
            </w:r>
          </w:p>
          <w:p w14:paraId="1C26A1B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（2）投标函载明的服务期不满足招标文件规定的服务期的；</w:t>
            </w:r>
          </w:p>
          <w:p w14:paraId="6926BD43">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（3）投标报价高于招标文件设定的最高投标限价的，或分项投标报价高于招标文件设定的分项最高投标限价的；</w:t>
            </w:r>
          </w:p>
          <w:p w14:paraId="7773D5D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（4）同一投标人提交两个以上不同的投标报价的（招标文件要求提交备选投标的除外）；</w:t>
            </w:r>
          </w:p>
          <w:p w14:paraId="0A16F71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（5）投标函载明的投标报价或其它关键内容字迹模糊或无法辨认的；</w:t>
            </w:r>
          </w:p>
          <w:p w14:paraId="4A381E8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（6）存在法律、法规、规章规定的其它无效投标情况的。</w:t>
            </w:r>
          </w:p>
          <w:p w14:paraId="5824A44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除本条规定以外，招标文件中其他条款均不得作为否决投标文件的依据。</w:t>
            </w:r>
          </w:p>
        </w:tc>
      </w:tr>
      <w:tr w14:paraId="40F6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1080" w:type="dxa"/>
            <w:noWrap w:val="0"/>
            <w:vAlign w:val="center"/>
          </w:tcPr>
          <w:p w14:paraId="351580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10.2</w:t>
            </w:r>
          </w:p>
        </w:tc>
        <w:tc>
          <w:tcPr>
            <w:tcW w:w="2025" w:type="dxa"/>
            <w:noWrap w:val="0"/>
            <w:vAlign w:val="center"/>
          </w:tcPr>
          <w:p w14:paraId="0B82BA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rPr>
            </w:pPr>
            <w:r>
              <w:rPr>
                <w:rFonts w:hint="eastAsia"/>
                <w:highlight w:val="none"/>
              </w:rPr>
              <w:t>异议与投诉</w:t>
            </w:r>
          </w:p>
        </w:tc>
        <w:tc>
          <w:tcPr>
            <w:tcW w:w="5687" w:type="dxa"/>
            <w:noWrap w:val="0"/>
            <w:vAlign w:val="center"/>
          </w:tcPr>
          <w:p w14:paraId="7C0ADB6B">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w:t>
            </w:r>
            <w:r>
              <w:rPr>
                <w:highlight w:val="none"/>
              </w:rPr>
              <w:t>异议</w:t>
            </w:r>
          </w:p>
          <w:p w14:paraId="49A2D29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①</w:t>
            </w:r>
            <w:r>
              <w:rPr>
                <w:highlight w:val="none"/>
              </w:rPr>
              <w:t>潜在投标人或者其他利害关系人对招标文件有异议的，应当在投标截止时间1</w:t>
            </w:r>
            <w:r>
              <w:rPr>
                <w:rFonts w:hint="eastAsia"/>
                <w:highlight w:val="none"/>
              </w:rPr>
              <w:t>0</w:t>
            </w:r>
            <w:r>
              <w:rPr>
                <w:highlight w:val="none"/>
              </w:rPr>
              <w:t>日前以书面形式向招标人或招标代理</w:t>
            </w:r>
            <w:r>
              <w:rPr>
                <w:rFonts w:hint="eastAsia"/>
                <w:highlight w:val="none"/>
              </w:rPr>
              <w:t>机构</w:t>
            </w:r>
            <w:r>
              <w:rPr>
                <w:highlight w:val="none"/>
              </w:rPr>
              <w:t>提出。招标人将在收到异议之日起3日内作出书面答复。</w:t>
            </w:r>
          </w:p>
          <w:p w14:paraId="44DA948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②</w:t>
            </w:r>
            <w:r>
              <w:rPr>
                <w:highlight w:val="none"/>
              </w:rPr>
              <w:t>投标人认为开标不符合有关规定的，应当在开标现场提出异议。招标人将当场对异议给予处理或者告知处理的办法。异议和答复应记入开标记录或者制作专门记录以存档备查。</w:t>
            </w:r>
          </w:p>
          <w:p w14:paraId="07EA503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③</w:t>
            </w:r>
            <w:r>
              <w:rPr>
                <w:highlight w:val="none"/>
              </w:rPr>
              <w:t>投标人及其他利害关系人对评标结果有异议的，应当在中标候选人公示期内以书面形式向招标人或招标代理</w:t>
            </w:r>
            <w:r>
              <w:rPr>
                <w:rFonts w:hint="eastAsia"/>
                <w:highlight w:val="none"/>
              </w:rPr>
              <w:t>机构</w:t>
            </w:r>
            <w:r>
              <w:rPr>
                <w:highlight w:val="none"/>
              </w:rPr>
              <w:t>提出。招标人将在收到异议之日起3日内作出书面答复；作出答复前，暂停招标投标活动。</w:t>
            </w:r>
          </w:p>
          <w:p w14:paraId="385FC1A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④</w:t>
            </w:r>
            <w:r>
              <w:rPr>
                <w:highlight w:val="none"/>
              </w:rPr>
              <w:t>对招标文件、评标结果的异议，提出和答复的形式</w:t>
            </w:r>
            <w:r>
              <w:rPr>
                <w:rFonts w:hint="eastAsia"/>
                <w:highlight w:val="none"/>
              </w:rPr>
              <w:t>应</w:t>
            </w:r>
            <w:r>
              <w:rPr>
                <w:highlight w:val="none"/>
              </w:rPr>
              <w:t>采用书面形式。</w:t>
            </w:r>
          </w:p>
          <w:p w14:paraId="4541ABE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w:t>
            </w:r>
            <w:r>
              <w:rPr>
                <w:highlight w:val="none"/>
              </w:rPr>
              <w:t>投诉</w:t>
            </w:r>
          </w:p>
          <w:p w14:paraId="0C7DDA5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highlight w:val="none"/>
              </w:rPr>
              <w:t>投标人或者其他利害关系人认为招标投标活动不符合法律、法规和</w:t>
            </w:r>
            <w:r>
              <w:rPr>
                <w:rFonts w:hint="eastAsia"/>
                <w:highlight w:val="none"/>
              </w:rPr>
              <w:t>规章</w:t>
            </w:r>
            <w:r>
              <w:rPr>
                <w:highlight w:val="none"/>
              </w:rPr>
              <w:t>规定的，可以自知道或者应当知道之日起10日内向有关行政监督部门投诉。投诉应当有明确的请求和必要的证明资料。就招标文件、开标和评标结果投诉的，应当先向招标人提出异议。</w:t>
            </w:r>
          </w:p>
          <w:p w14:paraId="178A7C8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highlight w:val="none"/>
              </w:rPr>
            </w:pPr>
            <w:r>
              <w:rPr>
                <w:rFonts w:hint="eastAsia"/>
                <w:highlight w:val="none"/>
              </w:rPr>
              <w:t>（3）</w:t>
            </w:r>
            <w:r>
              <w:rPr>
                <w:highlight w:val="none"/>
              </w:rPr>
              <w:t>上述时限最后一日如遇国家法定节假日的，顺延至法定节假日后的第一个工作日。</w:t>
            </w:r>
          </w:p>
        </w:tc>
      </w:tr>
      <w:tr w14:paraId="34DA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80" w:type="dxa"/>
            <w:noWrap w:val="0"/>
            <w:vAlign w:val="center"/>
          </w:tcPr>
          <w:p w14:paraId="71C17C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10.3</w:t>
            </w:r>
          </w:p>
        </w:tc>
        <w:tc>
          <w:tcPr>
            <w:tcW w:w="2025" w:type="dxa"/>
            <w:noWrap w:val="0"/>
            <w:vAlign w:val="center"/>
          </w:tcPr>
          <w:p w14:paraId="7CDF6A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zh-TW" w:eastAsia="zh-TW"/>
              </w:rPr>
            </w:pPr>
            <w:r>
              <w:rPr>
                <w:rFonts w:hint="eastAsia"/>
                <w:highlight w:val="none"/>
              </w:rPr>
              <w:t>在建合同工程的认定及变更证明</w:t>
            </w:r>
          </w:p>
        </w:tc>
        <w:tc>
          <w:tcPr>
            <w:tcW w:w="5687" w:type="dxa"/>
            <w:noWrap w:val="0"/>
            <w:vAlign w:val="center"/>
          </w:tcPr>
          <w:p w14:paraId="0FCB203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一、对项目总监理工程师“有在建合同工程”的认定标准</w:t>
            </w:r>
          </w:p>
          <w:p w14:paraId="156B16A3">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拟派总监理工程师在投标截止时间尚有在其他在建合同工程中担任总监理工程师的情形为“有在建合同工程”。</w:t>
            </w:r>
          </w:p>
          <w:p w14:paraId="7CFA113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（一）其他工程项目，包括在中华人民共和国境内所有建设工程，不受地域、行业和投资性质的限制。</w:t>
            </w:r>
          </w:p>
          <w:p w14:paraId="15801ED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（二）在建合同工程的时间界定：中标通知书发出之日（非招标方式承接工程的，为合同签订之日）起，至该合同工程通过竣（交）工验收或合同解除之日止。</w:t>
            </w:r>
          </w:p>
          <w:p w14:paraId="002018CD">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（三）在建项目的项目总监理工程师认定标准：</w:t>
            </w:r>
          </w:p>
          <w:p w14:paraId="77AF468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1.合同协议书尚未签订的，以中标通知书中载明的项目总监理工程师为准；合同协议书已经签订的，以合同协议书中明确的项目总监理工程师为准。</w:t>
            </w:r>
          </w:p>
          <w:p w14:paraId="54B1405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rPr>
            </w:pPr>
            <w:r>
              <w:rPr>
                <w:rFonts w:hint="eastAsia"/>
                <w:highlight w:val="none"/>
              </w:rPr>
              <w:t>2.在建项目的总监理工程师发生更换的，投标人应在投标文件中提供项目业主同意更换的证明，原总监理工程师有备案主管部门的，还应同时提供备案主管部门同意更换的证明或网上变更信息复制件。投标人在投标文件中提供上述材料的，以更换后的总监理工程师视为有“在建合同工程”；未附证明材料的，则仍然以更换前的总监理工程师视为有“在建合同工程”。</w:t>
            </w:r>
          </w:p>
        </w:tc>
      </w:tr>
      <w:tr w14:paraId="4039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80" w:type="dxa"/>
            <w:shd w:val="clear" w:color="auto" w:fill="auto"/>
            <w:noWrap w:val="0"/>
            <w:vAlign w:val="center"/>
          </w:tcPr>
          <w:p w14:paraId="579CF2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10.4</w:t>
            </w:r>
          </w:p>
        </w:tc>
        <w:tc>
          <w:tcPr>
            <w:tcW w:w="2025" w:type="dxa"/>
            <w:shd w:val="clear" w:color="auto" w:fill="auto"/>
            <w:noWrap w:val="0"/>
            <w:vAlign w:val="center"/>
          </w:tcPr>
          <w:p w14:paraId="5A4FCD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中标后提交投标文件份数</w:t>
            </w:r>
          </w:p>
        </w:tc>
        <w:tc>
          <w:tcPr>
            <w:tcW w:w="5687" w:type="dxa"/>
            <w:shd w:val="clear" w:color="auto" w:fill="auto"/>
            <w:noWrap w:val="0"/>
            <w:vAlign w:val="center"/>
          </w:tcPr>
          <w:p w14:paraId="70AD39E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ascii="宋体" w:hAnsi="宋体" w:eastAsia="宋体" w:cs="Times New Roman"/>
                <w:kern w:val="2"/>
                <w:sz w:val="21"/>
                <w:szCs w:val="21"/>
                <w:highlight w:val="none"/>
                <w:lang w:val="en-US" w:eastAsia="zh-CN" w:bidi="ar-SA"/>
              </w:rPr>
            </w:pPr>
            <w:r>
              <w:rPr>
                <w:rFonts w:hint="default" w:ascii="宋体" w:hAnsi="宋体" w:eastAsia="宋体"/>
                <w:color w:val="auto"/>
                <w:szCs w:val="21"/>
                <w:highlight w:val="none"/>
                <w:lang w:val="en-US" w:eastAsia="zh-CN"/>
              </w:rPr>
              <w:t>中标候选人在领取中标通知书前，需向招标人提供纸质投标文件5份（投标工具中所有内容打印成纸质文件，纸质文件上的水印码须与上传至“电子交易平台”上的投标文件的水印码一致）。</w:t>
            </w:r>
          </w:p>
        </w:tc>
      </w:tr>
      <w:tr w14:paraId="2549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80" w:type="dxa"/>
            <w:shd w:val="clear" w:color="auto" w:fill="auto"/>
            <w:noWrap w:val="0"/>
            <w:vAlign w:val="center"/>
          </w:tcPr>
          <w:p w14:paraId="4A8418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10.5</w:t>
            </w:r>
          </w:p>
        </w:tc>
        <w:tc>
          <w:tcPr>
            <w:tcW w:w="2025" w:type="dxa"/>
            <w:shd w:val="clear" w:color="auto" w:fill="auto"/>
            <w:noWrap w:val="0"/>
            <w:vAlign w:val="center"/>
          </w:tcPr>
          <w:p w14:paraId="68AD4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电子投标文件编制</w:t>
            </w:r>
          </w:p>
        </w:tc>
        <w:tc>
          <w:tcPr>
            <w:tcW w:w="5687" w:type="dxa"/>
            <w:shd w:val="clear" w:color="auto" w:fill="auto"/>
            <w:noWrap w:val="0"/>
            <w:vAlign w:val="center"/>
          </w:tcPr>
          <w:p w14:paraId="6EF30ECD">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本工程的投标文件必须使用投标工具安装程序（</w:t>
            </w:r>
            <w:r>
              <w:rPr>
                <w:rFonts w:hint="eastAsia" w:ascii="宋体" w:hAnsi="宋体" w:eastAsia="宋体" w:cs="宋体"/>
                <w:b/>
                <w:bCs/>
                <w:snapToGrid w:val="0"/>
                <w:highlight w:val="none"/>
                <w:lang w:val="en-US" w:eastAsia="zh-CN"/>
              </w:rPr>
              <w:t>三门县工程投标工具4.5.0.1版本</w:t>
            </w:r>
            <w:r>
              <w:rPr>
                <w:rFonts w:hint="eastAsia" w:ascii="宋体" w:hAnsi="宋体" w:eastAsia="宋体" w:cs="宋体"/>
                <w:b/>
                <w:snapToGrid w:val="0"/>
                <w:color w:val="auto"/>
                <w:kern w:val="0"/>
                <w:sz w:val="21"/>
                <w:szCs w:val="21"/>
                <w:highlight w:val="none"/>
              </w:rPr>
              <w:t>）编制，下载地址及”建设工程电子投标编制操作手册”见</w:t>
            </w:r>
            <w:r>
              <w:rPr>
                <w:rFonts w:hint="eastAsia" w:ascii="宋体" w:hAnsi="宋体" w:eastAsia="宋体" w:cs="宋体"/>
                <w:b/>
                <w:snapToGrid w:val="0"/>
                <w:color w:val="auto"/>
                <w:kern w:val="0"/>
                <w:sz w:val="21"/>
                <w:szCs w:val="21"/>
                <w:highlight w:val="none"/>
              </w:rPr>
              <w:fldChar w:fldCharType="begin"/>
            </w:r>
            <w:r>
              <w:rPr>
                <w:rFonts w:hint="eastAsia" w:ascii="宋体" w:hAnsi="宋体" w:eastAsia="宋体" w:cs="宋体"/>
                <w:b/>
                <w:snapToGrid w:val="0"/>
                <w:color w:val="auto"/>
                <w:kern w:val="0"/>
                <w:sz w:val="21"/>
                <w:szCs w:val="21"/>
                <w:highlight w:val="none"/>
              </w:rPr>
              <w:instrText xml:space="preserve"> HYPERLINK "https://www.smztb.com/Download" </w:instrText>
            </w:r>
            <w:r>
              <w:rPr>
                <w:rFonts w:hint="eastAsia" w:ascii="宋体" w:hAnsi="宋体" w:eastAsia="宋体" w:cs="宋体"/>
                <w:b/>
                <w:snapToGrid w:val="0"/>
                <w:color w:val="auto"/>
                <w:kern w:val="0"/>
                <w:sz w:val="21"/>
                <w:szCs w:val="21"/>
                <w:highlight w:val="none"/>
              </w:rPr>
              <w:fldChar w:fldCharType="separate"/>
            </w:r>
            <w:r>
              <w:rPr>
                <w:rStyle w:val="104"/>
                <w:rFonts w:hint="eastAsia" w:ascii="宋体" w:hAnsi="宋体" w:eastAsia="宋体" w:cs="宋体"/>
                <w:b/>
                <w:snapToGrid w:val="0"/>
                <w:color w:val="auto"/>
                <w:kern w:val="0"/>
                <w:sz w:val="21"/>
                <w:szCs w:val="21"/>
                <w:highlight w:val="none"/>
              </w:rPr>
              <w:t>https://jyzx.sanmen.gov.cn//Download</w:t>
            </w:r>
            <w:r>
              <w:rPr>
                <w:rFonts w:hint="eastAsia" w:ascii="宋体" w:hAnsi="宋体" w:eastAsia="宋体" w:cs="宋体"/>
                <w:b/>
                <w:snapToGrid w:val="0"/>
                <w:color w:val="auto"/>
                <w:kern w:val="0"/>
                <w:sz w:val="21"/>
                <w:szCs w:val="21"/>
                <w:highlight w:val="none"/>
              </w:rPr>
              <w:fldChar w:fldCharType="end"/>
            </w:r>
            <w:r>
              <w:rPr>
                <w:rFonts w:hint="eastAsia" w:ascii="宋体" w:hAnsi="宋体" w:eastAsia="宋体" w:cs="宋体"/>
                <w:b/>
                <w:snapToGrid w:val="0"/>
                <w:color w:val="auto"/>
                <w:kern w:val="0"/>
                <w:sz w:val="21"/>
                <w:szCs w:val="21"/>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1D96AF0">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投标工具开发商：杭州品茗信息技术有限公司</w:t>
            </w:r>
          </w:p>
          <w:p w14:paraId="6392BE85">
            <w:pPr>
              <w:keepNext w:val="0"/>
              <w:keepLines w:val="0"/>
              <w:pageBreakBefore w:val="0"/>
              <w:widowControl w:val="0"/>
              <w:kinsoku/>
              <w:wordWrap/>
              <w:overflowPunct/>
              <w:topLinePunct w:val="0"/>
              <w:autoSpaceDE/>
              <w:autoSpaceDN/>
              <w:bidi w:val="0"/>
              <w:adjustRightInd/>
              <w:snapToGrid/>
              <w:spacing w:line="240" w:lineRule="auto"/>
              <w:ind w:right="0" w:rightChars="0" w:firstLine="211" w:firstLineChars="10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snapToGrid w:val="0"/>
                <w:color w:val="auto"/>
                <w:kern w:val="0"/>
                <w:sz w:val="21"/>
                <w:szCs w:val="21"/>
                <w:highlight w:val="none"/>
              </w:rPr>
              <w:t>联系电话：章宏涛  13968512856</w:t>
            </w:r>
          </w:p>
        </w:tc>
      </w:tr>
      <w:tr w14:paraId="502D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080" w:type="dxa"/>
            <w:noWrap w:val="0"/>
            <w:vAlign w:val="center"/>
          </w:tcPr>
          <w:p w14:paraId="4037DA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10.6</w:t>
            </w:r>
          </w:p>
        </w:tc>
        <w:tc>
          <w:tcPr>
            <w:tcW w:w="2025" w:type="dxa"/>
            <w:noWrap w:val="0"/>
            <w:vAlign w:val="center"/>
          </w:tcPr>
          <w:p w14:paraId="541DE0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ighlight w:val="none"/>
                <w:lang w:val="zh-TW" w:eastAsia="zh-TW"/>
              </w:rPr>
            </w:pPr>
            <w:r>
              <w:rPr>
                <w:rFonts w:hint="eastAsia"/>
                <w:highlight w:val="none"/>
                <w:lang w:val="en-US" w:eastAsia="zh-CN"/>
              </w:rPr>
              <w:t>特别说明</w:t>
            </w:r>
          </w:p>
        </w:tc>
        <w:tc>
          <w:tcPr>
            <w:tcW w:w="5687" w:type="dxa"/>
            <w:noWrap w:val="0"/>
            <w:vAlign w:val="center"/>
          </w:tcPr>
          <w:p w14:paraId="1101E6E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bookmarkStart w:id="82" w:name="OLE_LINK15"/>
            <w:r>
              <w:rPr>
                <w:rFonts w:hint="eastAsia"/>
                <w:highlight w:val="none"/>
                <w:lang w:val="en-US" w:eastAsia="zh-CN"/>
              </w:rPr>
              <w:t>一、</w:t>
            </w:r>
            <w:bookmarkEnd w:id="82"/>
            <w:r>
              <w:rPr>
                <w:rFonts w:hint="eastAsia"/>
                <w:highlight w:val="none"/>
                <w:lang w:val="en-US" w:eastAsia="zh-CN"/>
              </w:rPr>
              <w:t>本招标文件斜体字部分是根据本次招标内容的具体情况进行相应填写。</w:t>
            </w:r>
          </w:p>
          <w:p w14:paraId="68311ED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二、投标人须知具体内容如与本前附表不一致的，以本前附表为准。</w:t>
            </w:r>
          </w:p>
          <w:p w14:paraId="5196B63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三、投标人投标函与投标函附录不一致的，以投标人投标函为准。</w:t>
            </w:r>
          </w:p>
          <w:p w14:paraId="11B36849">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四、除招标文件另有规定外，投标函的投标报价与报价清单汇总报价不一致时，以投标函报价为准。</w:t>
            </w:r>
          </w:p>
          <w:p w14:paraId="038145A5">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五、根据《中华人民共和国招标投标法实施条例》的规定，评标中，发现在建设工程招标投标活动中有下列情形之一的，经评标委员会半数以上成员确认，其投标文件按否决投标处理，不再对其进行评审，也不影响招标工程继续评标。评标结束后，评标专家应将有串通投标嫌疑的投标文件以及相关评标分析材料及时移交招标投标管理机构作进一步调查处理，即使最终无法认定串通投标行为成立，也不影响对其按否决投标处理的结果。</w:t>
            </w:r>
          </w:p>
          <w:p w14:paraId="74F6058C">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（1）不同投标人的投标文件由同一单位或者个人编制；</w:t>
            </w:r>
          </w:p>
          <w:p w14:paraId="01A9722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（2）不同投标人委托同一单位或者个人办理投标事宜；</w:t>
            </w:r>
          </w:p>
          <w:p w14:paraId="6123D22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（3）不同投标人的投标文件载明的监理人员为同一人；</w:t>
            </w:r>
          </w:p>
          <w:p w14:paraId="1E3D28B2">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（4）不同投标人的投标文件异常一致；</w:t>
            </w:r>
          </w:p>
          <w:p w14:paraId="312F999E">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（5）不同投标人的投标文件相互混装；</w:t>
            </w:r>
          </w:p>
          <w:p w14:paraId="3054A44F">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（6）不同投标人的投标保证金从同一单位或者个人的账户转出；</w:t>
            </w:r>
          </w:p>
          <w:p w14:paraId="6242FF86">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（7）投标人之间协商投标报价等投标文件的实质性内容；</w:t>
            </w:r>
          </w:p>
          <w:p w14:paraId="6ED91D61">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（8）投标人之间约定中标人；</w:t>
            </w:r>
          </w:p>
          <w:p w14:paraId="5E45AEBA">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（9）投标人之间约定部分投标人放弃投标或者中标；</w:t>
            </w:r>
          </w:p>
          <w:p w14:paraId="349A5308">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en-US" w:eastAsia="zh-CN"/>
              </w:rPr>
            </w:pPr>
            <w:r>
              <w:rPr>
                <w:rFonts w:hint="eastAsia"/>
                <w:highlight w:val="none"/>
                <w:lang w:val="en-US" w:eastAsia="zh-CN"/>
              </w:rPr>
              <w:t>（10）属于同一集团、协会、商会等组织成员的投标人按照该组织要求协同投标；</w:t>
            </w:r>
          </w:p>
          <w:p w14:paraId="572844F4">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rPr>
                <w:rFonts w:hint="eastAsia"/>
                <w:highlight w:val="none"/>
                <w:lang w:val="zh-TW" w:eastAsia="zh-TW"/>
              </w:rPr>
            </w:pPr>
            <w:r>
              <w:rPr>
                <w:rFonts w:hint="eastAsia"/>
                <w:highlight w:val="none"/>
                <w:lang w:val="en-US" w:eastAsia="zh-CN"/>
              </w:rPr>
              <w:t>（11）投标人之间为谋取中标或者排斥特定投标人而采取的其他联合行动。</w:t>
            </w:r>
          </w:p>
        </w:tc>
      </w:tr>
    </w:tbl>
    <w:p w14:paraId="11825226">
      <w:pPr>
        <w:bidi w:val="0"/>
        <w:outlineLvl w:val="1"/>
        <w:rPr>
          <w:rStyle w:val="103"/>
          <w:rFonts w:hint="eastAsia"/>
          <w:highlight w:val="none"/>
        </w:rPr>
      </w:pPr>
      <w:bookmarkStart w:id="83" w:name="_Toc8001"/>
      <w:r>
        <w:rPr>
          <w:rFonts w:hint="eastAsia" w:ascii="Times New Roman" w:hAnsi="Times New Roman"/>
          <w:color w:val="auto"/>
          <w:szCs w:val="24"/>
          <w:highlight w:val="none"/>
          <w:shd w:val="clear" w:color="auto" w:fill="auto"/>
        </w:rPr>
        <w:br w:type="page"/>
      </w:r>
      <w:bookmarkStart w:id="84" w:name="_Toc7094"/>
      <w:bookmarkStart w:id="85" w:name="_Toc10091"/>
      <w:bookmarkStart w:id="86" w:name="_Toc3687"/>
      <w:bookmarkStart w:id="87" w:name="_Toc17187"/>
      <w:bookmarkStart w:id="88" w:name="_Toc29602"/>
      <w:bookmarkStart w:id="89" w:name="_Toc13827"/>
      <w:bookmarkStart w:id="90" w:name="_Toc29813"/>
      <w:bookmarkStart w:id="91" w:name="_Toc1816"/>
      <w:r>
        <w:rPr>
          <w:rStyle w:val="103"/>
          <w:rFonts w:hint="eastAsia"/>
          <w:highlight w:val="none"/>
        </w:rPr>
        <w:t>1. 总则</w:t>
      </w:r>
      <w:bookmarkEnd w:id="83"/>
      <w:bookmarkEnd w:id="84"/>
      <w:bookmarkEnd w:id="85"/>
      <w:bookmarkEnd w:id="86"/>
      <w:bookmarkEnd w:id="87"/>
      <w:bookmarkEnd w:id="88"/>
      <w:bookmarkEnd w:id="89"/>
      <w:bookmarkEnd w:id="90"/>
      <w:bookmarkEnd w:id="91"/>
    </w:p>
    <w:p w14:paraId="4C102F8C">
      <w:pPr>
        <w:bidi w:val="0"/>
        <w:rPr>
          <w:rFonts w:hint="eastAsia"/>
          <w:highlight w:val="none"/>
        </w:rPr>
      </w:pPr>
      <w:bookmarkStart w:id="92" w:name="_Toc152042306"/>
      <w:bookmarkStart w:id="93" w:name="_Toc152045530"/>
      <w:bookmarkStart w:id="94" w:name="_Toc144974498"/>
      <w:bookmarkStart w:id="95" w:name="_Toc506120391"/>
      <w:bookmarkStart w:id="96" w:name="_Toc29730"/>
      <w:bookmarkStart w:id="97" w:name="_Toc24664"/>
      <w:bookmarkStart w:id="98" w:name="_Toc5160"/>
      <w:bookmarkStart w:id="99" w:name="_Toc24511"/>
      <w:bookmarkStart w:id="100" w:name="_Toc20663"/>
      <w:bookmarkStart w:id="101" w:name="_Toc31475"/>
      <w:bookmarkStart w:id="102" w:name="_Toc10480"/>
      <w:bookmarkStart w:id="103" w:name="_Toc361338237"/>
      <w:bookmarkStart w:id="104" w:name="_Toc19007"/>
      <w:bookmarkStart w:id="105" w:name="_Toc13933"/>
      <w:bookmarkStart w:id="106" w:name="_Toc30489"/>
      <w:r>
        <w:rPr>
          <w:rFonts w:hint="eastAsia"/>
          <w:highlight w:val="none"/>
        </w:rPr>
        <w:t xml:space="preserve">1.1 </w:t>
      </w:r>
      <w:bookmarkEnd w:id="92"/>
      <w:bookmarkEnd w:id="93"/>
      <w:bookmarkEnd w:id="94"/>
      <w:r>
        <w:rPr>
          <w:rFonts w:hint="eastAsia"/>
          <w:highlight w:val="none"/>
        </w:rPr>
        <w:t>概述</w:t>
      </w:r>
      <w:bookmarkEnd w:id="95"/>
      <w:bookmarkEnd w:id="96"/>
      <w:bookmarkEnd w:id="97"/>
      <w:bookmarkEnd w:id="98"/>
      <w:bookmarkEnd w:id="99"/>
      <w:bookmarkEnd w:id="100"/>
      <w:bookmarkEnd w:id="101"/>
      <w:bookmarkEnd w:id="102"/>
      <w:bookmarkEnd w:id="103"/>
      <w:bookmarkEnd w:id="104"/>
      <w:bookmarkEnd w:id="105"/>
      <w:bookmarkEnd w:id="106"/>
    </w:p>
    <w:p w14:paraId="6C2CD83C">
      <w:pPr>
        <w:bidi w:val="0"/>
        <w:rPr>
          <w:rFonts w:hint="eastAsia"/>
          <w:highlight w:val="none"/>
        </w:rPr>
      </w:pPr>
      <w:r>
        <w:rPr>
          <w:rFonts w:hint="eastAsia"/>
          <w:highlight w:val="none"/>
        </w:rPr>
        <w:t>1.1.1根据《中华人民共和国招标投标法》、《</w:t>
      </w:r>
      <w:r>
        <w:rPr>
          <w:highlight w:val="none"/>
        </w:rPr>
        <w:t>中华人民共和国招标投标法实施条例》</w:t>
      </w:r>
      <w:r>
        <w:rPr>
          <w:rFonts w:hint="eastAsia"/>
          <w:highlight w:val="none"/>
        </w:rPr>
        <w:t>等有关法律、法规和规章的规定，本项目已具备招标条件，现对本项目施工监理Ⅰ标进行招标。</w:t>
      </w:r>
    </w:p>
    <w:p w14:paraId="08E3CB14">
      <w:pPr>
        <w:bidi w:val="0"/>
        <w:rPr>
          <w:rFonts w:hint="eastAsia"/>
          <w:highlight w:val="none"/>
        </w:rPr>
      </w:pPr>
      <w:r>
        <w:rPr>
          <w:rFonts w:hint="eastAsia"/>
          <w:highlight w:val="none"/>
        </w:rPr>
        <w:t>1.1.2 本项目招标人：见投标人须知前附表。</w:t>
      </w:r>
    </w:p>
    <w:p w14:paraId="67C74568">
      <w:pPr>
        <w:bidi w:val="0"/>
        <w:rPr>
          <w:rFonts w:hint="eastAsia"/>
          <w:highlight w:val="none"/>
        </w:rPr>
      </w:pPr>
      <w:r>
        <w:rPr>
          <w:rFonts w:hint="eastAsia"/>
          <w:highlight w:val="none"/>
        </w:rPr>
        <w:t>1.1.3 本项目招标代理机构：见投标人须知前附表。</w:t>
      </w:r>
    </w:p>
    <w:p w14:paraId="6799FF40">
      <w:pPr>
        <w:bidi w:val="0"/>
        <w:rPr>
          <w:rFonts w:hint="eastAsia"/>
          <w:highlight w:val="none"/>
        </w:rPr>
      </w:pPr>
      <w:r>
        <w:rPr>
          <w:rFonts w:hint="eastAsia"/>
          <w:highlight w:val="none"/>
        </w:rPr>
        <w:t>1.1.4 项目</w:t>
      </w:r>
      <w:r>
        <w:rPr>
          <w:rFonts w:hint="eastAsia"/>
          <w:highlight w:val="none"/>
          <w:lang w:val="en-US" w:eastAsia="zh-CN"/>
        </w:rPr>
        <w:t>名称</w:t>
      </w:r>
      <w:r>
        <w:rPr>
          <w:rFonts w:hint="eastAsia"/>
          <w:highlight w:val="none"/>
        </w:rPr>
        <w:t>：见投标人须知前附表。</w:t>
      </w:r>
    </w:p>
    <w:p w14:paraId="2923B7CE">
      <w:pPr>
        <w:bidi w:val="0"/>
        <w:rPr>
          <w:rFonts w:hint="eastAsia"/>
          <w:highlight w:val="none"/>
        </w:rPr>
      </w:pPr>
      <w:bookmarkStart w:id="107" w:name="_Toc361338238"/>
      <w:bookmarkStart w:id="108" w:name="_Toc9218"/>
      <w:bookmarkStart w:id="109" w:name="_Toc7650"/>
      <w:bookmarkStart w:id="110" w:name="_Toc152042307"/>
      <w:bookmarkStart w:id="111" w:name="_Toc23135"/>
      <w:bookmarkStart w:id="112" w:name="_Toc17625"/>
      <w:bookmarkStart w:id="113" w:name="_Toc15634"/>
      <w:bookmarkStart w:id="114" w:name="_Toc144974499"/>
      <w:bookmarkStart w:id="115" w:name="_Toc6855"/>
      <w:bookmarkStart w:id="116" w:name="_Toc28027"/>
      <w:bookmarkStart w:id="117" w:name="_Toc8968"/>
      <w:bookmarkStart w:id="118" w:name="_Toc506120392"/>
      <w:bookmarkStart w:id="119" w:name="_Toc2971"/>
      <w:bookmarkStart w:id="120" w:name="_Toc152045531"/>
      <w:bookmarkStart w:id="121" w:name="_Toc11451"/>
      <w:r>
        <w:rPr>
          <w:rFonts w:hint="eastAsia"/>
          <w:highlight w:val="none"/>
        </w:rPr>
        <w:t>1.2 资金来源和落实情况</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8EA9658">
      <w:pPr>
        <w:bidi w:val="0"/>
        <w:rPr>
          <w:rFonts w:hint="eastAsia"/>
          <w:highlight w:val="none"/>
        </w:rPr>
      </w:pPr>
      <w:r>
        <w:rPr>
          <w:rFonts w:hint="eastAsia"/>
          <w:highlight w:val="none"/>
        </w:rPr>
        <w:t>1.2.1 本招标项目的资金来源：见投标人须知前附表。</w:t>
      </w:r>
    </w:p>
    <w:p w14:paraId="4C7CFC07">
      <w:pPr>
        <w:bidi w:val="0"/>
        <w:rPr>
          <w:rFonts w:hint="eastAsia"/>
          <w:highlight w:val="none"/>
        </w:rPr>
      </w:pPr>
      <w:r>
        <w:rPr>
          <w:rFonts w:hint="eastAsia"/>
          <w:highlight w:val="none"/>
        </w:rPr>
        <w:t>1.2.2 本招标项目的出资比例：见投标人须知前附表。</w:t>
      </w:r>
    </w:p>
    <w:p w14:paraId="0AA68268">
      <w:pPr>
        <w:bidi w:val="0"/>
        <w:rPr>
          <w:rFonts w:hint="eastAsia"/>
          <w:highlight w:val="none"/>
        </w:rPr>
      </w:pPr>
      <w:r>
        <w:rPr>
          <w:rFonts w:hint="eastAsia"/>
          <w:highlight w:val="none"/>
        </w:rPr>
        <w:t>1.2.3 本招标项目的资金落实情况：见投标人须知前附表。</w:t>
      </w:r>
    </w:p>
    <w:p w14:paraId="16EF3FD8">
      <w:pPr>
        <w:bidi w:val="0"/>
        <w:rPr>
          <w:rFonts w:hint="eastAsia"/>
          <w:highlight w:val="none"/>
        </w:rPr>
      </w:pPr>
      <w:bookmarkStart w:id="122" w:name="_Toc144974500"/>
      <w:bookmarkStart w:id="123" w:name="_Toc152042308"/>
      <w:bookmarkStart w:id="124" w:name="_Toc152045532"/>
      <w:bookmarkStart w:id="125" w:name="_Toc361338239"/>
      <w:bookmarkStart w:id="126" w:name="_Toc10701"/>
      <w:bookmarkStart w:id="127" w:name="_Toc22173"/>
      <w:bookmarkStart w:id="128" w:name="_Toc12668"/>
      <w:bookmarkStart w:id="129" w:name="_Toc25455"/>
      <w:bookmarkStart w:id="130" w:name="_Toc26809"/>
      <w:bookmarkStart w:id="131" w:name="_Toc506120393"/>
      <w:bookmarkStart w:id="132" w:name="_Toc27551"/>
      <w:bookmarkStart w:id="133" w:name="_Toc13656"/>
      <w:bookmarkStart w:id="134" w:name="_Toc7088"/>
      <w:bookmarkStart w:id="135" w:name="_Toc1267"/>
      <w:bookmarkStart w:id="136" w:name="_Toc979"/>
      <w:r>
        <w:rPr>
          <w:rFonts w:hint="eastAsia"/>
          <w:highlight w:val="none"/>
        </w:rPr>
        <w:t>1.3 监理服务范围和内容、</w:t>
      </w:r>
      <w:bookmarkEnd w:id="122"/>
      <w:bookmarkEnd w:id="123"/>
      <w:bookmarkEnd w:id="124"/>
      <w:r>
        <w:rPr>
          <w:rFonts w:hint="eastAsia"/>
          <w:highlight w:val="none"/>
        </w:rPr>
        <w:t>监理服务期</w:t>
      </w:r>
      <w:bookmarkEnd w:id="125"/>
      <w:bookmarkEnd w:id="126"/>
      <w:bookmarkEnd w:id="127"/>
      <w:bookmarkEnd w:id="128"/>
      <w:bookmarkEnd w:id="129"/>
      <w:bookmarkEnd w:id="130"/>
      <w:bookmarkEnd w:id="131"/>
      <w:bookmarkEnd w:id="132"/>
      <w:bookmarkEnd w:id="133"/>
      <w:bookmarkEnd w:id="134"/>
      <w:bookmarkEnd w:id="135"/>
      <w:bookmarkEnd w:id="136"/>
    </w:p>
    <w:p w14:paraId="536AF636">
      <w:pPr>
        <w:bidi w:val="0"/>
        <w:rPr>
          <w:rFonts w:hint="eastAsia"/>
          <w:highlight w:val="none"/>
        </w:rPr>
      </w:pPr>
      <w:r>
        <w:rPr>
          <w:rFonts w:hint="eastAsia"/>
          <w:highlight w:val="none"/>
        </w:rPr>
        <w:t>1.3.1监理服务范围和内容：见投标人须知前附表。</w:t>
      </w:r>
    </w:p>
    <w:p w14:paraId="70A0C473">
      <w:pPr>
        <w:bidi w:val="0"/>
        <w:rPr>
          <w:rFonts w:hint="eastAsia"/>
          <w:highlight w:val="none"/>
        </w:rPr>
      </w:pPr>
      <w:r>
        <w:rPr>
          <w:rFonts w:hint="eastAsia"/>
          <w:highlight w:val="none"/>
        </w:rPr>
        <w:t>1.3.2监理服务期：见投标人须知前附表。</w:t>
      </w:r>
    </w:p>
    <w:p w14:paraId="4C63C544">
      <w:pPr>
        <w:bidi w:val="0"/>
        <w:rPr>
          <w:rFonts w:hint="eastAsia"/>
          <w:highlight w:val="none"/>
        </w:rPr>
      </w:pPr>
      <w:bookmarkStart w:id="137" w:name="_Toc26564"/>
      <w:bookmarkStart w:id="138" w:name="_Toc17447"/>
      <w:bookmarkStart w:id="139" w:name="_Toc506120394"/>
      <w:bookmarkStart w:id="140" w:name="_Toc4750"/>
      <w:bookmarkStart w:id="141" w:name="_Toc14081"/>
      <w:bookmarkStart w:id="142" w:name="_Toc23614"/>
      <w:bookmarkStart w:id="143" w:name="_Toc32456"/>
      <w:bookmarkStart w:id="144" w:name="_Toc5477"/>
      <w:bookmarkStart w:id="145" w:name="_Toc19274"/>
      <w:bookmarkStart w:id="146" w:name="_Toc1381"/>
      <w:bookmarkStart w:id="147" w:name="_Toc18396"/>
      <w:r>
        <w:rPr>
          <w:rFonts w:hint="eastAsia"/>
          <w:highlight w:val="none"/>
        </w:rPr>
        <w:t>1.4 投标人资格要求</w:t>
      </w:r>
      <w:bookmarkEnd w:id="137"/>
      <w:bookmarkEnd w:id="138"/>
      <w:bookmarkEnd w:id="139"/>
      <w:bookmarkEnd w:id="140"/>
      <w:bookmarkEnd w:id="141"/>
      <w:bookmarkEnd w:id="142"/>
      <w:bookmarkEnd w:id="143"/>
      <w:bookmarkEnd w:id="144"/>
      <w:bookmarkEnd w:id="145"/>
      <w:bookmarkEnd w:id="146"/>
      <w:bookmarkEnd w:id="147"/>
    </w:p>
    <w:p w14:paraId="19ADD2B9">
      <w:pPr>
        <w:bidi w:val="0"/>
        <w:rPr>
          <w:highlight w:val="none"/>
        </w:rPr>
      </w:pPr>
      <w:r>
        <w:rPr>
          <w:rFonts w:hint="eastAsia"/>
          <w:highlight w:val="none"/>
        </w:rPr>
        <w:t>1.4.1投标人应具备承担本标段监理服务的资格条件、要求：见投标人须知前附表。</w:t>
      </w:r>
      <w:bookmarkStart w:id="148" w:name="_Toc152045535"/>
      <w:bookmarkStart w:id="149" w:name="_Toc152042311"/>
      <w:bookmarkStart w:id="150" w:name="_Toc361338241"/>
      <w:bookmarkStart w:id="151" w:name="_Toc144974503"/>
    </w:p>
    <w:p w14:paraId="0E6D72B2">
      <w:pPr>
        <w:bidi w:val="0"/>
        <w:rPr>
          <w:highlight w:val="none"/>
        </w:rPr>
      </w:pPr>
      <w:r>
        <w:rPr>
          <w:highlight w:val="none"/>
        </w:rPr>
        <w:t>1.4.</w:t>
      </w:r>
      <w:r>
        <w:rPr>
          <w:rFonts w:hint="eastAsia"/>
          <w:highlight w:val="none"/>
        </w:rPr>
        <w:t xml:space="preserve">2 </w:t>
      </w:r>
      <w:r>
        <w:rPr>
          <w:highlight w:val="none"/>
        </w:rPr>
        <w:t>投标人须知</w:t>
      </w:r>
      <w:r>
        <w:rPr>
          <w:rFonts w:hint="eastAsia"/>
          <w:highlight w:val="none"/>
        </w:rPr>
        <w:t>前附表</w:t>
      </w:r>
      <w:r>
        <w:rPr>
          <w:highlight w:val="none"/>
        </w:rPr>
        <w:t>规定接受联合体投标的，</w:t>
      </w:r>
      <w:r>
        <w:rPr>
          <w:rFonts w:hint="eastAsia"/>
          <w:highlight w:val="none"/>
        </w:rPr>
        <w:t>除应符合本章第1.4.1项和投标人须知前附表的要求外，</w:t>
      </w:r>
      <w:r>
        <w:rPr>
          <w:highlight w:val="none"/>
        </w:rPr>
        <w:t>应当遵守以下规定：</w:t>
      </w:r>
    </w:p>
    <w:p w14:paraId="475627E1">
      <w:pPr>
        <w:bidi w:val="0"/>
        <w:rPr>
          <w:rFonts w:hint="eastAsia"/>
          <w:highlight w:val="none"/>
        </w:rPr>
      </w:pPr>
      <w:r>
        <w:rPr>
          <w:rFonts w:hint="eastAsia"/>
          <w:highlight w:val="none"/>
        </w:rPr>
        <w:t>（1）联合体各方应按招标文件提供的格式签订联合体协议书，明确联合体牵头人和各方权利义务；</w:t>
      </w:r>
    </w:p>
    <w:p w14:paraId="1DA3591A">
      <w:pPr>
        <w:bidi w:val="0"/>
        <w:rPr>
          <w:rFonts w:hint="eastAsia"/>
          <w:highlight w:val="none"/>
        </w:rPr>
      </w:pPr>
      <w:r>
        <w:rPr>
          <w:rFonts w:hint="eastAsia"/>
          <w:highlight w:val="none"/>
        </w:rPr>
        <w:t>（2）由同一专业的单位组成的联合体，按照资质等级较低的单位确定资质等级；</w:t>
      </w:r>
    </w:p>
    <w:p w14:paraId="4C56B7F7">
      <w:pPr>
        <w:bidi w:val="0"/>
        <w:rPr>
          <w:highlight w:val="none"/>
        </w:rPr>
      </w:pPr>
      <w:r>
        <w:rPr>
          <w:rFonts w:hint="eastAsia"/>
          <w:highlight w:val="none"/>
        </w:rPr>
        <w:t>（3）联合体各方不得再以自己名义单独或参加其他联合体在同一标段中投标。</w:t>
      </w:r>
    </w:p>
    <w:p w14:paraId="4C4F9AC0">
      <w:pPr>
        <w:bidi w:val="0"/>
        <w:rPr>
          <w:rFonts w:hint="eastAsia"/>
          <w:highlight w:val="none"/>
        </w:rPr>
      </w:pPr>
      <w:r>
        <w:rPr>
          <w:rFonts w:hint="eastAsia"/>
          <w:highlight w:val="none"/>
        </w:rPr>
        <w:t>1.4.</w:t>
      </w:r>
      <w:r>
        <w:rPr>
          <w:rFonts w:hint="eastAsia"/>
          <w:highlight w:val="none"/>
          <w:lang w:val="en-US" w:eastAsia="zh-CN"/>
        </w:rPr>
        <w:t>3</w:t>
      </w:r>
      <w:r>
        <w:rPr>
          <w:rFonts w:hint="eastAsia"/>
          <w:highlight w:val="none"/>
        </w:rPr>
        <w:t>投标人不得存在下列情形之一：</w:t>
      </w:r>
    </w:p>
    <w:p w14:paraId="6A91D337">
      <w:pPr>
        <w:bidi w:val="0"/>
        <w:rPr>
          <w:rFonts w:hint="eastAsia"/>
          <w:highlight w:val="none"/>
        </w:rPr>
      </w:pPr>
      <w:r>
        <w:rPr>
          <w:rFonts w:hint="eastAsia"/>
          <w:highlight w:val="none"/>
        </w:rPr>
        <w:t xml:space="preserve">（1）为招标人不具有独立法人资格的附属机构（单位）； </w:t>
      </w:r>
    </w:p>
    <w:p w14:paraId="686E6B1F">
      <w:pPr>
        <w:bidi w:val="0"/>
        <w:rPr>
          <w:rFonts w:hint="eastAsia"/>
          <w:highlight w:val="none"/>
        </w:rPr>
      </w:pPr>
      <w:r>
        <w:rPr>
          <w:rFonts w:hint="eastAsia"/>
          <w:highlight w:val="none"/>
        </w:rPr>
        <w:t>（2）为本标段的代建人；</w:t>
      </w:r>
    </w:p>
    <w:p w14:paraId="0916DB71">
      <w:pPr>
        <w:bidi w:val="0"/>
        <w:rPr>
          <w:rFonts w:hint="eastAsia"/>
          <w:highlight w:val="none"/>
        </w:rPr>
      </w:pPr>
      <w:r>
        <w:rPr>
          <w:rFonts w:hint="eastAsia"/>
          <w:highlight w:val="none"/>
        </w:rPr>
        <w:t>（3）为本标段提供招标代理服务的；</w:t>
      </w:r>
    </w:p>
    <w:p w14:paraId="54910DB8">
      <w:pPr>
        <w:bidi w:val="0"/>
        <w:rPr>
          <w:rFonts w:hint="eastAsia"/>
          <w:highlight w:val="none"/>
        </w:rPr>
      </w:pPr>
      <w:r>
        <w:rPr>
          <w:rFonts w:hint="eastAsia"/>
          <w:highlight w:val="none"/>
        </w:rPr>
        <w:t>（4）单位负责人为同一人或者存在控股、管理关系的不同单位，同时参加本标段投标的；</w:t>
      </w:r>
    </w:p>
    <w:p w14:paraId="235880EA">
      <w:pPr>
        <w:bidi w:val="0"/>
        <w:rPr>
          <w:rFonts w:hint="eastAsia"/>
          <w:highlight w:val="none"/>
        </w:rPr>
      </w:pPr>
      <w:r>
        <w:rPr>
          <w:rFonts w:hint="eastAsia"/>
          <w:highlight w:val="none"/>
        </w:rPr>
        <w:t>（5）投标人及其法定代表人控股的其他公司，同时参加本标段投标的；</w:t>
      </w:r>
    </w:p>
    <w:p w14:paraId="6D9CB173">
      <w:pPr>
        <w:bidi w:val="0"/>
        <w:rPr>
          <w:rFonts w:hint="eastAsia"/>
          <w:highlight w:val="none"/>
        </w:rPr>
      </w:pPr>
      <w:r>
        <w:rPr>
          <w:rFonts w:hint="eastAsia"/>
          <w:highlight w:val="none"/>
        </w:rPr>
        <w:t>（6）与招标人存在利害关系可能影响招标公正性的法人、其他组织或者个人参加投标的；</w:t>
      </w:r>
    </w:p>
    <w:p w14:paraId="5F706A58">
      <w:pPr>
        <w:bidi w:val="0"/>
        <w:rPr>
          <w:rFonts w:hint="eastAsia"/>
          <w:highlight w:val="none"/>
        </w:rPr>
      </w:pPr>
      <w:r>
        <w:rPr>
          <w:rFonts w:hint="eastAsia"/>
          <w:highlight w:val="none"/>
        </w:rPr>
        <w:t>（7）被责令停业的；</w:t>
      </w:r>
    </w:p>
    <w:p w14:paraId="10718250">
      <w:pPr>
        <w:bidi w:val="0"/>
        <w:rPr>
          <w:rFonts w:hint="eastAsia"/>
          <w:highlight w:val="none"/>
        </w:rPr>
      </w:pPr>
      <w:r>
        <w:rPr>
          <w:rFonts w:hint="eastAsia"/>
          <w:highlight w:val="none"/>
        </w:rPr>
        <w:t>（8）被暂停或取消投标资格的；</w:t>
      </w:r>
    </w:p>
    <w:p w14:paraId="4E9A6163">
      <w:pPr>
        <w:bidi w:val="0"/>
        <w:rPr>
          <w:rFonts w:hint="eastAsia"/>
          <w:highlight w:val="none"/>
        </w:rPr>
      </w:pPr>
      <w:r>
        <w:rPr>
          <w:rFonts w:hint="eastAsia"/>
          <w:highlight w:val="none"/>
        </w:rPr>
        <w:t>（9）财产被接管或冻结的。</w:t>
      </w:r>
      <w:bookmarkStart w:id="152" w:name="_Toc20722"/>
      <w:bookmarkStart w:id="153" w:name="_Toc31059"/>
      <w:bookmarkStart w:id="154" w:name="_Toc20988"/>
      <w:bookmarkStart w:id="155" w:name="_Toc4106"/>
      <w:bookmarkStart w:id="156" w:name="_Toc19856"/>
      <w:bookmarkStart w:id="157" w:name="_Toc506120395"/>
      <w:bookmarkStart w:id="158" w:name="_Toc11721"/>
    </w:p>
    <w:p w14:paraId="2FC11576">
      <w:pPr>
        <w:bidi w:val="0"/>
        <w:rPr>
          <w:rFonts w:hint="eastAsia"/>
          <w:highlight w:val="none"/>
        </w:rPr>
      </w:pPr>
      <w:bookmarkStart w:id="159" w:name="_Toc4257"/>
      <w:bookmarkStart w:id="160" w:name="_Toc18877"/>
      <w:bookmarkStart w:id="161" w:name="_Toc30505"/>
      <w:bookmarkStart w:id="162" w:name="_Toc2668"/>
      <w:r>
        <w:rPr>
          <w:rFonts w:hint="eastAsia"/>
          <w:highlight w:val="none"/>
        </w:rPr>
        <w:t>1.5 费用承担</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9855A9">
      <w:pPr>
        <w:bidi w:val="0"/>
        <w:rPr>
          <w:rFonts w:hint="eastAsia"/>
          <w:highlight w:val="none"/>
        </w:rPr>
      </w:pPr>
      <w:r>
        <w:rPr>
          <w:rFonts w:hint="eastAsia"/>
          <w:highlight w:val="none"/>
        </w:rPr>
        <w:t>投标人准备和参加投标活动发生的费用自理。</w:t>
      </w:r>
    </w:p>
    <w:p w14:paraId="60E880A2">
      <w:pPr>
        <w:bidi w:val="0"/>
        <w:rPr>
          <w:rFonts w:hint="eastAsia"/>
          <w:highlight w:val="none"/>
        </w:rPr>
      </w:pPr>
      <w:bookmarkStart w:id="163" w:name="_Toc144974504"/>
      <w:bookmarkStart w:id="164" w:name="_Toc1556"/>
      <w:bookmarkStart w:id="165" w:name="_Toc19093"/>
      <w:bookmarkStart w:id="166" w:name="_Toc30887"/>
      <w:bookmarkStart w:id="167" w:name="_Toc26184"/>
      <w:bookmarkStart w:id="168" w:name="_Toc152042312"/>
      <w:bookmarkStart w:id="169" w:name="_Toc152045536"/>
      <w:bookmarkStart w:id="170" w:name="_Toc1249"/>
      <w:bookmarkStart w:id="171" w:name="_Toc506120396"/>
      <w:bookmarkStart w:id="172" w:name="_Toc22764"/>
      <w:bookmarkStart w:id="173" w:name="_Toc6953"/>
      <w:bookmarkStart w:id="174" w:name="_Toc16489"/>
      <w:bookmarkStart w:id="175" w:name="_Toc12586"/>
      <w:bookmarkStart w:id="176" w:name="_Toc31166"/>
      <w:bookmarkStart w:id="177" w:name="_Toc361338242"/>
      <w:r>
        <w:rPr>
          <w:rFonts w:hint="eastAsia"/>
          <w:highlight w:val="none"/>
        </w:rPr>
        <w:t>1.6 保密</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E0CD187">
      <w:pPr>
        <w:bidi w:val="0"/>
        <w:rPr>
          <w:rFonts w:hint="eastAsia"/>
          <w:highlight w:val="none"/>
        </w:rPr>
      </w:pPr>
      <w:r>
        <w:rPr>
          <w:rFonts w:hint="eastAsia"/>
          <w:highlight w:val="none"/>
        </w:rPr>
        <w:t>参与招标投标活动的各方应对招标文件和投标文件中的商业和技术等秘密保密，违者应对由此造成的后果承担法律责任。</w:t>
      </w:r>
    </w:p>
    <w:p w14:paraId="20FF5DDE">
      <w:pPr>
        <w:bidi w:val="0"/>
        <w:rPr>
          <w:rFonts w:hint="eastAsia"/>
          <w:highlight w:val="none"/>
        </w:rPr>
      </w:pPr>
      <w:bookmarkStart w:id="178" w:name="_Toc144974505"/>
      <w:bookmarkStart w:id="179" w:name="_Toc25713"/>
      <w:bookmarkStart w:id="180" w:name="_Toc5510"/>
      <w:bookmarkStart w:id="181" w:name="_Toc2901"/>
      <w:bookmarkStart w:id="182" w:name="_Toc18175"/>
      <w:bookmarkStart w:id="183" w:name="_Toc19340"/>
      <w:bookmarkStart w:id="184" w:name="_Toc26210"/>
      <w:bookmarkStart w:id="185" w:name="_Toc24165"/>
      <w:bookmarkStart w:id="186" w:name="_Toc506120397"/>
      <w:bookmarkStart w:id="187" w:name="_Toc31478"/>
      <w:bookmarkStart w:id="188" w:name="_Toc14496"/>
      <w:bookmarkStart w:id="189" w:name="_Toc152042313"/>
      <w:bookmarkStart w:id="190" w:name="_Toc152045537"/>
      <w:bookmarkStart w:id="191" w:name="_Toc361338243"/>
      <w:bookmarkStart w:id="192" w:name="_Toc1408"/>
      <w:r>
        <w:rPr>
          <w:rFonts w:hint="eastAsia"/>
          <w:highlight w:val="none"/>
        </w:rPr>
        <w:t>1.7 语言</w:t>
      </w:r>
      <w:bookmarkEnd w:id="178"/>
      <w:r>
        <w:rPr>
          <w:rFonts w:hint="eastAsia"/>
          <w:highlight w:val="none"/>
        </w:rPr>
        <w:t>文字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0482D4C">
      <w:pPr>
        <w:bidi w:val="0"/>
        <w:rPr>
          <w:rFonts w:hint="eastAsia"/>
          <w:highlight w:val="none"/>
        </w:rPr>
      </w:pPr>
      <w:r>
        <w:rPr>
          <w:rFonts w:hint="eastAsia"/>
          <w:highlight w:val="none"/>
        </w:rPr>
        <w:t>除专用术语外，与招标投标有关的语言均使用中文。必要时专用术语应附有中文注释。</w:t>
      </w:r>
    </w:p>
    <w:p w14:paraId="578C5F1C">
      <w:pPr>
        <w:bidi w:val="0"/>
        <w:rPr>
          <w:rFonts w:hint="eastAsia"/>
          <w:highlight w:val="none"/>
        </w:rPr>
      </w:pPr>
      <w:bookmarkStart w:id="193" w:name="_Toc31159"/>
      <w:bookmarkStart w:id="194" w:name="_Toc4013"/>
      <w:bookmarkStart w:id="195" w:name="_Toc6507"/>
      <w:bookmarkStart w:id="196" w:name="_Toc18559"/>
      <w:bookmarkStart w:id="197" w:name="_Toc24483"/>
      <w:bookmarkStart w:id="198" w:name="_Toc152042314"/>
      <w:bookmarkStart w:id="199" w:name="_Toc152045538"/>
      <w:bookmarkStart w:id="200" w:name="_Toc29997"/>
      <w:bookmarkStart w:id="201" w:name="_Toc506120398"/>
      <w:bookmarkStart w:id="202" w:name="_Toc585"/>
      <w:bookmarkStart w:id="203" w:name="_Toc361338244"/>
      <w:bookmarkStart w:id="204" w:name="_Toc10731"/>
      <w:bookmarkStart w:id="205" w:name="_Toc24751"/>
      <w:bookmarkStart w:id="206" w:name="_Toc144974506"/>
      <w:bookmarkStart w:id="207" w:name="_Toc30089"/>
      <w:r>
        <w:rPr>
          <w:rFonts w:hint="eastAsia"/>
          <w:highlight w:val="none"/>
        </w:rPr>
        <w:t>1.8 计量单位</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0C0B80D">
      <w:pPr>
        <w:bidi w:val="0"/>
        <w:rPr>
          <w:rFonts w:hint="eastAsia"/>
          <w:highlight w:val="none"/>
        </w:rPr>
      </w:pPr>
      <w:r>
        <w:rPr>
          <w:rFonts w:hint="eastAsia"/>
          <w:highlight w:val="none"/>
        </w:rPr>
        <w:t>所有计量均采用中华人民共和国法定计量单位。</w:t>
      </w:r>
    </w:p>
    <w:p w14:paraId="05FB7616">
      <w:pPr>
        <w:bidi w:val="0"/>
        <w:rPr>
          <w:rFonts w:hint="eastAsia"/>
          <w:highlight w:val="none"/>
        </w:rPr>
      </w:pPr>
      <w:bookmarkStart w:id="208" w:name="_Toc506120399"/>
      <w:bookmarkStart w:id="209" w:name="_Toc32215"/>
      <w:bookmarkStart w:id="210" w:name="_Toc7925"/>
      <w:bookmarkStart w:id="211" w:name="_Toc16836"/>
      <w:bookmarkStart w:id="212" w:name="_Toc361338245"/>
      <w:bookmarkStart w:id="213" w:name="_Toc21104"/>
      <w:bookmarkStart w:id="214" w:name="_Toc13345"/>
      <w:bookmarkStart w:id="215" w:name="_Toc24133"/>
      <w:bookmarkStart w:id="216" w:name="_Toc17603"/>
      <w:bookmarkStart w:id="217" w:name="_Toc25780"/>
      <w:bookmarkStart w:id="218" w:name="_Toc28755"/>
      <w:bookmarkStart w:id="219" w:name="_Toc26817"/>
      <w:r>
        <w:rPr>
          <w:rFonts w:hint="eastAsia"/>
          <w:highlight w:val="none"/>
        </w:rPr>
        <w:t>1.9 计价货币</w:t>
      </w:r>
      <w:bookmarkEnd w:id="208"/>
      <w:bookmarkEnd w:id="209"/>
      <w:bookmarkEnd w:id="210"/>
      <w:bookmarkEnd w:id="211"/>
      <w:bookmarkEnd w:id="212"/>
      <w:bookmarkEnd w:id="213"/>
      <w:bookmarkEnd w:id="214"/>
      <w:bookmarkEnd w:id="215"/>
      <w:bookmarkEnd w:id="216"/>
      <w:bookmarkEnd w:id="217"/>
      <w:bookmarkEnd w:id="218"/>
      <w:bookmarkEnd w:id="219"/>
    </w:p>
    <w:p w14:paraId="5E5C7A86">
      <w:pPr>
        <w:bidi w:val="0"/>
        <w:rPr>
          <w:rFonts w:hint="eastAsia"/>
          <w:highlight w:val="none"/>
        </w:rPr>
      </w:pPr>
      <w:bookmarkStart w:id="220" w:name="_Toc361281490"/>
      <w:r>
        <w:rPr>
          <w:rFonts w:hint="eastAsia"/>
          <w:highlight w:val="none"/>
        </w:rPr>
        <w:t>本项目招标投标涉及计价货币的，均为人民币。</w:t>
      </w:r>
      <w:bookmarkEnd w:id="220"/>
    </w:p>
    <w:p w14:paraId="5E7C098E">
      <w:pPr>
        <w:bidi w:val="0"/>
        <w:rPr>
          <w:rFonts w:hint="eastAsia"/>
          <w:highlight w:val="none"/>
        </w:rPr>
      </w:pPr>
      <w:bookmarkStart w:id="221" w:name="_Toc144974507"/>
      <w:bookmarkStart w:id="222" w:name="_Toc3943"/>
      <w:bookmarkStart w:id="223" w:name="_Toc19637"/>
      <w:bookmarkStart w:id="224" w:name="_Toc32408"/>
      <w:bookmarkStart w:id="225" w:name="_Toc152042315"/>
      <w:bookmarkStart w:id="226" w:name="_Toc18466"/>
      <w:bookmarkStart w:id="227" w:name="_Toc506120400"/>
      <w:bookmarkStart w:id="228" w:name="_Toc12192"/>
      <w:bookmarkStart w:id="229" w:name="_Toc3185"/>
      <w:bookmarkStart w:id="230" w:name="_Toc361338246"/>
      <w:bookmarkStart w:id="231" w:name="_Toc26251"/>
      <w:bookmarkStart w:id="232" w:name="_Toc4431"/>
      <w:bookmarkStart w:id="233" w:name="_Toc8536"/>
      <w:bookmarkStart w:id="234" w:name="_Toc17230"/>
      <w:bookmarkStart w:id="235" w:name="_Toc152045539"/>
      <w:r>
        <w:rPr>
          <w:rFonts w:hint="eastAsia"/>
          <w:highlight w:val="none"/>
        </w:rPr>
        <w:t>1.10 踏勘现场</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F8E8510">
      <w:pPr>
        <w:bidi w:val="0"/>
        <w:rPr>
          <w:rFonts w:hint="eastAsia"/>
          <w:highlight w:val="none"/>
          <w:lang w:val="en-US" w:eastAsia="zh-CN"/>
        </w:rPr>
      </w:pPr>
      <w:r>
        <w:rPr>
          <w:rFonts w:hint="eastAsia"/>
          <w:highlight w:val="none"/>
          <w:lang w:val="en-US" w:eastAsia="zh-CN"/>
        </w:rPr>
        <w:t>1.10.1 投标人须知前附表规定组织踏勘现场的，招标人按投标人须知前附表规定的时间、地点组织投标人踏勘项目现场。</w:t>
      </w:r>
    </w:p>
    <w:p w14:paraId="293BB1EC">
      <w:pPr>
        <w:bidi w:val="0"/>
        <w:rPr>
          <w:rFonts w:hint="eastAsia"/>
          <w:highlight w:val="none"/>
          <w:lang w:val="en-US" w:eastAsia="zh-CN"/>
        </w:rPr>
      </w:pPr>
      <w:r>
        <w:rPr>
          <w:rFonts w:hint="eastAsia"/>
          <w:highlight w:val="none"/>
          <w:lang w:val="en-US" w:eastAsia="zh-CN"/>
        </w:rPr>
        <w:t>1.10.2 投标人踏勘现场发生的费用自理。</w:t>
      </w:r>
    </w:p>
    <w:p w14:paraId="761CBA07">
      <w:pPr>
        <w:bidi w:val="0"/>
        <w:rPr>
          <w:rFonts w:hint="eastAsia"/>
          <w:highlight w:val="none"/>
          <w:lang w:val="en-US" w:eastAsia="zh-CN"/>
        </w:rPr>
      </w:pPr>
      <w:r>
        <w:rPr>
          <w:rFonts w:hint="eastAsia"/>
          <w:highlight w:val="none"/>
          <w:lang w:val="en-US" w:eastAsia="zh-CN"/>
        </w:rPr>
        <w:t>1.10.3 除招标人的原因外，投标人自行负责在踏勘现场中所发生的人员伤亡和财产损失。</w:t>
      </w:r>
    </w:p>
    <w:p w14:paraId="299909A5">
      <w:pPr>
        <w:bidi w:val="0"/>
        <w:rPr>
          <w:rFonts w:hint="eastAsia"/>
          <w:highlight w:val="none"/>
          <w:lang w:val="en-US" w:eastAsia="zh-CN"/>
        </w:rPr>
      </w:pPr>
      <w:r>
        <w:rPr>
          <w:rFonts w:hint="eastAsia"/>
          <w:highlight w:val="none"/>
          <w:lang w:val="en-US" w:eastAsia="zh-CN"/>
        </w:rPr>
        <w:t>1.10.4 招标人在踏勘现场中介绍的工程场地和相关的周边环境情况，供投标人在编制投标文件时参考，招标人不对投标人据此作出的判断和决策负责。</w:t>
      </w:r>
    </w:p>
    <w:p w14:paraId="7CD8BA05">
      <w:pPr>
        <w:bidi w:val="0"/>
        <w:rPr>
          <w:rFonts w:hint="eastAsia"/>
          <w:highlight w:val="none"/>
          <w:lang w:val="en-US" w:eastAsia="zh-CN"/>
        </w:rPr>
      </w:pPr>
      <w:r>
        <w:rPr>
          <w:rFonts w:hint="eastAsia"/>
          <w:highlight w:val="none"/>
          <w:lang w:val="en-US" w:eastAsia="zh-CN"/>
        </w:rPr>
        <w:t>1.10.5 招标人提供的本工程的相关参考资料，并不构成合同文件的组成部分，投标人应对上述资料的解释、推论和应用负责，招标人不对投标人据此作出的判断和决策承担任何责任。</w:t>
      </w:r>
    </w:p>
    <w:p w14:paraId="5763F889">
      <w:pPr>
        <w:bidi w:val="0"/>
        <w:rPr>
          <w:rFonts w:hint="eastAsia"/>
          <w:highlight w:val="none"/>
        </w:rPr>
      </w:pPr>
      <w:bookmarkStart w:id="236" w:name="_Toc361338247"/>
      <w:bookmarkStart w:id="237" w:name="_Toc23646"/>
      <w:bookmarkStart w:id="238" w:name="_Toc506120401"/>
      <w:bookmarkStart w:id="239" w:name="_Toc152045540"/>
      <w:bookmarkStart w:id="240" w:name="_Toc12135"/>
      <w:bookmarkStart w:id="241" w:name="_Toc144974508"/>
      <w:bookmarkStart w:id="242" w:name="_Toc29576"/>
      <w:bookmarkStart w:id="243" w:name="_Toc152042316"/>
      <w:bookmarkStart w:id="244" w:name="_Toc11283"/>
      <w:bookmarkStart w:id="245" w:name="_Toc4597"/>
      <w:bookmarkStart w:id="246" w:name="_Toc21568"/>
      <w:bookmarkStart w:id="247" w:name="_Toc2306"/>
      <w:bookmarkStart w:id="248" w:name="_Toc9830"/>
      <w:bookmarkStart w:id="249" w:name="_Toc29441"/>
      <w:bookmarkStart w:id="250" w:name="_Toc20458"/>
      <w:r>
        <w:rPr>
          <w:rFonts w:hint="eastAsia"/>
          <w:highlight w:val="none"/>
        </w:rPr>
        <w:t>1.11投标预备会</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F0A1ADC">
      <w:pPr>
        <w:bidi w:val="0"/>
        <w:rPr>
          <w:rFonts w:hint="eastAsia"/>
          <w:highlight w:val="none"/>
        </w:rPr>
      </w:pPr>
      <w:bookmarkStart w:id="251" w:name="_Toc152045542"/>
      <w:bookmarkStart w:id="252" w:name="_Toc144974510"/>
      <w:bookmarkStart w:id="253" w:name="_Toc361338249"/>
      <w:bookmarkStart w:id="254" w:name="_Toc152042318"/>
      <w:r>
        <w:rPr>
          <w:rFonts w:hint="eastAsia"/>
          <w:highlight w:val="none"/>
        </w:rPr>
        <w:t>1.1</w:t>
      </w:r>
      <w:r>
        <w:rPr>
          <w:rFonts w:hint="eastAsia"/>
          <w:highlight w:val="none"/>
          <w:lang w:val="en-US" w:eastAsia="zh-CN"/>
        </w:rPr>
        <w:t>1</w:t>
      </w:r>
      <w:r>
        <w:rPr>
          <w:rFonts w:hint="eastAsia"/>
          <w:highlight w:val="none"/>
        </w:rPr>
        <w:t>.1 投标人须知前附表规定召开投标预备会的，招标人按投标人须知前附表规定的时间和地点召开投标预备会，澄清投标人提出的问题。</w:t>
      </w:r>
    </w:p>
    <w:p w14:paraId="1128344A">
      <w:pPr>
        <w:bidi w:val="0"/>
        <w:rPr>
          <w:rFonts w:hint="eastAsia"/>
          <w:highlight w:val="none"/>
        </w:rPr>
      </w:pPr>
      <w:r>
        <w:rPr>
          <w:rFonts w:hint="eastAsia"/>
          <w:highlight w:val="none"/>
        </w:rPr>
        <w:t>1.1</w:t>
      </w:r>
      <w:r>
        <w:rPr>
          <w:rFonts w:hint="eastAsia"/>
          <w:highlight w:val="none"/>
          <w:lang w:val="en-US" w:eastAsia="zh-CN"/>
        </w:rPr>
        <w:t>1</w:t>
      </w:r>
      <w:r>
        <w:rPr>
          <w:rFonts w:hint="eastAsia"/>
          <w:highlight w:val="none"/>
        </w:rPr>
        <w:t>.2投标人提出问题的截止时间、上传疑问方式：见投标人须知前附表。</w:t>
      </w:r>
    </w:p>
    <w:p w14:paraId="02686644">
      <w:pPr>
        <w:bidi w:val="0"/>
        <w:rPr>
          <w:rFonts w:hint="eastAsia"/>
          <w:highlight w:val="none"/>
        </w:rPr>
      </w:pPr>
      <w:r>
        <w:rPr>
          <w:rFonts w:hint="eastAsia"/>
          <w:highlight w:val="none"/>
        </w:rPr>
        <w:t>1.1</w:t>
      </w:r>
      <w:r>
        <w:rPr>
          <w:rFonts w:hint="eastAsia"/>
          <w:highlight w:val="none"/>
          <w:lang w:val="en-US" w:eastAsia="zh-CN"/>
        </w:rPr>
        <w:t>1</w:t>
      </w:r>
      <w:r>
        <w:rPr>
          <w:rFonts w:hint="eastAsia"/>
          <w:highlight w:val="none"/>
        </w:rPr>
        <w:t>.3招标文件的澄清、补充、修改的时间及下载网址：见投标人须知前附表。</w:t>
      </w:r>
    </w:p>
    <w:p w14:paraId="149CD2CE">
      <w:pPr>
        <w:bidi w:val="0"/>
        <w:rPr>
          <w:rFonts w:hint="default"/>
          <w:highlight w:val="none"/>
          <w:lang w:val="en-US"/>
        </w:rPr>
      </w:pPr>
      <w:bookmarkStart w:id="255" w:name="_Toc13816"/>
      <w:bookmarkStart w:id="256" w:name="_Toc21940"/>
      <w:bookmarkStart w:id="257" w:name="_Toc677"/>
      <w:bookmarkStart w:id="258" w:name="_Toc14199"/>
      <w:r>
        <w:rPr>
          <w:rFonts w:hint="eastAsia"/>
          <w:highlight w:val="none"/>
        </w:rPr>
        <w:t>1.1</w:t>
      </w:r>
      <w:r>
        <w:rPr>
          <w:rFonts w:hint="eastAsia"/>
          <w:highlight w:val="none"/>
          <w:lang w:val="en-US" w:eastAsia="zh-CN"/>
        </w:rPr>
        <w:t>2分包</w:t>
      </w:r>
      <w:bookmarkEnd w:id="255"/>
      <w:bookmarkEnd w:id="256"/>
      <w:bookmarkEnd w:id="257"/>
      <w:bookmarkEnd w:id="258"/>
    </w:p>
    <w:p w14:paraId="3F2154A5">
      <w:pPr>
        <w:bidi w:val="0"/>
        <w:rPr>
          <w:rFonts w:hint="eastAsia"/>
          <w:highlight w:val="none"/>
        </w:rPr>
      </w:pPr>
      <w:r>
        <w:rPr>
          <w:rFonts w:hint="eastAsia"/>
          <w:highlight w:val="none"/>
        </w:rPr>
        <w:t>投标人拟在中标后将中标项目的部分非主体、非关键性工作进行分包的，应符合投标人须知前附表规定的分包内容、分包金额和资质要求等限制性条件。</w:t>
      </w:r>
    </w:p>
    <w:p w14:paraId="67D3DA0A">
      <w:pPr>
        <w:bidi w:val="0"/>
        <w:rPr>
          <w:rFonts w:hint="eastAsia"/>
          <w:highlight w:val="none"/>
          <w:lang w:val="en-US" w:eastAsia="zh-CN"/>
        </w:rPr>
      </w:pPr>
      <w:bookmarkStart w:id="259" w:name="_Toc5164"/>
      <w:bookmarkStart w:id="260" w:name="_Toc15032"/>
      <w:bookmarkStart w:id="261" w:name="_Toc29216"/>
      <w:bookmarkStart w:id="262" w:name="_Toc24538"/>
      <w:r>
        <w:rPr>
          <w:rFonts w:hint="eastAsia"/>
          <w:highlight w:val="none"/>
          <w:lang w:val="en-US" w:eastAsia="zh-CN"/>
        </w:rPr>
        <w:t>1.13偏离</w:t>
      </w:r>
      <w:bookmarkEnd w:id="259"/>
      <w:bookmarkEnd w:id="260"/>
      <w:bookmarkEnd w:id="261"/>
      <w:bookmarkEnd w:id="262"/>
    </w:p>
    <w:p w14:paraId="702F24D6">
      <w:pPr>
        <w:bidi w:val="0"/>
        <w:rPr>
          <w:rFonts w:hint="default"/>
          <w:highlight w:val="none"/>
        </w:rPr>
      </w:pPr>
      <w:r>
        <w:rPr>
          <w:rFonts w:hint="eastAsia"/>
          <w:highlight w:val="none"/>
        </w:rPr>
        <w:t>投标人须知前附表允许投标文件偏离招标文件某些要求的，偏离应当符合招标文件规定的偏离范围和幅度。</w:t>
      </w:r>
    </w:p>
    <w:p w14:paraId="003CE3F8">
      <w:pPr>
        <w:bidi w:val="0"/>
        <w:outlineLvl w:val="1"/>
        <w:rPr>
          <w:rStyle w:val="103"/>
          <w:rFonts w:hint="eastAsia" w:eastAsia="宋体" w:cs="Times New Roman"/>
          <w:highlight w:val="none"/>
        </w:rPr>
      </w:pPr>
      <w:bookmarkStart w:id="263" w:name="_Toc16026"/>
      <w:bookmarkStart w:id="264" w:name="_Toc29112"/>
      <w:bookmarkStart w:id="265" w:name="_Toc7142"/>
      <w:bookmarkStart w:id="266" w:name="_Toc7098"/>
      <w:bookmarkStart w:id="267" w:name="_Toc25947"/>
      <w:bookmarkStart w:id="268" w:name="_Toc12200"/>
      <w:bookmarkStart w:id="269" w:name="_Toc20588"/>
      <w:bookmarkStart w:id="270" w:name="_Toc2098"/>
      <w:bookmarkStart w:id="271" w:name="_Toc11075"/>
      <w:r>
        <w:rPr>
          <w:rStyle w:val="103"/>
          <w:rFonts w:hint="eastAsia" w:eastAsia="宋体" w:cs="Times New Roman"/>
          <w:highlight w:val="none"/>
        </w:rPr>
        <w:t>2. 招标文件</w:t>
      </w:r>
      <w:bookmarkEnd w:id="251"/>
      <w:bookmarkEnd w:id="252"/>
      <w:bookmarkEnd w:id="253"/>
      <w:bookmarkEnd w:id="254"/>
      <w:bookmarkEnd w:id="263"/>
      <w:bookmarkEnd w:id="264"/>
      <w:bookmarkEnd w:id="265"/>
      <w:bookmarkEnd w:id="266"/>
      <w:bookmarkEnd w:id="267"/>
      <w:bookmarkEnd w:id="268"/>
      <w:bookmarkEnd w:id="269"/>
      <w:bookmarkEnd w:id="270"/>
      <w:bookmarkEnd w:id="271"/>
    </w:p>
    <w:p w14:paraId="676F0DE2">
      <w:pPr>
        <w:bidi w:val="0"/>
        <w:rPr>
          <w:rFonts w:hint="eastAsia"/>
          <w:highlight w:val="none"/>
        </w:rPr>
      </w:pPr>
      <w:bookmarkStart w:id="272" w:name="_Toc12702"/>
      <w:bookmarkStart w:id="273" w:name="_Toc14838"/>
      <w:bookmarkStart w:id="274" w:name="_Toc1427"/>
      <w:bookmarkStart w:id="275" w:name="_Toc152045543"/>
      <w:bookmarkStart w:id="276" w:name="_Toc18498"/>
      <w:bookmarkStart w:id="277" w:name="_Toc8331"/>
      <w:bookmarkStart w:id="278" w:name="_Toc21032"/>
      <w:bookmarkStart w:id="279" w:name="_Toc506120403"/>
      <w:bookmarkStart w:id="280" w:name="_Toc20546"/>
      <w:bookmarkStart w:id="281" w:name="_Toc361338250"/>
      <w:bookmarkStart w:id="282" w:name="_Toc144974511"/>
      <w:bookmarkStart w:id="283" w:name="_Toc8877"/>
      <w:bookmarkStart w:id="284" w:name="_Toc21708"/>
      <w:bookmarkStart w:id="285" w:name="_Toc152042319"/>
      <w:bookmarkStart w:id="286" w:name="_Toc13440"/>
      <w:r>
        <w:rPr>
          <w:rFonts w:hint="eastAsia"/>
          <w:highlight w:val="none"/>
        </w:rPr>
        <w:t>2.1 招标文件的组成</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6877478">
      <w:pPr>
        <w:bidi w:val="0"/>
        <w:rPr>
          <w:rFonts w:hint="eastAsia"/>
          <w:highlight w:val="none"/>
        </w:rPr>
      </w:pPr>
      <w:r>
        <w:rPr>
          <w:rFonts w:hint="eastAsia"/>
          <w:highlight w:val="none"/>
        </w:rPr>
        <w:t>本招标文件包括：</w:t>
      </w:r>
    </w:p>
    <w:p w14:paraId="7D458C35">
      <w:pPr>
        <w:bidi w:val="0"/>
        <w:rPr>
          <w:rFonts w:hint="eastAsia"/>
          <w:highlight w:val="none"/>
        </w:rPr>
      </w:pPr>
      <w:r>
        <w:rPr>
          <w:rFonts w:hint="eastAsia"/>
          <w:highlight w:val="none"/>
        </w:rPr>
        <w:t>（1）招标公告；</w:t>
      </w:r>
    </w:p>
    <w:p w14:paraId="1D40C26D">
      <w:pPr>
        <w:bidi w:val="0"/>
        <w:rPr>
          <w:rFonts w:hint="eastAsia"/>
          <w:highlight w:val="none"/>
        </w:rPr>
      </w:pPr>
      <w:r>
        <w:rPr>
          <w:rFonts w:hint="eastAsia"/>
          <w:highlight w:val="none"/>
        </w:rPr>
        <w:t>（2）投标人须知；</w:t>
      </w:r>
    </w:p>
    <w:p w14:paraId="5FE5B855">
      <w:pPr>
        <w:bidi w:val="0"/>
        <w:rPr>
          <w:rFonts w:hint="eastAsia"/>
          <w:highlight w:val="none"/>
        </w:rPr>
      </w:pPr>
      <w:r>
        <w:rPr>
          <w:rFonts w:hint="eastAsia"/>
          <w:highlight w:val="none"/>
        </w:rPr>
        <w:t>（3）评标办法；</w:t>
      </w:r>
    </w:p>
    <w:p w14:paraId="62BC3AE4">
      <w:pPr>
        <w:bidi w:val="0"/>
        <w:rPr>
          <w:rFonts w:hint="eastAsia"/>
          <w:highlight w:val="none"/>
        </w:rPr>
      </w:pPr>
      <w:r>
        <w:rPr>
          <w:rFonts w:hint="eastAsia"/>
          <w:highlight w:val="none"/>
        </w:rPr>
        <w:t>（4）合同条款及格式；</w:t>
      </w:r>
    </w:p>
    <w:p w14:paraId="0612655E">
      <w:pPr>
        <w:bidi w:val="0"/>
        <w:rPr>
          <w:rFonts w:hint="eastAsia"/>
          <w:highlight w:val="none"/>
        </w:rPr>
      </w:pPr>
      <w:r>
        <w:rPr>
          <w:rFonts w:hint="eastAsia"/>
          <w:highlight w:val="none"/>
        </w:rPr>
        <w:t>（5）服务范围及报价要求；</w:t>
      </w:r>
    </w:p>
    <w:p w14:paraId="4E66EC19">
      <w:pPr>
        <w:bidi w:val="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服务技术标准及要求</w:t>
      </w:r>
    </w:p>
    <w:p w14:paraId="455F8AEC">
      <w:pPr>
        <w:bidi w:val="0"/>
        <w:rPr>
          <w:rFonts w:hint="eastAsia"/>
          <w:highlight w:val="none"/>
        </w:rPr>
      </w:pPr>
      <w:r>
        <w:rPr>
          <w:rFonts w:hint="eastAsia"/>
          <w:highlight w:val="none"/>
        </w:rPr>
        <w:t>（</w:t>
      </w:r>
      <w:r>
        <w:rPr>
          <w:rFonts w:hint="eastAsia"/>
          <w:highlight w:val="none"/>
          <w:lang w:val="en-US" w:eastAsia="zh-CN"/>
        </w:rPr>
        <w:t>7</w:t>
      </w:r>
      <w:r>
        <w:rPr>
          <w:rFonts w:hint="eastAsia"/>
          <w:highlight w:val="none"/>
        </w:rPr>
        <w:t>）投标文件格式；</w:t>
      </w:r>
    </w:p>
    <w:p w14:paraId="48A6CBB5">
      <w:pPr>
        <w:bidi w:val="0"/>
        <w:rPr>
          <w:rFonts w:hint="eastAsia"/>
          <w:highlight w:val="none"/>
        </w:rPr>
      </w:pPr>
      <w:r>
        <w:rPr>
          <w:rFonts w:hint="eastAsia"/>
          <w:highlight w:val="none"/>
        </w:rPr>
        <w:t>（</w:t>
      </w:r>
      <w:r>
        <w:rPr>
          <w:rFonts w:hint="eastAsia"/>
          <w:highlight w:val="none"/>
          <w:lang w:val="en-US" w:eastAsia="zh-CN"/>
        </w:rPr>
        <w:t>8</w:t>
      </w:r>
      <w:r>
        <w:rPr>
          <w:rFonts w:hint="eastAsia"/>
          <w:highlight w:val="none"/>
        </w:rPr>
        <w:t>）投标人须知前附表规定的其他材料。</w:t>
      </w:r>
    </w:p>
    <w:p w14:paraId="0CA692AC">
      <w:pPr>
        <w:bidi w:val="0"/>
        <w:rPr>
          <w:rFonts w:hint="eastAsia"/>
          <w:highlight w:val="none"/>
        </w:rPr>
      </w:pPr>
      <w:r>
        <w:rPr>
          <w:rFonts w:hint="eastAsia"/>
          <w:highlight w:val="none"/>
        </w:rPr>
        <w:t>根据本章第1.11款、第2.2款对招标文件所作的澄清、补充，构成招标文件的组成部分。当招标文件及其澄清、修改文件对同一内容表述不一致时，以最后发出的书面文件为准。</w:t>
      </w:r>
    </w:p>
    <w:p w14:paraId="0C1520F2">
      <w:pPr>
        <w:bidi w:val="0"/>
        <w:rPr>
          <w:rFonts w:hint="eastAsia"/>
          <w:highlight w:val="none"/>
        </w:rPr>
      </w:pPr>
      <w:bookmarkStart w:id="287" w:name="_Toc152042320"/>
      <w:bookmarkStart w:id="288" w:name="_Toc179632562"/>
      <w:bookmarkStart w:id="289" w:name="_Toc144974512"/>
      <w:bookmarkStart w:id="290" w:name="_Toc152045544"/>
      <w:bookmarkStart w:id="291" w:name="_Toc152"/>
      <w:bookmarkStart w:id="292" w:name="_Toc506120404"/>
      <w:bookmarkStart w:id="293" w:name="_Toc31038"/>
      <w:bookmarkStart w:id="294" w:name="_Toc17310"/>
      <w:bookmarkStart w:id="295" w:name="_Toc24918"/>
      <w:bookmarkStart w:id="296" w:name="_Toc14841"/>
      <w:bookmarkStart w:id="297" w:name="_Toc8893"/>
      <w:bookmarkStart w:id="298" w:name="_Toc27095"/>
      <w:bookmarkStart w:id="299" w:name="_Toc2133"/>
      <w:bookmarkStart w:id="300" w:name="_Toc20456"/>
      <w:bookmarkStart w:id="301" w:name="_Toc3839"/>
      <w:r>
        <w:rPr>
          <w:rFonts w:hint="eastAsia"/>
          <w:highlight w:val="none"/>
        </w:rPr>
        <w:t>2.2 招标文件的澄清</w:t>
      </w:r>
      <w:bookmarkEnd w:id="287"/>
      <w:bookmarkEnd w:id="288"/>
      <w:bookmarkEnd w:id="289"/>
      <w:bookmarkEnd w:id="290"/>
      <w:r>
        <w:rPr>
          <w:rFonts w:hint="eastAsia"/>
          <w:highlight w:val="none"/>
        </w:rPr>
        <w:t>、修改</w:t>
      </w:r>
      <w:bookmarkEnd w:id="291"/>
      <w:bookmarkEnd w:id="292"/>
      <w:bookmarkEnd w:id="293"/>
      <w:bookmarkEnd w:id="294"/>
      <w:bookmarkEnd w:id="295"/>
      <w:bookmarkEnd w:id="296"/>
      <w:bookmarkEnd w:id="297"/>
      <w:bookmarkEnd w:id="298"/>
      <w:bookmarkEnd w:id="299"/>
      <w:bookmarkEnd w:id="300"/>
      <w:bookmarkEnd w:id="301"/>
    </w:p>
    <w:p w14:paraId="5BEA7B1F">
      <w:pPr>
        <w:bidi w:val="0"/>
        <w:rPr>
          <w:rFonts w:hint="eastAsia"/>
          <w:highlight w:val="none"/>
        </w:rPr>
      </w:pPr>
      <w:r>
        <w:rPr>
          <w:rFonts w:hint="eastAsia"/>
          <w:highlight w:val="none"/>
        </w:rPr>
        <w:t>2.2.1投标人应仔细阅读和检查招标文件的全部内容。如发现缺页或附件不全，应及时向招标人提出，以便完善。如有疑问，应在投标人须知前附表规定的时间、方式，要求招标人对招标文件予以澄清。</w:t>
      </w:r>
    </w:p>
    <w:p w14:paraId="6CDFD900">
      <w:pPr>
        <w:bidi w:val="0"/>
        <w:rPr>
          <w:rFonts w:hint="eastAsia"/>
          <w:highlight w:val="none"/>
          <w:lang w:val="en-US" w:eastAsia="zh-CN"/>
        </w:rPr>
      </w:pPr>
      <w:r>
        <w:rPr>
          <w:rFonts w:hint="eastAsia"/>
          <w:highlight w:val="none"/>
        </w:rPr>
        <w:t>2.2.2 招标文件的澄清、修改将在投标人须知前附表规定的投标截止时间前，按投标人须知前附表1.11.3项规定的时间和方式公开发布，但不指明澄清问题的来源。如果澄清、修改的内容可能影响投标文件编制的且澄清发出的时间距投标截止时间不足15天，相应延长投标截止时间。</w:t>
      </w:r>
      <w:r>
        <w:rPr>
          <w:rFonts w:hint="eastAsia"/>
          <w:highlight w:val="none"/>
          <w:lang w:val="en-US" w:eastAsia="zh-CN"/>
        </w:rPr>
        <w:t xml:space="preserve">  </w:t>
      </w:r>
    </w:p>
    <w:p w14:paraId="11C46A4B">
      <w:pPr>
        <w:bidi w:val="0"/>
        <w:rPr>
          <w:rFonts w:hint="eastAsia"/>
          <w:highlight w:val="none"/>
        </w:rPr>
      </w:pPr>
      <w:r>
        <w:rPr>
          <w:rFonts w:hint="eastAsia"/>
          <w:highlight w:val="none"/>
        </w:rPr>
        <w:t>2.2.3 投标人在收到澄清、修改后，应按投标人须知前附表规定的时间和方式通知招标人，确认已收到该澄清。</w:t>
      </w:r>
    </w:p>
    <w:p w14:paraId="5FA0BB36">
      <w:pPr>
        <w:bidi w:val="0"/>
        <w:outlineLvl w:val="1"/>
        <w:rPr>
          <w:rStyle w:val="103"/>
          <w:rFonts w:hint="eastAsia" w:eastAsia="宋体" w:cs="Times New Roman"/>
          <w:highlight w:val="none"/>
        </w:rPr>
      </w:pPr>
      <w:bookmarkStart w:id="302" w:name="_Toc16023"/>
      <w:bookmarkStart w:id="303" w:name="_Toc2251"/>
      <w:bookmarkStart w:id="304" w:name="_Toc12396"/>
      <w:bookmarkStart w:id="305" w:name="_Toc730"/>
      <w:bookmarkStart w:id="306" w:name="_Toc10768"/>
      <w:bookmarkStart w:id="307" w:name="_Toc2604"/>
      <w:bookmarkStart w:id="308" w:name="_Toc8824"/>
      <w:bookmarkStart w:id="309" w:name="_Toc480456308"/>
      <w:bookmarkStart w:id="310" w:name="_Toc16561"/>
      <w:bookmarkStart w:id="311" w:name="_Toc18445"/>
      <w:r>
        <w:rPr>
          <w:rStyle w:val="103"/>
          <w:rFonts w:hint="eastAsia" w:eastAsia="宋体" w:cs="Times New Roman"/>
          <w:highlight w:val="none"/>
        </w:rPr>
        <w:t>3.</w:t>
      </w:r>
      <w:r>
        <w:rPr>
          <w:rStyle w:val="103"/>
          <w:rFonts w:hint="eastAsia" w:cs="Times New Roman"/>
          <w:highlight w:val="none"/>
          <w:lang w:val="en-US" w:eastAsia="zh-CN"/>
        </w:rPr>
        <w:t xml:space="preserve"> </w:t>
      </w:r>
      <w:r>
        <w:rPr>
          <w:rStyle w:val="103"/>
          <w:rFonts w:hint="eastAsia" w:eastAsia="宋体" w:cs="Times New Roman"/>
          <w:highlight w:val="none"/>
        </w:rPr>
        <w:t>投标文件</w:t>
      </w:r>
      <w:bookmarkEnd w:id="302"/>
      <w:bookmarkEnd w:id="303"/>
      <w:bookmarkEnd w:id="304"/>
      <w:bookmarkEnd w:id="305"/>
      <w:bookmarkEnd w:id="306"/>
      <w:bookmarkEnd w:id="307"/>
      <w:bookmarkEnd w:id="308"/>
      <w:bookmarkEnd w:id="309"/>
      <w:bookmarkEnd w:id="310"/>
      <w:bookmarkEnd w:id="311"/>
    </w:p>
    <w:p w14:paraId="2F861707">
      <w:pPr>
        <w:bidi w:val="0"/>
        <w:rPr>
          <w:rFonts w:hint="eastAsia"/>
          <w:highlight w:val="none"/>
        </w:rPr>
      </w:pPr>
      <w:r>
        <w:rPr>
          <w:rFonts w:hint="eastAsia"/>
          <w:b/>
          <w:bCs/>
          <w:highlight w:val="none"/>
        </w:rPr>
        <w:t>3.1 投标文件的组成：投标人的投标文件由</w:t>
      </w:r>
      <w:r>
        <w:rPr>
          <w:rFonts w:hint="eastAsia"/>
          <w:b/>
          <w:bCs/>
          <w:highlight w:val="none"/>
          <w:lang w:val="en-US" w:eastAsia="zh-CN"/>
        </w:rPr>
        <w:t>资信</w:t>
      </w:r>
      <w:r>
        <w:rPr>
          <w:rFonts w:hint="eastAsia"/>
          <w:b/>
          <w:bCs/>
          <w:highlight w:val="none"/>
        </w:rPr>
        <w:t>技术标和商务标两部分组成。</w:t>
      </w:r>
      <w:r>
        <w:rPr>
          <w:rFonts w:hint="eastAsia"/>
          <w:b/>
          <w:bCs/>
          <w:highlight w:val="none"/>
          <w:lang w:val="en-US" w:eastAsia="zh-CN"/>
        </w:rPr>
        <w:t>资信</w:t>
      </w:r>
      <w:r>
        <w:rPr>
          <w:rFonts w:hint="eastAsia"/>
          <w:b/>
          <w:bCs/>
          <w:highlight w:val="none"/>
        </w:rPr>
        <w:t>技术标密封须注明招标项目（标段）名称、投标人名称及标函名称。密封袋封口处加盖单位公章或法人代表或委托代理人印章或签字。注：（商务标采用电子投标文件，商务标纸质投标文件投标时无需打印）。</w:t>
      </w:r>
    </w:p>
    <w:p w14:paraId="5A0A6C97">
      <w:pPr>
        <w:bidi w:val="0"/>
        <w:rPr>
          <w:rFonts w:hint="eastAsia"/>
          <w:highlight w:val="none"/>
          <w:lang w:val="en-US" w:eastAsia="zh-CN"/>
        </w:rPr>
      </w:pPr>
      <w:r>
        <w:rPr>
          <w:rFonts w:hint="eastAsia"/>
          <w:highlight w:val="none"/>
          <w:lang w:val="en-US" w:eastAsia="zh-CN"/>
        </w:rPr>
        <w:t>3.1.1 投标文件应包括下列内容，投标文件的成册要求见投标人须知前附表。</w:t>
      </w:r>
    </w:p>
    <w:p w14:paraId="5E6418C0">
      <w:pPr>
        <w:bidi w:val="0"/>
        <w:rPr>
          <w:rFonts w:hint="eastAsia"/>
          <w:highlight w:val="none"/>
          <w:lang w:val="en-US" w:eastAsia="zh-CN"/>
        </w:rPr>
      </w:pPr>
      <w:r>
        <w:rPr>
          <w:rFonts w:hint="eastAsia"/>
          <w:highlight w:val="none"/>
          <w:lang w:val="en-US" w:eastAsia="zh-CN"/>
        </w:rPr>
        <w:t>资信技术标</w:t>
      </w:r>
    </w:p>
    <w:p w14:paraId="5D8E387E">
      <w:pPr>
        <w:bidi w:val="0"/>
        <w:rPr>
          <w:rFonts w:hint="eastAsia"/>
          <w:highlight w:val="none"/>
          <w:lang w:val="en-US" w:eastAsia="zh-CN"/>
        </w:rPr>
      </w:pPr>
      <w:r>
        <w:rPr>
          <w:rFonts w:hint="eastAsia"/>
          <w:highlight w:val="none"/>
          <w:lang w:val="en-US" w:eastAsia="zh-CN"/>
        </w:rPr>
        <w:t>一、法定代表人身份证明</w:t>
      </w:r>
    </w:p>
    <w:p w14:paraId="091A514D">
      <w:pPr>
        <w:bidi w:val="0"/>
        <w:rPr>
          <w:rFonts w:hint="eastAsia"/>
          <w:highlight w:val="none"/>
          <w:lang w:val="en-US" w:eastAsia="zh-CN"/>
        </w:rPr>
      </w:pPr>
      <w:r>
        <w:rPr>
          <w:rFonts w:hint="eastAsia"/>
          <w:highlight w:val="none"/>
          <w:lang w:val="en-US" w:eastAsia="zh-CN"/>
        </w:rPr>
        <w:t>二、授权委托书</w:t>
      </w:r>
    </w:p>
    <w:p w14:paraId="21146DAD">
      <w:pPr>
        <w:bidi w:val="0"/>
        <w:rPr>
          <w:rFonts w:hint="eastAsia"/>
          <w:highlight w:val="none"/>
          <w:lang w:val="en-US" w:eastAsia="zh-CN"/>
        </w:rPr>
      </w:pPr>
      <w:r>
        <w:rPr>
          <w:rFonts w:hint="eastAsia"/>
          <w:highlight w:val="none"/>
          <w:lang w:val="en-US" w:eastAsia="zh-CN"/>
        </w:rPr>
        <w:t>三、联合体协议书</w:t>
      </w:r>
    </w:p>
    <w:p w14:paraId="082DD0F1">
      <w:pPr>
        <w:bidi w:val="0"/>
        <w:rPr>
          <w:rFonts w:hint="eastAsia"/>
          <w:highlight w:val="none"/>
          <w:lang w:val="en-US" w:eastAsia="zh-CN"/>
        </w:rPr>
      </w:pPr>
      <w:r>
        <w:rPr>
          <w:rFonts w:hint="eastAsia"/>
          <w:highlight w:val="none"/>
          <w:lang w:val="en-US" w:eastAsia="zh-CN"/>
        </w:rPr>
        <w:t>四、资格文件</w:t>
      </w:r>
    </w:p>
    <w:p w14:paraId="2090428F">
      <w:pPr>
        <w:bidi w:val="0"/>
        <w:rPr>
          <w:rFonts w:hint="eastAsia"/>
          <w:highlight w:val="none"/>
          <w:lang w:val="en-US" w:eastAsia="zh-CN"/>
        </w:rPr>
      </w:pPr>
      <w:r>
        <w:rPr>
          <w:rFonts w:hint="eastAsia"/>
          <w:highlight w:val="none"/>
          <w:lang w:val="en-US" w:eastAsia="zh-CN"/>
        </w:rPr>
        <w:t>五、监理服务大纲</w:t>
      </w:r>
    </w:p>
    <w:p w14:paraId="4175750D">
      <w:pPr>
        <w:bidi w:val="0"/>
        <w:rPr>
          <w:rFonts w:hint="eastAsia"/>
          <w:highlight w:val="none"/>
          <w:lang w:val="en-US" w:eastAsia="zh-CN"/>
        </w:rPr>
      </w:pPr>
      <w:r>
        <w:rPr>
          <w:rFonts w:hint="eastAsia"/>
          <w:highlight w:val="none"/>
          <w:lang w:val="en-US" w:eastAsia="zh-CN"/>
        </w:rPr>
        <w:t>商务标</w:t>
      </w:r>
    </w:p>
    <w:p w14:paraId="621C4DC0">
      <w:pPr>
        <w:bidi w:val="0"/>
        <w:rPr>
          <w:rFonts w:hint="eastAsia"/>
          <w:highlight w:val="none"/>
          <w:lang w:val="en-US" w:eastAsia="zh-CN"/>
        </w:rPr>
      </w:pPr>
      <w:r>
        <w:rPr>
          <w:rFonts w:hint="eastAsia"/>
          <w:highlight w:val="none"/>
          <w:lang w:val="en-US" w:eastAsia="zh-CN"/>
        </w:rPr>
        <w:t>六、投标函</w:t>
      </w:r>
    </w:p>
    <w:p w14:paraId="6DAD3B59">
      <w:pPr>
        <w:bidi w:val="0"/>
        <w:rPr>
          <w:rFonts w:hint="eastAsia"/>
          <w:highlight w:val="none"/>
          <w:lang w:val="en-US" w:eastAsia="zh-CN"/>
        </w:rPr>
      </w:pPr>
      <w:r>
        <w:rPr>
          <w:rFonts w:hint="eastAsia"/>
          <w:highlight w:val="none"/>
          <w:lang w:val="en-US" w:eastAsia="zh-CN"/>
        </w:rPr>
        <w:t>七、监理费报价表</w:t>
      </w:r>
    </w:p>
    <w:p w14:paraId="0BA235A4">
      <w:pPr>
        <w:bidi w:val="0"/>
        <w:rPr>
          <w:rFonts w:hint="eastAsia"/>
          <w:highlight w:val="none"/>
        </w:rPr>
      </w:pPr>
      <w:r>
        <w:rPr>
          <w:rFonts w:hint="eastAsia"/>
          <w:highlight w:val="none"/>
          <w:lang w:val="en-US" w:eastAsia="zh-CN"/>
        </w:rPr>
        <w:t>八、其他</w:t>
      </w:r>
    </w:p>
    <w:p w14:paraId="45D72E0F">
      <w:pPr>
        <w:bidi w:val="0"/>
        <w:rPr>
          <w:rFonts w:hint="eastAsia"/>
          <w:highlight w:val="none"/>
        </w:rPr>
      </w:pPr>
      <w:bookmarkStart w:id="312" w:name="_Toc1295"/>
      <w:bookmarkStart w:id="313" w:name="_Toc6493"/>
      <w:bookmarkStart w:id="314" w:name="_Toc21861"/>
      <w:bookmarkStart w:id="315" w:name="_Toc9294"/>
      <w:bookmarkStart w:id="316" w:name="_Toc506120272"/>
      <w:bookmarkStart w:id="317" w:name="_Toc9651"/>
      <w:bookmarkStart w:id="318" w:name="_Toc1433"/>
      <w:bookmarkStart w:id="319" w:name="_Toc506120407"/>
      <w:bookmarkStart w:id="320" w:name="_Toc3133"/>
      <w:bookmarkStart w:id="321" w:name="_Toc26794"/>
      <w:bookmarkStart w:id="322" w:name="_Toc26922"/>
      <w:bookmarkStart w:id="323" w:name="_Toc26836"/>
      <w:r>
        <w:rPr>
          <w:rFonts w:hint="eastAsia"/>
          <w:highlight w:val="none"/>
        </w:rPr>
        <w:t>3.2投标报价</w:t>
      </w:r>
      <w:bookmarkEnd w:id="312"/>
      <w:bookmarkEnd w:id="313"/>
      <w:bookmarkEnd w:id="314"/>
      <w:bookmarkEnd w:id="315"/>
      <w:bookmarkEnd w:id="316"/>
      <w:bookmarkEnd w:id="317"/>
      <w:bookmarkEnd w:id="318"/>
      <w:bookmarkEnd w:id="319"/>
      <w:bookmarkEnd w:id="320"/>
      <w:bookmarkEnd w:id="321"/>
      <w:bookmarkEnd w:id="322"/>
      <w:bookmarkEnd w:id="323"/>
    </w:p>
    <w:p w14:paraId="0F6F2B52">
      <w:pPr>
        <w:bidi w:val="0"/>
        <w:rPr>
          <w:rFonts w:hint="eastAsia"/>
          <w:highlight w:val="none"/>
        </w:rPr>
      </w:pPr>
      <w:bookmarkStart w:id="324" w:name="_Toc480456309"/>
      <w:bookmarkStart w:id="325" w:name="_Toc2889"/>
      <w:bookmarkStart w:id="326" w:name="_Toc506120408"/>
      <w:bookmarkStart w:id="327" w:name="_Toc506120273"/>
      <w:r>
        <w:rPr>
          <w:rFonts w:hint="eastAsia"/>
          <w:highlight w:val="none"/>
        </w:rPr>
        <w:t>3.2.1 投标人应按本招标文件中“投标文件格式”的要求填写相应表格。</w:t>
      </w:r>
    </w:p>
    <w:p w14:paraId="0C84301C">
      <w:pPr>
        <w:bidi w:val="0"/>
        <w:rPr>
          <w:rFonts w:hint="eastAsia"/>
          <w:highlight w:val="none"/>
        </w:rPr>
      </w:pPr>
      <w:r>
        <w:rPr>
          <w:rFonts w:hint="eastAsia"/>
          <w:highlight w:val="none"/>
        </w:rPr>
        <w:t>3.2.2 投标人在投标截止时间前修改投标函中的投标总报价，应同时修改本招标文件中“投标文件格式”中的相应报价。此修改须符合本章第4.3款的有关要求。</w:t>
      </w:r>
    </w:p>
    <w:p w14:paraId="145665EB">
      <w:pPr>
        <w:bidi w:val="0"/>
        <w:rPr>
          <w:rFonts w:hint="eastAsia"/>
          <w:highlight w:val="none"/>
        </w:rPr>
      </w:pPr>
      <w:r>
        <w:rPr>
          <w:rFonts w:hint="eastAsia"/>
          <w:highlight w:val="none"/>
        </w:rPr>
        <w:t>3.2.3招标人设有最高投标限价的，投标人的投标报价不得超过最高投标限价，最高投标限价详见投标人须知前附表。</w:t>
      </w:r>
    </w:p>
    <w:p w14:paraId="7FC246BD">
      <w:pPr>
        <w:bidi w:val="0"/>
        <w:rPr>
          <w:rFonts w:hint="eastAsia"/>
          <w:highlight w:val="none"/>
        </w:rPr>
      </w:pPr>
      <w:r>
        <w:rPr>
          <w:rFonts w:hint="eastAsia"/>
          <w:highlight w:val="none"/>
        </w:rPr>
        <w:t>3.2.4投标报价的其他要求详见投标人须知前附表。</w:t>
      </w:r>
    </w:p>
    <w:p w14:paraId="75373E80">
      <w:pPr>
        <w:bidi w:val="0"/>
        <w:rPr>
          <w:rFonts w:hint="eastAsia"/>
          <w:highlight w:val="none"/>
        </w:rPr>
      </w:pPr>
      <w:bookmarkStart w:id="328" w:name="_Toc32673"/>
      <w:bookmarkStart w:id="329" w:name="_Toc4098"/>
      <w:bookmarkStart w:id="330" w:name="_Toc29783"/>
      <w:bookmarkStart w:id="331" w:name="_Toc23411"/>
      <w:bookmarkStart w:id="332" w:name="_Toc17702"/>
      <w:bookmarkStart w:id="333" w:name="_Toc21537"/>
      <w:bookmarkStart w:id="334" w:name="_Toc23178"/>
      <w:bookmarkStart w:id="335" w:name="_Toc18293"/>
      <w:bookmarkStart w:id="336" w:name="_Toc29690"/>
      <w:r>
        <w:rPr>
          <w:rFonts w:hint="eastAsia"/>
          <w:highlight w:val="none"/>
        </w:rPr>
        <w:t>3.3投标文件有效期</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388F481">
      <w:pPr>
        <w:bidi w:val="0"/>
        <w:rPr>
          <w:rFonts w:hint="eastAsia"/>
          <w:highlight w:val="none"/>
        </w:rPr>
      </w:pPr>
      <w:bookmarkStart w:id="337" w:name="_Toc480456310"/>
      <w:r>
        <w:rPr>
          <w:rFonts w:hint="eastAsia"/>
          <w:highlight w:val="none"/>
        </w:rPr>
        <w:t>3.3.1 在投标人须知前附表规定的投标有效期内，投标人不得要求撤销或修改其投标文件。</w:t>
      </w:r>
    </w:p>
    <w:p w14:paraId="1483123E">
      <w:pPr>
        <w:bidi w:val="0"/>
        <w:rPr>
          <w:rFonts w:hint="eastAsia"/>
          <w:highlight w:val="none"/>
        </w:rPr>
      </w:pPr>
      <w:r>
        <w:rPr>
          <w:rFonts w:hint="eastAsia"/>
          <w:highlight w:val="none"/>
        </w:rPr>
        <w:t>3.3.2出现特殊情况需要延长投标有效期的</w:t>
      </w:r>
      <w:r>
        <w:rPr>
          <w:rFonts w:hint="eastAsia"/>
          <w:highlight w:val="none"/>
          <w:lang w:eastAsia="zh-CN"/>
        </w:rPr>
        <w:t>，</w:t>
      </w:r>
      <w:r>
        <w:rPr>
          <w:rFonts w:hint="eastAsia"/>
          <w:highlight w:val="none"/>
        </w:rPr>
        <w:t>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0417FA2">
      <w:pPr>
        <w:bidi w:val="0"/>
        <w:rPr>
          <w:rFonts w:hint="eastAsia"/>
          <w:highlight w:val="none"/>
        </w:rPr>
      </w:pPr>
      <w:bookmarkStart w:id="338" w:name="_Toc30981"/>
      <w:bookmarkStart w:id="339" w:name="_Toc506120409"/>
      <w:bookmarkStart w:id="340" w:name="_Toc506120274"/>
      <w:bookmarkStart w:id="341" w:name="_Toc2781"/>
      <w:bookmarkStart w:id="342" w:name="_Toc29079"/>
      <w:bookmarkStart w:id="343" w:name="_Toc2875"/>
      <w:bookmarkStart w:id="344" w:name="_Toc30316"/>
      <w:bookmarkStart w:id="345" w:name="_Toc24956"/>
      <w:bookmarkStart w:id="346" w:name="_Toc10477"/>
      <w:bookmarkStart w:id="347" w:name="_Toc15104"/>
      <w:bookmarkStart w:id="348" w:name="_Toc10443"/>
      <w:bookmarkStart w:id="349" w:name="_Toc24398"/>
      <w:r>
        <w:rPr>
          <w:rFonts w:hint="eastAsia"/>
          <w:highlight w:val="none"/>
        </w:rPr>
        <w:t>3.4投标保证金</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369E8352">
      <w:pPr>
        <w:bidi w:val="0"/>
        <w:rPr>
          <w:rFonts w:hint="eastAsia"/>
          <w:highlight w:val="none"/>
        </w:rPr>
      </w:pPr>
      <w:r>
        <w:rPr>
          <w:highlight w:val="none"/>
        </w:rPr>
        <w:t>3.4.1</w:t>
      </w:r>
      <w:r>
        <w:rPr>
          <w:rFonts w:hint="eastAsia"/>
          <w:highlight w:val="none"/>
        </w:rPr>
        <w:t>投标人应按投标人须知前附表规定的金额、时间及形式递交投标保证金，并作为其投标文件的组成部分。</w:t>
      </w:r>
    </w:p>
    <w:p w14:paraId="49486E37">
      <w:pPr>
        <w:bidi w:val="0"/>
        <w:rPr>
          <w:rFonts w:hint="eastAsia"/>
          <w:highlight w:val="none"/>
        </w:rPr>
      </w:pPr>
      <w:r>
        <w:rPr>
          <w:highlight w:val="none"/>
        </w:rPr>
        <w:t>3.4.2招标人</w:t>
      </w:r>
      <w:r>
        <w:rPr>
          <w:rFonts w:hint="eastAsia"/>
          <w:highlight w:val="none"/>
        </w:rPr>
        <w:t>最迟应当在书面合同签订后5日内向中标人和未中标的投标人退还投标保证金。以投标保证金保险保单形式提交的投标保证，不予退还。</w:t>
      </w:r>
    </w:p>
    <w:p w14:paraId="0821E8FB">
      <w:pPr>
        <w:bidi w:val="0"/>
        <w:rPr>
          <w:rFonts w:hint="eastAsia"/>
          <w:highlight w:val="none"/>
        </w:rPr>
      </w:pPr>
      <w:r>
        <w:rPr>
          <w:highlight w:val="none"/>
        </w:rPr>
        <w:t>3.4.3投标</w:t>
      </w:r>
      <w:r>
        <w:rPr>
          <w:rFonts w:hint="eastAsia"/>
          <w:highlight w:val="none"/>
        </w:rPr>
        <w:t>人在投标有效期内</w:t>
      </w:r>
      <w:r>
        <w:rPr>
          <w:highlight w:val="none"/>
        </w:rPr>
        <w:t>撤销</w:t>
      </w:r>
      <w:r>
        <w:rPr>
          <w:rFonts w:hint="eastAsia"/>
          <w:highlight w:val="none"/>
        </w:rPr>
        <w:t>或修改其</w:t>
      </w:r>
      <w:r>
        <w:rPr>
          <w:highlight w:val="none"/>
        </w:rPr>
        <w:t>投标文件的，招标人不</w:t>
      </w:r>
      <w:r>
        <w:rPr>
          <w:rFonts w:hint="eastAsia"/>
          <w:highlight w:val="none"/>
        </w:rPr>
        <w:t>予</w:t>
      </w:r>
      <w:r>
        <w:rPr>
          <w:highlight w:val="none"/>
        </w:rPr>
        <w:t>退还投标保证金。中标人无正当理由不与招标人订立合同，</w:t>
      </w:r>
      <w:r>
        <w:rPr>
          <w:rFonts w:hint="eastAsia"/>
          <w:highlight w:val="none"/>
        </w:rPr>
        <w:t>或</w:t>
      </w:r>
      <w:r>
        <w:rPr>
          <w:highlight w:val="none"/>
        </w:rPr>
        <w:t>在签订合同时向招标人提出附加条件，或不按照招标文件要求提交履约保证金的，取消其中标资格，投标保证金不予退还。</w:t>
      </w:r>
    </w:p>
    <w:p w14:paraId="4F1FB5B7">
      <w:pPr>
        <w:bidi w:val="0"/>
        <w:rPr>
          <w:rFonts w:hint="eastAsia"/>
          <w:highlight w:val="none"/>
        </w:rPr>
      </w:pPr>
      <w:bookmarkStart w:id="350" w:name="_Toc1508"/>
      <w:bookmarkStart w:id="351" w:name="_Toc25740"/>
      <w:bookmarkStart w:id="352" w:name="_Toc9"/>
      <w:bookmarkStart w:id="353" w:name="_Toc14372"/>
      <w:bookmarkStart w:id="354" w:name="_Toc1809"/>
      <w:bookmarkStart w:id="355" w:name="_Toc8257"/>
      <w:bookmarkStart w:id="356" w:name="_Toc16336"/>
      <w:bookmarkStart w:id="357" w:name="_Toc9615"/>
      <w:bookmarkStart w:id="358" w:name="_Toc9444"/>
      <w:r>
        <w:rPr>
          <w:rFonts w:hint="eastAsia"/>
          <w:highlight w:val="none"/>
        </w:rPr>
        <w:t>3.5资格审查资料</w:t>
      </w:r>
      <w:bookmarkEnd w:id="350"/>
      <w:bookmarkEnd w:id="351"/>
      <w:bookmarkEnd w:id="352"/>
      <w:bookmarkEnd w:id="353"/>
    </w:p>
    <w:p w14:paraId="41540518">
      <w:pPr>
        <w:bidi w:val="0"/>
        <w:rPr>
          <w:rFonts w:hint="default"/>
          <w:highlight w:val="none"/>
        </w:rPr>
      </w:pPr>
      <w:r>
        <w:rPr>
          <w:rFonts w:hint="default"/>
          <w:highlight w:val="none"/>
        </w:rPr>
        <w:t>3.5.1 “投标人基本情况表”应附投标人营业执照副本、资质证书副本等材料的复制件。</w:t>
      </w:r>
    </w:p>
    <w:p w14:paraId="3CC92B64">
      <w:pPr>
        <w:bidi w:val="0"/>
        <w:rPr>
          <w:rFonts w:hint="default"/>
          <w:highlight w:val="none"/>
        </w:rPr>
      </w:pPr>
      <w:r>
        <w:rPr>
          <w:rFonts w:hint="default"/>
          <w:highlight w:val="none"/>
        </w:rPr>
        <w:t>3.5.2 “近年财务状况表”应附经会计师事务所审计出具的财务会计报告，包括资产负债表、现金流量表、利润表和财务情况说明书的复制件，具体年份要求见投标人须知前附表。</w:t>
      </w:r>
    </w:p>
    <w:p w14:paraId="0D8705F9">
      <w:pPr>
        <w:bidi w:val="0"/>
        <w:rPr>
          <w:rFonts w:hint="default"/>
          <w:highlight w:val="none"/>
        </w:rPr>
      </w:pPr>
      <w:r>
        <w:rPr>
          <w:rFonts w:hint="default"/>
          <w:highlight w:val="none"/>
        </w:rPr>
        <w:t>3.5.3 “近年完成的类似项目情况表”应附中标通知书、委托合同的复制件，具体年份要求见投标人须知前附表。每张表格只填写一个项目，并标明序号。</w:t>
      </w:r>
    </w:p>
    <w:p w14:paraId="67967078">
      <w:pPr>
        <w:bidi w:val="0"/>
        <w:rPr>
          <w:rFonts w:hint="default"/>
          <w:highlight w:val="none"/>
        </w:rPr>
      </w:pPr>
      <w:r>
        <w:rPr>
          <w:rFonts w:hint="default"/>
          <w:highlight w:val="none"/>
        </w:rPr>
        <w:t>3.5.4 “正在进行的项目和新承接的项目情况表”应附中标通知书和合同协议书复制件。每张表格只填写一个项目，并标明序号。</w:t>
      </w:r>
    </w:p>
    <w:p w14:paraId="5056DD93">
      <w:pPr>
        <w:bidi w:val="0"/>
        <w:rPr>
          <w:rFonts w:hint="default"/>
          <w:highlight w:val="none"/>
        </w:rPr>
      </w:pPr>
      <w:r>
        <w:rPr>
          <w:rFonts w:hint="default"/>
          <w:highlight w:val="none"/>
        </w:rPr>
        <w:t>3.5.5 “近年发生的诉讼及仲裁情况”应说明相关情况，并附法院或仲裁机构作出的判决、裁决等有关法律文书复制件，具体年份要求见投标人须知前附表。</w:t>
      </w:r>
    </w:p>
    <w:p w14:paraId="302CDCE1">
      <w:pPr>
        <w:bidi w:val="0"/>
        <w:rPr>
          <w:rFonts w:hint="default"/>
          <w:highlight w:val="none"/>
        </w:rPr>
      </w:pPr>
      <w:r>
        <w:rPr>
          <w:rFonts w:hint="default"/>
          <w:highlight w:val="none"/>
        </w:rPr>
        <w:t>3.5.6 投标单位应本着诚实信用的原则，提供真实可信的资格审查资料。若投标单位提供虚假资料，一经查实，除按否决投标处理外，其投标保证金不予退还。</w:t>
      </w:r>
    </w:p>
    <w:p w14:paraId="61E88A1E">
      <w:pPr>
        <w:bidi w:val="0"/>
        <w:rPr>
          <w:rFonts w:hint="default"/>
          <w:highlight w:val="none"/>
        </w:rPr>
      </w:pPr>
      <w:r>
        <w:rPr>
          <w:rFonts w:hint="default"/>
          <w:highlight w:val="none"/>
        </w:rPr>
        <w:t>3.5.7实质性响应招标文件及评审打分资料详见投标人须知前附表。</w:t>
      </w:r>
    </w:p>
    <w:p w14:paraId="5DCFC419">
      <w:pPr>
        <w:bidi w:val="0"/>
        <w:rPr>
          <w:rFonts w:hint="eastAsia"/>
          <w:highlight w:val="none"/>
        </w:rPr>
      </w:pPr>
      <w:bookmarkStart w:id="359" w:name="_Toc28848"/>
      <w:bookmarkStart w:id="360" w:name="_Toc14753"/>
      <w:bookmarkStart w:id="361" w:name="_Toc9124"/>
      <w:bookmarkStart w:id="362" w:name="_Toc25287"/>
      <w:r>
        <w:rPr>
          <w:rFonts w:hint="eastAsia"/>
          <w:highlight w:val="none"/>
          <w:lang w:val="en-US" w:eastAsia="zh-CN"/>
        </w:rPr>
        <w:t>3.6</w:t>
      </w:r>
      <w:r>
        <w:rPr>
          <w:rFonts w:hint="eastAsia"/>
          <w:highlight w:val="none"/>
        </w:rPr>
        <w:t>备选投标方案</w:t>
      </w:r>
      <w:bookmarkEnd w:id="354"/>
      <w:bookmarkEnd w:id="355"/>
      <w:bookmarkEnd w:id="356"/>
      <w:bookmarkEnd w:id="357"/>
      <w:bookmarkEnd w:id="358"/>
      <w:bookmarkEnd w:id="359"/>
      <w:bookmarkEnd w:id="360"/>
      <w:bookmarkEnd w:id="361"/>
      <w:bookmarkEnd w:id="362"/>
    </w:p>
    <w:p w14:paraId="0B333AC7">
      <w:pPr>
        <w:bidi w:val="0"/>
        <w:rPr>
          <w:highlight w:val="none"/>
        </w:rPr>
      </w:pPr>
      <w:r>
        <w:rPr>
          <w:highlight w:val="none"/>
        </w:rPr>
        <w:t>除投标人须知前附表另有规定外，投标人不得递交备选投标方案。允许投标人递交备选投标方案的，只有中标人所递交的备选方案方可予以考虑。评标委员会认为中标人的备选投标方案优于其按照招标文件要求编制的投标方案的，招标人可以接受该备选方案。</w:t>
      </w:r>
    </w:p>
    <w:p w14:paraId="0A94BCC6">
      <w:pPr>
        <w:bidi w:val="0"/>
        <w:rPr>
          <w:rFonts w:hint="eastAsia"/>
          <w:highlight w:val="none"/>
        </w:rPr>
      </w:pPr>
      <w:bookmarkStart w:id="363" w:name="_Toc11168"/>
      <w:bookmarkStart w:id="364" w:name="_Toc506120275"/>
      <w:bookmarkStart w:id="365" w:name="_Toc2077"/>
      <w:bookmarkStart w:id="366" w:name="_Toc30318"/>
      <w:bookmarkStart w:id="367" w:name="_Toc26073"/>
      <w:bookmarkStart w:id="368" w:name="_Toc10787"/>
      <w:bookmarkStart w:id="369" w:name="_Toc2762"/>
      <w:bookmarkStart w:id="370" w:name="_Toc18899"/>
      <w:bookmarkStart w:id="371" w:name="_Toc480456307"/>
      <w:bookmarkStart w:id="372" w:name="_Toc506120410"/>
      <w:bookmarkStart w:id="373" w:name="_Toc29092"/>
      <w:bookmarkStart w:id="374" w:name="_Toc11894"/>
      <w:bookmarkStart w:id="375" w:name="_Toc28140"/>
      <w:r>
        <w:rPr>
          <w:rFonts w:hint="eastAsia"/>
          <w:highlight w:val="none"/>
        </w:rPr>
        <w:t>3.</w:t>
      </w:r>
      <w:r>
        <w:rPr>
          <w:rFonts w:hint="eastAsia"/>
          <w:highlight w:val="none"/>
          <w:lang w:eastAsia="zh-CN"/>
        </w:rPr>
        <w:t>7</w:t>
      </w:r>
      <w:r>
        <w:rPr>
          <w:rFonts w:hint="eastAsia"/>
          <w:highlight w:val="none"/>
        </w:rPr>
        <w:t>投标文件的编制</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45267777">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bookmarkStart w:id="376" w:name="_Toc14046"/>
      <w:bookmarkStart w:id="377" w:name="_Toc8188"/>
      <w:bookmarkStart w:id="378" w:name="_Toc29291"/>
      <w:bookmarkStart w:id="379" w:name="_Toc144974523"/>
      <w:bookmarkStart w:id="380" w:name="_Toc6770"/>
      <w:bookmarkStart w:id="381" w:name="_Toc15142"/>
      <w:bookmarkStart w:id="382" w:name="_Toc152042331"/>
      <w:bookmarkStart w:id="383" w:name="_Toc152045555"/>
      <w:bookmarkStart w:id="384" w:name="_Toc15963"/>
      <w:bookmarkStart w:id="385" w:name="_Toc29086"/>
      <w:bookmarkStart w:id="386" w:name="_Toc32073"/>
      <w:r>
        <w:rPr>
          <w:rFonts w:hint="eastAsia"/>
          <w:highlight w:val="none"/>
        </w:rPr>
        <w:t>3.7.1投标文件应按第七章“投标文件格式”进行编写，如有必要，可以增加附页，作为投标文件的组成部分。其中，投标函在满足招标文件实质性要求的基础上，可以提出比招标文件要求更有利于招标人的承诺。</w:t>
      </w:r>
    </w:p>
    <w:p w14:paraId="3C0D04D8">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3.7.2 投标文件应当对招标文件有关工期、投标有效期、质量要求、技术标准和要求、招标范围等实质性内容作出响应。</w:t>
      </w:r>
    </w:p>
    <w:p w14:paraId="1CFA76D2">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3.7.3 投标文件的签字或盖章的具体要求见投标人须知前附表。</w:t>
      </w:r>
    </w:p>
    <w:p w14:paraId="210C8B67">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3.7.</w:t>
      </w:r>
      <w:r>
        <w:rPr>
          <w:rFonts w:hint="eastAsia"/>
          <w:highlight w:val="none"/>
          <w:lang w:val="en-US" w:eastAsia="zh-CN"/>
        </w:rPr>
        <w:t>4</w:t>
      </w:r>
      <w:r>
        <w:rPr>
          <w:rFonts w:hint="eastAsia"/>
          <w:highlight w:val="none"/>
        </w:rPr>
        <w:t xml:space="preserve"> 投标文件份数见投标人须知前附表。</w:t>
      </w:r>
    </w:p>
    <w:p w14:paraId="3B3704C1">
      <w:pPr>
        <w:bidi w:val="0"/>
        <w:rPr>
          <w:rFonts w:hint="eastAsia"/>
          <w:highlight w:val="none"/>
        </w:rPr>
      </w:pPr>
      <w:r>
        <w:rPr>
          <w:rFonts w:hint="eastAsia"/>
          <w:highlight w:val="none"/>
        </w:rPr>
        <w:t>3.7.</w:t>
      </w:r>
      <w:r>
        <w:rPr>
          <w:rFonts w:hint="eastAsia"/>
          <w:highlight w:val="none"/>
          <w:lang w:val="en-US" w:eastAsia="zh-CN"/>
        </w:rPr>
        <w:t>5</w:t>
      </w:r>
      <w:r>
        <w:rPr>
          <w:rFonts w:hint="eastAsia"/>
          <w:highlight w:val="none"/>
        </w:rPr>
        <w:t xml:space="preserve"> 投标文件装订要求见投标人须知前附表。</w:t>
      </w:r>
    </w:p>
    <w:p w14:paraId="130F9F21">
      <w:pPr>
        <w:bidi w:val="0"/>
        <w:outlineLvl w:val="1"/>
        <w:rPr>
          <w:rStyle w:val="103"/>
          <w:rFonts w:hint="eastAsia" w:eastAsia="宋体" w:cs="Times New Roman"/>
          <w:highlight w:val="none"/>
        </w:rPr>
      </w:pPr>
      <w:bookmarkStart w:id="387" w:name="_Toc4315"/>
      <w:r>
        <w:rPr>
          <w:rStyle w:val="103"/>
          <w:rFonts w:hint="eastAsia" w:eastAsia="宋体" w:cs="Times New Roman"/>
          <w:highlight w:val="none"/>
        </w:rPr>
        <w:t>4. 投标</w:t>
      </w:r>
      <w:bookmarkEnd w:id="376"/>
      <w:bookmarkEnd w:id="377"/>
      <w:bookmarkEnd w:id="378"/>
      <w:bookmarkEnd w:id="379"/>
      <w:bookmarkEnd w:id="380"/>
      <w:bookmarkEnd w:id="381"/>
      <w:bookmarkEnd w:id="382"/>
      <w:bookmarkEnd w:id="383"/>
      <w:bookmarkEnd w:id="384"/>
      <w:bookmarkEnd w:id="385"/>
      <w:bookmarkEnd w:id="386"/>
      <w:bookmarkEnd w:id="387"/>
    </w:p>
    <w:p w14:paraId="552F4015">
      <w:pPr>
        <w:bidi w:val="0"/>
        <w:rPr>
          <w:rFonts w:hint="eastAsia"/>
          <w:highlight w:val="none"/>
        </w:rPr>
      </w:pPr>
      <w:bookmarkStart w:id="388" w:name="_Toc21282"/>
      <w:bookmarkStart w:id="389" w:name="_Toc144974524"/>
      <w:bookmarkStart w:id="390" w:name="_Toc152042332"/>
      <w:bookmarkStart w:id="391" w:name="_Toc361338261"/>
      <w:bookmarkStart w:id="392" w:name="_Toc152045556"/>
      <w:bookmarkStart w:id="393" w:name="_Toc506120412"/>
      <w:bookmarkStart w:id="394" w:name="_Toc12413"/>
      <w:bookmarkStart w:id="395" w:name="_Toc8490"/>
      <w:bookmarkStart w:id="396" w:name="_Toc23578"/>
      <w:bookmarkStart w:id="397" w:name="_Toc22906"/>
      <w:bookmarkStart w:id="398" w:name="_Toc24571"/>
      <w:bookmarkStart w:id="399" w:name="_Toc17301"/>
      <w:bookmarkStart w:id="400" w:name="_Toc18653"/>
      <w:bookmarkStart w:id="401" w:name="_Toc31526"/>
      <w:bookmarkStart w:id="402" w:name="_Toc29388"/>
      <w:r>
        <w:rPr>
          <w:rFonts w:hint="eastAsia"/>
          <w:highlight w:val="none"/>
        </w:rPr>
        <w:t>4.1 投标文件的密封和标记</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ADC5DA0">
      <w:pPr>
        <w:bidi w:val="0"/>
        <w:rPr>
          <w:rFonts w:hint="eastAsia"/>
          <w:highlight w:val="none"/>
        </w:rPr>
      </w:pPr>
      <w:r>
        <w:rPr>
          <w:rFonts w:hint="eastAsia"/>
          <w:highlight w:val="none"/>
        </w:rPr>
        <w:t>4.1.1详见投标人须知前附表。</w:t>
      </w:r>
    </w:p>
    <w:p w14:paraId="3140BD7A">
      <w:pPr>
        <w:bidi w:val="0"/>
        <w:rPr>
          <w:rFonts w:hint="eastAsia"/>
          <w:highlight w:val="none"/>
        </w:rPr>
      </w:pPr>
      <w:r>
        <w:rPr>
          <w:rFonts w:hint="eastAsia"/>
          <w:highlight w:val="none"/>
        </w:rPr>
        <w:t>4.</w:t>
      </w:r>
      <w:r>
        <w:rPr>
          <w:rFonts w:hint="eastAsia"/>
          <w:highlight w:val="none"/>
          <w:lang w:val="en-US" w:eastAsia="zh-CN"/>
        </w:rPr>
        <w:t>1</w:t>
      </w:r>
      <w:r>
        <w:rPr>
          <w:rFonts w:hint="eastAsia"/>
          <w:highlight w:val="none"/>
        </w:rPr>
        <w:t>.2电子投标文件的封面上应写明的其他内容见投标人须知前附表</w:t>
      </w:r>
      <w:r>
        <w:rPr>
          <w:highlight w:val="none"/>
        </w:rPr>
        <w:t>。</w:t>
      </w:r>
    </w:p>
    <w:p w14:paraId="10E0A16F">
      <w:pPr>
        <w:bidi w:val="0"/>
        <w:rPr>
          <w:rFonts w:hint="eastAsia"/>
          <w:highlight w:val="none"/>
        </w:rPr>
      </w:pPr>
      <w:bookmarkStart w:id="403" w:name="_Toc17784"/>
      <w:bookmarkStart w:id="404" w:name="_Toc25562"/>
      <w:bookmarkStart w:id="405" w:name="_Toc144974525"/>
      <w:bookmarkStart w:id="406" w:name="_Toc506120413"/>
      <w:bookmarkStart w:id="407" w:name="_Toc7152"/>
      <w:bookmarkStart w:id="408" w:name="_Toc13085"/>
      <w:bookmarkStart w:id="409" w:name="_Toc10392"/>
      <w:bookmarkStart w:id="410" w:name="_Toc31207"/>
      <w:bookmarkStart w:id="411" w:name="_Toc31197"/>
      <w:bookmarkStart w:id="412" w:name="_Toc361338262"/>
      <w:bookmarkStart w:id="413" w:name="_Toc8516"/>
      <w:bookmarkStart w:id="414" w:name="_Toc26037"/>
      <w:bookmarkStart w:id="415" w:name="_Toc152045557"/>
      <w:bookmarkStart w:id="416" w:name="_Toc19307"/>
      <w:bookmarkStart w:id="417" w:name="_Toc152042333"/>
      <w:r>
        <w:rPr>
          <w:rFonts w:hint="eastAsia"/>
          <w:highlight w:val="none"/>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EF15C4D">
      <w:pPr>
        <w:bidi w:val="0"/>
        <w:rPr>
          <w:rFonts w:hint="eastAsia"/>
          <w:highlight w:val="none"/>
        </w:rPr>
      </w:pPr>
      <w:r>
        <w:rPr>
          <w:rFonts w:hint="eastAsia"/>
          <w:highlight w:val="none"/>
        </w:rPr>
        <w:t>4.2.1 投标人应在投标人须知前附表规定的投标截止时间前递交投标文件。</w:t>
      </w:r>
    </w:p>
    <w:p w14:paraId="40FA440F">
      <w:pPr>
        <w:bidi w:val="0"/>
        <w:rPr>
          <w:rFonts w:hint="eastAsia"/>
          <w:highlight w:val="none"/>
        </w:rPr>
      </w:pPr>
      <w:r>
        <w:rPr>
          <w:rFonts w:hint="eastAsia"/>
          <w:highlight w:val="none"/>
        </w:rPr>
        <w:t>4.2.2 投标人递交投标文件的地点：见投标人须知前附表。</w:t>
      </w:r>
    </w:p>
    <w:p w14:paraId="273E1C2E">
      <w:pPr>
        <w:bidi w:val="0"/>
        <w:rPr>
          <w:highlight w:val="none"/>
        </w:rPr>
      </w:pPr>
      <w:r>
        <w:rPr>
          <w:rFonts w:hint="eastAsia"/>
          <w:highlight w:val="none"/>
        </w:rPr>
        <w:t>4.2.3 除投标人须知前附表另有规定外，投标人所递交的投标文件不予退还</w:t>
      </w:r>
      <w:r>
        <w:rPr>
          <w:highlight w:val="none"/>
        </w:rPr>
        <w:t>。</w:t>
      </w:r>
    </w:p>
    <w:p w14:paraId="3065F39C">
      <w:pPr>
        <w:bidi w:val="0"/>
        <w:rPr>
          <w:rFonts w:hint="eastAsia"/>
          <w:highlight w:val="none"/>
        </w:rPr>
      </w:pPr>
      <w:r>
        <w:rPr>
          <w:rFonts w:hint="eastAsia"/>
          <w:highlight w:val="none"/>
        </w:rPr>
        <w:t>4.2.4招标人收到投标文件后，向投标人出具签收凭证。</w:t>
      </w:r>
    </w:p>
    <w:p w14:paraId="4E24D0CB">
      <w:pPr>
        <w:bidi w:val="0"/>
        <w:rPr>
          <w:rFonts w:hint="eastAsia"/>
          <w:highlight w:val="none"/>
        </w:rPr>
      </w:pPr>
      <w:r>
        <w:rPr>
          <w:rFonts w:hint="eastAsia"/>
          <w:highlight w:val="none"/>
        </w:rPr>
        <w:t>4.2.5逾期送达的或者未送达指定地点的或未同时满足本须知前附表要求的投标文件，招标人不予受理。</w:t>
      </w:r>
    </w:p>
    <w:p w14:paraId="65303026">
      <w:pPr>
        <w:bidi w:val="0"/>
        <w:rPr>
          <w:rFonts w:hint="eastAsia"/>
          <w:highlight w:val="none"/>
        </w:rPr>
      </w:pPr>
      <w:bookmarkStart w:id="418" w:name="_Toc24771"/>
      <w:bookmarkStart w:id="419" w:name="_Toc1096"/>
      <w:bookmarkStart w:id="420" w:name="_Toc361338263"/>
      <w:bookmarkStart w:id="421" w:name="_Toc506120414"/>
      <w:bookmarkStart w:id="422" w:name="_Toc23645"/>
      <w:bookmarkStart w:id="423" w:name="_Toc15631"/>
      <w:bookmarkStart w:id="424" w:name="_Toc30014"/>
      <w:bookmarkStart w:id="425" w:name="_Toc5811"/>
      <w:bookmarkStart w:id="426" w:name="_Toc10789"/>
      <w:bookmarkStart w:id="427" w:name="_Toc13393"/>
      <w:bookmarkStart w:id="428" w:name="_Toc5698"/>
      <w:bookmarkStart w:id="429" w:name="_Toc152045558"/>
      <w:bookmarkStart w:id="430" w:name="_Toc144974526"/>
      <w:bookmarkStart w:id="431" w:name="_Toc7173"/>
      <w:bookmarkStart w:id="432" w:name="_Toc152042334"/>
      <w:r>
        <w:rPr>
          <w:rFonts w:hint="eastAsia"/>
          <w:highlight w:val="none"/>
        </w:rPr>
        <w:t>4.3 投标文件的修改与撤回</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8FF4294">
      <w:pPr>
        <w:bidi w:val="0"/>
        <w:rPr>
          <w:rFonts w:hint="eastAsia"/>
          <w:highlight w:val="none"/>
        </w:rPr>
      </w:pPr>
      <w:r>
        <w:rPr>
          <w:rFonts w:hint="eastAsia"/>
          <w:highlight w:val="none"/>
        </w:rPr>
        <w:t>4.3.1 在本章第4.2.1项规定的投标截止时间前，投标人可以修改或撤回已递交的投标文件，但应以书面形式通知招标人。</w:t>
      </w:r>
    </w:p>
    <w:p w14:paraId="581579B2">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bookmarkStart w:id="433" w:name="_Toc152042335"/>
      <w:bookmarkStart w:id="434" w:name="_Toc144974527"/>
      <w:bookmarkStart w:id="435" w:name="_Toc1600"/>
      <w:bookmarkStart w:id="436" w:name="_Toc10598"/>
      <w:bookmarkStart w:id="437" w:name="_Toc1312"/>
      <w:bookmarkStart w:id="438" w:name="_Toc29390"/>
      <w:bookmarkStart w:id="439" w:name="_Toc1854"/>
      <w:bookmarkStart w:id="440" w:name="_Toc152045559"/>
      <w:bookmarkStart w:id="441" w:name="_Toc506120276"/>
      <w:bookmarkStart w:id="442" w:name="_Toc2271"/>
      <w:bookmarkStart w:id="443" w:name="_Toc11347"/>
      <w:bookmarkStart w:id="444" w:name="_Toc18572"/>
      <w:bookmarkStart w:id="445" w:name="_Toc361338264"/>
      <w:r>
        <w:rPr>
          <w:rFonts w:hint="eastAsia"/>
          <w:highlight w:val="none"/>
        </w:rPr>
        <w:t>4.3.2 投标人修改已递交投标文件时，应先在交易平台对原投标文件进行撤回操作，修改完成后再重新上传已修改的投标文件，交易平台将完整记录投标人的撤回修改情况。</w:t>
      </w:r>
    </w:p>
    <w:p w14:paraId="5DB6F301">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rPr>
      </w:pPr>
      <w:r>
        <w:rPr>
          <w:rFonts w:hint="eastAsia"/>
          <w:highlight w:val="none"/>
        </w:rPr>
        <w:t>4.3.3 修改的内容为投标文件的组成部分。修改的投标文件应按照本章第3条、第4条规定进行编制、密封、标记和递交。</w:t>
      </w:r>
    </w:p>
    <w:p w14:paraId="34CE190D">
      <w:pPr>
        <w:bidi w:val="0"/>
        <w:outlineLvl w:val="1"/>
        <w:rPr>
          <w:rStyle w:val="103"/>
          <w:rFonts w:hint="eastAsia" w:eastAsia="宋体" w:cs="Times New Roman"/>
          <w:highlight w:val="none"/>
        </w:rPr>
      </w:pPr>
      <w:bookmarkStart w:id="446" w:name="_Toc23151"/>
      <w:r>
        <w:rPr>
          <w:rStyle w:val="103"/>
          <w:rFonts w:hint="eastAsia" w:eastAsia="宋体" w:cs="Times New Roman"/>
          <w:highlight w:val="none"/>
        </w:rPr>
        <w:t>5. 开标</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14724627">
      <w:pPr>
        <w:bidi w:val="0"/>
        <w:rPr>
          <w:rFonts w:hint="eastAsia"/>
          <w:highlight w:val="none"/>
        </w:rPr>
      </w:pPr>
      <w:bookmarkStart w:id="447" w:name="_Toc144974528"/>
      <w:bookmarkStart w:id="448" w:name="_Toc152042336"/>
      <w:bookmarkStart w:id="449" w:name="_Toc152045560"/>
      <w:bookmarkStart w:id="450" w:name="_Toc361338265"/>
      <w:bookmarkStart w:id="451" w:name="_Toc21325"/>
      <w:bookmarkStart w:id="452" w:name="_Toc506120416"/>
      <w:bookmarkStart w:id="453" w:name="_Toc5339"/>
      <w:bookmarkStart w:id="454" w:name="_Toc22078"/>
      <w:bookmarkStart w:id="455" w:name="_Toc12952"/>
      <w:bookmarkStart w:id="456" w:name="_Toc7632"/>
      <w:bookmarkStart w:id="457" w:name="_Toc8209"/>
      <w:bookmarkStart w:id="458" w:name="_Toc32166"/>
      <w:bookmarkStart w:id="459" w:name="_Toc16311"/>
      <w:bookmarkStart w:id="460" w:name="_Toc17724"/>
      <w:bookmarkStart w:id="461" w:name="_Toc8307"/>
      <w:r>
        <w:rPr>
          <w:rFonts w:hint="eastAsia"/>
          <w:highlight w:val="none"/>
        </w:rPr>
        <w:t>5.1 开标时间和地点</w:t>
      </w:r>
      <w:bookmarkEnd w:id="447"/>
      <w:bookmarkEnd w:id="448"/>
      <w:bookmarkEnd w:id="449"/>
      <w:bookmarkEnd w:id="450"/>
      <w:r>
        <w:rPr>
          <w:rFonts w:hint="eastAsia"/>
          <w:highlight w:val="none"/>
        </w:rPr>
        <w:t>、参加开标会议的要求</w:t>
      </w:r>
      <w:bookmarkEnd w:id="451"/>
      <w:bookmarkEnd w:id="452"/>
      <w:bookmarkEnd w:id="453"/>
      <w:bookmarkEnd w:id="454"/>
      <w:bookmarkEnd w:id="455"/>
      <w:bookmarkEnd w:id="456"/>
      <w:bookmarkEnd w:id="457"/>
      <w:bookmarkEnd w:id="458"/>
      <w:bookmarkEnd w:id="459"/>
      <w:bookmarkEnd w:id="460"/>
      <w:bookmarkEnd w:id="461"/>
    </w:p>
    <w:p w14:paraId="6C48E72C">
      <w:pPr>
        <w:bidi w:val="0"/>
        <w:rPr>
          <w:rFonts w:hint="eastAsia"/>
          <w:highlight w:val="none"/>
        </w:rPr>
      </w:pPr>
      <w:r>
        <w:rPr>
          <w:rFonts w:hint="eastAsia"/>
          <w:highlight w:val="none"/>
        </w:rPr>
        <w:t>招标人在投标人须知前附表5.1规定的开标时间、地点公开开标</w:t>
      </w:r>
      <w:r>
        <w:rPr>
          <w:rFonts w:hint="eastAsia"/>
          <w:highlight w:val="none"/>
          <w:lang w:eastAsia="zh-CN"/>
        </w:rPr>
        <w:t>，</w:t>
      </w:r>
      <w:r>
        <w:rPr>
          <w:rFonts w:hint="eastAsia"/>
          <w:highlight w:val="none"/>
          <w:lang w:val="zh-TW" w:eastAsia="zh-TW"/>
        </w:rPr>
        <w:t>参加开标会议的要求见投标人须知前附表。</w:t>
      </w:r>
    </w:p>
    <w:p w14:paraId="6638CAAC">
      <w:pPr>
        <w:bidi w:val="0"/>
        <w:outlineLvl w:val="9"/>
        <w:rPr>
          <w:rFonts w:hint="eastAsia"/>
          <w:highlight w:val="none"/>
        </w:rPr>
      </w:pPr>
      <w:bookmarkStart w:id="462" w:name="_Toc26373"/>
      <w:bookmarkStart w:id="463" w:name="_Toc506120417"/>
      <w:bookmarkStart w:id="464" w:name="_Toc2576"/>
      <w:bookmarkStart w:id="465" w:name="_Toc14029"/>
      <w:bookmarkStart w:id="466" w:name="_Toc24208"/>
      <w:bookmarkStart w:id="467" w:name="_Toc14797"/>
      <w:bookmarkStart w:id="468" w:name="_Toc12839"/>
      <w:bookmarkStart w:id="469" w:name="_Toc29156"/>
      <w:bookmarkStart w:id="470" w:name="_Toc7420"/>
      <w:bookmarkStart w:id="471" w:name="_Toc957"/>
      <w:bookmarkStart w:id="472" w:name="_Toc27597"/>
      <w:r>
        <w:rPr>
          <w:rFonts w:hint="eastAsia"/>
          <w:highlight w:val="none"/>
        </w:rPr>
        <w:t>5.2 开标</w:t>
      </w:r>
      <w:bookmarkEnd w:id="462"/>
      <w:bookmarkEnd w:id="463"/>
      <w:bookmarkEnd w:id="464"/>
      <w:bookmarkEnd w:id="465"/>
      <w:bookmarkEnd w:id="466"/>
      <w:bookmarkEnd w:id="467"/>
      <w:bookmarkEnd w:id="468"/>
      <w:bookmarkEnd w:id="469"/>
      <w:bookmarkEnd w:id="470"/>
      <w:bookmarkEnd w:id="471"/>
      <w:bookmarkEnd w:id="472"/>
    </w:p>
    <w:p w14:paraId="4DE96A25">
      <w:pPr>
        <w:bidi w:val="0"/>
        <w:outlineLvl w:val="9"/>
        <w:rPr>
          <w:rFonts w:hint="eastAsia"/>
          <w:highlight w:val="none"/>
        </w:rPr>
      </w:pPr>
      <w:bookmarkStart w:id="473" w:name="_Toc27877"/>
      <w:bookmarkStart w:id="474" w:name="_Toc28314"/>
      <w:bookmarkStart w:id="475" w:name="_Toc25718"/>
      <w:bookmarkStart w:id="476" w:name="_Toc152045562"/>
      <w:bookmarkStart w:id="477" w:name="_Toc361338268"/>
      <w:bookmarkStart w:id="478" w:name="_Toc21004"/>
      <w:bookmarkStart w:id="479" w:name="_Toc12666"/>
      <w:bookmarkStart w:id="480" w:name="_Toc152042338"/>
      <w:bookmarkStart w:id="481" w:name="_Toc2331"/>
      <w:bookmarkStart w:id="482" w:name="_Toc21863"/>
      <w:bookmarkStart w:id="483" w:name="_Toc21085"/>
      <w:bookmarkStart w:id="484" w:name="_Toc144974530"/>
      <w:r>
        <w:rPr>
          <w:rFonts w:hint="eastAsia"/>
          <w:highlight w:val="none"/>
        </w:rPr>
        <w:t>开标程序：见投标人须知前附表。</w:t>
      </w:r>
    </w:p>
    <w:p w14:paraId="529A455A">
      <w:pPr>
        <w:bidi w:val="0"/>
        <w:outlineLvl w:val="9"/>
        <w:rPr>
          <w:rFonts w:hint="eastAsia"/>
          <w:highlight w:val="none"/>
        </w:rPr>
      </w:pPr>
      <w:r>
        <w:rPr>
          <w:rFonts w:hint="eastAsia"/>
          <w:highlight w:val="none"/>
        </w:rPr>
        <w:t>5.3 开标异议</w:t>
      </w:r>
    </w:p>
    <w:p w14:paraId="3AE61163">
      <w:pPr>
        <w:bidi w:val="0"/>
        <w:outlineLvl w:val="9"/>
        <w:rPr>
          <w:rFonts w:hint="eastAsia"/>
          <w:highlight w:val="none"/>
        </w:rPr>
      </w:pPr>
      <w:r>
        <w:rPr>
          <w:rFonts w:hint="eastAsia"/>
          <w:highlight w:val="none"/>
        </w:rPr>
        <w:t>投标人对开标有异议的，应当在开标现场或交易平台提出，招标人当场作出答复，并制作记录。</w:t>
      </w:r>
    </w:p>
    <w:p w14:paraId="1F8B9A99">
      <w:pPr>
        <w:bidi w:val="0"/>
        <w:outlineLvl w:val="1"/>
        <w:rPr>
          <w:rStyle w:val="103"/>
          <w:rFonts w:hint="eastAsia" w:eastAsia="宋体" w:cs="Times New Roman"/>
          <w:highlight w:val="none"/>
        </w:rPr>
      </w:pPr>
      <w:bookmarkStart w:id="485" w:name="_Toc17367"/>
      <w:r>
        <w:rPr>
          <w:rStyle w:val="103"/>
          <w:rFonts w:hint="eastAsia" w:eastAsia="宋体" w:cs="Times New Roman"/>
          <w:highlight w:val="none"/>
        </w:rPr>
        <w:t>6. 评标</w:t>
      </w:r>
      <w:bookmarkEnd w:id="473"/>
      <w:bookmarkEnd w:id="474"/>
      <w:bookmarkEnd w:id="475"/>
      <w:bookmarkEnd w:id="476"/>
      <w:bookmarkEnd w:id="477"/>
      <w:bookmarkEnd w:id="478"/>
      <w:bookmarkEnd w:id="479"/>
      <w:bookmarkEnd w:id="480"/>
      <w:bookmarkEnd w:id="481"/>
      <w:bookmarkEnd w:id="482"/>
      <w:bookmarkEnd w:id="483"/>
      <w:bookmarkEnd w:id="484"/>
      <w:bookmarkEnd w:id="485"/>
    </w:p>
    <w:p w14:paraId="4BF28AD1">
      <w:pPr>
        <w:bidi w:val="0"/>
        <w:rPr>
          <w:rFonts w:hint="eastAsia"/>
          <w:highlight w:val="none"/>
        </w:rPr>
      </w:pPr>
      <w:bookmarkStart w:id="486" w:name="_Toc361338269"/>
      <w:bookmarkStart w:id="487" w:name="_Toc9542"/>
      <w:bookmarkStart w:id="488" w:name="_Toc11848"/>
      <w:bookmarkStart w:id="489" w:name="_Toc144974531"/>
      <w:bookmarkStart w:id="490" w:name="_Toc27332"/>
      <w:bookmarkStart w:id="491" w:name="_Toc29066"/>
      <w:bookmarkStart w:id="492" w:name="_Toc3659"/>
      <w:bookmarkStart w:id="493" w:name="_Toc22345"/>
      <w:bookmarkStart w:id="494" w:name="_Toc506120420"/>
      <w:bookmarkStart w:id="495" w:name="_Toc25764"/>
      <w:bookmarkStart w:id="496" w:name="_Toc152042339"/>
      <w:bookmarkStart w:id="497" w:name="_Toc152045563"/>
      <w:bookmarkStart w:id="498" w:name="_Toc9796"/>
      <w:bookmarkStart w:id="499" w:name="_Toc217"/>
      <w:bookmarkStart w:id="500" w:name="_Toc25308"/>
      <w:r>
        <w:rPr>
          <w:rFonts w:hint="eastAsia"/>
          <w:highlight w:val="none"/>
        </w:rPr>
        <w:t>6.1 评标委员会</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D905880">
      <w:pPr>
        <w:bidi w:val="0"/>
        <w:rPr>
          <w:rFonts w:hint="eastAsia"/>
          <w:highlight w:val="none"/>
        </w:rPr>
      </w:pPr>
      <w:r>
        <w:rPr>
          <w:rFonts w:hint="eastAsia"/>
          <w:highlight w:val="none"/>
        </w:rPr>
        <w:t>6.1.1 评标由招标人依法组建的评标委员会负责。评标委员会成员人数以及技术、经济等方面专家的确定方式见投标人须知前附表。</w:t>
      </w:r>
    </w:p>
    <w:p w14:paraId="74D0A894">
      <w:pPr>
        <w:bidi w:val="0"/>
        <w:rPr>
          <w:rFonts w:hint="eastAsia"/>
          <w:highlight w:val="none"/>
        </w:rPr>
      </w:pPr>
      <w:r>
        <w:rPr>
          <w:rFonts w:hint="eastAsia"/>
          <w:highlight w:val="none"/>
        </w:rPr>
        <w:t>6.1.2 评标委员会成员有下列情形之一的，应当回避：</w:t>
      </w:r>
    </w:p>
    <w:p w14:paraId="5A679A24">
      <w:pPr>
        <w:bidi w:val="0"/>
        <w:rPr>
          <w:rFonts w:hint="eastAsia"/>
          <w:highlight w:val="none"/>
        </w:rPr>
      </w:pPr>
      <w:r>
        <w:rPr>
          <w:rFonts w:hint="eastAsia"/>
          <w:highlight w:val="none"/>
        </w:rPr>
        <w:t>（1）</w:t>
      </w:r>
      <w:r>
        <w:rPr>
          <w:rFonts w:hint="eastAsia"/>
          <w:highlight w:val="none"/>
          <w:lang w:val="en-US" w:eastAsia="zh-CN"/>
        </w:rPr>
        <w:t>投</w:t>
      </w:r>
      <w:r>
        <w:rPr>
          <w:rFonts w:hint="eastAsia"/>
          <w:highlight w:val="none"/>
        </w:rPr>
        <w:t>标人或投标人的主要负责人的近亲属；</w:t>
      </w:r>
    </w:p>
    <w:p w14:paraId="09A904FD">
      <w:pPr>
        <w:bidi w:val="0"/>
        <w:rPr>
          <w:rFonts w:hint="eastAsia"/>
          <w:highlight w:val="none"/>
        </w:rPr>
      </w:pPr>
      <w:r>
        <w:rPr>
          <w:rFonts w:hint="eastAsia"/>
          <w:highlight w:val="none"/>
        </w:rPr>
        <w:t>（2）项目主管部门或者行政监督部门的人员；</w:t>
      </w:r>
    </w:p>
    <w:p w14:paraId="6D55F1A2">
      <w:pPr>
        <w:bidi w:val="0"/>
        <w:rPr>
          <w:rFonts w:hint="eastAsia"/>
          <w:highlight w:val="none"/>
        </w:rPr>
      </w:pPr>
      <w:r>
        <w:rPr>
          <w:rFonts w:hint="eastAsia"/>
          <w:highlight w:val="none"/>
        </w:rPr>
        <w:t>（3）与投标人有经济利益关系，可能影响投标评审公正性的；</w:t>
      </w:r>
    </w:p>
    <w:p w14:paraId="44F624A8">
      <w:pPr>
        <w:bidi w:val="0"/>
        <w:rPr>
          <w:rFonts w:hint="eastAsia"/>
          <w:highlight w:val="none"/>
        </w:rPr>
      </w:pPr>
      <w:r>
        <w:rPr>
          <w:rFonts w:hint="eastAsia"/>
          <w:highlight w:val="none"/>
        </w:rPr>
        <w:t>（4）曾因在招标、评标以及其他与招标投标有关活动中从事违法行为而受过行政处罚或刑事处罚的。</w:t>
      </w:r>
    </w:p>
    <w:p w14:paraId="661A5818">
      <w:pPr>
        <w:bidi w:val="0"/>
        <w:rPr>
          <w:rFonts w:hint="eastAsia"/>
          <w:highlight w:val="none"/>
        </w:rPr>
      </w:pPr>
      <w:bookmarkStart w:id="501" w:name="_Toc5866"/>
      <w:bookmarkStart w:id="502" w:name="_Toc20127"/>
      <w:bookmarkStart w:id="503" w:name="_Toc25570"/>
      <w:bookmarkStart w:id="504" w:name="_Toc152045564"/>
      <w:bookmarkStart w:id="505" w:name="_Toc19764"/>
      <w:bookmarkStart w:id="506" w:name="_Toc28536"/>
      <w:bookmarkStart w:id="507" w:name="_Toc506120421"/>
      <w:bookmarkStart w:id="508" w:name="_Toc152042340"/>
      <w:bookmarkStart w:id="509" w:name="_Toc17830"/>
      <w:bookmarkStart w:id="510" w:name="_Toc7998"/>
      <w:bookmarkStart w:id="511" w:name="_Toc1636"/>
      <w:bookmarkStart w:id="512" w:name="_Toc18963"/>
      <w:bookmarkStart w:id="513" w:name="_Toc144974532"/>
      <w:bookmarkStart w:id="514" w:name="_Toc361338270"/>
      <w:bookmarkStart w:id="515" w:name="_Toc22372"/>
      <w:r>
        <w:rPr>
          <w:rFonts w:hint="eastAsia"/>
          <w:highlight w:val="none"/>
        </w:rPr>
        <w:t>6.2 评标原则</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1FBD5A3">
      <w:pPr>
        <w:bidi w:val="0"/>
        <w:rPr>
          <w:rFonts w:hint="eastAsia"/>
          <w:highlight w:val="none"/>
        </w:rPr>
      </w:pPr>
      <w:r>
        <w:rPr>
          <w:rFonts w:hint="eastAsia"/>
          <w:highlight w:val="none"/>
        </w:rPr>
        <w:t>评标活动遵循公平、公正、科学和择优的原则。</w:t>
      </w:r>
    </w:p>
    <w:p w14:paraId="737A8099">
      <w:pPr>
        <w:bidi w:val="0"/>
        <w:rPr>
          <w:rFonts w:hint="eastAsia"/>
          <w:highlight w:val="none"/>
        </w:rPr>
      </w:pPr>
      <w:bookmarkStart w:id="516" w:name="_Toc3648"/>
      <w:bookmarkStart w:id="517" w:name="_Toc144974533"/>
      <w:bookmarkStart w:id="518" w:name="_Toc22575"/>
      <w:bookmarkStart w:id="519" w:name="_Toc8360"/>
      <w:bookmarkStart w:id="520" w:name="_Toc18913"/>
      <w:bookmarkStart w:id="521" w:name="_Toc506120422"/>
      <w:bookmarkStart w:id="522" w:name="_Toc361338271"/>
      <w:bookmarkStart w:id="523" w:name="_Toc23013"/>
      <w:bookmarkStart w:id="524" w:name="_Toc152042341"/>
      <w:bookmarkStart w:id="525" w:name="_Toc152045565"/>
      <w:bookmarkStart w:id="526" w:name="_Toc17720"/>
      <w:bookmarkStart w:id="527" w:name="_Toc14336"/>
      <w:bookmarkStart w:id="528" w:name="_Toc9299"/>
      <w:bookmarkStart w:id="529" w:name="_Toc28591"/>
      <w:bookmarkStart w:id="530" w:name="_Toc1369"/>
      <w:r>
        <w:rPr>
          <w:rFonts w:hint="eastAsia"/>
          <w:highlight w:val="none"/>
        </w:rPr>
        <w:t>6.3 评标</w:t>
      </w:r>
      <w:bookmarkEnd w:id="516"/>
      <w:bookmarkEnd w:id="517"/>
      <w:bookmarkEnd w:id="518"/>
      <w:bookmarkEnd w:id="519"/>
      <w:bookmarkEnd w:id="520"/>
      <w:bookmarkEnd w:id="521"/>
      <w:bookmarkEnd w:id="522"/>
      <w:bookmarkEnd w:id="523"/>
      <w:bookmarkEnd w:id="524"/>
      <w:bookmarkEnd w:id="525"/>
      <w:bookmarkEnd w:id="526"/>
      <w:r>
        <w:rPr>
          <w:rFonts w:hint="eastAsia"/>
          <w:highlight w:val="none"/>
          <w:lang w:val="en-US" w:eastAsia="zh-CN"/>
        </w:rPr>
        <w:t>办法</w:t>
      </w:r>
      <w:bookmarkEnd w:id="527"/>
      <w:bookmarkEnd w:id="528"/>
      <w:bookmarkEnd w:id="529"/>
      <w:bookmarkEnd w:id="530"/>
    </w:p>
    <w:p w14:paraId="48A3BC48">
      <w:pPr>
        <w:bidi w:val="0"/>
        <w:rPr>
          <w:rFonts w:hint="eastAsia"/>
          <w:highlight w:val="none"/>
        </w:rPr>
      </w:pPr>
      <w:r>
        <w:rPr>
          <w:highlight w:val="none"/>
        </w:rPr>
        <w:t>评标方法见投标人须知前附表，评标委员会按照招标文件规定的评标标准和方法，客观、公正地对投标文件提出评审意见。招标文件没有规定的评标标准和方法，不作为评标依据。</w:t>
      </w:r>
    </w:p>
    <w:p w14:paraId="61B64EBC">
      <w:pPr>
        <w:bidi w:val="0"/>
        <w:rPr>
          <w:rFonts w:hint="eastAsia"/>
          <w:highlight w:val="none"/>
        </w:rPr>
      </w:pPr>
      <w:bookmarkStart w:id="531" w:name="_Toc4321"/>
      <w:bookmarkStart w:id="532" w:name="_Toc27695"/>
      <w:bookmarkStart w:id="533" w:name="_Toc29558"/>
      <w:bookmarkStart w:id="534" w:name="_Toc24250"/>
      <w:bookmarkStart w:id="535" w:name="_Toc22126"/>
      <w:bookmarkStart w:id="536" w:name="_Toc506120423"/>
      <w:bookmarkStart w:id="537" w:name="_Toc6111"/>
      <w:bookmarkStart w:id="538" w:name="_Toc1264"/>
      <w:bookmarkStart w:id="539" w:name="_Toc16421"/>
      <w:bookmarkStart w:id="540" w:name="_Toc22348"/>
      <w:bookmarkStart w:id="541" w:name="_Toc28222"/>
      <w:r>
        <w:rPr>
          <w:rFonts w:hint="eastAsia"/>
          <w:highlight w:val="none"/>
        </w:rPr>
        <w:t>6.4投标文件的澄清</w:t>
      </w:r>
      <w:bookmarkEnd w:id="531"/>
      <w:bookmarkEnd w:id="532"/>
      <w:bookmarkEnd w:id="533"/>
      <w:bookmarkEnd w:id="534"/>
      <w:bookmarkEnd w:id="535"/>
      <w:bookmarkEnd w:id="536"/>
      <w:bookmarkEnd w:id="537"/>
      <w:bookmarkEnd w:id="538"/>
      <w:bookmarkEnd w:id="539"/>
      <w:bookmarkEnd w:id="540"/>
      <w:bookmarkEnd w:id="541"/>
    </w:p>
    <w:p w14:paraId="49D19475">
      <w:pPr>
        <w:bidi w:val="0"/>
        <w:rPr>
          <w:rFonts w:hint="eastAsia"/>
          <w:highlight w:val="none"/>
          <w:lang w:val="en-US" w:eastAsia="zh-CN"/>
        </w:rPr>
      </w:pPr>
      <w:r>
        <w:rPr>
          <w:rFonts w:hint="eastAsia"/>
          <w:highlight w:val="none"/>
        </w:rPr>
        <w:t>6.4.1</w:t>
      </w:r>
      <w:r>
        <w:rPr>
          <w:highlight w:val="none"/>
        </w:rPr>
        <w:t>为有助于投标文件的审查、评价和比较，评标委员会可以要求投标人对投标文件含义不明确的内容作必要的澄清或者说明。</w:t>
      </w:r>
      <w:r>
        <w:rPr>
          <w:rFonts w:hint="eastAsia"/>
          <w:highlight w:val="none"/>
          <w:lang w:val="en-US" w:eastAsia="zh-CN"/>
        </w:rPr>
        <w:t>投标人作出澄清回复，澄清回复时间不得超过在发出通知后30分钟，投标人逾期或未按要求澄清回复的，将视为不予回复或确认，评标委员会有权否决其投标。投标人通讯不畅通，导致不能及时联系的，视作为投标人不予回复或确认。评标委员会对投标人提交的澄清、说明或补正有疑问的，可以要求投标人进一步澄清、说明或补正，直至满足评标委员会的要求。</w:t>
      </w:r>
    </w:p>
    <w:p w14:paraId="4864F8CE">
      <w:pPr>
        <w:bidi w:val="0"/>
        <w:rPr>
          <w:highlight w:val="none"/>
        </w:rPr>
      </w:pPr>
      <w:r>
        <w:rPr>
          <w:rFonts w:hint="eastAsia"/>
          <w:highlight w:val="none"/>
          <w:lang w:val="en-US" w:eastAsia="zh-CN"/>
        </w:rPr>
        <w:t>6.4.2</w:t>
      </w:r>
      <w:r>
        <w:rPr>
          <w:highlight w:val="none"/>
        </w:rPr>
        <w:t>澄清将作为投标内容的一部分</w:t>
      </w:r>
      <w:r>
        <w:rPr>
          <w:rFonts w:hint="eastAsia"/>
          <w:highlight w:val="none"/>
          <w:lang w:eastAsia="zh-CN"/>
        </w:rPr>
        <w:t>，</w:t>
      </w:r>
      <w:r>
        <w:rPr>
          <w:highlight w:val="none"/>
        </w:rPr>
        <w:t>投标人对投标文件的澄清或说明不得超出投标文件的范围或改变投标文件的实质性的内容。凡属于评标委员会在评标中发现的计算错误并进行核实的修改不在此列。</w:t>
      </w:r>
    </w:p>
    <w:p w14:paraId="29458302">
      <w:pPr>
        <w:bidi w:val="0"/>
        <w:rPr>
          <w:highlight w:val="none"/>
        </w:rPr>
      </w:pPr>
      <w:r>
        <w:rPr>
          <w:rFonts w:hint="eastAsia"/>
          <w:highlight w:val="none"/>
          <w:lang w:val="en-US" w:eastAsia="zh-CN"/>
        </w:rPr>
        <w:t>6.4.3</w:t>
      </w:r>
      <w:r>
        <w:rPr>
          <w:highlight w:val="none"/>
        </w:rPr>
        <w:t>评标委员会对投标文件修正原则：用数字表示的数额与用文字表示的数额不一致时，以文字数额为准；单价与</w:t>
      </w:r>
      <w:r>
        <w:rPr>
          <w:rFonts w:hint="eastAsia"/>
          <w:highlight w:val="none"/>
          <w:lang w:val="en-US" w:eastAsia="zh-CN"/>
        </w:rPr>
        <w:t>数</w:t>
      </w:r>
      <w:r>
        <w:rPr>
          <w:highlight w:val="none"/>
        </w:rPr>
        <w:t>量的乘积与总价之间不一致时，以单价为准，但单价有明显的小数点错位的，以总价为准，并修改单价。</w:t>
      </w:r>
    </w:p>
    <w:p w14:paraId="19A796AC">
      <w:pPr>
        <w:bidi w:val="0"/>
        <w:rPr>
          <w:rFonts w:hint="eastAsia"/>
          <w:highlight w:val="none"/>
          <w:lang w:val="en-US" w:eastAsia="zh-CN"/>
        </w:rPr>
      </w:pPr>
      <w:r>
        <w:rPr>
          <w:rFonts w:hint="eastAsia"/>
          <w:highlight w:val="none"/>
          <w:lang w:val="en-US" w:eastAsia="zh-CN"/>
        </w:rPr>
        <w:t>6.4.4投标人拒不按照要求对投标文件进行澄清、说明或者补正的，评标委员会可以否决其投标。</w:t>
      </w:r>
    </w:p>
    <w:p w14:paraId="70CB524D">
      <w:pPr>
        <w:bidi w:val="0"/>
        <w:rPr>
          <w:rFonts w:hint="eastAsia"/>
          <w:highlight w:val="none"/>
        </w:rPr>
      </w:pPr>
      <w:bookmarkStart w:id="542" w:name="_Toc29141"/>
      <w:bookmarkStart w:id="543" w:name="_Toc14790"/>
      <w:bookmarkStart w:id="544" w:name="_Toc2497"/>
      <w:bookmarkStart w:id="545" w:name="_Toc17056"/>
      <w:r>
        <w:rPr>
          <w:rFonts w:hint="eastAsia"/>
          <w:highlight w:val="none"/>
        </w:rPr>
        <w:t>6.</w:t>
      </w:r>
      <w:r>
        <w:rPr>
          <w:rFonts w:hint="eastAsia"/>
          <w:highlight w:val="none"/>
          <w:lang w:val="en-US" w:eastAsia="zh-CN"/>
        </w:rPr>
        <w:t>5</w:t>
      </w:r>
      <w:r>
        <w:rPr>
          <w:rFonts w:hint="eastAsia"/>
          <w:highlight w:val="none"/>
        </w:rPr>
        <w:t xml:space="preserve"> 中标候选人公示</w:t>
      </w:r>
      <w:bookmarkEnd w:id="542"/>
      <w:bookmarkEnd w:id="543"/>
      <w:bookmarkEnd w:id="544"/>
      <w:bookmarkEnd w:id="545"/>
    </w:p>
    <w:p w14:paraId="63909B86">
      <w:pPr>
        <w:bidi w:val="0"/>
        <w:rPr>
          <w:highlight w:val="none"/>
        </w:rPr>
      </w:pPr>
      <w:r>
        <w:rPr>
          <w:rFonts w:hint="default"/>
          <w:highlight w:val="none"/>
        </w:rPr>
        <w:t>招标人自收到评标报告之日起3日内公示中标候选人，公示期不少于3个日历天，公示媒介详见投标人须知前附表。</w:t>
      </w:r>
    </w:p>
    <w:p w14:paraId="79311B89">
      <w:pPr>
        <w:bidi w:val="0"/>
        <w:outlineLvl w:val="1"/>
        <w:rPr>
          <w:rStyle w:val="103"/>
          <w:rFonts w:hint="eastAsia" w:eastAsia="宋体" w:cs="Times New Roman"/>
          <w:highlight w:val="none"/>
        </w:rPr>
      </w:pPr>
      <w:bookmarkStart w:id="546" w:name="_Toc13029"/>
      <w:bookmarkStart w:id="547" w:name="_Toc20288"/>
      <w:bookmarkStart w:id="548" w:name="_Toc18549"/>
      <w:bookmarkStart w:id="549" w:name="_Toc24764"/>
      <w:bookmarkStart w:id="550" w:name="_Toc506120277"/>
      <w:bookmarkStart w:id="551" w:name="_Toc144974534"/>
      <w:bookmarkStart w:id="552" w:name="_Toc361338272"/>
      <w:bookmarkStart w:id="553" w:name="_Toc152045566"/>
      <w:bookmarkStart w:id="554" w:name="_Toc26886"/>
      <w:bookmarkStart w:id="555" w:name="_Toc18763"/>
      <w:bookmarkStart w:id="556" w:name="_Toc17217"/>
      <w:bookmarkStart w:id="557" w:name="_Toc25503"/>
      <w:bookmarkStart w:id="558" w:name="_Toc152042342"/>
      <w:bookmarkStart w:id="559" w:name="_Toc31293"/>
      <w:r>
        <w:rPr>
          <w:rStyle w:val="103"/>
          <w:rFonts w:hint="eastAsia" w:eastAsia="宋体" w:cs="Times New Roman"/>
          <w:highlight w:val="none"/>
        </w:rPr>
        <w:t>7. 合同授予</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64E570A">
      <w:pPr>
        <w:bidi w:val="0"/>
        <w:rPr>
          <w:rFonts w:hint="eastAsia"/>
          <w:highlight w:val="none"/>
        </w:rPr>
      </w:pPr>
      <w:bookmarkStart w:id="560" w:name="_Toc8128"/>
      <w:bookmarkStart w:id="561" w:name="_Toc143"/>
      <w:bookmarkStart w:id="562" w:name="_Toc5968"/>
      <w:bookmarkStart w:id="563" w:name="_Toc17945"/>
      <w:bookmarkStart w:id="564" w:name="_Toc506120425"/>
      <w:bookmarkStart w:id="565" w:name="_Toc12642"/>
      <w:bookmarkStart w:id="566" w:name="_Toc506120278"/>
      <w:bookmarkStart w:id="567" w:name="_Toc17355"/>
      <w:bookmarkStart w:id="568" w:name="_Toc144974535"/>
      <w:bookmarkStart w:id="569" w:name="_Toc15531"/>
      <w:bookmarkStart w:id="570" w:name="_Toc22210"/>
      <w:bookmarkStart w:id="571" w:name="_Toc361338273"/>
      <w:bookmarkStart w:id="572" w:name="_Toc152042343"/>
      <w:bookmarkStart w:id="573" w:name="_Toc28335"/>
      <w:bookmarkStart w:id="574" w:name="_Toc19512"/>
      <w:bookmarkStart w:id="575" w:name="_Toc152045567"/>
      <w:r>
        <w:rPr>
          <w:rFonts w:hint="eastAsia"/>
          <w:highlight w:val="none"/>
        </w:rPr>
        <w:t>7.1 定标方式</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1C0DE0A9">
      <w:pPr>
        <w:bidi w:val="0"/>
        <w:rPr>
          <w:highlight w:val="none"/>
        </w:rPr>
      </w:pPr>
      <w:r>
        <w:rPr>
          <w:highlight w:val="none"/>
        </w:rPr>
        <w:t xml:space="preserve">7.1.1 </w:t>
      </w:r>
      <w:r>
        <w:rPr>
          <w:rFonts w:hint="default"/>
          <w:highlight w:val="none"/>
        </w:rPr>
        <w:t>除投标人须知前附表规定评标委员会直接确定中标人外，招标人依据评标委员会推荐的中标候选人确定中标人。</w:t>
      </w:r>
    </w:p>
    <w:p w14:paraId="32273E96">
      <w:pPr>
        <w:bidi w:val="0"/>
        <w:rPr>
          <w:highlight w:val="none"/>
        </w:rPr>
      </w:pPr>
      <w:r>
        <w:rPr>
          <w:highlight w:val="none"/>
        </w:rPr>
        <w:t xml:space="preserve">7.1.2 </w:t>
      </w:r>
      <w:r>
        <w:rPr>
          <w:rFonts w:hint="default"/>
          <w:highlight w:val="none"/>
        </w:rPr>
        <w:t>依法必须招标的项目，中标候选人放弃中标、因不可抗力提出不能履行合同，或者招标文件规定应当提交履约担保而在规定的期限内未能提交，或者被查实存在影响中标结果的违法行为等情形，不符合中标条件的，取消其中标资格。</w:t>
      </w:r>
    </w:p>
    <w:p w14:paraId="4108E8BD">
      <w:pPr>
        <w:bidi w:val="0"/>
        <w:rPr>
          <w:rFonts w:hint="eastAsia"/>
          <w:highlight w:val="none"/>
        </w:rPr>
      </w:pPr>
      <w:bookmarkStart w:id="576" w:name="_Toc22541"/>
      <w:bookmarkStart w:id="577" w:name="_Toc25322"/>
      <w:bookmarkStart w:id="578" w:name="_Toc152042344"/>
      <w:bookmarkStart w:id="579" w:name="_Toc19955"/>
      <w:bookmarkStart w:id="580" w:name="_Toc13263"/>
      <w:bookmarkStart w:id="581" w:name="_Toc361338275"/>
      <w:bookmarkStart w:id="582" w:name="_Toc152045568"/>
      <w:bookmarkStart w:id="583" w:name="_Toc506120427"/>
      <w:bookmarkStart w:id="584" w:name="_Toc12975"/>
      <w:bookmarkStart w:id="585" w:name="_Toc144974536"/>
      <w:bookmarkStart w:id="586" w:name="_Toc31999"/>
      <w:bookmarkStart w:id="587" w:name="_Toc9265"/>
      <w:bookmarkStart w:id="588" w:name="_Toc8363"/>
      <w:bookmarkStart w:id="589" w:name="_Toc506120280"/>
      <w:bookmarkStart w:id="590" w:name="_Toc16854"/>
      <w:bookmarkStart w:id="591" w:name="_Toc28690"/>
      <w:r>
        <w:rPr>
          <w:rFonts w:hint="eastAsia"/>
          <w:highlight w:val="none"/>
        </w:rPr>
        <w:t>7.</w:t>
      </w:r>
      <w:r>
        <w:rPr>
          <w:rFonts w:hint="eastAsia"/>
          <w:highlight w:val="none"/>
          <w:lang w:eastAsia="zh-CN"/>
        </w:rPr>
        <w:t>2</w:t>
      </w:r>
      <w:r>
        <w:rPr>
          <w:rFonts w:hint="eastAsia"/>
          <w:highlight w:val="none"/>
        </w:rPr>
        <w:t xml:space="preserve"> 中标通知</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236951F6">
      <w:pPr>
        <w:bidi w:val="0"/>
        <w:rPr>
          <w:rFonts w:hint="eastAsia"/>
          <w:highlight w:val="none"/>
        </w:rPr>
      </w:pPr>
      <w:r>
        <w:rPr>
          <w:highlight w:val="none"/>
        </w:rPr>
        <w:t>7.</w:t>
      </w:r>
      <w:r>
        <w:rPr>
          <w:rFonts w:hint="eastAsia"/>
          <w:highlight w:val="none"/>
          <w:lang w:val="en-US" w:eastAsia="zh-CN"/>
        </w:rPr>
        <w:t>2</w:t>
      </w:r>
      <w:r>
        <w:rPr>
          <w:highlight w:val="none"/>
        </w:rPr>
        <w:t>.1中标人确定后，招标人将在投标有效期内以书面形式向中标人发出中标通知书</w:t>
      </w:r>
      <w:r>
        <w:rPr>
          <w:rFonts w:hint="eastAsia"/>
          <w:highlight w:val="none"/>
        </w:rPr>
        <w:t>，</w:t>
      </w:r>
      <w:r>
        <w:rPr>
          <w:highlight w:val="none"/>
        </w:rPr>
        <w:t>并同时将中标结果通知所有未中标的投标人。</w:t>
      </w:r>
    </w:p>
    <w:p w14:paraId="02E14CA4">
      <w:pPr>
        <w:bidi w:val="0"/>
        <w:rPr>
          <w:rFonts w:hint="eastAsia"/>
          <w:highlight w:val="none"/>
        </w:rPr>
      </w:pPr>
      <w:bookmarkStart w:id="592" w:name="_Toc14604"/>
      <w:r>
        <w:rPr>
          <w:rFonts w:hint="eastAsia"/>
          <w:highlight w:val="none"/>
        </w:rPr>
        <w:t>7.</w:t>
      </w:r>
      <w:r>
        <w:rPr>
          <w:rFonts w:hint="eastAsia"/>
          <w:highlight w:val="none"/>
          <w:lang w:eastAsia="zh-CN"/>
        </w:rPr>
        <w:t>3</w:t>
      </w:r>
      <w:r>
        <w:rPr>
          <w:rFonts w:hint="eastAsia"/>
          <w:highlight w:val="none"/>
        </w:rPr>
        <w:t xml:space="preserve"> 履约担保</w:t>
      </w:r>
      <w:bookmarkEnd w:id="592"/>
    </w:p>
    <w:p w14:paraId="48B4D471">
      <w:pPr>
        <w:bidi w:val="0"/>
        <w:rPr>
          <w:rFonts w:hint="eastAsia"/>
          <w:highlight w:val="none"/>
        </w:rPr>
      </w:pPr>
      <w:r>
        <w:rPr>
          <w:rFonts w:hint="eastAsia"/>
          <w:highlight w:val="none"/>
        </w:rPr>
        <w:t>7.</w:t>
      </w:r>
      <w:r>
        <w:rPr>
          <w:rFonts w:hint="eastAsia"/>
          <w:highlight w:val="none"/>
          <w:lang w:val="en-US" w:eastAsia="zh-CN"/>
        </w:rPr>
        <w:t>3</w:t>
      </w:r>
      <w:r>
        <w:rPr>
          <w:rFonts w:hint="eastAsia"/>
          <w:highlight w:val="none"/>
        </w:rPr>
        <w:t>.1 在签订合同前，中标人应按投标人须知前附表规定的金额、担保形式向招标人提交履约担保。</w:t>
      </w:r>
    </w:p>
    <w:p w14:paraId="49E005BA">
      <w:pPr>
        <w:bidi w:val="0"/>
        <w:rPr>
          <w:rFonts w:hint="eastAsia"/>
          <w:highlight w:val="none"/>
        </w:rPr>
      </w:pPr>
      <w:r>
        <w:rPr>
          <w:rFonts w:hint="eastAsia"/>
          <w:highlight w:val="none"/>
        </w:rPr>
        <w:t>7.</w:t>
      </w:r>
      <w:r>
        <w:rPr>
          <w:rFonts w:hint="eastAsia"/>
          <w:highlight w:val="none"/>
          <w:lang w:val="en-US" w:eastAsia="zh-CN"/>
        </w:rPr>
        <w:t>3</w:t>
      </w:r>
      <w:r>
        <w:rPr>
          <w:rFonts w:hint="eastAsia"/>
          <w:highlight w:val="none"/>
        </w:rPr>
        <w:t>.2 中标人不能按要求提交履约担保的，视为放弃中标，其投标保证金不予退还，给招标人造成的损失超过投标保证金数额的，中标人还应当对超过部分予以赔偿。</w:t>
      </w:r>
    </w:p>
    <w:p w14:paraId="1D3A185C">
      <w:pPr>
        <w:bidi w:val="0"/>
        <w:rPr>
          <w:rFonts w:hint="eastAsia"/>
          <w:highlight w:val="none"/>
        </w:rPr>
      </w:pPr>
      <w:bookmarkStart w:id="593" w:name="_Toc29979"/>
      <w:bookmarkStart w:id="594" w:name="_Toc7827"/>
      <w:bookmarkStart w:id="595" w:name="_Toc19441"/>
      <w:bookmarkStart w:id="596" w:name="_Toc361338276"/>
      <w:bookmarkStart w:id="597" w:name="_Toc3000"/>
      <w:bookmarkStart w:id="598" w:name="_Toc25820"/>
      <w:bookmarkStart w:id="599" w:name="_Toc506120429"/>
      <w:bookmarkStart w:id="600" w:name="_Toc24403"/>
      <w:bookmarkStart w:id="601" w:name="_Toc12459"/>
      <w:bookmarkStart w:id="602" w:name="_Toc9358"/>
      <w:bookmarkStart w:id="603" w:name="_Toc32602"/>
      <w:bookmarkStart w:id="604" w:name="_Toc5916"/>
      <w:bookmarkStart w:id="605" w:name="_Toc506120282"/>
      <w:r>
        <w:rPr>
          <w:rFonts w:hint="eastAsia"/>
          <w:highlight w:val="none"/>
        </w:rPr>
        <w:t>7.</w:t>
      </w:r>
      <w:r>
        <w:rPr>
          <w:rFonts w:hint="eastAsia"/>
          <w:highlight w:val="none"/>
          <w:lang w:eastAsia="zh-CN"/>
        </w:rPr>
        <w:t>4</w:t>
      </w:r>
      <w:r>
        <w:rPr>
          <w:rFonts w:hint="eastAsia"/>
          <w:highlight w:val="none"/>
        </w:rPr>
        <w:t xml:space="preserve"> 签订合同</w:t>
      </w:r>
      <w:bookmarkEnd w:id="593"/>
      <w:bookmarkEnd w:id="594"/>
      <w:bookmarkEnd w:id="595"/>
      <w:bookmarkEnd w:id="596"/>
      <w:bookmarkEnd w:id="597"/>
      <w:bookmarkEnd w:id="598"/>
      <w:bookmarkEnd w:id="599"/>
      <w:bookmarkEnd w:id="600"/>
      <w:bookmarkEnd w:id="601"/>
      <w:bookmarkEnd w:id="602"/>
      <w:bookmarkEnd w:id="603"/>
      <w:bookmarkEnd w:id="604"/>
      <w:bookmarkEnd w:id="605"/>
    </w:p>
    <w:p w14:paraId="70A21111">
      <w:pPr>
        <w:bidi w:val="0"/>
        <w:rPr>
          <w:rFonts w:hint="eastAsia"/>
          <w:highlight w:val="none"/>
        </w:rPr>
      </w:pPr>
      <w:r>
        <w:rPr>
          <w:rFonts w:hint="eastAsia"/>
          <w:highlight w:val="none"/>
        </w:rPr>
        <w:t>7.</w:t>
      </w:r>
      <w:r>
        <w:rPr>
          <w:rFonts w:hint="eastAsia"/>
          <w:highlight w:val="none"/>
          <w:lang w:val="en-US" w:eastAsia="zh-CN"/>
        </w:rPr>
        <w:t>4</w:t>
      </w:r>
      <w:r>
        <w:rPr>
          <w:rFonts w:hint="eastAsia"/>
          <w:highlight w:val="none"/>
        </w:rPr>
        <w:t>.1招标人和中标人应当自中标通知书发出之日起</w:t>
      </w:r>
      <w:r>
        <w:rPr>
          <w:rFonts w:hint="eastAsia"/>
          <w:highlight w:val="none"/>
          <w:lang w:val="en-US" w:eastAsia="zh-CN"/>
        </w:rPr>
        <w:t>30</w:t>
      </w:r>
      <w:r>
        <w:rPr>
          <w:rFonts w:hint="eastAsia"/>
          <w:highlight w:val="none"/>
        </w:rPr>
        <w:t>天内，根据招标文件和中标人的投标文件订立书面合同。</w:t>
      </w:r>
      <w:r>
        <w:rPr>
          <w:highlight w:val="none"/>
        </w:rPr>
        <w:t>中标人在规定时间内不与招标人签订合同，又无正当理由</w:t>
      </w:r>
      <w:r>
        <w:rPr>
          <w:rFonts w:hint="eastAsia"/>
          <w:highlight w:val="none"/>
        </w:rPr>
        <w:t>的，招标人取消其中标资格，其投标保证金不予退还；给招标人造成的损失超过投标保证金数额的，中标人还应当对超过部分予以赔偿</w:t>
      </w:r>
      <w:r>
        <w:rPr>
          <w:highlight w:val="none"/>
        </w:rPr>
        <w:t>。</w:t>
      </w:r>
    </w:p>
    <w:p w14:paraId="5BC229B0">
      <w:pPr>
        <w:bidi w:val="0"/>
        <w:rPr>
          <w:rFonts w:hint="eastAsia"/>
          <w:highlight w:val="none"/>
        </w:rPr>
      </w:pPr>
      <w:r>
        <w:rPr>
          <w:rFonts w:hint="eastAsia"/>
          <w:highlight w:val="none"/>
        </w:rPr>
        <w:t>7.</w:t>
      </w:r>
      <w:r>
        <w:rPr>
          <w:rFonts w:hint="eastAsia"/>
          <w:highlight w:val="none"/>
          <w:lang w:val="en-US" w:eastAsia="zh-CN"/>
        </w:rPr>
        <w:t>4</w:t>
      </w:r>
      <w:r>
        <w:rPr>
          <w:rFonts w:hint="eastAsia"/>
          <w:highlight w:val="none"/>
        </w:rPr>
        <w:t>.2发出中标通知书后，招标人无正当理由拒签合同的，招标人向中标人退还投标保证金；给中标人造成损失的，还应当赔偿损失</w:t>
      </w:r>
      <w:r>
        <w:rPr>
          <w:highlight w:val="none"/>
        </w:rPr>
        <w:t>。</w:t>
      </w:r>
    </w:p>
    <w:p w14:paraId="2F7A321B">
      <w:pPr>
        <w:bidi w:val="0"/>
        <w:outlineLvl w:val="1"/>
        <w:rPr>
          <w:rStyle w:val="103"/>
          <w:rFonts w:hint="eastAsia" w:eastAsia="宋体" w:cs="Times New Roman"/>
          <w:highlight w:val="none"/>
        </w:rPr>
      </w:pPr>
      <w:bookmarkStart w:id="606" w:name="_Toc16084"/>
      <w:bookmarkStart w:id="607" w:name="_Toc21802"/>
      <w:bookmarkStart w:id="608" w:name="_Toc152045571"/>
      <w:bookmarkStart w:id="609" w:name="_Toc4576"/>
      <w:bookmarkStart w:id="610" w:name="_Toc10972"/>
      <w:bookmarkStart w:id="611" w:name="_Toc3800"/>
      <w:bookmarkStart w:id="612" w:name="_Toc506120283"/>
      <w:bookmarkStart w:id="613" w:name="_Toc152042347"/>
      <w:bookmarkStart w:id="614" w:name="_Toc361338277"/>
      <w:bookmarkStart w:id="615" w:name="_Toc29264"/>
      <w:bookmarkStart w:id="616" w:name="_Toc32285"/>
      <w:bookmarkStart w:id="617" w:name="_Toc144974539"/>
      <w:bookmarkStart w:id="618" w:name="_Toc5723"/>
      <w:bookmarkStart w:id="619" w:name="_Toc31233"/>
      <w:r>
        <w:rPr>
          <w:rStyle w:val="103"/>
          <w:rFonts w:hint="eastAsia" w:eastAsia="宋体" w:cs="Times New Roman"/>
          <w:highlight w:val="none"/>
        </w:rPr>
        <w:t>8. 重新招标和不再招标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3227B32D">
      <w:pPr>
        <w:bidi w:val="0"/>
        <w:rPr>
          <w:rFonts w:hint="eastAsia"/>
          <w:highlight w:val="none"/>
        </w:rPr>
      </w:pPr>
      <w:bookmarkStart w:id="620" w:name="_Toc12915"/>
      <w:bookmarkStart w:id="621" w:name="_Toc506120284"/>
      <w:bookmarkStart w:id="622" w:name="_Toc152042348"/>
      <w:bookmarkStart w:id="623" w:name="_Toc361338278"/>
      <w:bookmarkStart w:id="624" w:name="_Toc506120431"/>
      <w:bookmarkStart w:id="625" w:name="_Toc23500"/>
      <w:bookmarkStart w:id="626" w:name="_Toc16476"/>
      <w:bookmarkStart w:id="627" w:name="_Toc144974540"/>
      <w:bookmarkStart w:id="628" w:name="_Toc20318"/>
      <w:bookmarkStart w:id="629" w:name="_Toc27659"/>
      <w:bookmarkStart w:id="630" w:name="_Toc152045572"/>
      <w:bookmarkStart w:id="631" w:name="_Toc27821"/>
      <w:bookmarkStart w:id="632" w:name="_Toc11069"/>
      <w:bookmarkStart w:id="633" w:name="_Toc27329"/>
      <w:bookmarkStart w:id="634" w:name="_Toc16383"/>
      <w:bookmarkStart w:id="635" w:name="_Toc27451"/>
      <w:r>
        <w:rPr>
          <w:rFonts w:hint="eastAsia"/>
          <w:highlight w:val="none"/>
        </w:rPr>
        <w:t>8.1 重新招标</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64393A4F">
      <w:pPr>
        <w:bidi w:val="0"/>
        <w:rPr>
          <w:rFonts w:hint="eastAsia"/>
          <w:highlight w:val="none"/>
        </w:rPr>
      </w:pPr>
      <w:r>
        <w:rPr>
          <w:rFonts w:hint="eastAsia"/>
          <w:highlight w:val="none"/>
        </w:rPr>
        <w:t>有下列情形之一的，招标人将重新招标：</w:t>
      </w:r>
    </w:p>
    <w:p w14:paraId="5F592802">
      <w:pPr>
        <w:bidi w:val="0"/>
        <w:rPr>
          <w:rFonts w:hint="eastAsia"/>
          <w:highlight w:val="none"/>
        </w:rPr>
      </w:pPr>
      <w:r>
        <w:rPr>
          <w:rFonts w:hint="eastAsia"/>
          <w:highlight w:val="none"/>
        </w:rPr>
        <w:t>（1）投标截止时间止，投标人少于3个的；</w:t>
      </w:r>
    </w:p>
    <w:p w14:paraId="05707AB8">
      <w:pPr>
        <w:bidi w:val="0"/>
        <w:rPr>
          <w:rFonts w:hint="eastAsia"/>
          <w:highlight w:val="none"/>
        </w:rPr>
      </w:pPr>
      <w:r>
        <w:rPr>
          <w:rFonts w:hint="eastAsia"/>
          <w:highlight w:val="none"/>
        </w:rPr>
        <w:t>（2）经评标委员会评审后否决所有投标的。</w:t>
      </w:r>
    </w:p>
    <w:p w14:paraId="4A99B0BA">
      <w:pPr>
        <w:bidi w:val="0"/>
        <w:rPr>
          <w:rFonts w:hint="eastAsia"/>
          <w:highlight w:val="none"/>
        </w:rPr>
      </w:pPr>
      <w:r>
        <w:rPr>
          <w:rFonts w:hint="eastAsia"/>
          <w:highlight w:val="none"/>
        </w:rPr>
        <w:t>（3）法律、法规规定应当重新招标的其他情形。</w:t>
      </w:r>
    </w:p>
    <w:p w14:paraId="1B78F157">
      <w:pPr>
        <w:bidi w:val="0"/>
        <w:rPr>
          <w:rFonts w:hint="eastAsia"/>
          <w:highlight w:val="none"/>
        </w:rPr>
      </w:pPr>
      <w:bookmarkStart w:id="636" w:name="_Toc144974541"/>
      <w:bookmarkStart w:id="637" w:name="_Toc152045573"/>
      <w:bookmarkStart w:id="638" w:name="_Toc22088"/>
      <w:bookmarkStart w:id="639" w:name="_Toc29289"/>
      <w:bookmarkStart w:id="640" w:name="_Toc23683"/>
      <w:bookmarkStart w:id="641" w:name="_Toc1287"/>
      <w:bookmarkStart w:id="642" w:name="_Toc506120432"/>
      <w:bookmarkStart w:id="643" w:name="_Toc361338279"/>
      <w:bookmarkStart w:id="644" w:name="_Toc23613"/>
      <w:bookmarkStart w:id="645" w:name="_Toc152042349"/>
      <w:bookmarkStart w:id="646" w:name="_Toc26732"/>
      <w:bookmarkStart w:id="647" w:name="_Toc20485"/>
      <w:bookmarkStart w:id="648" w:name="_Toc506120285"/>
      <w:bookmarkStart w:id="649" w:name="_Toc23427"/>
      <w:bookmarkStart w:id="650" w:name="_Toc12772"/>
      <w:bookmarkStart w:id="651" w:name="_Toc6558"/>
      <w:r>
        <w:rPr>
          <w:rFonts w:hint="eastAsia"/>
          <w:highlight w:val="none"/>
        </w:rPr>
        <w:t>8.2 不再招标</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2B23A2D2">
      <w:pPr>
        <w:bidi w:val="0"/>
        <w:rPr>
          <w:rFonts w:hint="eastAsia"/>
          <w:highlight w:val="none"/>
        </w:rPr>
      </w:pPr>
      <w:r>
        <w:rPr>
          <w:rFonts w:hint="eastAsia"/>
          <w:highlight w:val="none"/>
        </w:rPr>
        <w:t>重新招标后投标人仍少于3个的，经原审批或核准部门批准后不再进行招标。</w:t>
      </w:r>
    </w:p>
    <w:p w14:paraId="44D392C0">
      <w:pPr>
        <w:bidi w:val="0"/>
        <w:outlineLvl w:val="1"/>
        <w:rPr>
          <w:rStyle w:val="103"/>
          <w:rFonts w:hint="eastAsia" w:eastAsia="宋体" w:cs="Times New Roman"/>
          <w:highlight w:val="none"/>
        </w:rPr>
      </w:pPr>
      <w:bookmarkStart w:id="652" w:name="_Toc1294"/>
      <w:bookmarkStart w:id="653" w:name="_Toc361338280"/>
      <w:bookmarkStart w:id="654" w:name="_Toc506120286"/>
      <w:bookmarkStart w:id="655" w:name="_Toc11510"/>
      <w:bookmarkStart w:id="656" w:name="_Toc7018"/>
      <w:bookmarkStart w:id="657" w:name="_Toc24259"/>
      <w:bookmarkStart w:id="658" w:name="_Toc119"/>
      <w:bookmarkStart w:id="659" w:name="_Toc152045574"/>
      <w:bookmarkStart w:id="660" w:name="_Toc29466"/>
      <w:bookmarkStart w:id="661" w:name="_Toc20477"/>
      <w:bookmarkStart w:id="662" w:name="_Toc144974542"/>
      <w:bookmarkStart w:id="663" w:name="_Toc5061"/>
      <w:bookmarkStart w:id="664" w:name="_Toc152042350"/>
      <w:bookmarkStart w:id="665" w:name="_Toc20683"/>
      <w:r>
        <w:rPr>
          <w:rStyle w:val="103"/>
          <w:rFonts w:hint="eastAsia" w:eastAsia="宋体" w:cs="Times New Roman"/>
          <w:highlight w:val="none"/>
        </w:rPr>
        <w:t>9. 纪律和监督</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290B0E6B">
      <w:pPr>
        <w:bidi w:val="0"/>
        <w:rPr>
          <w:rFonts w:hint="eastAsia"/>
          <w:highlight w:val="none"/>
        </w:rPr>
      </w:pPr>
      <w:bookmarkStart w:id="666" w:name="_Toc9718"/>
      <w:bookmarkStart w:id="667" w:name="_Toc22979"/>
      <w:bookmarkStart w:id="668" w:name="_Toc29219"/>
      <w:bookmarkStart w:id="669" w:name="_Toc17782"/>
      <w:bookmarkStart w:id="670" w:name="_Toc152045575"/>
      <w:bookmarkStart w:id="671" w:name="_Toc6300"/>
      <w:bookmarkStart w:id="672" w:name="_Toc948"/>
      <w:bookmarkStart w:id="673" w:name="_Toc361338281"/>
      <w:bookmarkStart w:id="674" w:name="_Toc3982"/>
      <w:bookmarkStart w:id="675" w:name="_Toc27650"/>
      <w:bookmarkStart w:id="676" w:name="_Toc144974543"/>
      <w:bookmarkStart w:id="677" w:name="_Toc31783"/>
      <w:bookmarkStart w:id="678" w:name="_Toc506120434"/>
      <w:bookmarkStart w:id="679" w:name="_Toc31585"/>
      <w:bookmarkStart w:id="680" w:name="_Toc152042351"/>
      <w:bookmarkStart w:id="681" w:name="_Toc506120287"/>
      <w:r>
        <w:rPr>
          <w:rFonts w:hint="eastAsia"/>
          <w:highlight w:val="none"/>
        </w:rPr>
        <w:t>9.1 对招标人的纪律要求</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0FF74D0">
      <w:pPr>
        <w:bidi w:val="0"/>
        <w:rPr>
          <w:rFonts w:hint="eastAsia"/>
          <w:highlight w:val="none"/>
        </w:rPr>
      </w:pPr>
      <w:r>
        <w:rPr>
          <w:rFonts w:hint="eastAsia"/>
          <w:highlight w:val="none"/>
        </w:rPr>
        <w:t>招标人不得泄漏招标投标活动中应当保密的情况和资料，不得与投标人串通损害国家利益、社会公共利益或者他人合法权益。</w:t>
      </w:r>
    </w:p>
    <w:p w14:paraId="71A302ED">
      <w:pPr>
        <w:bidi w:val="0"/>
        <w:rPr>
          <w:rFonts w:hint="eastAsia"/>
          <w:highlight w:val="none"/>
        </w:rPr>
      </w:pPr>
      <w:bookmarkStart w:id="682" w:name="_Toc10462"/>
      <w:bookmarkStart w:id="683" w:name="_Toc1947"/>
      <w:bookmarkStart w:id="684" w:name="_Toc23784"/>
      <w:bookmarkStart w:id="685" w:name="_Toc152042352"/>
      <w:bookmarkStart w:id="686" w:name="_Toc506120435"/>
      <w:bookmarkStart w:id="687" w:name="_Toc13402"/>
      <w:bookmarkStart w:id="688" w:name="_Toc152045576"/>
      <w:bookmarkStart w:id="689" w:name="_Toc9311"/>
      <w:bookmarkStart w:id="690" w:name="_Toc361338282"/>
      <w:bookmarkStart w:id="691" w:name="_Toc17765"/>
      <w:bookmarkStart w:id="692" w:name="_Toc144974544"/>
      <w:bookmarkStart w:id="693" w:name="_Toc13508"/>
      <w:bookmarkStart w:id="694" w:name="_Toc31664"/>
      <w:bookmarkStart w:id="695" w:name="_Toc6679"/>
      <w:bookmarkStart w:id="696" w:name="_Toc31802"/>
      <w:bookmarkStart w:id="697" w:name="_Toc506120288"/>
      <w:r>
        <w:rPr>
          <w:rFonts w:hint="eastAsia"/>
          <w:highlight w:val="none"/>
        </w:rPr>
        <w:t>9.2 对</w:t>
      </w:r>
      <w:r>
        <w:rPr>
          <w:rFonts w:hint="eastAsia"/>
          <w:highlight w:val="none"/>
          <w:lang w:val="en-US" w:eastAsia="zh-CN"/>
        </w:rPr>
        <w:t>投标</w:t>
      </w:r>
      <w:r>
        <w:rPr>
          <w:rFonts w:hint="eastAsia"/>
          <w:highlight w:val="none"/>
        </w:rPr>
        <w:t>人的纪律要求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687709EC">
      <w:pPr>
        <w:bidi w:val="0"/>
        <w:rPr>
          <w:rFonts w:hint="eastAsia"/>
          <w:highlight w:val="none"/>
        </w:rPr>
      </w:pPr>
      <w:r>
        <w:rPr>
          <w:rFonts w:hint="eastAsia"/>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8388EA">
      <w:pPr>
        <w:bidi w:val="0"/>
        <w:rPr>
          <w:rFonts w:hint="eastAsia"/>
          <w:highlight w:val="none"/>
        </w:rPr>
      </w:pPr>
      <w:bookmarkStart w:id="698" w:name="_Toc6864"/>
      <w:bookmarkStart w:id="699" w:name="_Toc361338283"/>
      <w:bookmarkStart w:id="700" w:name="_Toc13741"/>
      <w:bookmarkStart w:id="701" w:name="_Toc13929"/>
      <w:bookmarkStart w:id="702" w:name="_Toc19443"/>
      <w:bookmarkStart w:id="703" w:name="_Toc506120436"/>
      <w:bookmarkStart w:id="704" w:name="_Toc25582"/>
      <w:bookmarkStart w:id="705" w:name="_Toc19412"/>
      <w:bookmarkStart w:id="706" w:name="_Toc144974545"/>
      <w:bookmarkStart w:id="707" w:name="_Toc506120289"/>
      <w:bookmarkStart w:id="708" w:name="_Toc9618"/>
      <w:bookmarkStart w:id="709" w:name="_Toc2820"/>
      <w:bookmarkStart w:id="710" w:name="_Toc152042353"/>
      <w:bookmarkStart w:id="711" w:name="_Toc4524"/>
      <w:bookmarkStart w:id="712" w:name="_Toc6297"/>
      <w:bookmarkStart w:id="713" w:name="_Toc152045577"/>
      <w:r>
        <w:rPr>
          <w:rFonts w:hint="eastAsia"/>
          <w:highlight w:val="none"/>
        </w:rPr>
        <w:t>9.3 对评标委员会成员的纪律要求</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27895A48">
      <w:pPr>
        <w:bidi w:val="0"/>
        <w:rPr>
          <w:rFonts w:hint="eastAsia"/>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03A2146">
      <w:pPr>
        <w:bidi w:val="0"/>
        <w:rPr>
          <w:rFonts w:hint="eastAsia"/>
          <w:highlight w:val="none"/>
        </w:rPr>
      </w:pPr>
      <w:bookmarkStart w:id="714" w:name="_Toc14848"/>
      <w:bookmarkStart w:id="715" w:name="_Toc29175"/>
      <w:bookmarkStart w:id="716" w:name="_Toc361338284"/>
      <w:bookmarkStart w:id="717" w:name="_Toc8654"/>
      <w:bookmarkStart w:id="718" w:name="_Toc506120437"/>
      <w:bookmarkStart w:id="719" w:name="_Toc5719"/>
      <w:bookmarkStart w:id="720" w:name="_Toc7892"/>
      <w:bookmarkStart w:id="721" w:name="_Toc20782"/>
      <w:bookmarkStart w:id="722" w:name="_Toc4760"/>
      <w:bookmarkStart w:id="723" w:name="_Toc10740"/>
      <w:bookmarkStart w:id="724" w:name="_Toc152045578"/>
      <w:bookmarkStart w:id="725" w:name="_Toc506120290"/>
      <w:bookmarkStart w:id="726" w:name="_Toc28504"/>
      <w:bookmarkStart w:id="727" w:name="_Toc29454"/>
      <w:bookmarkStart w:id="728" w:name="_Toc152042354"/>
      <w:bookmarkStart w:id="729" w:name="_Toc144974546"/>
      <w:r>
        <w:rPr>
          <w:rFonts w:hint="eastAsia"/>
          <w:highlight w:val="none"/>
        </w:rPr>
        <w:t>9.4 对与评标活动有关的工作人员的纪律要求</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33AFE14">
      <w:pPr>
        <w:bidi w:val="0"/>
        <w:rPr>
          <w:rFonts w:hint="eastAsia"/>
          <w:highlight w:val="none"/>
        </w:rPr>
      </w:pPr>
      <w:bookmarkStart w:id="730"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30"/>
    </w:p>
    <w:p w14:paraId="17FB0520">
      <w:pPr>
        <w:bidi w:val="0"/>
        <w:rPr>
          <w:rFonts w:hint="eastAsia"/>
          <w:highlight w:val="none"/>
        </w:rPr>
      </w:pPr>
      <w:bookmarkStart w:id="731" w:name="_Toc20760"/>
      <w:bookmarkStart w:id="732" w:name="_Toc23970"/>
      <w:bookmarkStart w:id="733" w:name="_Toc11773"/>
      <w:bookmarkStart w:id="734" w:name="_Toc1300"/>
      <w:bookmarkStart w:id="735" w:name="_Toc30311"/>
      <w:bookmarkStart w:id="736" w:name="_Toc506120291"/>
      <w:bookmarkStart w:id="737" w:name="_Toc9999"/>
      <w:bookmarkStart w:id="738" w:name="_Toc152045579"/>
      <w:bookmarkStart w:id="739" w:name="_Toc8258"/>
      <w:bookmarkStart w:id="740" w:name="_Toc506120438"/>
      <w:bookmarkStart w:id="741" w:name="_Toc8563"/>
      <w:bookmarkStart w:id="742" w:name="_Toc361338285"/>
      <w:bookmarkStart w:id="743" w:name="_Toc20596"/>
      <w:bookmarkStart w:id="744" w:name="_Toc152042356"/>
      <w:bookmarkStart w:id="745" w:name="_Toc14696"/>
      <w:r>
        <w:rPr>
          <w:rFonts w:hint="eastAsia"/>
          <w:highlight w:val="none"/>
        </w:rPr>
        <w:t>9.5 异议与投诉</w:t>
      </w:r>
      <w:bookmarkEnd w:id="729"/>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971EDB9">
      <w:pPr>
        <w:bidi w:val="0"/>
        <w:rPr>
          <w:rFonts w:hint="eastAsia"/>
          <w:highlight w:val="none"/>
        </w:rPr>
      </w:pPr>
      <w:r>
        <w:rPr>
          <w:highlight w:val="none"/>
        </w:rPr>
        <w:t>投标人及其他利害关系人</w:t>
      </w:r>
      <w:r>
        <w:rPr>
          <w:rFonts w:hint="eastAsia"/>
          <w:highlight w:val="none"/>
        </w:rPr>
        <w:t>有提出异议与投诉的权利，但应遵守国家相关法律法规的规定和本章第10.2条的要求。</w:t>
      </w:r>
    </w:p>
    <w:p w14:paraId="022EFC28">
      <w:pPr>
        <w:bidi w:val="0"/>
        <w:outlineLvl w:val="1"/>
        <w:rPr>
          <w:rStyle w:val="103"/>
          <w:rFonts w:hint="eastAsia" w:eastAsia="宋体" w:cs="Times New Roman"/>
          <w:highlight w:val="none"/>
        </w:rPr>
      </w:pPr>
      <w:bookmarkStart w:id="746" w:name="_Toc506120292"/>
      <w:bookmarkStart w:id="747" w:name="_Toc27907"/>
      <w:bookmarkStart w:id="748" w:name="_Toc30621"/>
      <w:bookmarkStart w:id="749" w:name="_Toc14286"/>
      <w:bookmarkStart w:id="750" w:name="_Toc29982"/>
      <w:bookmarkStart w:id="751" w:name="_Toc29191"/>
      <w:bookmarkStart w:id="752" w:name="_Toc24427"/>
      <w:bookmarkStart w:id="753" w:name="_Toc7436"/>
      <w:bookmarkStart w:id="754" w:name="_Toc31040"/>
      <w:bookmarkStart w:id="755" w:name="_Toc28185"/>
      <w:r>
        <w:rPr>
          <w:rStyle w:val="103"/>
          <w:rFonts w:hint="eastAsia" w:eastAsia="宋体" w:cs="Times New Roman"/>
          <w:highlight w:val="none"/>
        </w:rPr>
        <w:t>10. 需要补充的其他内容</w:t>
      </w:r>
      <w:bookmarkEnd w:id="746"/>
      <w:bookmarkEnd w:id="747"/>
      <w:bookmarkEnd w:id="748"/>
      <w:bookmarkEnd w:id="749"/>
      <w:bookmarkEnd w:id="750"/>
      <w:bookmarkEnd w:id="751"/>
      <w:bookmarkEnd w:id="752"/>
      <w:bookmarkEnd w:id="753"/>
      <w:bookmarkEnd w:id="754"/>
      <w:bookmarkEnd w:id="755"/>
    </w:p>
    <w:p w14:paraId="7E0F4498">
      <w:pPr>
        <w:bidi w:val="0"/>
        <w:rPr>
          <w:rFonts w:hint="eastAsia"/>
          <w:highlight w:val="none"/>
          <w:lang w:eastAsia="zh-CN"/>
        </w:rPr>
      </w:pPr>
      <w:bookmarkStart w:id="756" w:name="_Toc506120440"/>
      <w:bookmarkStart w:id="757" w:name="_Toc506120293"/>
      <w:r>
        <w:rPr>
          <w:rFonts w:hint="eastAsia"/>
          <w:highlight w:val="none"/>
        </w:rPr>
        <w:t>10.1</w:t>
      </w:r>
      <w:r>
        <w:rPr>
          <w:rFonts w:hint="eastAsia"/>
          <w:highlight w:val="none"/>
          <w:lang w:val="en-US" w:eastAsia="zh-CN"/>
        </w:rPr>
        <w:t xml:space="preserve"> </w:t>
      </w:r>
      <w:r>
        <w:rPr>
          <w:rFonts w:hint="eastAsia"/>
          <w:highlight w:val="none"/>
        </w:rPr>
        <w:t>否决投标的情形</w:t>
      </w:r>
      <w:bookmarkEnd w:id="756"/>
      <w:bookmarkEnd w:id="757"/>
      <w:r>
        <w:rPr>
          <w:rFonts w:hint="eastAsia"/>
          <w:highlight w:val="none"/>
        </w:rPr>
        <w:t>见投标人须知前附表</w:t>
      </w:r>
      <w:r>
        <w:rPr>
          <w:rFonts w:hint="eastAsia"/>
          <w:highlight w:val="none"/>
          <w:lang w:eastAsia="zh-CN"/>
        </w:rPr>
        <w:t>；</w:t>
      </w:r>
    </w:p>
    <w:p w14:paraId="0C76AC91">
      <w:pPr>
        <w:bidi w:val="0"/>
        <w:rPr>
          <w:rFonts w:hint="eastAsia"/>
          <w:highlight w:val="none"/>
          <w:lang w:eastAsia="zh-CN"/>
        </w:rPr>
      </w:pPr>
      <w:r>
        <w:rPr>
          <w:rFonts w:hint="eastAsia"/>
          <w:highlight w:val="none"/>
        </w:rPr>
        <w:t>10.2 异议与投诉见投标人须知前附表</w:t>
      </w:r>
      <w:r>
        <w:rPr>
          <w:rFonts w:hint="eastAsia"/>
          <w:highlight w:val="none"/>
          <w:lang w:eastAsia="zh-CN"/>
        </w:rPr>
        <w:t>；</w:t>
      </w:r>
    </w:p>
    <w:p w14:paraId="2569BE3F">
      <w:pPr>
        <w:bidi w:val="0"/>
        <w:rPr>
          <w:rFonts w:hint="eastAsia"/>
          <w:highlight w:val="none"/>
          <w:lang w:eastAsia="zh-CN"/>
        </w:rPr>
      </w:pPr>
      <w:r>
        <w:rPr>
          <w:rFonts w:hint="eastAsia"/>
          <w:highlight w:val="none"/>
        </w:rPr>
        <w:t>10.3</w:t>
      </w:r>
      <w:r>
        <w:rPr>
          <w:rFonts w:hint="eastAsia"/>
          <w:highlight w:val="none"/>
          <w:lang w:val="en-US" w:eastAsia="zh-CN"/>
        </w:rPr>
        <w:t xml:space="preserve"> </w:t>
      </w:r>
      <w:r>
        <w:rPr>
          <w:rFonts w:hint="eastAsia"/>
          <w:highlight w:val="none"/>
        </w:rPr>
        <w:t>在建合同工程的认定及变更证明见投标人须知前附表</w:t>
      </w:r>
      <w:r>
        <w:rPr>
          <w:rFonts w:hint="eastAsia"/>
          <w:highlight w:val="none"/>
          <w:lang w:eastAsia="zh-CN"/>
        </w:rPr>
        <w:t>；</w:t>
      </w:r>
    </w:p>
    <w:p w14:paraId="7086B884">
      <w:pPr>
        <w:bidi w:val="0"/>
        <w:rPr>
          <w:rFonts w:hint="eastAsia"/>
          <w:highlight w:val="none"/>
          <w:lang w:eastAsia="zh-CN"/>
        </w:rPr>
      </w:pPr>
      <w:r>
        <w:rPr>
          <w:rFonts w:hint="eastAsia"/>
          <w:highlight w:val="none"/>
          <w:lang w:val="en-US" w:eastAsia="zh-CN"/>
        </w:rPr>
        <w:t>10.4</w:t>
      </w:r>
      <w:r>
        <w:rPr>
          <w:rFonts w:hint="eastAsia"/>
          <w:highlight w:val="none"/>
          <w:lang w:eastAsia="zh-CN"/>
        </w:rPr>
        <w:t>中标后提交投标文件份数</w:t>
      </w:r>
      <w:r>
        <w:rPr>
          <w:rFonts w:hint="eastAsia"/>
          <w:highlight w:val="none"/>
        </w:rPr>
        <w:t>见投标人须知前附表</w:t>
      </w:r>
      <w:r>
        <w:rPr>
          <w:rFonts w:hint="eastAsia"/>
          <w:highlight w:val="none"/>
          <w:lang w:eastAsia="zh-CN"/>
        </w:rPr>
        <w:t>；</w:t>
      </w:r>
    </w:p>
    <w:p w14:paraId="7EE3129B">
      <w:pPr>
        <w:bidi w:val="0"/>
        <w:rPr>
          <w:rFonts w:hint="eastAsia"/>
          <w:highlight w:val="none"/>
        </w:rPr>
      </w:pPr>
      <w:r>
        <w:rPr>
          <w:rFonts w:hint="eastAsia"/>
          <w:highlight w:val="none"/>
          <w:lang w:val="en-US" w:eastAsia="zh-CN"/>
        </w:rPr>
        <w:t>10.5</w:t>
      </w:r>
      <w:r>
        <w:rPr>
          <w:rFonts w:hint="eastAsia"/>
          <w:highlight w:val="none"/>
          <w:lang w:eastAsia="zh-CN"/>
        </w:rPr>
        <w:t>电子投标文件编制</w:t>
      </w:r>
      <w:r>
        <w:rPr>
          <w:rFonts w:hint="eastAsia"/>
          <w:highlight w:val="none"/>
        </w:rPr>
        <w:t>见投标人须知前附表</w:t>
      </w:r>
      <w:r>
        <w:rPr>
          <w:rFonts w:hint="eastAsia"/>
          <w:highlight w:val="none"/>
          <w:lang w:eastAsia="zh-CN"/>
        </w:rPr>
        <w:t>；</w:t>
      </w:r>
    </w:p>
    <w:p w14:paraId="0C6AE368">
      <w:pPr>
        <w:bidi w:val="0"/>
        <w:rPr>
          <w:rFonts w:hint="eastAsia"/>
          <w:highlight w:val="none"/>
        </w:rPr>
      </w:pPr>
      <w:bookmarkStart w:id="758" w:name="_Toc506120441"/>
      <w:bookmarkStart w:id="759" w:name="_Toc17662"/>
      <w:bookmarkStart w:id="760" w:name="_Toc16422"/>
      <w:bookmarkStart w:id="761" w:name="_Toc3749"/>
      <w:bookmarkStart w:id="762" w:name="_Toc16885"/>
      <w:bookmarkStart w:id="763" w:name="_Toc506120294"/>
      <w:bookmarkStart w:id="764" w:name="_Toc23127"/>
      <w:bookmarkStart w:id="765" w:name="_Toc32496"/>
      <w:r>
        <w:rPr>
          <w:rFonts w:hint="eastAsia"/>
          <w:highlight w:val="none"/>
        </w:rPr>
        <w:t>10.</w:t>
      </w:r>
      <w:r>
        <w:rPr>
          <w:rFonts w:hint="eastAsia"/>
          <w:highlight w:val="none"/>
          <w:lang w:val="en-US" w:eastAsia="zh-CN"/>
        </w:rPr>
        <w:t>6</w:t>
      </w:r>
      <w:r>
        <w:rPr>
          <w:rFonts w:hint="eastAsia"/>
          <w:highlight w:val="none"/>
        </w:rPr>
        <w:t>特别说明</w:t>
      </w:r>
      <w:bookmarkEnd w:id="758"/>
      <w:bookmarkEnd w:id="759"/>
      <w:bookmarkEnd w:id="760"/>
      <w:bookmarkEnd w:id="761"/>
      <w:bookmarkEnd w:id="762"/>
      <w:bookmarkEnd w:id="763"/>
      <w:bookmarkEnd w:id="764"/>
      <w:bookmarkEnd w:id="765"/>
      <w:r>
        <w:rPr>
          <w:rFonts w:hint="eastAsia"/>
          <w:highlight w:val="none"/>
        </w:rPr>
        <w:t>见投标人须知前附表</w:t>
      </w:r>
      <w:r>
        <w:rPr>
          <w:rFonts w:hint="eastAsia"/>
          <w:highlight w:val="none"/>
          <w:lang w:eastAsia="zh-CN"/>
        </w:rPr>
        <w:t>。</w:t>
      </w:r>
    </w:p>
    <w:p w14:paraId="282FC88C">
      <w:pPr>
        <w:pStyle w:val="2"/>
        <w:spacing w:line="240" w:lineRule="auto"/>
        <w:jc w:val="center"/>
        <w:rPr>
          <w:rFonts w:hint="eastAsia" w:ascii="Times New Roman" w:hAnsi="Times New Roman"/>
          <w:color w:val="auto"/>
          <w:sz w:val="36"/>
          <w:szCs w:val="36"/>
          <w:highlight w:val="none"/>
          <w:shd w:val="clear" w:color="auto" w:fill="auto"/>
        </w:rPr>
      </w:pPr>
      <w:r>
        <w:rPr>
          <w:rFonts w:hint="eastAsia" w:ascii="Times New Roman" w:hAnsi="Times New Roman" w:eastAsia="宋体" w:cs="Times New Roman"/>
          <w:color w:val="auto"/>
          <w:highlight w:val="none"/>
          <w:shd w:val="clear" w:color="auto" w:fill="auto"/>
          <w:lang w:val="en-US" w:eastAsia="zh-CN"/>
        </w:rPr>
        <w:br w:type="page"/>
      </w:r>
      <w:bookmarkStart w:id="766" w:name="_Toc2977"/>
      <w:bookmarkStart w:id="767" w:name="_Toc939"/>
      <w:bookmarkStart w:id="768" w:name="_Toc3335"/>
      <w:bookmarkStart w:id="769" w:name="_Toc13173"/>
      <w:bookmarkStart w:id="770" w:name="_Toc9631"/>
      <w:bookmarkStart w:id="771" w:name="_Toc26191"/>
      <w:bookmarkStart w:id="772" w:name="_Toc17140"/>
      <w:bookmarkStart w:id="773" w:name="_Toc506120295"/>
      <w:bookmarkStart w:id="774" w:name="_Toc19100"/>
      <w:bookmarkStart w:id="775" w:name="_Toc4936"/>
      <w:bookmarkStart w:id="776" w:name="_Toc399758521"/>
      <w:bookmarkStart w:id="777" w:name="_Toc480456318"/>
      <w:bookmarkStart w:id="778" w:name="_Toc399758956"/>
      <w:r>
        <w:rPr>
          <w:rFonts w:hint="eastAsia" w:ascii="Times New Roman" w:hAnsi="Times New Roman"/>
          <w:color w:val="auto"/>
          <w:sz w:val="36"/>
          <w:szCs w:val="36"/>
          <w:highlight w:val="none"/>
          <w:shd w:val="clear" w:color="auto" w:fill="auto"/>
        </w:rPr>
        <w:t xml:space="preserve">第三章 </w:t>
      </w:r>
      <w:r>
        <w:rPr>
          <w:rFonts w:hint="eastAsia" w:ascii="Times New Roman" w:hAnsi="Times New Roman"/>
          <w:color w:val="auto"/>
          <w:sz w:val="36"/>
          <w:szCs w:val="36"/>
          <w:highlight w:val="none"/>
          <w:shd w:val="clear" w:color="auto" w:fill="auto"/>
          <w:lang w:val="en-US" w:eastAsia="zh-CN"/>
        </w:rPr>
        <w:t xml:space="preserve"> </w:t>
      </w:r>
      <w:r>
        <w:rPr>
          <w:rFonts w:hint="eastAsia" w:ascii="Times New Roman" w:hAnsi="Times New Roman"/>
          <w:color w:val="auto"/>
          <w:sz w:val="36"/>
          <w:szCs w:val="36"/>
          <w:highlight w:val="none"/>
          <w:shd w:val="clear" w:color="auto" w:fill="auto"/>
        </w:rPr>
        <w:t>评标办法（</w:t>
      </w:r>
      <w:r>
        <w:rPr>
          <w:rFonts w:hint="eastAsia" w:ascii="Times New Roman" w:hAnsi="Times New Roman"/>
          <w:color w:val="auto"/>
          <w:sz w:val="36"/>
          <w:szCs w:val="36"/>
          <w:highlight w:val="none"/>
          <w:shd w:val="clear" w:color="auto" w:fill="auto"/>
          <w:lang w:val="en-US" w:eastAsia="zh-CN"/>
        </w:rPr>
        <w:t>技术打分制的</w:t>
      </w:r>
      <w:r>
        <w:rPr>
          <w:rFonts w:hint="eastAsia" w:ascii="Times New Roman" w:hAnsi="Times New Roman"/>
          <w:color w:val="auto"/>
          <w:sz w:val="36"/>
          <w:szCs w:val="36"/>
          <w:highlight w:val="none"/>
          <w:shd w:val="clear" w:color="auto" w:fill="auto"/>
        </w:rPr>
        <w:t>综合评估法）</w:t>
      </w:r>
      <w:bookmarkEnd w:id="766"/>
      <w:bookmarkEnd w:id="767"/>
      <w:bookmarkEnd w:id="768"/>
      <w:bookmarkEnd w:id="769"/>
      <w:bookmarkEnd w:id="770"/>
      <w:bookmarkEnd w:id="771"/>
      <w:bookmarkEnd w:id="772"/>
      <w:bookmarkEnd w:id="773"/>
      <w:bookmarkEnd w:id="774"/>
      <w:bookmarkEnd w:id="775"/>
    </w:p>
    <w:p w14:paraId="72E5B2BF">
      <w:pPr>
        <w:wordWrap w:val="0"/>
        <w:spacing w:line="360" w:lineRule="auto"/>
        <w:ind w:firstLine="562" w:firstLineChars="200"/>
        <w:jc w:val="center"/>
        <w:outlineLvl w:val="1"/>
        <w:rPr>
          <w:rFonts w:hint="default" w:ascii="Times New Roman" w:hAnsi="Times New Roman" w:eastAsia="宋体"/>
          <w:b/>
          <w:bCs/>
          <w:color w:val="auto"/>
          <w:sz w:val="28"/>
          <w:szCs w:val="28"/>
          <w:highlight w:val="none"/>
          <w:shd w:val="clear" w:color="auto" w:fill="auto"/>
          <w:lang w:val="en-US" w:eastAsia="zh-CN"/>
        </w:rPr>
      </w:pPr>
      <w:bookmarkStart w:id="779" w:name="_Toc31388"/>
      <w:bookmarkStart w:id="780" w:name="_Toc21254"/>
      <w:bookmarkStart w:id="781" w:name="_Toc2853"/>
      <w:bookmarkStart w:id="782" w:name="_Toc29838"/>
      <w:bookmarkStart w:id="783" w:name="_Toc23996"/>
      <w:bookmarkStart w:id="784" w:name="_Toc27178"/>
      <w:bookmarkStart w:id="785" w:name="_Toc16323"/>
      <w:bookmarkStart w:id="786" w:name="_Toc30970"/>
      <w:r>
        <w:rPr>
          <w:rFonts w:hint="eastAsia" w:ascii="Times New Roman" w:hAnsi="Times New Roman"/>
          <w:b/>
          <w:bCs/>
          <w:color w:val="auto"/>
          <w:sz w:val="28"/>
          <w:szCs w:val="28"/>
          <w:highlight w:val="none"/>
          <w:shd w:val="clear" w:color="auto" w:fill="auto"/>
          <w:lang w:val="en-US" w:eastAsia="zh-CN"/>
        </w:rPr>
        <w:t>第一节 评标办法</w:t>
      </w:r>
      <w:bookmarkEnd w:id="779"/>
      <w:bookmarkEnd w:id="780"/>
      <w:bookmarkEnd w:id="781"/>
      <w:bookmarkEnd w:id="782"/>
      <w:bookmarkEnd w:id="783"/>
      <w:bookmarkEnd w:id="784"/>
      <w:bookmarkEnd w:id="785"/>
      <w:bookmarkEnd w:id="786"/>
    </w:p>
    <w:p w14:paraId="717F2246">
      <w:pPr>
        <w:wordWrap w:val="0"/>
        <w:spacing w:line="360" w:lineRule="auto"/>
        <w:ind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根据《中华人民共和国招标投标法》、《中华人民共和国招标投标法实施条例》、</w:t>
      </w:r>
      <w:r>
        <w:rPr>
          <w:rFonts w:hint="eastAsia" w:ascii="Times New Roman" w:hAnsi="Times New Roman"/>
          <w:color w:val="auto"/>
          <w:szCs w:val="21"/>
          <w:highlight w:val="none"/>
          <w:shd w:val="clear" w:color="auto" w:fill="auto"/>
        </w:rPr>
        <w:t>浙江省《建设工程监理管理条例》、《建设工程监理工作标准》</w:t>
      </w:r>
      <w:r>
        <w:rPr>
          <w:rFonts w:ascii="Times New Roman" w:hAnsi="Times New Roman"/>
          <w:color w:val="auto"/>
          <w:highlight w:val="none"/>
          <w:shd w:val="clear" w:color="auto" w:fill="auto"/>
        </w:rPr>
        <w:t>等有关规定，制定本办法。</w:t>
      </w:r>
    </w:p>
    <w:p w14:paraId="7C6A2C8D">
      <w:pPr>
        <w:pStyle w:val="4"/>
        <w:spacing w:before="156" w:beforeLines="50" w:line="240" w:lineRule="auto"/>
        <w:rPr>
          <w:rFonts w:ascii="Times New Roman" w:hAnsi="Times New Roman"/>
          <w:color w:val="auto"/>
          <w:sz w:val="24"/>
          <w:szCs w:val="24"/>
          <w:highlight w:val="none"/>
          <w:shd w:val="clear" w:color="auto" w:fill="auto"/>
        </w:rPr>
      </w:pPr>
      <w:bookmarkStart w:id="787" w:name="_Toc3772"/>
      <w:bookmarkStart w:id="788" w:name="_Toc28991"/>
      <w:bookmarkStart w:id="789" w:name="_Toc21138"/>
      <w:bookmarkStart w:id="790" w:name="_Toc19506"/>
      <w:bookmarkStart w:id="791" w:name="_Toc14012"/>
      <w:bookmarkStart w:id="792" w:name="_Toc3006"/>
      <w:bookmarkStart w:id="793" w:name="_Toc17622"/>
      <w:bookmarkStart w:id="794" w:name="_Toc506120296"/>
      <w:bookmarkStart w:id="795" w:name="_Toc5794"/>
      <w:bookmarkStart w:id="796" w:name="_Toc21334"/>
      <w:bookmarkStart w:id="797" w:name="_Toc23756"/>
      <w:r>
        <w:rPr>
          <w:rFonts w:hint="eastAsia" w:ascii="Times New Roman" w:hAnsi="Times New Roman"/>
          <w:color w:val="auto"/>
          <w:sz w:val="24"/>
          <w:szCs w:val="24"/>
          <w:highlight w:val="none"/>
          <w:shd w:val="clear" w:color="auto" w:fill="auto"/>
        </w:rPr>
        <w:t xml:space="preserve">1. </w:t>
      </w:r>
      <w:r>
        <w:rPr>
          <w:rFonts w:ascii="Times New Roman" w:hAnsi="Times New Roman"/>
          <w:color w:val="auto"/>
          <w:sz w:val="24"/>
          <w:szCs w:val="24"/>
          <w:highlight w:val="none"/>
          <w:shd w:val="clear" w:color="auto" w:fill="auto"/>
        </w:rPr>
        <w:t>评标原则</w:t>
      </w:r>
      <w:bookmarkEnd w:id="787"/>
      <w:bookmarkEnd w:id="788"/>
      <w:bookmarkEnd w:id="789"/>
      <w:bookmarkEnd w:id="790"/>
      <w:bookmarkEnd w:id="791"/>
      <w:bookmarkEnd w:id="792"/>
      <w:bookmarkEnd w:id="793"/>
      <w:bookmarkEnd w:id="794"/>
      <w:bookmarkEnd w:id="795"/>
      <w:bookmarkEnd w:id="796"/>
      <w:bookmarkEnd w:id="797"/>
    </w:p>
    <w:p w14:paraId="52D2220E">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评标应遵循公平、公正、科学、择优的原则。</w:t>
      </w:r>
    </w:p>
    <w:p w14:paraId="2CF35830">
      <w:pPr>
        <w:pStyle w:val="4"/>
        <w:spacing w:before="156" w:beforeLines="50" w:line="240" w:lineRule="auto"/>
        <w:rPr>
          <w:rFonts w:ascii="Times New Roman" w:hAnsi="Times New Roman"/>
          <w:color w:val="auto"/>
          <w:sz w:val="24"/>
          <w:szCs w:val="24"/>
          <w:highlight w:val="none"/>
          <w:shd w:val="clear" w:color="auto" w:fill="auto"/>
        </w:rPr>
      </w:pPr>
      <w:bookmarkStart w:id="798" w:name="_Toc15034"/>
      <w:bookmarkStart w:id="799" w:name="_Toc506120297"/>
      <w:bookmarkStart w:id="800" w:name="_Toc16075"/>
      <w:bookmarkStart w:id="801" w:name="_Toc9773"/>
      <w:bookmarkStart w:id="802" w:name="_Toc19993"/>
      <w:bookmarkStart w:id="803" w:name="_Toc27067"/>
      <w:bookmarkStart w:id="804" w:name="_Toc7979"/>
      <w:bookmarkStart w:id="805" w:name="_Toc5583"/>
      <w:bookmarkStart w:id="806" w:name="_Toc28294"/>
      <w:bookmarkStart w:id="807" w:name="_Toc2479"/>
      <w:bookmarkStart w:id="808" w:name="_Toc24058"/>
      <w:r>
        <w:rPr>
          <w:rFonts w:hint="eastAsia" w:ascii="Times New Roman" w:hAnsi="Times New Roman"/>
          <w:color w:val="auto"/>
          <w:sz w:val="24"/>
          <w:szCs w:val="24"/>
          <w:highlight w:val="none"/>
          <w:shd w:val="clear" w:color="auto" w:fill="auto"/>
        </w:rPr>
        <w:t xml:space="preserve">2. </w:t>
      </w:r>
      <w:r>
        <w:rPr>
          <w:rFonts w:ascii="Times New Roman" w:hAnsi="Times New Roman"/>
          <w:color w:val="auto"/>
          <w:sz w:val="24"/>
          <w:szCs w:val="24"/>
          <w:highlight w:val="none"/>
          <w:shd w:val="clear" w:color="auto" w:fill="auto"/>
        </w:rPr>
        <w:t>评标组织</w:t>
      </w:r>
      <w:bookmarkEnd w:id="798"/>
      <w:bookmarkEnd w:id="799"/>
      <w:bookmarkEnd w:id="800"/>
      <w:bookmarkEnd w:id="801"/>
      <w:bookmarkEnd w:id="802"/>
      <w:bookmarkEnd w:id="803"/>
      <w:bookmarkEnd w:id="804"/>
      <w:bookmarkEnd w:id="805"/>
      <w:bookmarkEnd w:id="806"/>
      <w:bookmarkEnd w:id="807"/>
      <w:bookmarkEnd w:id="808"/>
    </w:p>
    <w:p w14:paraId="311125C4">
      <w:pPr>
        <w:wordWrap w:val="0"/>
        <w:spacing w:line="360" w:lineRule="auto"/>
        <w:ind w:left="210" w:firstLine="420" w:firstLineChars="200"/>
        <w:rPr>
          <w:rFonts w:hint="eastAsia" w:ascii="Times New Roman" w:hAnsi="Times New Roman"/>
          <w:color w:val="auto"/>
          <w:highlight w:val="none"/>
          <w:shd w:val="clear" w:color="auto" w:fill="auto"/>
        </w:rPr>
      </w:pPr>
      <w:r>
        <w:rPr>
          <w:rFonts w:ascii="Times New Roman" w:hAnsi="Times New Roman"/>
          <w:color w:val="auto"/>
          <w:highlight w:val="none"/>
          <w:shd w:val="clear" w:color="auto" w:fill="auto"/>
        </w:rPr>
        <w:t>评标工作由招标人依法组建的评标委员会负责</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评标委员会的组建见投标人须知前附表</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w:t>
      </w:r>
      <w:r>
        <w:rPr>
          <w:rFonts w:hint="eastAsia" w:ascii="Times New Roman" w:hAnsi="Times New Roman"/>
          <w:color w:val="auto"/>
          <w:highlight w:val="none"/>
          <w:shd w:val="clear" w:color="auto" w:fill="auto"/>
        </w:rPr>
        <w:t>成员为不少于5人的单数。</w:t>
      </w:r>
    </w:p>
    <w:p w14:paraId="0E921DDD">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评标委员会应推举产生评标委员会负责人</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评标委员会负责人负责组织评标、掌握评标进程、主持询标、编写评标报告等工作</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评标委员会负责人与其他成员具有同等的权利。评标委员会成员对所提出的评审意见承担个人责任。</w:t>
      </w:r>
    </w:p>
    <w:p w14:paraId="298C42DA">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评标委员会应当按照招标文件确定的评标标准和方法，客观、公正</w:t>
      </w:r>
      <w:r>
        <w:rPr>
          <w:rFonts w:hint="eastAsia" w:ascii="Times New Roman" w:hAnsi="Times New Roman"/>
          <w:color w:val="auto"/>
          <w:highlight w:val="none"/>
          <w:shd w:val="clear" w:color="auto" w:fill="auto"/>
        </w:rPr>
        <w:t>地</w:t>
      </w:r>
      <w:r>
        <w:rPr>
          <w:rFonts w:ascii="Times New Roman" w:hAnsi="Times New Roman"/>
          <w:color w:val="auto"/>
          <w:highlight w:val="none"/>
          <w:shd w:val="clear" w:color="auto" w:fill="auto"/>
        </w:rPr>
        <w:t>对投标文件进行评审和比较</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招标文件没有规定的评标标准和方法不得作为评标的依据。</w:t>
      </w:r>
    </w:p>
    <w:p w14:paraId="109A34F5">
      <w:pPr>
        <w:wordWrap w:val="0"/>
        <w:spacing w:line="360" w:lineRule="auto"/>
        <w:ind w:left="210"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评标委员会对投标文件</w:t>
      </w:r>
      <w:r>
        <w:rPr>
          <w:rFonts w:hint="eastAsia" w:ascii="Times New Roman" w:hAnsi="Times New Roman"/>
          <w:color w:val="auto"/>
          <w:highlight w:val="none"/>
          <w:shd w:val="clear" w:color="auto" w:fill="auto"/>
        </w:rPr>
        <w:t>作出</w:t>
      </w:r>
      <w:r>
        <w:rPr>
          <w:rFonts w:ascii="Times New Roman" w:hAnsi="Times New Roman"/>
          <w:color w:val="auto"/>
          <w:highlight w:val="none"/>
          <w:shd w:val="clear" w:color="auto" w:fill="auto"/>
        </w:rPr>
        <w:t>的评审结论，应当符合有关法律、法规、规章和招标文件的规定。</w:t>
      </w:r>
    </w:p>
    <w:p w14:paraId="6ECE3CC4">
      <w:pPr>
        <w:pStyle w:val="4"/>
        <w:spacing w:before="156" w:beforeLines="50" w:line="240" w:lineRule="auto"/>
        <w:rPr>
          <w:rFonts w:ascii="Times New Roman" w:hAnsi="Times New Roman"/>
          <w:color w:val="auto"/>
          <w:sz w:val="24"/>
          <w:szCs w:val="24"/>
          <w:highlight w:val="none"/>
          <w:shd w:val="clear" w:color="auto" w:fill="auto"/>
        </w:rPr>
      </w:pPr>
      <w:bookmarkStart w:id="809" w:name="_Toc25498"/>
      <w:bookmarkStart w:id="810" w:name="_Toc11484"/>
      <w:bookmarkStart w:id="811" w:name="_Toc18825"/>
      <w:bookmarkStart w:id="812" w:name="_Toc19171"/>
      <w:bookmarkStart w:id="813" w:name="_Toc18746"/>
      <w:bookmarkStart w:id="814" w:name="_Toc506120298"/>
      <w:bookmarkStart w:id="815" w:name="_Toc16518"/>
      <w:bookmarkStart w:id="816" w:name="_Toc8080"/>
      <w:bookmarkStart w:id="817" w:name="_Toc25960"/>
      <w:bookmarkStart w:id="818" w:name="_Toc5973"/>
      <w:bookmarkStart w:id="819" w:name="_Toc13095"/>
      <w:r>
        <w:rPr>
          <w:rFonts w:hint="eastAsia" w:ascii="Times New Roman" w:hAnsi="Times New Roman"/>
          <w:color w:val="auto"/>
          <w:sz w:val="24"/>
          <w:szCs w:val="24"/>
          <w:highlight w:val="none"/>
          <w:shd w:val="clear" w:color="auto" w:fill="auto"/>
        </w:rPr>
        <w:t xml:space="preserve">3. </w:t>
      </w:r>
      <w:r>
        <w:rPr>
          <w:rFonts w:ascii="Times New Roman" w:hAnsi="Times New Roman"/>
          <w:color w:val="auto"/>
          <w:sz w:val="24"/>
          <w:szCs w:val="24"/>
          <w:highlight w:val="none"/>
          <w:shd w:val="clear" w:color="auto" w:fill="auto"/>
        </w:rPr>
        <w:t>评标程序和内容</w:t>
      </w:r>
      <w:bookmarkEnd w:id="809"/>
      <w:bookmarkEnd w:id="810"/>
      <w:bookmarkEnd w:id="811"/>
      <w:bookmarkEnd w:id="812"/>
      <w:bookmarkEnd w:id="813"/>
      <w:bookmarkEnd w:id="814"/>
      <w:bookmarkEnd w:id="815"/>
      <w:bookmarkEnd w:id="816"/>
      <w:bookmarkEnd w:id="817"/>
      <w:bookmarkEnd w:id="818"/>
      <w:bookmarkEnd w:id="819"/>
    </w:p>
    <w:p w14:paraId="53C161F8">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3.1</w:t>
      </w:r>
      <w:r>
        <w:rPr>
          <w:rFonts w:ascii="Times New Roman" w:hAnsi="Times New Roman"/>
          <w:color w:val="auto"/>
          <w:highlight w:val="none"/>
          <w:shd w:val="clear" w:color="auto" w:fill="auto"/>
        </w:rPr>
        <w:t>熟悉招标文件和评标办法；</w:t>
      </w:r>
    </w:p>
    <w:p w14:paraId="29768057">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3.2</w:t>
      </w:r>
      <w:r>
        <w:rPr>
          <w:rFonts w:ascii="Times New Roman" w:hAnsi="Times New Roman"/>
          <w:color w:val="auto"/>
          <w:highlight w:val="none"/>
          <w:shd w:val="clear" w:color="auto" w:fill="auto"/>
        </w:rPr>
        <w:t>投标文件的</w:t>
      </w:r>
      <w:r>
        <w:rPr>
          <w:rFonts w:hint="eastAsia"/>
          <w:color w:val="auto"/>
          <w:highlight w:val="none"/>
          <w:shd w:val="clear" w:color="auto" w:fill="auto"/>
          <w:lang w:val="en-US" w:eastAsia="zh-CN"/>
        </w:rPr>
        <w:t>资信技术标</w:t>
      </w:r>
      <w:r>
        <w:rPr>
          <w:rFonts w:ascii="Times New Roman" w:hAnsi="Times New Roman"/>
          <w:color w:val="auto"/>
          <w:highlight w:val="none"/>
          <w:shd w:val="clear" w:color="auto" w:fill="auto"/>
        </w:rPr>
        <w:t>符合性评审；</w:t>
      </w:r>
    </w:p>
    <w:p w14:paraId="792FE250">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3.3按招标文件要求对</w:t>
      </w:r>
      <w:r>
        <w:rPr>
          <w:rFonts w:ascii="Times New Roman" w:hAnsi="Times New Roman"/>
          <w:color w:val="auto"/>
          <w:highlight w:val="none"/>
          <w:shd w:val="clear" w:color="auto" w:fill="auto"/>
        </w:rPr>
        <w:t>投标文件</w:t>
      </w:r>
      <w:r>
        <w:rPr>
          <w:rFonts w:hint="eastAsia" w:ascii="Times New Roman" w:hAnsi="Times New Roman"/>
          <w:color w:val="auto"/>
          <w:highlight w:val="none"/>
          <w:shd w:val="clear" w:color="auto" w:fill="auto"/>
        </w:rPr>
        <w:t>进行</w:t>
      </w:r>
      <w:r>
        <w:rPr>
          <w:rFonts w:ascii="Times New Roman" w:hAnsi="Times New Roman"/>
          <w:color w:val="auto"/>
          <w:highlight w:val="none"/>
          <w:shd w:val="clear" w:color="auto" w:fill="auto"/>
        </w:rPr>
        <w:t>资信、业绩</w:t>
      </w:r>
      <w:r>
        <w:rPr>
          <w:rFonts w:hint="eastAsia" w:ascii="Times New Roman" w:hAnsi="Times New Roman"/>
          <w:color w:val="auto"/>
          <w:highlight w:val="none"/>
          <w:shd w:val="clear" w:color="auto" w:fill="auto"/>
        </w:rPr>
        <w:t>、技术</w:t>
      </w:r>
      <w:r>
        <w:rPr>
          <w:rFonts w:ascii="Times New Roman" w:hAnsi="Times New Roman"/>
          <w:color w:val="auto"/>
          <w:highlight w:val="none"/>
          <w:shd w:val="clear" w:color="auto" w:fill="auto"/>
        </w:rPr>
        <w:t>评审；</w:t>
      </w:r>
    </w:p>
    <w:p w14:paraId="75A5998D">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4</w:t>
      </w:r>
      <w:r>
        <w:rPr>
          <w:rFonts w:ascii="Times New Roman" w:hAnsi="Times New Roman"/>
          <w:color w:val="auto"/>
          <w:highlight w:val="none"/>
          <w:shd w:val="clear" w:color="auto" w:fill="auto"/>
        </w:rPr>
        <w:t>投标文件的</w:t>
      </w:r>
      <w:r>
        <w:rPr>
          <w:rFonts w:hint="eastAsia"/>
          <w:color w:val="auto"/>
          <w:highlight w:val="none"/>
          <w:shd w:val="clear" w:color="auto" w:fill="auto"/>
          <w:lang w:val="en-US" w:eastAsia="zh-CN"/>
        </w:rPr>
        <w:t>商务</w:t>
      </w:r>
      <w:r>
        <w:rPr>
          <w:rFonts w:hint="eastAsia" w:ascii="Times New Roman" w:hAnsi="Times New Roman"/>
          <w:color w:val="auto"/>
          <w:highlight w:val="none"/>
          <w:shd w:val="clear" w:color="auto" w:fill="auto"/>
          <w:lang w:val="en-US" w:eastAsia="zh-CN"/>
        </w:rPr>
        <w:t>标</w:t>
      </w:r>
      <w:r>
        <w:rPr>
          <w:rFonts w:ascii="Times New Roman" w:hAnsi="Times New Roman"/>
          <w:color w:val="auto"/>
          <w:highlight w:val="none"/>
          <w:shd w:val="clear" w:color="auto" w:fill="auto"/>
        </w:rPr>
        <w:t>符合性评审；</w:t>
      </w:r>
    </w:p>
    <w:p w14:paraId="7A334A39">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5</w:t>
      </w:r>
      <w:r>
        <w:rPr>
          <w:rFonts w:ascii="Times New Roman" w:hAnsi="Times New Roman"/>
          <w:color w:val="auto"/>
          <w:highlight w:val="none"/>
          <w:shd w:val="clear" w:color="auto" w:fill="auto"/>
        </w:rPr>
        <w:t>投标文件的报价评审；</w:t>
      </w:r>
    </w:p>
    <w:p w14:paraId="506B5553">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6</w:t>
      </w:r>
      <w:r>
        <w:rPr>
          <w:rFonts w:ascii="Times New Roman" w:hAnsi="Times New Roman"/>
          <w:color w:val="auto"/>
          <w:highlight w:val="none"/>
          <w:shd w:val="clear" w:color="auto" w:fill="auto"/>
        </w:rPr>
        <w:t>必要时对投标文件中的问题进行询标；</w:t>
      </w:r>
    </w:p>
    <w:p w14:paraId="46DAD086">
      <w:pPr>
        <w:wordWrap w:val="0"/>
        <w:spacing w:before="156" w:beforeLines="50" w:line="360" w:lineRule="auto"/>
        <w:ind w:left="210" w:firstLine="420" w:firstLineChars="200"/>
        <w:rPr>
          <w:rFonts w:ascii="Times New Roman" w:hAnsi="Times New Roman"/>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7</w:t>
      </w:r>
      <w:r>
        <w:rPr>
          <w:rFonts w:ascii="Times New Roman" w:hAnsi="Times New Roman"/>
          <w:color w:val="auto"/>
          <w:highlight w:val="none"/>
          <w:shd w:val="clear" w:color="auto" w:fill="auto"/>
        </w:rPr>
        <w:t>根据评标办法和标准对投标文件进行综合评分、排序；</w:t>
      </w:r>
    </w:p>
    <w:p w14:paraId="354EA600">
      <w:pPr>
        <w:wordWrap w:val="0"/>
        <w:spacing w:before="156" w:beforeLines="50" w:line="360" w:lineRule="auto"/>
        <w:ind w:left="210" w:firstLine="420" w:firstLineChars="200"/>
        <w:rPr>
          <w:rFonts w:ascii="Times New Roman" w:hAnsi="Times New Roman"/>
          <w:b/>
          <w:color w:val="auto"/>
          <w:highlight w:val="none"/>
          <w:shd w:val="clear" w:color="auto" w:fill="auto"/>
        </w:rPr>
      </w:pPr>
      <w:r>
        <w:rPr>
          <w:rFonts w:hint="eastAsia" w:ascii="Times New Roman" w:hAnsi="Times New Roman"/>
          <w:color w:val="auto"/>
          <w:highlight w:val="none"/>
          <w:shd w:val="clear" w:color="auto" w:fill="auto"/>
        </w:rPr>
        <w:t>3.</w:t>
      </w:r>
      <w:r>
        <w:rPr>
          <w:rFonts w:hint="eastAsia"/>
          <w:color w:val="auto"/>
          <w:highlight w:val="none"/>
          <w:shd w:val="clear" w:color="auto" w:fill="auto"/>
          <w:lang w:val="en-US" w:eastAsia="zh-CN"/>
        </w:rPr>
        <w:t>8</w:t>
      </w:r>
      <w:r>
        <w:rPr>
          <w:rFonts w:ascii="Times New Roman" w:hAnsi="Times New Roman"/>
          <w:color w:val="auto"/>
          <w:highlight w:val="none"/>
          <w:shd w:val="clear" w:color="auto" w:fill="auto"/>
        </w:rPr>
        <w:t>完成评标报告，推荐中标候选人。</w:t>
      </w:r>
    </w:p>
    <w:p w14:paraId="58077D5B">
      <w:pPr>
        <w:pStyle w:val="4"/>
        <w:spacing w:before="156" w:beforeLines="50" w:line="240" w:lineRule="auto"/>
        <w:rPr>
          <w:rFonts w:ascii="Times New Roman" w:hAnsi="Times New Roman"/>
          <w:color w:val="auto"/>
          <w:sz w:val="24"/>
          <w:szCs w:val="24"/>
          <w:highlight w:val="none"/>
          <w:shd w:val="clear" w:color="auto" w:fill="auto"/>
        </w:rPr>
      </w:pPr>
      <w:bookmarkStart w:id="820" w:name="_Toc29059"/>
      <w:bookmarkStart w:id="821" w:name="_Toc7760"/>
      <w:bookmarkStart w:id="822" w:name="_Toc18353"/>
      <w:bookmarkStart w:id="823" w:name="_Toc506120299"/>
      <w:bookmarkStart w:id="824" w:name="_Toc23525"/>
      <w:bookmarkStart w:id="825" w:name="_Toc22315"/>
      <w:bookmarkStart w:id="826" w:name="_Toc30118"/>
      <w:bookmarkStart w:id="827" w:name="_Toc22459"/>
      <w:bookmarkStart w:id="828" w:name="_Toc28162"/>
      <w:bookmarkStart w:id="829" w:name="_Toc25742"/>
      <w:bookmarkStart w:id="830" w:name="_Toc3599"/>
      <w:r>
        <w:rPr>
          <w:rFonts w:hint="eastAsia" w:ascii="Times New Roman" w:hAnsi="Times New Roman"/>
          <w:color w:val="auto"/>
          <w:sz w:val="24"/>
          <w:szCs w:val="24"/>
          <w:highlight w:val="none"/>
          <w:shd w:val="clear" w:color="auto" w:fill="auto"/>
        </w:rPr>
        <w:t xml:space="preserve">4. </w:t>
      </w:r>
      <w:r>
        <w:rPr>
          <w:rFonts w:ascii="Times New Roman" w:hAnsi="Times New Roman"/>
          <w:color w:val="auto"/>
          <w:sz w:val="24"/>
          <w:szCs w:val="24"/>
          <w:highlight w:val="none"/>
          <w:shd w:val="clear" w:color="auto" w:fill="auto"/>
        </w:rPr>
        <w:t>评审细则</w:t>
      </w:r>
      <w:bookmarkEnd w:id="820"/>
      <w:bookmarkEnd w:id="821"/>
      <w:bookmarkEnd w:id="822"/>
      <w:bookmarkEnd w:id="823"/>
      <w:bookmarkEnd w:id="824"/>
      <w:bookmarkEnd w:id="825"/>
      <w:bookmarkEnd w:id="826"/>
      <w:bookmarkEnd w:id="827"/>
      <w:bookmarkEnd w:id="828"/>
      <w:bookmarkEnd w:id="829"/>
      <w:bookmarkEnd w:id="830"/>
    </w:p>
    <w:p w14:paraId="0B9A2931">
      <w:pPr>
        <w:wordWrap w:val="0"/>
        <w:spacing w:before="156" w:beforeLines="50" w:line="360" w:lineRule="auto"/>
        <w:outlineLvl w:val="3"/>
        <w:rPr>
          <w:rFonts w:ascii="Times New Roman" w:hAnsi="Times New Roman"/>
          <w:b/>
          <w:color w:val="auto"/>
          <w:sz w:val="24"/>
          <w:highlight w:val="none"/>
          <w:shd w:val="clear" w:color="auto" w:fill="auto"/>
        </w:rPr>
      </w:pPr>
      <w:bookmarkStart w:id="831" w:name="_Toc5634"/>
      <w:bookmarkStart w:id="832" w:name="_Toc506120447"/>
      <w:bookmarkStart w:id="833" w:name="_Toc14171"/>
      <w:bookmarkStart w:id="834" w:name="_Toc506120300"/>
      <w:r>
        <w:rPr>
          <w:rFonts w:hint="eastAsia" w:ascii="Times New Roman" w:hAnsi="Times New Roman"/>
          <w:b/>
          <w:color w:val="auto"/>
          <w:sz w:val="24"/>
          <w:highlight w:val="none"/>
          <w:shd w:val="clear" w:color="auto" w:fill="auto"/>
        </w:rPr>
        <w:t>4.1</w:t>
      </w:r>
      <w:r>
        <w:rPr>
          <w:rFonts w:ascii="Times New Roman" w:hAnsi="Times New Roman"/>
          <w:b/>
          <w:color w:val="auto"/>
          <w:sz w:val="24"/>
          <w:highlight w:val="none"/>
          <w:shd w:val="clear" w:color="auto" w:fill="auto"/>
        </w:rPr>
        <w:t>投标文件的</w:t>
      </w:r>
      <w:r>
        <w:rPr>
          <w:rFonts w:hint="eastAsia" w:ascii="Times New Roman" w:hAnsi="Times New Roman"/>
          <w:b/>
          <w:color w:val="auto"/>
          <w:sz w:val="24"/>
          <w:highlight w:val="none"/>
          <w:shd w:val="clear" w:color="auto" w:fill="auto"/>
          <w:lang w:val="en-US" w:eastAsia="zh-CN"/>
        </w:rPr>
        <w:t>资信技术标</w:t>
      </w:r>
      <w:r>
        <w:rPr>
          <w:rFonts w:ascii="Times New Roman" w:hAnsi="Times New Roman"/>
          <w:b/>
          <w:color w:val="auto"/>
          <w:sz w:val="24"/>
          <w:highlight w:val="none"/>
          <w:shd w:val="clear" w:color="auto" w:fill="auto"/>
        </w:rPr>
        <w:t>符合性评审</w:t>
      </w:r>
      <w:bookmarkEnd w:id="831"/>
      <w:bookmarkEnd w:id="832"/>
      <w:bookmarkEnd w:id="833"/>
      <w:bookmarkEnd w:id="834"/>
    </w:p>
    <w:p w14:paraId="79641353">
      <w:pPr>
        <w:numPr>
          <w:ilvl w:val="0"/>
          <w:numId w:val="2"/>
        </w:numPr>
        <w:adjustRightInd w:val="0"/>
        <w:snapToGrid w:val="0"/>
        <w:spacing w:line="360" w:lineRule="auto"/>
        <w:ind w:firstLine="420"/>
        <w:rPr>
          <w:rFonts w:ascii="Times New Roman" w:hAnsi="Times New Roman" w:eastAsia="宋体" w:cs="Times New Roman"/>
          <w:b/>
          <w:color w:val="auto"/>
          <w:highlight w:val="none"/>
          <w:shd w:val="clear" w:color="auto" w:fill="auto"/>
        </w:rPr>
      </w:pPr>
      <w:r>
        <w:rPr>
          <w:rFonts w:hint="eastAsia" w:ascii="Times New Roman" w:hAnsi="Times New Roman"/>
          <w:color w:val="auto"/>
          <w:highlight w:val="none"/>
          <w:shd w:val="clear" w:color="auto" w:fill="auto"/>
        </w:rPr>
        <w:t>4.1.1</w:t>
      </w:r>
      <w:r>
        <w:rPr>
          <w:rFonts w:ascii="Times New Roman" w:hAnsi="Times New Roman"/>
          <w:color w:val="auto"/>
          <w:highlight w:val="none"/>
          <w:shd w:val="clear" w:color="auto" w:fill="auto"/>
        </w:rPr>
        <w:t>评标委员会应依照招标文件的要求和规定，首先对投标人的投标资格和</w:t>
      </w:r>
      <w:r>
        <w:rPr>
          <w:rFonts w:hint="eastAsia"/>
          <w:color w:val="auto"/>
          <w:highlight w:val="none"/>
          <w:shd w:val="clear" w:color="auto" w:fill="auto"/>
          <w:lang w:val="en-US" w:eastAsia="zh-CN"/>
        </w:rPr>
        <w:t>资信技术标</w:t>
      </w:r>
      <w:r>
        <w:rPr>
          <w:rFonts w:ascii="Times New Roman" w:hAnsi="Times New Roman"/>
          <w:color w:val="auto"/>
          <w:highlight w:val="none"/>
          <w:shd w:val="clear" w:color="auto" w:fill="auto"/>
        </w:rPr>
        <w:t>投标文件进行符合性评审。</w:t>
      </w:r>
    </w:p>
    <w:p w14:paraId="50FFAA97">
      <w:pPr>
        <w:numPr>
          <w:ilvl w:val="0"/>
          <w:numId w:val="2"/>
        </w:numPr>
        <w:adjustRightInd w:val="0"/>
        <w:snapToGrid w:val="0"/>
        <w:spacing w:line="360" w:lineRule="auto"/>
        <w:ind w:firstLine="420"/>
        <w:rPr>
          <w:rFonts w:ascii="Times New Roman" w:hAnsi="Times New Roman"/>
          <w:b/>
          <w:color w:val="auto"/>
          <w:highlight w:val="none"/>
          <w:shd w:val="clear" w:color="auto" w:fill="auto"/>
        </w:rPr>
      </w:pPr>
      <w:r>
        <w:rPr>
          <w:rFonts w:ascii="Times New Roman" w:hAnsi="Times New Roman" w:eastAsia="宋体" w:cs="Times New Roman"/>
          <w:b/>
          <w:color w:val="auto"/>
          <w:highlight w:val="none"/>
          <w:shd w:val="clear" w:color="auto" w:fill="auto"/>
        </w:rPr>
        <w:t>如评标委员会发现投标文件存在投标人须知</w:t>
      </w:r>
      <w:r>
        <w:rPr>
          <w:rFonts w:hint="eastAsia" w:ascii="Times New Roman" w:hAnsi="Times New Roman" w:eastAsia="宋体" w:cs="Times New Roman"/>
          <w:b/>
          <w:color w:val="auto"/>
          <w:highlight w:val="none"/>
          <w:shd w:val="clear" w:color="auto" w:fill="auto"/>
        </w:rPr>
        <w:t>前附表</w:t>
      </w:r>
      <w:r>
        <w:rPr>
          <w:rFonts w:ascii="Times New Roman" w:hAnsi="Times New Roman" w:eastAsia="宋体" w:cs="Times New Roman"/>
          <w:b/>
          <w:color w:val="auto"/>
          <w:highlight w:val="none"/>
          <w:shd w:val="clear" w:color="auto" w:fill="auto"/>
        </w:rPr>
        <w:t>10.1“否决投标的情形”</w:t>
      </w:r>
      <w:r>
        <w:rPr>
          <w:rFonts w:hint="eastAsia" w:ascii="Times New Roman" w:hAnsi="Times New Roman" w:eastAsia="宋体" w:cs="Times New Roman"/>
          <w:b/>
          <w:color w:val="auto"/>
          <w:highlight w:val="none"/>
          <w:shd w:val="clear" w:color="auto" w:fill="auto"/>
          <w:lang w:val="en-US" w:eastAsia="zh-CN"/>
        </w:rPr>
        <w:t>中</w:t>
      </w:r>
      <w:r>
        <w:rPr>
          <w:rFonts w:hint="eastAsia" w:ascii="Times New Roman" w:hAnsi="Times New Roman" w:eastAsia="宋体" w:cs="Times New Roman"/>
          <w:b/>
          <w:color w:val="auto"/>
          <w:highlight w:val="none"/>
          <w:shd w:val="clear" w:color="auto" w:fill="auto"/>
          <w:lang w:eastAsia="zh-CN"/>
        </w:rPr>
        <w:t>（</w:t>
      </w:r>
      <w:r>
        <w:rPr>
          <w:rFonts w:hint="eastAsia" w:ascii="Times New Roman" w:hAnsi="Times New Roman" w:eastAsia="宋体" w:cs="Times New Roman"/>
          <w:b/>
          <w:color w:val="auto"/>
          <w:highlight w:val="none"/>
          <w:shd w:val="clear" w:color="auto" w:fill="auto"/>
          <w:lang w:val="en-US" w:eastAsia="zh-CN"/>
        </w:rPr>
        <w:t>一</w:t>
      </w:r>
      <w:r>
        <w:rPr>
          <w:rFonts w:hint="eastAsia" w:ascii="Times New Roman" w:hAnsi="Times New Roman" w:eastAsia="宋体" w:cs="Times New Roman"/>
          <w:b/>
          <w:color w:val="auto"/>
          <w:highlight w:val="none"/>
          <w:shd w:val="clear" w:color="auto" w:fill="auto"/>
          <w:lang w:eastAsia="zh-CN"/>
        </w:rPr>
        <w:t>）</w:t>
      </w:r>
      <w:r>
        <w:rPr>
          <w:rFonts w:hint="eastAsia" w:ascii="Times New Roman" w:hAnsi="Times New Roman" w:eastAsia="宋体" w:cs="Times New Roman"/>
          <w:b/>
          <w:color w:val="auto"/>
          <w:highlight w:val="none"/>
          <w:shd w:val="clear" w:color="auto" w:fill="auto"/>
        </w:rPr>
        <w:t>资信技术标</w:t>
      </w:r>
      <w:r>
        <w:rPr>
          <w:rFonts w:ascii="Times New Roman" w:hAnsi="Times New Roman" w:eastAsia="宋体" w:cs="Times New Roman"/>
          <w:b/>
          <w:color w:val="auto"/>
          <w:highlight w:val="none"/>
          <w:shd w:val="clear" w:color="auto" w:fill="auto"/>
        </w:rPr>
        <w:t>内容之一的，可判定该投标文件</w:t>
      </w:r>
      <w:r>
        <w:rPr>
          <w:rFonts w:hint="eastAsia" w:ascii="Times New Roman" w:hAnsi="Times New Roman" w:eastAsia="宋体" w:cs="Times New Roman"/>
          <w:b/>
          <w:color w:val="auto"/>
          <w:highlight w:val="none"/>
          <w:shd w:val="clear" w:color="auto" w:fill="auto"/>
          <w:lang w:val="en-US" w:eastAsia="zh-CN"/>
        </w:rPr>
        <w:t>资信技术标</w:t>
      </w:r>
      <w:r>
        <w:rPr>
          <w:rFonts w:ascii="Times New Roman" w:hAnsi="Times New Roman" w:eastAsia="宋体" w:cs="Times New Roman"/>
          <w:b/>
          <w:color w:val="auto"/>
          <w:highlight w:val="none"/>
          <w:shd w:val="clear" w:color="auto" w:fill="auto"/>
        </w:rPr>
        <w:t>符合性评审不通过予以否决，不再进入后续的</w:t>
      </w:r>
      <w:r>
        <w:rPr>
          <w:rFonts w:hint="eastAsia" w:ascii="Times New Roman" w:hAnsi="Times New Roman" w:eastAsia="宋体" w:cs="Times New Roman"/>
          <w:b/>
          <w:color w:val="auto"/>
          <w:highlight w:val="none"/>
          <w:shd w:val="clear" w:color="auto" w:fill="auto"/>
          <w:lang w:val="en-US" w:eastAsia="zh-CN"/>
        </w:rPr>
        <w:t>评审</w:t>
      </w:r>
      <w:r>
        <w:rPr>
          <w:rFonts w:ascii="Times New Roman" w:hAnsi="Times New Roman"/>
          <w:b/>
          <w:color w:val="auto"/>
          <w:highlight w:val="none"/>
          <w:shd w:val="clear" w:color="auto" w:fill="auto"/>
        </w:rPr>
        <w:t>程序。</w:t>
      </w:r>
    </w:p>
    <w:p w14:paraId="4878AB8D">
      <w:pPr>
        <w:wordWrap w:val="0"/>
        <w:spacing w:line="360" w:lineRule="auto"/>
        <w:ind w:firstLine="420" w:firstLineChars="200"/>
        <w:outlineLvl w:val="9"/>
        <w:rPr>
          <w:rFonts w:ascii="Times New Roman" w:hAnsi="Times New Roman" w:eastAsia="宋体" w:cs="Times New Roman"/>
          <w:color w:val="auto"/>
          <w:highlight w:val="none"/>
          <w:shd w:val="clear" w:color="auto" w:fill="auto"/>
        </w:rPr>
      </w:pPr>
      <w:r>
        <w:rPr>
          <w:rFonts w:hint="default" w:ascii="Times New Roman" w:hAnsi="Times New Roman" w:eastAsia="宋体" w:cs="Times New Roman"/>
          <w:color w:val="auto"/>
          <w:highlight w:val="none"/>
          <w:shd w:val="clear" w:color="auto" w:fill="auto"/>
        </w:rPr>
        <w:t>4.1.2</w:t>
      </w:r>
      <w:r>
        <w:rPr>
          <w:rFonts w:ascii="Times New Roman" w:hAnsi="Times New Roman" w:eastAsia="宋体" w:cs="Times New Roman"/>
          <w:color w:val="auto"/>
          <w:highlight w:val="none"/>
          <w:shd w:val="clear" w:color="auto" w:fill="auto"/>
        </w:rPr>
        <w:t>询标</w:t>
      </w:r>
    </w:p>
    <w:p w14:paraId="1FE3FA24">
      <w:pPr>
        <w:numPr>
          <w:ilvl w:val="0"/>
          <w:numId w:val="3"/>
        </w:numPr>
        <w:wordWrap w:val="0"/>
        <w:spacing w:line="360" w:lineRule="auto"/>
        <w:ind w:firstLine="420" w:firstLineChars="200"/>
        <w:rPr>
          <w:rFonts w:ascii="Times New Roman" w:hAnsi="Times New Roman" w:eastAsia="宋体" w:cs="Times New Roman"/>
          <w:color w:val="auto"/>
          <w:highlight w:val="none"/>
          <w:shd w:val="clear" w:color="auto" w:fill="auto"/>
        </w:rPr>
      </w:pPr>
      <w:r>
        <w:rPr>
          <w:rFonts w:ascii="Times New Roman" w:hAnsi="Times New Roman"/>
          <w:color w:val="auto"/>
          <w:highlight w:val="none"/>
          <w:shd w:val="clear" w:color="auto" w:fill="auto"/>
        </w:rPr>
        <w:t>投标文件中有含义不明确的内容、明显文字或计算错误，评标委员会认为需要投标人作</w:t>
      </w:r>
      <w:r>
        <w:rPr>
          <w:rFonts w:ascii="Times New Roman" w:hAnsi="Times New Roman" w:eastAsia="宋体" w:cs="Times New Roman"/>
          <w:color w:val="auto"/>
          <w:highlight w:val="none"/>
          <w:shd w:val="clear" w:color="auto" w:fill="auto"/>
        </w:rPr>
        <w:t>出必要澄清、说明的，应当组织询标。</w:t>
      </w:r>
    </w:p>
    <w:p w14:paraId="511DC134">
      <w:pPr>
        <w:numPr>
          <w:ilvl w:val="0"/>
          <w:numId w:val="3"/>
        </w:numPr>
        <w:tabs>
          <w:tab w:val="left" w:pos="0"/>
          <w:tab w:val="left" w:pos="993"/>
          <w:tab w:val="left" w:pos="1134"/>
        </w:tabs>
        <w:wordWrap w:val="0"/>
        <w:spacing w:line="360" w:lineRule="auto"/>
        <w:ind w:firstLine="420" w:firstLineChars="200"/>
        <w:rPr>
          <w:rFonts w:ascii="Times New Roman" w:hAnsi="Times New Roman" w:eastAsia="宋体" w:cs="Times New Roman"/>
          <w:color w:val="auto"/>
          <w:highlight w:val="none"/>
          <w:shd w:val="clear" w:color="auto" w:fill="auto"/>
        </w:rPr>
      </w:pPr>
      <w:r>
        <w:rPr>
          <w:rFonts w:hint="default" w:ascii="Times New Roman" w:hAnsi="Times New Roman" w:eastAsia="宋体" w:cs="Times New Roman"/>
          <w:color w:val="auto"/>
          <w:highlight w:val="none"/>
          <w:shd w:val="clear" w:color="auto" w:fill="auto"/>
        </w:rPr>
        <w:t>凡是评标委员会拟做出否决投标认定的，须组织相关投标人询问核实。未进行询问核实的，不得做出否决投标的认定，投标人放弃询问核实机会的除外。投标人应自行关注系统中评标委员会发出的澄清并及时答复，在规定的时限内投标人不参加核实或不予答复的，视为放弃接受询问核实的机会。</w:t>
      </w:r>
    </w:p>
    <w:p w14:paraId="40F94822">
      <w:pPr>
        <w:numPr>
          <w:ilvl w:val="0"/>
          <w:numId w:val="3"/>
        </w:numPr>
        <w:wordWrap w:val="0"/>
        <w:spacing w:line="360" w:lineRule="auto"/>
        <w:ind w:firstLine="420" w:firstLineChars="200"/>
        <w:rPr>
          <w:rFonts w:ascii="Times New Roman" w:hAnsi="Times New Roman"/>
          <w:color w:val="auto"/>
          <w:highlight w:val="none"/>
          <w:shd w:val="clear" w:color="auto" w:fill="auto"/>
        </w:rPr>
      </w:pPr>
      <w:r>
        <w:rPr>
          <w:rFonts w:ascii="Times New Roman" w:hAnsi="Times New Roman" w:eastAsia="宋体" w:cs="Times New Roman"/>
          <w:color w:val="auto"/>
          <w:highlight w:val="none"/>
          <w:shd w:val="clear" w:color="auto" w:fill="auto"/>
        </w:rPr>
        <w:t>询标应通</w:t>
      </w:r>
      <w:r>
        <w:rPr>
          <w:rFonts w:ascii="Times New Roman" w:hAnsi="Times New Roman"/>
          <w:color w:val="auto"/>
          <w:highlight w:val="none"/>
          <w:shd w:val="clear" w:color="auto" w:fill="auto"/>
        </w:rPr>
        <w:t>过专用录音电话通知相关投标人。询标内容及投标人的澄清、说明应当采用书面形式，并不得超出投标文件的范围或者改变投标文件的实质性内容。</w:t>
      </w:r>
    </w:p>
    <w:p w14:paraId="02A93DCA">
      <w:pPr>
        <w:wordWrap w:val="0"/>
        <w:spacing w:line="360" w:lineRule="auto"/>
        <w:ind w:firstLine="420" w:firstLineChars="200"/>
        <w:rPr>
          <w:rFonts w:hint="eastAsia" w:ascii="Times New Roman" w:hAnsi="Times New Roman"/>
          <w:color w:val="auto"/>
          <w:highlight w:val="none"/>
          <w:shd w:val="clear" w:color="auto" w:fill="auto"/>
        </w:rPr>
      </w:pPr>
      <w:r>
        <w:rPr>
          <w:rFonts w:ascii="Times New Roman" w:hAnsi="Times New Roman"/>
          <w:color w:val="auto"/>
          <w:highlight w:val="none"/>
          <w:shd w:val="clear" w:color="auto" w:fill="auto"/>
        </w:rPr>
        <w:t>（</w:t>
      </w:r>
      <w:r>
        <w:rPr>
          <w:rFonts w:hint="eastAsia" w:ascii="Times New Roman" w:hAnsi="Times New Roman"/>
          <w:color w:val="auto"/>
          <w:highlight w:val="none"/>
          <w:shd w:val="clear" w:color="auto" w:fill="auto"/>
          <w:lang w:val="en-US" w:eastAsia="zh-CN"/>
        </w:rPr>
        <w:t>4</w:t>
      </w:r>
      <w:r>
        <w:rPr>
          <w:rFonts w:ascii="Times New Roman" w:hAnsi="Times New Roman"/>
          <w:color w:val="auto"/>
          <w:highlight w:val="none"/>
          <w:shd w:val="clear" w:color="auto" w:fill="auto"/>
        </w:rPr>
        <w:t>）评标委员会不得暗示或者诱导投标人作出澄清、说明，不得接受投标人主动提出的澄清、说明。</w:t>
      </w:r>
    </w:p>
    <w:p w14:paraId="61B57504">
      <w:pPr>
        <w:wordWrap w:val="0"/>
        <w:spacing w:line="360" w:lineRule="auto"/>
        <w:ind w:firstLine="420" w:firstLineChars="200"/>
        <w:rPr>
          <w:rFonts w:hint="eastAsia" w:ascii="Times New Roman" w:hAnsi="Times New Roman"/>
          <w:color w:val="auto"/>
          <w:highlight w:val="none"/>
          <w:shd w:val="clear" w:color="auto" w:fill="auto"/>
        </w:rPr>
      </w:pPr>
      <w:bookmarkStart w:id="835" w:name="_Toc506120448"/>
      <w:bookmarkStart w:id="836" w:name="_Toc506120301"/>
      <w:bookmarkStart w:id="837" w:name="_Toc6524"/>
      <w:r>
        <w:rPr>
          <w:rFonts w:ascii="Times New Roman" w:hAnsi="Times New Roman"/>
          <w:color w:val="auto"/>
          <w:highlight w:val="none"/>
          <w:shd w:val="clear" w:color="auto" w:fill="auto"/>
        </w:rPr>
        <w:t>（</w:t>
      </w:r>
      <w:r>
        <w:rPr>
          <w:rFonts w:hint="eastAsia" w:ascii="Times New Roman" w:hAnsi="Times New Roman"/>
          <w:color w:val="auto"/>
          <w:highlight w:val="none"/>
          <w:shd w:val="clear" w:color="auto" w:fill="auto"/>
          <w:lang w:val="en-US" w:eastAsia="zh-CN"/>
        </w:rPr>
        <w:t>5</w:t>
      </w:r>
      <w:r>
        <w:rPr>
          <w:rFonts w:ascii="Times New Roman" w:hAnsi="Times New Roman"/>
          <w:color w:val="auto"/>
          <w:highlight w:val="none"/>
          <w:shd w:val="clear" w:color="auto" w:fill="auto"/>
        </w:rPr>
        <w:t>）投标人不得通过补充、修改或撤消投标文件中的内容使其成为实质性响应的投标，投标人在投标截止时间以后不得提交任何资料作为评标依据。</w:t>
      </w:r>
      <w:bookmarkEnd w:id="835"/>
      <w:bookmarkEnd w:id="836"/>
      <w:bookmarkEnd w:id="837"/>
    </w:p>
    <w:p w14:paraId="0CB87ED8">
      <w:pPr>
        <w:wordWrap w:val="0"/>
        <w:spacing w:before="156" w:beforeLines="50" w:line="360" w:lineRule="auto"/>
        <w:outlineLvl w:val="3"/>
        <w:rPr>
          <w:rFonts w:hint="eastAsia" w:ascii="Times New Roman" w:hAnsi="Times New Roman"/>
          <w:b/>
          <w:color w:val="auto"/>
          <w:sz w:val="24"/>
          <w:highlight w:val="none"/>
          <w:shd w:val="clear" w:color="auto" w:fill="auto"/>
        </w:rPr>
      </w:pPr>
      <w:bookmarkStart w:id="838" w:name="_Toc2998"/>
      <w:bookmarkStart w:id="839" w:name="_Toc7658"/>
      <w:bookmarkStart w:id="840" w:name="_Toc506120302"/>
      <w:bookmarkStart w:id="841" w:name="_Toc506120449"/>
      <w:r>
        <w:rPr>
          <w:rFonts w:hint="eastAsia" w:ascii="Times New Roman" w:hAnsi="Times New Roman"/>
          <w:b/>
          <w:color w:val="auto"/>
          <w:sz w:val="24"/>
          <w:highlight w:val="none"/>
          <w:shd w:val="clear" w:color="auto" w:fill="auto"/>
        </w:rPr>
        <w:t>4.2</w:t>
      </w:r>
      <w:r>
        <w:rPr>
          <w:rFonts w:ascii="Times New Roman" w:hAnsi="Times New Roman"/>
          <w:b/>
          <w:color w:val="auto"/>
          <w:sz w:val="24"/>
          <w:highlight w:val="none"/>
          <w:shd w:val="clear" w:color="auto" w:fill="auto"/>
        </w:rPr>
        <w:t>资信、业绩评审</w:t>
      </w:r>
      <w:bookmarkEnd w:id="838"/>
      <w:bookmarkEnd w:id="839"/>
      <w:bookmarkEnd w:id="840"/>
      <w:bookmarkEnd w:id="841"/>
      <w:r>
        <w:rPr>
          <w:rFonts w:hint="eastAsia" w:ascii="Times New Roman" w:hAnsi="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10</w:t>
      </w:r>
      <w:r>
        <w:rPr>
          <w:rFonts w:hint="eastAsia" w:ascii="Times New Roman" w:hAnsi="Times New Roman" w:eastAsia="宋体" w:cs="Times New Roman"/>
          <w:b/>
          <w:color w:val="auto"/>
          <w:sz w:val="24"/>
          <w:highlight w:val="none"/>
          <w:shd w:val="clear" w:color="auto" w:fill="auto"/>
        </w:rPr>
        <w:t>分</w:t>
      </w:r>
    </w:p>
    <w:p w14:paraId="0432D51B">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color w:val="auto"/>
          <w:szCs w:val="21"/>
          <w:highlight w:val="none"/>
          <w:shd w:val="clear" w:color="auto" w:fill="auto"/>
        </w:rPr>
        <w:t>4.2.1资信、业绩</w:t>
      </w:r>
      <w:r>
        <w:rPr>
          <w:rFonts w:ascii="Times New Roman" w:hAnsi="Times New Roman"/>
          <w:color w:val="auto"/>
          <w:highlight w:val="none"/>
          <w:shd w:val="clear" w:color="auto" w:fill="auto"/>
        </w:rPr>
        <w:t>由评标委员会全体成员根据投标人提供的相关证明材料进行集体认定。</w:t>
      </w:r>
    </w:p>
    <w:tbl>
      <w:tblPr>
        <w:tblStyle w:val="27"/>
        <w:tblW w:w="896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804"/>
        <w:gridCol w:w="774"/>
        <w:gridCol w:w="669"/>
      </w:tblGrid>
      <w:tr w14:paraId="754648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8" w:type="dxa"/>
            <w:vMerge w:val="restart"/>
            <w:tcBorders>
              <w:tl2br w:val="nil"/>
              <w:tr2bl w:val="nil"/>
            </w:tcBorders>
            <w:noWrap w:val="0"/>
            <w:vAlign w:val="center"/>
          </w:tcPr>
          <w:p w14:paraId="3DC557A8">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bookmarkStart w:id="842" w:name="_Toc506120303"/>
            <w:bookmarkStart w:id="843" w:name="_Toc22202"/>
            <w:bookmarkStart w:id="844" w:name="_Toc506120450"/>
            <w:r>
              <w:rPr>
                <w:rFonts w:hint="eastAsia" w:ascii="Times New Roman" w:hAnsi="Times New Roman" w:eastAsia="宋体" w:cs="宋体"/>
                <w:b/>
                <w:color w:val="auto"/>
                <w:sz w:val="21"/>
                <w:szCs w:val="21"/>
                <w:highlight w:val="none"/>
                <w:shd w:val="clear" w:color="auto" w:fill="auto"/>
              </w:rPr>
              <w:t>序号</w:t>
            </w:r>
          </w:p>
        </w:tc>
        <w:tc>
          <w:tcPr>
            <w:tcW w:w="6804" w:type="dxa"/>
            <w:vMerge w:val="restart"/>
            <w:tcBorders>
              <w:tl2br w:val="nil"/>
              <w:tr2bl w:val="nil"/>
            </w:tcBorders>
            <w:noWrap w:val="0"/>
            <w:vAlign w:val="center"/>
          </w:tcPr>
          <w:p w14:paraId="30C4E296">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项目与标准</w:t>
            </w:r>
          </w:p>
        </w:tc>
        <w:tc>
          <w:tcPr>
            <w:tcW w:w="1443" w:type="dxa"/>
            <w:gridSpan w:val="2"/>
            <w:tcBorders>
              <w:tl2br w:val="nil"/>
              <w:tr2bl w:val="nil"/>
            </w:tcBorders>
            <w:noWrap w:val="0"/>
            <w:vAlign w:val="center"/>
          </w:tcPr>
          <w:p w14:paraId="35C7C4CD">
            <w:pPr>
              <w:snapToGrid w:val="0"/>
              <w:spacing w:line="360" w:lineRule="exact"/>
              <w:ind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得分</w:t>
            </w:r>
          </w:p>
        </w:tc>
      </w:tr>
      <w:tr w14:paraId="7590F9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8" w:type="dxa"/>
            <w:vMerge w:val="continue"/>
            <w:tcBorders>
              <w:tl2br w:val="nil"/>
              <w:tr2bl w:val="nil"/>
            </w:tcBorders>
            <w:noWrap w:val="0"/>
            <w:vAlign w:val="top"/>
          </w:tcPr>
          <w:p w14:paraId="3374F5E7">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p>
        </w:tc>
        <w:tc>
          <w:tcPr>
            <w:tcW w:w="6804" w:type="dxa"/>
            <w:vMerge w:val="continue"/>
            <w:tcBorders>
              <w:tl2br w:val="nil"/>
              <w:tr2bl w:val="nil"/>
            </w:tcBorders>
            <w:noWrap w:val="0"/>
            <w:vAlign w:val="top"/>
          </w:tcPr>
          <w:p w14:paraId="3B240033">
            <w:pPr>
              <w:snapToGrid w:val="0"/>
              <w:spacing w:line="360" w:lineRule="exact"/>
              <w:ind w:firstLine="0" w:firstLineChars="0"/>
              <w:rPr>
                <w:rFonts w:hint="eastAsia" w:ascii="Times New Roman" w:hAnsi="Times New Roman" w:eastAsia="宋体" w:cs="宋体"/>
                <w:b/>
                <w:snapToGrid w:val="0"/>
                <w:color w:val="auto"/>
                <w:sz w:val="21"/>
                <w:szCs w:val="21"/>
                <w:highlight w:val="none"/>
                <w:shd w:val="clear" w:color="auto" w:fill="auto"/>
              </w:rPr>
            </w:pPr>
          </w:p>
        </w:tc>
        <w:tc>
          <w:tcPr>
            <w:tcW w:w="774" w:type="dxa"/>
            <w:tcBorders>
              <w:tl2br w:val="nil"/>
              <w:tr2bl w:val="nil"/>
            </w:tcBorders>
            <w:noWrap w:val="0"/>
            <w:vAlign w:val="center"/>
          </w:tcPr>
          <w:p w14:paraId="1B6F6138">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最高</w:t>
            </w:r>
          </w:p>
        </w:tc>
        <w:tc>
          <w:tcPr>
            <w:tcW w:w="669" w:type="dxa"/>
            <w:tcBorders>
              <w:tl2br w:val="nil"/>
              <w:tr2bl w:val="nil"/>
            </w:tcBorders>
            <w:noWrap w:val="0"/>
            <w:vAlign w:val="center"/>
          </w:tcPr>
          <w:p w14:paraId="0C24F8AE">
            <w:pPr>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最低</w:t>
            </w:r>
          </w:p>
        </w:tc>
      </w:tr>
      <w:tr w14:paraId="0260E2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18" w:type="dxa"/>
            <w:tcBorders>
              <w:tl2br w:val="nil"/>
              <w:tr2bl w:val="nil"/>
            </w:tcBorders>
            <w:noWrap w:val="0"/>
            <w:vAlign w:val="center"/>
          </w:tcPr>
          <w:p w14:paraId="5ED4DEDD">
            <w:pPr>
              <w:widowControl/>
              <w:spacing w:line="360" w:lineRule="exact"/>
              <w:ind w:left="-30" w:leftChars="0" w:right="-30" w:rightChars="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lang w:val="en-US" w:eastAsia="zh-CN"/>
              </w:rPr>
              <w:t>1</w:t>
            </w:r>
          </w:p>
        </w:tc>
        <w:tc>
          <w:tcPr>
            <w:tcW w:w="6804" w:type="dxa"/>
            <w:tcBorders>
              <w:tl2br w:val="nil"/>
              <w:tr2bl w:val="nil"/>
            </w:tcBorders>
            <w:noWrap w:val="0"/>
            <w:vAlign w:val="center"/>
          </w:tcPr>
          <w:p w14:paraId="4BC1BD2C">
            <w:pPr>
              <w:pStyle w:val="33"/>
              <w:widowControl/>
              <w:spacing w:line="360" w:lineRule="exact"/>
              <w:ind w:left="-30" w:leftChars="0" w:right="-30" w:rightChars="0"/>
              <w:jc w:val="both"/>
              <w:rPr>
                <w:rFonts w:hint="eastAsia" w:ascii="Times New Roman" w:hAnsi="Times New Roman" w:eastAsia="宋体" w:cs="宋体"/>
                <w:b/>
                <w:color w:val="auto"/>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rPr>
              <w:t>拟派</w:t>
            </w:r>
            <w:r>
              <w:rPr>
                <w:rFonts w:hint="eastAsia" w:ascii="Times New Roman" w:hAnsi="Times New Roman" w:eastAsia="宋体" w:cs="宋体"/>
                <w:b/>
                <w:color w:val="auto"/>
                <w:sz w:val="21"/>
                <w:szCs w:val="21"/>
                <w:highlight w:val="none"/>
                <w:shd w:val="clear" w:color="auto" w:fill="auto"/>
                <w:lang w:val="en-US" w:eastAsia="zh-CN"/>
              </w:rPr>
              <w:t>项目组成员中的</w:t>
            </w:r>
            <w:r>
              <w:rPr>
                <w:rFonts w:hint="eastAsia" w:ascii="Times New Roman" w:hAnsi="Times New Roman" w:eastAsia="宋体" w:cs="宋体"/>
                <w:b/>
                <w:bCs w:val="0"/>
                <w:color w:val="auto"/>
                <w:sz w:val="21"/>
                <w:szCs w:val="21"/>
                <w:highlight w:val="none"/>
                <w:shd w:val="clear" w:color="auto" w:fill="auto"/>
                <w:lang w:val="en-US" w:eastAsia="zh-CN"/>
              </w:rPr>
              <w:t>水工建筑专业监理工程师</w:t>
            </w:r>
            <w:r>
              <w:rPr>
                <w:rFonts w:hint="eastAsia" w:ascii="Times New Roman" w:hAnsi="Times New Roman" w:eastAsia="宋体" w:cs="宋体"/>
                <w:b/>
                <w:color w:val="auto"/>
                <w:sz w:val="21"/>
                <w:szCs w:val="21"/>
                <w:highlight w:val="none"/>
                <w:shd w:val="clear" w:color="auto" w:fill="auto"/>
              </w:rPr>
              <w:t>配置</w:t>
            </w:r>
          </w:p>
        </w:tc>
        <w:tc>
          <w:tcPr>
            <w:tcW w:w="774" w:type="dxa"/>
            <w:tcBorders>
              <w:tl2br w:val="nil"/>
              <w:tr2bl w:val="nil"/>
            </w:tcBorders>
            <w:noWrap w:val="0"/>
            <w:vAlign w:val="center"/>
          </w:tcPr>
          <w:p w14:paraId="42644AB2">
            <w:pPr>
              <w:spacing w:line="360" w:lineRule="exact"/>
              <w:ind w:left="-63" w:leftChars="-30" w:right="-63" w:rightChars="-3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cs="宋体"/>
                <w:b/>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3F90CC72">
            <w:pPr>
              <w:spacing w:line="360" w:lineRule="exact"/>
              <w:ind w:left="-63" w:leftChars="-30" w:right="-63" w:rightChars="-30" w:firstLine="0" w:firstLineChars="0"/>
              <w:jc w:val="center"/>
              <w:rPr>
                <w:rFonts w:hint="eastAsia" w:ascii="Times New Roman" w:hAnsi="Times New Roman" w:eastAsia="宋体" w:cs="宋体"/>
                <w:b/>
                <w:color w:val="auto"/>
                <w:kern w:val="2"/>
                <w:sz w:val="21"/>
                <w:szCs w:val="21"/>
                <w:highlight w:val="none"/>
                <w:shd w:val="clear" w:color="auto" w:fill="auto"/>
                <w:lang w:val="en-US" w:eastAsia="zh-CN" w:bidi="ar-SA"/>
              </w:rPr>
            </w:pPr>
            <w:r>
              <w:rPr>
                <w:rFonts w:hint="eastAsia" w:ascii="Times New Roman" w:hAnsi="Times New Roman" w:eastAsia="宋体" w:cs="宋体"/>
                <w:b/>
                <w:color w:val="auto"/>
                <w:sz w:val="21"/>
                <w:szCs w:val="21"/>
                <w:highlight w:val="none"/>
                <w:shd w:val="clear" w:color="auto" w:fill="auto"/>
              </w:rPr>
              <w:t>0</w:t>
            </w:r>
          </w:p>
        </w:tc>
      </w:tr>
      <w:tr w14:paraId="761896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469" w:hRule="exact"/>
          <w:jc w:val="center"/>
        </w:trPr>
        <w:tc>
          <w:tcPr>
            <w:tcW w:w="718" w:type="dxa"/>
            <w:tcBorders>
              <w:tl2br w:val="nil"/>
              <w:tr2bl w:val="nil"/>
            </w:tcBorders>
            <w:noWrap w:val="0"/>
            <w:vAlign w:val="center"/>
          </w:tcPr>
          <w:p w14:paraId="7783F18D">
            <w:pPr>
              <w:spacing w:line="340" w:lineRule="exact"/>
              <w:ind w:firstLine="0" w:firstLineChars="0"/>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（1）</w:t>
            </w:r>
          </w:p>
        </w:tc>
        <w:tc>
          <w:tcPr>
            <w:tcW w:w="6804" w:type="dxa"/>
            <w:tcBorders>
              <w:tl2br w:val="nil"/>
              <w:tr2bl w:val="nil"/>
            </w:tcBorders>
            <w:noWrap w:val="0"/>
            <w:vAlign w:val="center"/>
          </w:tcPr>
          <w:p w14:paraId="70E31DAF">
            <w:pP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lang w:val="en-US" w:eastAsia="zh-CN"/>
              </w:rPr>
              <w:t>拟派项目组成员中的</w:t>
            </w:r>
            <w:r>
              <w:rPr>
                <w:rFonts w:hint="eastAsia" w:ascii="Times New Roman" w:hAnsi="Times New Roman" w:eastAsia="宋体" w:cs="宋体"/>
                <w:b/>
                <w:bCs/>
                <w:color w:val="auto"/>
                <w:sz w:val="21"/>
                <w:szCs w:val="21"/>
                <w:highlight w:val="none"/>
                <w:shd w:val="clear" w:color="auto" w:fill="auto"/>
                <w:lang w:val="en-US" w:eastAsia="zh-CN"/>
              </w:rPr>
              <w:t>水工建筑专业监理工程师</w:t>
            </w:r>
            <w:r>
              <w:rPr>
                <w:rFonts w:hint="eastAsia" w:ascii="Times New Roman" w:hAnsi="Times New Roman" w:eastAsia="宋体" w:cs="宋体"/>
                <w:color w:val="auto"/>
                <w:sz w:val="21"/>
                <w:szCs w:val="21"/>
                <w:highlight w:val="none"/>
                <w:shd w:val="clear" w:color="auto" w:fill="auto"/>
                <w:lang w:val="en-US" w:eastAsia="zh-CN"/>
              </w:rPr>
              <w:t>具有水利水电相关专业</w:t>
            </w:r>
            <w:r>
              <w:rPr>
                <w:rFonts w:hint="eastAsia" w:ascii="Times New Roman" w:hAnsi="Times New Roman" w:eastAsia="宋体" w:cs="宋体"/>
                <w:color w:val="auto"/>
                <w:sz w:val="21"/>
                <w:szCs w:val="21"/>
                <w:highlight w:val="none"/>
                <w:shd w:val="clear" w:color="auto" w:fill="auto"/>
                <w:lang w:eastAsia="zh-CN"/>
              </w:rPr>
              <w:t>（水利水电相关专业包括水利工程、水利水电工程、水利水电工程建筑、水利工程施工、农田水利工程、水利工程造价、水工结构）</w:t>
            </w:r>
            <w:r>
              <w:rPr>
                <w:rFonts w:hint="eastAsia" w:ascii="Times New Roman" w:hAnsi="Times New Roman" w:eastAsia="宋体" w:cs="宋体"/>
                <w:color w:val="auto"/>
                <w:sz w:val="21"/>
                <w:szCs w:val="21"/>
                <w:highlight w:val="none"/>
                <w:shd w:val="clear" w:color="auto" w:fill="auto"/>
                <w:lang w:val="en-US" w:eastAsia="zh-CN"/>
              </w:rPr>
              <w:t>高级</w:t>
            </w:r>
            <w:r>
              <w:rPr>
                <w:rFonts w:hint="eastAsia" w:cs="宋体"/>
                <w:color w:val="auto"/>
                <w:sz w:val="21"/>
                <w:szCs w:val="21"/>
                <w:highlight w:val="none"/>
                <w:shd w:val="clear" w:color="auto" w:fill="auto"/>
                <w:lang w:val="en-US" w:eastAsia="zh-CN"/>
              </w:rPr>
              <w:t>及以上</w:t>
            </w:r>
            <w:r>
              <w:rPr>
                <w:rFonts w:hint="eastAsia" w:ascii="Times New Roman" w:hAnsi="Times New Roman" w:eastAsia="宋体" w:cs="宋体"/>
                <w:color w:val="auto"/>
                <w:sz w:val="21"/>
                <w:szCs w:val="21"/>
                <w:highlight w:val="none"/>
                <w:shd w:val="clear" w:color="auto" w:fill="auto"/>
                <w:lang w:val="en-US" w:eastAsia="zh-CN"/>
              </w:rPr>
              <w:t>技术职称的，每</w:t>
            </w:r>
            <w:r>
              <w:rPr>
                <w:rFonts w:hint="eastAsia" w:ascii="Times New Roman" w:hAnsi="Times New Roman" w:cs="宋体"/>
                <w:color w:val="auto"/>
                <w:sz w:val="21"/>
                <w:szCs w:val="21"/>
                <w:highlight w:val="none"/>
                <w:shd w:val="clear" w:color="auto" w:fill="auto"/>
                <w:lang w:val="en-US" w:eastAsia="zh-CN"/>
              </w:rPr>
              <w:t>人</w:t>
            </w:r>
            <w:r>
              <w:rPr>
                <w:rFonts w:hint="eastAsia" w:ascii="Times New Roman" w:hAnsi="Times New Roman" w:eastAsia="宋体" w:cs="宋体"/>
                <w:color w:val="auto"/>
                <w:sz w:val="21"/>
                <w:szCs w:val="21"/>
                <w:highlight w:val="none"/>
                <w:shd w:val="clear" w:color="auto" w:fill="auto"/>
                <w:lang w:val="en-US" w:eastAsia="zh-CN"/>
              </w:rPr>
              <w:t>得1分，最高得</w:t>
            </w:r>
            <w:r>
              <w:rPr>
                <w:rFonts w:hint="eastAsia" w:cs="宋体"/>
                <w:color w:val="auto"/>
                <w:sz w:val="21"/>
                <w:szCs w:val="21"/>
                <w:highlight w:val="none"/>
                <w:shd w:val="clear" w:color="auto" w:fill="auto"/>
                <w:lang w:val="en-US" w:eastAsia="zh-CN"/>
              </w:rPr>
              <w:t>3</w:t>
            </w:r>
            <w:r>
              <w:rPr>
                <w:rFonts w:hint="eastAsia" w:ascii="Times New Roman" w:hAnsi="Times New Roman" w:eastAsia="宋体" w:cs="宋体"/>
                <w:color w:val="auto"/>
                <w:sz w:val="21"/>
                <w:szCs w:val="21"/>
                <w:highlight w:val="none"/>
                <w:shd w:val="clear" w:color="auto" w:fill="auto"/>
                <w:lang w:val="en-US" w:eastAsia="zh-CN"/>
              </w:rPr>
              <w:t>分。</w:t>
            </w:r>
          </w:p>
        </w:tc>
        <w:tc>
          <w:tcPr>
            <w:tcW w:w="774" w:type="dxa"/>
            <w:tcBorders>
              <w:tl2br w:val="nil"/>
              <w:tr2bl w:val="nil"/>
            </w:tcBorders>
            <w:noWrap w:val="0"/>
            <w:vAlign w:val="center"/>
          </w:tcPr>
          <w:p w14:paraId="49639EB6">
            <w:pPr>
              <w:spacing w:line="34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217F7678">
            <w:pPr>
              <w:spacing w:line="34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tr w14:paraId="24CED1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18" w:type="dxa"/>
            <w:tcBorders>
              <w:tl2br w:val="nil"/>
              <w:tr2bl w:val="nil"/>
            </w:tcBorders>
            <w:noWrap w:val="0"/>
            <w:vAlign w:val="center"/>
          </w:tcPr>
          <w:p w14:paraId="76D7C4F5">
            <w:pPr>
              <w:widowControl/>
              <w:spacing w:line="360" w:lineRule="exact"/>
              <w:ind w:left="-30" w:right="-30" w:firstLine="0" w:firstLineChars="0"/>
              <w:jc w:val="center"/>
              <w:rPr>
                <w:rFonts w:hint="eastAsia" w:ascii="Times New Roman" w:hAnsi="Times New Roman" w:eastAsia="宋体" w:cs="宋体"/>
                <w:b/>
                <w:color w:val="auto"/>
                <w:sz w:val="21"/>
                <w:szCs w:val="21"/>
                <w:highlight w:val="none"/>
                <w:shd w:val="clear" w:color="auto" w:fill="auto"/>
                <w:lang w:eastAsia="zh-CN"/>
              </w:rPr>
            </w:pPr>
            <w:r>
              <w:rPr>
                <w:rFonts w:hint="eastAsia" w:ascii="Times New Roman" w:hAnsi="Times New Roman" w:cs="宋体"/>
                <w:b/>
                <w:color w:val="auto"/>
                <w:sz w:val="21"/>
                <w:szCs w:val="21"/>
                <w:highlight w:val="none"/>
                <w:shd w:val="clear" w:color="auto" w:fill="auto"/>
                <w:lang w:val="en-US" w:eastAsia="zh-CN"/>
              </w:rPr>
              <w:t>2</w:t>
            </w:r>
          </w:p>
        </w:tc>
        <w:tc>
          <w:tcPr>
            <w:tcW w:w="6804" w:type="dxa"/>
            <w:tcBorders>
              <w:tl2br w:val="nil"/>
              <w:tr2bl w:val="nil"/>
            </w:tcBorders>
            <w:noWrap w:val="0"/>
            <w:vAlign w:val="center"/>
          </w:tcPr>
          <w:p w14:paraId="350F14B9">
            <w:pPr>
              <w:widowControl/>
              <w:spacing w:line="360" w:lineRule="exact"/>
              <w:ind w:left="-30" w:right="-30" w:firstLine="0" w:firstLineChars="0"/>
              <w:jc w:val="left"/>
              <w:rPr>
                <w:rFonts w:hint="default" w:ascii="Times New Roman" w:hAnsi="Times New Roman" w:eastAsia="宋体" w:cs="宋体"/>
                <w:b/>
                <w:color w:val="auto"/>
                <w:sz w:val="21"/>
                <w:szCs w:val="21"/>
                <w:highlight w:val="none"/>
                <w:shd w:val="clear" w:color="auto" w:fill="auto"/>
                <w:lang w:val="en-US"/>
              </w:rPr>
            </w:pPr>
            <w:r>
              <w:rPr>
                <w:rFonts w:hint="eastAsia" w:ascii="Times New Roman" w:hAnsi="Times New Roman" w:eastAsia="宋体" w:cs="宋体"/>
                <w:b/>
                <w:color w:val="auto"/>
                <w:sz w:val="21"/>
                <w:szCs w:val="21"/>
                <w:highlight w:val="none"/>
                <w:shd w:val="clear" w:color="auto" w:fill="auto"/>
                <w:lang w:val="en-US" w:eastAsia="zh-CN"/>
              </w:rPr>
              <w:t>拟派项目总监理工程师</w:t>
            </w:r>
          </w:p>
        </w:tc>
        <w:tc>
          <w:tcPr>
            <w:tcW w:w="774" w:type="dxa"/>
            <w:tcBorders>
              <w:tl2br w:val="nil"/>
              <w:tr2bl w:val="nil"/>
            </w:tcBorders>
            <w:noWrap w:val="0"/>
            <w:vAlign w:val="center"/>
          </w:tcPr>
          <w:p w14:paraId="2F1E8C3F">
            <w:pPr>
              <w:spacing w:line="360" w:lineRule="exact"/>
              <w:ind w:left="-63" w:leftChars="-30" w:right="-63" w:rightChars="-30"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cs="宋体"/>
                <w:b/>
                <w:color w:val="auto"/>
                <w:sz w:val="21"/>
                <w:szCs w:val="21"/>
                <w:highlight w:val="none"/>
                <w:shd w:val="clear" w:color="auto" w:fill="auto"/>
                <w:lang w:val="en-US" w:eastAsia="zh-CN"/>
              </w:rPr>
              <w:t>4</w:t>
            </w:r>
          </w:p>
        </w:tc>
        <w:tc>
          <w:tcPr>
            <w:tcW w:w="669" w:type="dxa"/>
            <w:tcBorders>
              <w:tl2br w:val="nil"/>
              <w:tr2bl w:val="nil"/>
            </w:tcBorders>
            <w:noWrap w:val="0"/>
            <w:vAlign w:val="center"/>
          </w:tcPr>
          <w:p w14:paraId="1FB9FDB1">
            <w:pPr>
              <w:spacing w:line="360" w:lineRule="exact"/>
              <w:ind w:left="-63" w:leftChars="-30" w:right="-63" w:rightChars="-30" w:firstLine="0" w:firstLineChars="0"/>
              <w:jc w:val="center"/>
              <w:rPr>
                <w:rFonts w:hint="eastAsia" w:ascii="Times New Roman" w:hAnsi="Times New Roman" w:eastAsia="宋体" w:cs="宋体"/>
                <w:b/>
                <w:color w:val="auto"/>
                <w:sz w:val="21"/>
                <w:szCs w:val="21"/>
                <w:highlight w:val="none"/>
                <w:shd w:val="clear" w:color="auto" w:fill="auto"/>
              </w:rPr>
            </w:pPr>
            <w:r>
              <w:rPr>
                <w:rFonts w:hint="eastAsia" w:ascii="Times New Roman" w:hAnsi="Times New Roman" w:eastAsia="宋体" w:cs="宋体"/>
                <w:b/>
                <w:color w:val="auto"/>
                <w:sz w:val="21"/>
                <w:szCs w:val="21"/>
                <w:highlight w:val="none"/>
                <w:shd w:val="clear" w:color="auto" w:fill="auto"/>
              </w:rPr>
              <w:t>0</w:t>
            </w:r>
          </w:p>
        </w:tc>
      </w:tr>
      <w:tr w14:paraId="6173CD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718" w:type="dxa"/>
            <w:tcBorders>
              <w:tl2br w:val="nil"/>
              <w:tr2bl w:val="nil"/>
            </w:tcBorders>
            <w:noWrap w:val="0"/>
            <w:vAlign w:val="center"/>
          </w:tcPr>
          <w:p w14:paraId="5CDA530E">
            <w:pPr>
              <w:widowControl/>
              <w:spacing w:line="360" w:lineRule="exact"/>
              <w:ind w:left="-30" w:right="-30" w:firstLine="0" w:firstLineChars="0"/>
              <w:jc w:val="center"/>
              <w:rPr>
                <w:rFonts w:hint="eastAsia" w:ascii="Times New Roman" w:hAnsi="Times New Roman" w:cs="宋体"/>
                <w:b/>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（1）</w:t>
            </w:r>
          </w:p>
        </w:tc>
        <w:tc>
          <w:tcPr>
            <w:tcW w:w="6804" w:type="dxa"/>
            <w:tcBorders>
              <w:tl2br w:val="nil"/>
              <w:tr2bl w:val="nil"/>
            </w:tcBorders>
            <w:noWrap w:val="0"/>
            <w:vAlign w:val="center"/>
          </w:tcPr>
          <w:p w14:paraId="2D6DD18E">
            <w:pPr>
              <w:widowControl/>
              <w:spacing w:line="360" w:lineRule="exact"/>
              <w:ind w:left="-30" w:right="-30" w:firstLine="420" w:firstLineChars="200"/>
              <w:jc w:val="left"/>
              <w:rPr>
                <w:rFonts w:hint="default" w:ascii="Times New Roman" w:hAnsi="Times New Roman" w:eastAsia="宋体" w:cs="宋体"/>
                <w:b/>
                <w:color w:val="auto"/>
                <w:sz w:val="21"/>
                <w:szCs w:val="21"/>
                <w:highlight w:val="none"/>
                <w:shd w:val="clear" w:color="auto" w:fill="auto"/>
                <w:lang w:val="en-US" w:eastAsia="zh-CN"/>
              </w:rPr>
            </w:pPr>
            <w:r>
              <w:rPr>
                <w:rFonts w:hint="eastAsia" w:ascii="Times New Roman" w:hAnsi="Times New Roman" w:eastAsia="宋体" w:cs="宋体"/>
                <w:color w:val="auto"/>
                <w:sz w:val="21"/>
                <w:szCs w:val="21"/>
                <w:highlight w:val="none"/>
                <w:shd w:val="clear" w:color="auto" w:fill="auto"/>
                <w:lang w:val="en-US" w:eastAsia="zh-CN"/>
              </w:rPr>
              <w:t>拟派项目总监理工程师具有水利水电相关专业</w:t>
            </w:r>
            <w:r>
              <w:rPr>
                <w:rFonts w:hint="eastAsia" w:ascii="Times New Roman" w:hAnsi="Times New Roman" w:eastAsia="宋体" w:cs="宋体"/>
                <w:color w:val="auto"/>
                <w:sz w:val="21"/>
                <w:szCs w:val="21"/>
                <w:highlight w:val="none"/>
                <w:shd w:val="clear" w:color="auto" w:fill="auto"/>
                <w:lang w:eastAsia="zh-CN"/>
              </w:rPr>
              <w:t>（水利水电相关专业包括水利工程、水利水电工程、水利水电工程建筑、水利工程施工、农田水利工程、水利工程造价、水工结构）</w:t>
            </w:r>
            <w:r>
              <w:rPr>
                <w:rFonts w:hint="eastAsia" w:ascii="Times New Roman" w:hAnsi="Times New Roman" w:eastAsia="宋体" w:cs="Times New Roman"/>
                <w:snapToGrid w:val="0"/>
                <w:kern w:val="0"/>
                <w:szCs w:val="22"/>
                <w:highlight w:val="none"/>
                <w:lang w:val="en-US" w:eastAsia="zh-CN"/>
              </w:rPr>
              <w:t>教授级高级工程师</w:t>
            </w:r>
            <w:r>
              <w:rPr>
                <w:rFonts w:hint="eastAsia" w:ascii="宋体" w:hAnsi="宋体" w:cs="宋体"/>
                <w:snapToGrid w:val="0"/>
                <w:kern w:val="0"/>
                <w:szCs w:val="21"/>
                <w:highlight w:val="none"/>
              </w:rPr>
              <w:t>职称</w:t>
            </w:r>
            <w:r>
              <w:rPr>
                <w:rFonts w:hint="eastAsia" w:ascii="Times New Roman" w:hAnsi="Times New Roman" w:eastAsia="宋体" w:cs="宋体"/>
                <w:color w:val="auto"/>
                <w:sz w:val="21"/>
                <w:szCs w:val="21"/>
                <w:highlight w:val="none"/>
                <w:shd w:val="clear" w:color="auto" w:fill="auto"/>
                <w:lang w:val="en-US" w:eastAsia="zh-CN"/>
              </w:rPr>
              <w:t>的得1分。</w:t>
            </w:r>
          </w:p>
        </w:tc>
        <w:tc>
          <w:tcPr>
            <w:tcW w:w="774" w:type="dxa"/>
            <w:tcBorders>
              <w:tl2br w:val="nil"/>
              <w:tr2bl w:val="nil"/>
            </w:tcBorders>
            <w:noWrap w:val="0"/>
            <w:vAlign w:val="center"/>
          </w:tcPr>
          <w:p w14:paraId="01DDFEB6">
            <w:pPr>
              <w:spacing w:line="360" w:lineRule="exact"/>
              <w:ind w:left="-63" w:leftChars="-30" w:right="-63" w:rightChars="-30" w:firstLine="0" w:firstLineChars="0"/>
              <w:jc w:val="center"/>
              <w:rPr>
                <w:rFonts w:hint="default" w:ascii="Times New Roman" w:hAnsi="Times New Roman" w:cs="宋体"/>
                <w:b w:val="0"/>
                <w:bCs/>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1</w:t>
            </w:r>
          </w:p>
        </w:tc>
        <w:tc>
          <w:tcPr>
            <w:tcW w:w="669" w:type="dxa"/>
            <w:tcBorders>
              <w:tl2br w:val="nil"/>
              <w:tr2bl w:val="nil"/>
            </w:tcBorders>
            <w:noWrap w:val="0"/>
            <w:vAlign w:val="center"/>
          </w:tcPr>
          <w:p w14:paraId="057D03EF">
            <w:pPr>
              <w:spacing w:line="360" w:lineRule="exact"/>
              <w:ind w:left="-63" w:leftChars="-30" w:right="-63" w:rightChars="-30" w:firstLine="0" w:firstLineChars="0"/>
              <w:jc w:val="center"/>
              <w:rPr>
                <w:rFonts w:hint="eastAsia" w:ascii="Times New Roman" w:hAnsi="Times New Roman" w:eastAsia="宋体" w:cs="宋体"/>
                <w:b w:val="0"/>
                <w:bCs/>
                <w:color w:val="auto"/>
                <w:sz w:val="21"/>
                <w:szCs w:val="21"/>
                <w:highlight w:val="none"/>
                <w:shd w:val="clear" w:color="auto" w:fill="auto"/>
                <w:lang w:val="en-US" w:eastAsia="zh-CN"/>
              </w:rPr>
            </w:pPr>
            <w:r>
              <w:rPr>
                <w:rFonts w:hint="eastAsia" w:cs="宋体"/>
                <w:b w:val="0"/>
                <w:bCs/>
                <w:color w:val="auto"/>
                <w:sz w:val="21"/>
                <w:szCs w:val="21"/>
                <w:highlight w:val="none"/>
                <w:shd w:val="clear" w:color="auto" w:fill="auto"/>
                <w:lang w:val="en-US" w:eastAsia="zh-CN"/>
              </w:rPr>
              <w:t>0</w:t>
            </w:r>
          </w:p>
        </w:tc>
      </w:tr>
      <w:tr w14:paraId="55ABDF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98" w:hRule="exact"/>
          <w:jc w:val="center"/>
        </w:trPr>
        <w:tc>
          <w:tcPr>
            <w:tcW w:w="718" w:type="dxa"/>
            <w:tcBorders>
              <w:tl2br w:val="nil"/>
              <w:tr2bl w:val="nil"/>
            </w:tcBorders>
            <w:noWrap w:val="0"/>
            <w:vAlign w:val="center"/>
          </w:tcPr>
          <w:p w14:paraId="1484AE4F">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w:t>
            </w:r>
            <w:r>
              <w:rPr>
                <w:rFonts w:hint="eastAsia" w:cs="宋体"/>
                <w:color w:val="auto"/>
                <w:sz w:val="21"/>
                <w:szCs w:val="21"/>
                <w:highlight w:val="none"/>
                <w:shd w:val="clear" w:color="auto" w:fill="auto"/>
                <w:lang w:val="en-US" w:eastAsia="zh-CN"/>
              </w:rPr>
              <w:t>2</w:t>
            </w:r>
            <w:r>
              <w:rPr>
                <w:rFonts w:hint="eastAsia" w:ascii="Times New Roman" w:hAnsi="Times New Roman" w:eastAsia="宋体" w:cs="宋体"/>
                <w:color w:val="auto"/>
                <w:sz w:val="21"/>
                <w:szCs w:val="21"/>
                <w:highlight w:val="none"/>
                <w:shd w:val="clear" w:color="auto" w:fill="auto"/>
              </w:rPr>
              <w:t>）</w:t>
            </w:r>
          </w:p>
        </w:tc>
        <w:tc>
          <w:tcPr>
            <w:tcW w:w="6804" w:type="dxa"/>
            <w:tcBorders>
              <w:tl2br w:val="nil"/>
              <w:tr2bl w:val="nil"/>
            </w:tcBorders>
            <w:noWrap w:val="0"/>
            <w:vAlign w:val="center"/>
          </w:tcPr>
          <w:p w14:paraId="2C7B7B75">
            <w:pPr>
              <w:pageBreakBefore w:val="0"/>
              <w:widowControl/>
              <w:kinsoku/>
              <w:wordWrap/>
              <w:overflowPunct/>
              <w:topLinePunct w:val="0"/>
              <w:autoSpaceDE/>
              <w:autoSpaceDN/>
              <w:bidi w:val="0"/>
              <w:adjustRightInd/>
              <w:spacing w:line="360" w:lineRule="exact"/>
              <w:jc w:val="left"/>
              <w:textAlignment w:val="auto"/>
              <w:rPr>
                <w:rFonts w:hint="eastAsia" w:ascii="Times New Roman" w:hAnsi="Times New Roman" w:eastAsia="宋体" w:cs="Times New Roman"/>
                <w:b/>
                <w:bCs/>
                <w:color w:val="auto"/>
                <w:sz w:val="21"/>
                <w:highlight w:val="none"/>
                <w:shd w:val="clear" w:color="auto" w:fill="auto"/>
                <w:lang w:val="en-US" w:eastAsia="zh-CN"/>
              </w:rPr>
            </w:pPr>
            <w:bookmarkStart w:id="845" w:name="OLE_LINK22"/>
            <w:r>
              <w:rPr>
                <w:rFonts w:hint="eastAsia" w:ascii="Times New Roman" w:hAnsi="Times New Roman" w:eastAsia="宋体" w:cs="宋体"/>
                <w:b/>
                <w:bCs/>
                <w:sz w:val="21"/>
                <w:szCs w:val="21"/>
                <w:highlight w:val="none"/>
                <w:shd w:val="clear" w:color="auto" w:fill="auto"/>
              </w:rPr>
              <w:t>拟派项目总监理工程师自2020年1月1日(含、日期以完（竣）工验收鉴定书或工程质量监督报告日期为准）至投标截止时间，以总监理工程师身份完成过单个合同金额在</w:t>
            </w:r>
            <w:r>
              <w:rPr>
                <w:rFonts w:hint="eastAsia" w:cs="宋体"/>
                <w:b/>
                <w:bCs/>
                <w:sz w:val="21"/>
                <w:szCs w:val="21"/>
                <w:highlight w:val="none"/>
                <w:shd w:val="clear" w:color="auto" w:fill="auto"/>
                <w:lang w:val="en-US" w:eastAsia="zh-CN"/>
              </w:rPr>
              <w:t>300</w:t>
            </w:r>
            <w:r>
              <w:rPr>
                <w:rFonts w:hint="eastAsia" w:ascii="Times New Roman" w:hAnsi="Times New Roman" w:eastAsia="宋体" w:cs="宋体"/>
                <w:b/>
                <w:bCs/>
                <w:sz w:val="21"/>
                <w:szCs w:val="21"/>
                <w:highlight w:val="none"/>
                <w:shd w:val="clear" w:color="auto" w:fill="auto"/>
              </w:rPr>
              <w:t>万元及以上的水利水电工程施工监理业绩，且该监理业绩内容包括新建（或加固或提标）海塘（</w:t>
            </w:r>
            <w:r>
              <w:rPr>
                <w:rFonts w:hint="eastAsia" w:cs="宋体"/>
                <w:b/>
                <w:bCs/>
                <w:sz w:val="21"/>
                <w:szCs w:val="21"/>
                <w:highlight w:val="none"/>
                <w:shd w:val="clear" w:color="auto" w:fill="auto"/>
                <w:lang w:val="en-US" w:eastAsia="zh-CN"/>
              </w:rPr>
              <w:t>海</w:t>
            </w:r>
            <w:r>
              <w:rPr>
                <w:rFonts w:hint="eastAsia" w:ascii="Times New Roman" w:hAnsi="Times New Roman" w:eastAsia="宋体" w:cs="宋体"/>
                <w:b/>
                <w:bCs/>
                <w:sz w:val="21"/>
                <w:szCs w:val="21"/>
                <w:highlight w:val="none"/>
                <w:shd w:val="clear" w:color="auto" w:fill="auto"/>
              </w:rPr>
              <w:t>堤）工程的施工监理工作的得3分</w:t>
            </w:r>
            <w:r>
              <w:rPr>
                <w:rFonts w:hint="eastAsia" w:eastAsia="宋体" w:cs="宋体"/>
                <w:b/>
                <w:bCs/>
                <w:sz w:val="21"/>
                <w:szCs w:val="21"/>
                <w:highlight w:val="none"/>
                <w:shd w:val="clear" w:color="auto" w:fill="auto"/>
                <w:lang w:eastAsia="zh-CN"/>
              </w:rPr>
              <w:t>；</w:t>
            </w:r>
            <w:r>
              <w:rPr>
                <w:rFonts w:hint="eastAsia" w:ascii="Times New Roman" w:hAnsi="Times New Roman" w:eastAsia="宋体" w:cs="宋体"/>
                <w:b/>
                <w:bCs/>
                <w:sz w:val="21"/>
                <w:szCs w:val="21"/>
                <w:highlight w:val="none"/>
                <w:shd w:val="clear" w:color="auto" w:fill="auto"/>
              </w:rPr>
              <w:t>拟派项目总监理工程师自2020年1月1日(含、日期以完（竣）工验收鉴定书或工程质量监督报告日期为准）至投标截止时间，以总监理工程师身份完成过单个合同金额</w:t>
            </w:r>
            <w:r>
              <w:rPr>
                <w:rFonts w:hint="eastAsia" w:ascii="Times New Roman" w:hAnsi="Times New Roman" w:eastAsia="宋体" w:cs="宋体"/>
                <w:b/>
                <w:bCs/>
                <w:sz w:val="21"/>
                <w:szCs w:val="21"/>
                <w:highlight w:val="none"/>
                <w:shd w:val="clear" w:color="auto" w:fill="auto"/>
                <w:lang w:val="en-US" w:eastAsia="zh-CN"/>
              </w:rPr>
              <w:t>200万元（含）至300万元的（不含）</w:t>
            </w:r>
            <w:r>
              <w:rPr>
                <w:rFonts w:hint="eastAsia" w:eastAsia="宋体" w:cs="宋体"/>
                <w:b/>
                <w:bCs/>
                <w:sz w:val="21"/>
                <w:szCs w:val="21"/>
                <w:highlight w:val="none"/>
                <w:shd w:val="clear" w:color="auto" w:fill="auto"/>
                <w:lang w:val="en-US" w:eastAsia="zh-CN"/>
              </w:rPr>
              <w:t>的</w:t>
            </w:r>
            <w:r>
              <w:rPr>
                <w:rFonts w:hint="eastAsia" w:ascii="Times New Roman" w:hAnsi="Times New Roman" w:eastAsia="宋体" w:cs="宋体"/>
                <w:b/>
                <w:bCs/>
                <w:sz w:val="21"/>
                <w:szCs w:val="21"/>
                <w:highlight w:val="none"/>
                <w:shd w:val="clear" w:color="auto" w:fill="auto"/>
              </w:rPr>
              <w:t>水利水电工程施工监理业绩</w:t>
            </w:r>
            <w:r>
              <w:rPr>
                <w:rFonts w:hint="eastAsia" w:cs="宋体"/>
                <w:b/>
                <w:bCs/>
                <w:sz w:val="21"/>
                <w:szCs w:val="21"/>
                <w:highlight w:val="none"/>
                <w:shd w:val="clear" w:color="auto" w:fill="auto"/>
                <w:lang w:eastAsia="zh-CN"/>
              </w:rPr>
              <w:t>，</w:t>
            </w:r>
            <w:r>
              <w:rPr>
                <w:rFonts w:hint="eastAsia" w:ascii="Times New Roman" w:hAnsi="Times New Roman" w:eastAsia="宋体" w:cs="宋体"/>
                <w:b/>
                <w:bCs/>
                <w:sz w:val="21"/>
                <w:szCs w:val="21"/>
                <w:highlight w:val="none"/>
                <w:shd w:val="clear" w:color="auto" w:fill="auto"/>
              </w:rPr>
              <w:t>且该监理业绩内容包括新建（或加固或提标）海塘（</w:t>
            </w:r>
            <w:r>
              <w:rPr>
                <w:rFonts w:hint="eastAsia" w:cs="宋体"/>
                <w:b/>
                <w:bCs/>
                <w:sz w:val="21"/>
                <w:szCs w:val="21"/>
                <w:highlight w:val="none"/>
                <w:shd w:val="clear" w:color="auto" w:fill="auto"/>
                <w:lang w:val="en-US" w:eastAsia="zh-CN"/>
              </w:rPr>
              <w:t>海</w:t>
            </w:r>
            <w:r>
              <w:rPr>
                <w:rFonts w:hint="eastAsia" w:ascii="Times New Roman" w:hAnsi="Times New Roman" w:eastAsia="宋体" w:cs="宋体"/>
                <w:b/>
                <w:bCs/>
                <w:sz w:val="21"/>
                <w:szCs w:val="21"/>
                <w:highlight w:val="none"/>
                <w:shd w:val="clear" w:color="auto" w:fill="auto"/>
              </w:rPr>
              <w:t>堤）工程的施工监理工作的</w:t>
            </w:r>
            <w:r>
              <w:rPr>
                <w:rFonts w:hint="eastAsia" w:cs="宋体"/>
                <w:b/>
                <w:bCs/>
                <w:sz w:val="21"/>
                <w:szCs w:val="21"/>
                <w:highlight w:val="none"/>
                <w:shd w:val="clear" w:color="auto" w:fill="auto"/>
                <w:lang w:val="en-US" w:eastAsia="zh-CN"/>
              </w:rPr>
              <w:t>得2分。此项</w:t>
            </w:r>
            <w:r>
              <w:rPr>
                <w:rFonts w:hint="eastAsia" w:ascii="Times New Roman" w:hAnsi="Times New Roman" w:eastAsia="宋体" w:cs="宋体"/>
                <w:b/>
                <w:bCs/>
                <w:sz w:val="21"/>
                <w:szCs w:val="21"/>
                <w:highlight w:val="none"/>
                <w:shd w:val="clear" w:color="auto" w:fill="auto"/>
              </w:rPr>
              <w:t>最高得3分。</w:t>
            </w:r>
          </w:p>
          <w:p w14:paraId="2B143312">
            <w:pPr>
              <w:pageBreakBefore w:val="0"/>
              <w:widowControl/>
              <w:kinsoku/>
              <w:wordWrap/>
              <w:overflowPunct/>
              <w:topLinePunct w:val="0"/>
              <w:autoSpaceDE/>
              <w:autoSpaceDN/>
              <w:bidi w:val="0"/>
              <w:adjustRightInd/>
              <w:spacing w:line="360" w:lineRule="exact"/>
              <w:ind w:firstLine="211" w:firstLineChars="100"/>
              <w:jc w:val="left"/>
              <w:textAlignment w:val="auto"/>
              <w:rPr>
                <w:rFonts w:hint="eastAsia" w:ascii="Times New Roman" w:hAnsi="Times New Roman" w:eastAsia="宋体" w:cs="Times New Roman"/>
                <w:color w:val="auto"/>
                <w:sz w:val="21"/>
                <w:highlight w:val="none"/>
                <w:shd w:val="clear" w:color="auto" w:fill="auto"/>
                <w:lang w:val="en-US" w:eastAsia="zh-CN"/>
              </w:rPr>
            </w:pPr>
            <w:r>
              <w:rPr>
                <w:rFonts w:hint="eastAsia" w:ascii="Times New Roman" w:hAnsi="Times New Roman" w:eastAsia="宋体" w:cs="Times New Roman"/>
                <w:b/>
                <w:bCs/>
                <w:color w:val="auto"/>
                <w:sz w:val="21"/>
                <w:highlight w:val="none"/>
                <w:shd w:val="clear" w:color="auto" w:fill="auto"/>
                <w:lang w:val="en-US" w:eastAsia="zh-CN"/>
              </w:rPr>
              <w:t>业绩证明材料:</w:t>
            </w:r>
            <w:r>
              <w:rPr>
                <w:rFonts w:hint="eastAsia" w:ascii="Times New Roman" w:hAnsi="Times New Roman" w:eastAsia="宋体" w:cs="Times New Roman"/>
                <w:color w:val="auto"/>
                <w:sz w:val="21"/>
                <w:highlight w:val="none"/>
                <w:shd w:val="clear" w:color="auto" w:fill="auto"/>
                <w:lang w:val="en-US" w:eastAsia="zh-CN"/>
              </w:rPr>
              <w:t>①项目法人或行政主管部门出具的完（竣）工验收鉴定书或质量监督机构出具的完（竣）工质量监督报告；②</w:t>
            </w:r>
            <w:bookmarkStart w:id="846" w:name="OLE_LINK32"/>
            <w:r>
              <w:rPr>
                <w:rFonts w:hint="eastAsia" w:ascii="Times New Roman" w:hAnsi="Times New Roman" w:eastAsia="宋体" w:cs="Times New Roman"/>
                <w:color w:val="auto"/>
                <w:sz w:val="21"/>
                <w:highlight w:val="none"/>
                <w:shd w:val="clear" w:color="auto" w:fill="auto"/>
                <w:lang w:val="en-US" w:eastAsia="zh-CN"/>
              </w:rPr>
              <w:t>合同（</w:t>
            </w:r>
            <w:bookmarkEnd w:id="846"/>
            <w:r>
              <w:rPr>
                <w:rFonts w:hint="eastAsia" w:ascii="Times New Roman" w:hAnsi="Times New Roman" w:eastAsia="宋体" w:cs="Times New Roman"/>
                <w:color w:val="auto"/>
                <w:sz w:val="21"/>
                <w:highlight w:val="none"/>
                <w:shd w:val="clear" w:color="auto" w:fill="auto"/>
                <w:lang w:val="en-US" w:eastAsia="zh-CN"/>
              </w:rPr>
              <w:t>或中标通知书），①、②缺一不可，以上资料无法体现工程规模、特征等的，可提供初步设计批复为依据</w:t>
            </w:r>
            <w:bookmarkStart w:id="847" w:name="OLE_LINK21"/>
            <w:r>
              <w:rPr>
                <w:rFonts w:hint="eastAsia" w:ascii="Times New Roman" w:hAnsi="Times New Roman" w:eastAsia="宋体" w:cs="Times New Roman"/>
                <w:color w:val="auto"/>
                <w:sz w:val="21"/>
                <w:highlight w:val="none"/>
                <w:shd w:val="clear" w:color="auto" w:fill="auto"/>
                <w:lang w:val="en-US" w:eastAsia="zh-CN"/>
              </w:rPr>
              <w:t>，业主证明不予认</w:t>
            </w:r>
            <w:bookmarkEnd w:id="847"/>
            <w:r>
              <w:rPr>
                <w:rFonts w:hint="eastAsia" w:ascii="Times New Roman" w:hAnsi="Times New Roman" w:eastAsia="宋体" w:cs="Times New Roman"/>
                <w:color w:val="auto"/>
                <w:sz w:val="21"/>
                <w:highlight w:val="none"/>
                <w:shd w:val="clear" w:color="auto" w:fill="auto"/>
                <w:lang w:val="en-US" w:eastAsia="zh-CN"/>
              </w:rPr>
              <w:t>]。</w:t>
            </w:r>
          </w:p>
          <w:p w14:paraId="7AE1CC80">
            <w:pPr>
              <w:widowControl/>
              <w:spacing w:line="360" w:lineRule="exact"/>
              <w:ind w:firstLine="210" w:firstLineChars="100"/>
              <w:jc w:val="left"/>
              <w:rPr>
                <w:rFonts w:hint="eastAsia" w:ascii="Times New Roman" w:hAnsi="Times New Roman"/>
                <w:color w:val="auto"/>
                <w:highlight w:val="none"/>
                <w:shd w:val="clear" w:color="auto" w:fill="auto"/>
                <w:lang w:eastAsia="zh-CN"/>
              </w:rPr>
            </w:pPr>
            <w:r>
              <w:rPr>
                <w:rFonts w:hint="eastAsia" w:ascii="Times New Roman" w:hAnsi="Times New Roman" w:eastAsia="宋体" w:cs="Times New Roman"/>
                <w:color w:val="auto"/>
                <w:sz w:val="21"/>
                <w:highlight w:val="none"/>
                <w:shd w:val="clear" w:color="auto" w:fill="auto"/>
                <w:lang w:val="en-US" w:eastAsia="zh-CN"/>
              </w:rPr>
              <w:t>注 1）：业绩证明材料载明的信息【时间信息、规模、特征、总监理工程师身份除外】不一致时，按①、②的解释顺序为准；证明材料②中注明的总监理工程师身份与证明材料①中注明的总监理工程师身份不一致的，该业绩不予认可。注 2）：</w:t>
            </w:r>
            <w:bookmarkStart w:id="848" w:name="OLE_LINK19"/>
            <w:r>
              <w:rPr>
                <w:rFonts w:hint="eastAsia" w:ascii="Times New Roman" w:hAnsi="Times New Roman" w:eastAsia="宋体" w:cs="Times New Roman"/>
                <w:color w:val="auto"/>
                <w:sz w:val="21"/>
                <w:highlight w:val="none"/>
                <w:shd w:val="clear" w:color="auto" w:fill="auto"/>
                <w:lang w:val="en-US" w:eastAsia="zh-CN"/>
              </w:rPr>
              <w:t>满足上述要求的</w:t>
            </w:r>
            <w:bookmarkEnd w:id="848"/>
            <w:r>
              <w:rPr>
                <w:rFonts w:hint="eastAsia" w:ascii="Times New Roman" w:hAnsi="Times New Roman" w:eastAsia="宋体" w:cs="Times New Roman"/>
                <w:color w:val="auto"/>
                <w:sz w:val="21"/>
                <w:highlight w:val="none"/>
                <w:shd w:val="clear" w:color="auto" w:fill="auto"/>
                <w:lang w:val="en-US" w:eastAsia="zh-CN"/>
              </w:rPr>
              <w:t>工程总承包监理业绩予以认可；满足上述要求的全过程工程咨询服务中包含监理工作内容的业绩予以认可（监理工作须为投标人自行承担，且监理部分的合同额须</w:t>
            </w:r>
            <w:r>
              <w:rPr>
                <w:rFonts w:hint="eastAsia" w:cs="Times New Roman"/>
                <w:color w:val="auto"/>
                <w:sz w:val="21"/>
                <w:highlight w:val="none"/>
                <w:shd w:val="clear" w:color="auto" w:fill="auto"/>
                <w:lang w:val="en-US" w:eastAsia="zh-CN"/>
              </w:rPr>
              <w:t>满足上述业绩要求</w:t>
            </w:r>
            <w:r>
              <w:rPr>
                <w:rFonts w:hint="eastAsia" w:ascii="Times New Roman" w:hAnsi="Times New Roman" w:cs="Times New Roman"/>
                <w:color w:val="auto"/>
                <w:sz w:val="21"/>
                <w:highlight w:val="none"/>
                <w:shd w:val="clear" w:color="auto" w:fill="auto"/>
                <w:lang w:val="en-US" w:eastAsia="zh-CN"/>
              </w:rPr>
              <w:t>，以</w:t>
            </w:r>
            <w:r>
              <w:rPr>
                <w:rFonts w:hint="eastAsia" w:ascii="Times New Roman" w:hAnsi="Times New Roman" w:eastAsia="宋体" w:cs="Times New Roman"/>
                <w:color w:val="auto"/>
                <w:sz w:val="21"/>
                <w:highlight w:val="none"/>
                <w:shd w:val="clear" w:color="auto" w:fill="auto"/>
                <w:lang w:val="en-US" w:eastAsia="zh-CN"/>
              </w:rPr>
              <w:t>全过程工程咨询服务</w:t>
            </w:r>
            <w:r>
              <w:rPr>
                <w:rFonts w:hint="eastAsia" w:ascii="Times New Roman" w:hAnsi="Times New Roman" w:cs="Times New Roman"/>
                <w:color w:val="auto"/>
                <w:sz w:val="21"/>
                <w:highlight w:val="none"/>
                <w:shd w:val="clear" w:color="auto" w:fill="auto"/>
                <w:lang w:val="en-US" w:eastAsia="zh-CN"/>
              </w:rPr>
              <w:t>合同中监理费为准</w:t>
            </w:r>
            <w:r>
              <w:rPr>
                <w:rFonts w:hint="eastAsia" w:ascii="Times New Roman" w:hAnsi="Times New Roman" w:eastAsia="宋体" w:cs="Times New Roman"/>
                <w:color w:val="auto"/>
                <w:sz w:val="21"/>
                <w:highlight w:val="none"/>
                <w:shd w:val="clear" w:color="auto" w:fill="auto"/>
                <w:lang w:val="en-US" w:eastAsia="zh-CN"/>
              </w:rPr>
              <w:t>）。</w:t>
            </w:r>
            <w:r>
              <w:rPr>
                <w:rFonts w:hint="eastAsia" w:ascii="Times New Roman" w:hAnsi="Times New Roman" w:eastAsia="宋体" w:cs="Times New Roman"/>
                <w:b/>
                <w:bCs/>
                <w:color w:val="auto"/>
                <w:sz w:val="21"/>
                <w:highlight w:val="none"/>
                <w:shd w:val="clear" w:color="auto" w:fill="auto"/>
                <w:lang w:val="en-US" w:eastAsia="zh-CN"/>
              </w:rPr>
              <w:t>注3）：投标资格业绩</w:t>
            </w:r>
            <w:r>
              <w:rPr>
                <w:rFonts w:hint="eastAsia" w:cs="Times New Roman"/>
                <w:b/>
                <w:bCs/>
                <w:color w:val="auto"/>
                <w:sz w:val="21"/>
                <w:highlight w:val="none"/>
                <w:shd w:val="clear" w:color="auto" w:fill="auto"/>
                <w:lang w:val="en-US" w:eastAsia="zh-CN"/>
              </w:rPr>
              <w:t>不</w:t>
            </w:r>
            <w:r>
              <w:rPr>
                <w:rFonts w:hint="eastAsia" w:ascii="Times New Roman" w:hAnsi="Times New Roman" w:eastAsia="宋体" w:cs="Times New Roman"/>
                <w:b/>
                <w:bCs/>
                <w:color w:val="auto"/>
                <w:sz w:val="21"/>
                <w:highlight w:val="none"/>
                <w:shd w:val="clear" w:color="auto" w:fill="auto"/>
                <w:lang w:val="en-US" w:eastAsia="zh-CN"/>
              </w:rPr>
              <w:t>可作为计分业绩。</w:t>
            </w:r>
            <w:bookmarkEnd w:id="845"/>
          </w:p>
        </w:tc>
        <w:tc>
          <w:tcPr>
            <w:tcW w:w="774" w:type="dxa"/>
            <w:tcBorders>
              <w:tl2br w:val="nil"/>
              <w:tr2bl w:val="nil"/>
            </w:tcBorders>
            <w:noWrap w:val="0"/>
            <w:vAlign w:val="center"/>
          </w:tcPr>
          <w:p w14:paraId="05D312D7">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47254C32">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tr w14:paraId="4F5BA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18" w:type="dxa"/>
            <w:tcBorders>
              <w:tl2br w:val="nil"/>
              <w:tr2bl w:val="nil"/>
            </w:tcBorders>
            <w:noWrap w:val="0"/>
            <w:vAlign w:val="center"/>
          </w:tcPr>
          <w:p w14:paraId="5B4874C5">
            <w:pPr>
              <w:widowControl/>
              <w:spacing w:line="360" w:lineRule="exact"/>
              <w:ind w:left="-30" w:right="-30" w:firstLine="0" w:firstLineChars="0"/>
              <w:jc w:val="center"/>
              <w:rPr>
                <w:rFonts w:hint="eastAsia" w:ascii="Times New Roman" w:hAnsi="Times New Roman" w:eastAsia="宋体" w:cs="宋体"/>
                <w:b/>
                <w:color w:val="auto"/>
                <w:sz w:val="21"/>
                <w:szCs w:val="21"/>
                <w:highlight w:val="none"/>
                <w:shd w:val="clear" w:color="auto" w:fill="auto"/>
                <w:lang w:val="en-US" w:eastAsia="zh-CN"/>
              </w:rPr>
            </w:pPr>
            <w:r>
              <w:rPr>
                <w:rFonts w:hint="eastAsia" w:ascii="Times New Roman" w:hAnsi="Times New Roman" w:eastAsia="宋体" w:cs="宋体"/>
                <w:b/>
                <w:color w:val="auto"/>
                <w:sz w:val="21"/>
                <w:szCs w:val="21"/>
                <w:highlight w:val="none"/>
                <w:shd w:val="clear" w:color="auto" w:fill="auto"/>
                <w:lang w:val="en-US" w:eastAsia="zh-CN"/>
              </w:rPr>
              <w:t>3</w:t>
            </w:r>
          </w:p>
        </w:tc>
        <w:tc>
          <w:tcPr>
            <w:tcW w:w="6804" w:type="dxa"/>
            <w:tcBorders>
              <w:tl2br w:val="nil"/>
              <w:tr2bl w:val="nil"/>
            </w:tcBorders>
            <w:noWrap w:val="0"/>
            <w:vAlign w:val="center"/>
          </w:tcPr>
          <w:p w14:paraId="22789C0C">
            <w:pPr>
              <w:widowControl/>
              <w:spacing w:line="360" w:lineRule="exact"/>
              <w:ind w:left="-30" w:right="-30" w:firstLine="0" w:firstLineChars="0"/>
              <w:jc w:val="both"/>
              <w:rPr>
                <w:rFonts w:hint="default" w:ascii="Times New Roman" w:hAnsi="Times New Roman" w:eastAsia="宋体" w:cs="宋体"/>
                <w:b/>
                <w:color w:val="auto"/>
                <w:sz w:val="21"/>
                <w:szCs w:val="21"/>
                <w:highlight w:val="none"/>
                <w:shd w:val="clear" w:color="auto" w:fill="auto"/>
                <w:lang w:val="en-US" w:eastAsia="zh-CN"/>
              </w:rPr>
            </w:pPr>
            <w:r>
              <w:rPr>
                <w:rFonts w:hint="eastAsia" w:ascii="Times New Roman" w:hAnsi="Times New Roman" w:eastAsia="宋体" w:cs="宋体"/>
                <w:b/>
                <w:color w:val="auto"/>
                <w:sz w:val="21"/>
                <w:szCs w:val="21"/>
                <w:highlight w:val="none"/>
                <w:shd w:val="clear" w:color="auto" w:fill="auto"/>
                <w:lang w:val="en-US" w:eastAsia="zh-CN"/>
              </w:rPr>
              <w:t>企业荣誉</w:t>
            </w:r>
          </w:p>
        </w:tc>
        <w:tc>
          <w:tcPr>
            <w:tcW w:w="774" w:type="dxa"/>
            <w:tcBorders>
              <w:tl2br w:val="nil"/>
              <w:tr2bl w:val="nil"/>
            </w:tcBorders>
            <w:noWrap w:val="0"/>
            <w:vAlign w:val="center"/>
          </w:tcPr>
          <w:p w14:paraId="3AC997AC">
            <w:pPr>
              <w:spacing w:line="360" w:lineRule="exact"/>
              <w:ind w:left="-63" w:leftChars="-30" w:right="-63" w:rightChars="-30" w:firstLine="0" w:firstLineChars="0"/>
              <w:jc w:val="center"/>
              <w:rPr>
                <w:rFonts w:hint="default" w:ascii="Times New Roman" w:hAnsi="Times New Roman"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6C79BFAB">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0</w:t>
            </w:r>
          </w:p>
        </w:tc>
      </w:tr>
      <w:tr w14:paraId="6444EF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68" w:hRule="exact"/>
          <w:jc w:val="center"/>
        </w:trPr>
        <w:tc>
          <w:tcPr>
            <w:tcW w:w="718" w:type="dxa"/>
            <w:tcBorders>
              <w:tl2br w:val="nil"/>
              <w:tr2bl w:val="nil"/>
            </w:tcBorders>
            <w:noWrap w:val="0"/>
            <w:vAlign w:val="center"/>
          </w:tcPr>
          <w:p w14:paraId="7E3E5A89">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lang w:eastAsia="zh-CN"/>
              </w:rPr>
            </w:pPr>
            <w:r>
              <w:rPr>
                <w:rFonts w:hint="eastAsia" w:cs="宋体"/>
                <w:color w:val="auto"/>
                <w:sz w:val="21"/>
                <w:szCs w:val="21"/>
                <w:highlight w:val="none"/>
                <w:shd w:val="clear" w:color="auto" w:fill="auto"/>
                <w:lang w:eastAsia="zh-CN"/>
              </w:rPr>
              <w:t>（</w:t>
            </w:r>
            <w:r>
              <w:rPr>
                <w:rFonts w:hint="eastAsia" w:cs="宋体"/>
                <w:color w:val="auto"/>
                <w:sz w:val="21"/>
                <w:szCs w:val="21"/>
                <w:highlight w:val="none"/>
                <w:shd w:val="clear" w:color="auto" w:fill="auto"/>
                <w:lang w:val="en-US" w:eastAsia="zh-CN"/>
              </w:rPr>
              <w:t>1</w:t>
            </w:r>
            <w:r>
              <w:rPr>
                <w:rFonts w:hint="eastAsia" w:cs="宋体"/>
                <w:color w:val="auto"/>
                <w:sz w:val="21"/>
                <w:szCs w:val="21"/>
                <w:highlight w:val="none"/>
                <w:shd w:val="clear" w:color="auto" w:fill="auto"/>
                <w:lang w:eastAsia="zh-CN"/>
              </w:rPr>
              <w:t>）</w:t>
            </w:r>
          </w:p>
        </w:tc>
        <w:tc>
          <w:tcPr>
            <w:tcW w:w="6804" w:type="dxa"/>
            <w:tcBorders>
              <w:tl2br w:val="nil"/>
              <w:tr2bl w:val="nil"/>
            </w:tcBorders>
            <w:noWrap w:val="0"/>
            <w:vAlign w:val="center"/>
          </w:tcPr>
          <w:p w14:paraId="58CBF815">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投标人监理过</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水利水电工程项目获得过中国建设工程鲁班奖（国家优质工程）或中国水利工程优质（大禹）奖或省级质量奖（优质工程）[详见省级质量奖（优质工程）名录]的得3分。【证明材料：①合同（或中标通知书）；②获奖证书或获奖文件；①和②缺一不可】 。</w:t>
            </w:r>
          </w:p>
          <w:p w14:paraId="0BB59009">
            <w:pPr>
              <w:widowControl/>
              <w:tabs>
                <w:tab w:val="left" w:pos="2773"/>
              </w:tabs>
              <w:spacing w:line="360" w:lineRule="exact"/>
              <w:ind w:firstLine="210" w:firstLineChars="100"/>
              <w:jc w:val="left"/>
              <w:rPr>
                <w:rFonts w:hint="eastAsia" w:cs="Times New Roman"/>
                <w:color w:val="auto"/>
                <w:sz w:val="21"/>
                <w:highlight w:val="none"/>
                <w:shd w:val="clear" w:color="auto" w:fill="auto"/>
                <w:lang w:val="en-US" w:eastAsia="zh-CN"/>
              </w:rPr>
            </w:pPr>
          </w:p>
        </w:tc>
        <w:tc>
          <w:tcPr>
            <w:tcW w:w="774" w:type="dxa"/>
            <w:tcBorders>
              <w:tl2br w:val="nil"/>
              <w:tr2bl w:val="nil"/>
            </w:tcBorders>
            <w:noWrap w:val="0"/>
            <w:vAlign w:val="center"/>
          </w:tcPr>
          <w:p w14:paraId="2B2EAEC6">
            <w:pPr>
              <w:spacing w:line="360" w:lineRule="exact"/>
              <w:ind w:left="-63" w:leftChars="-30" w:right="-63" w:rightChars="-30" w:firstLine="0" w:firstLineChars="0"/>
              <w:jc w:val="center"/>
              <w:rPr>
                <w:rFonts w:hint="eastAsia"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3</w:t>
            </w:r>
          </w:p>
        </w:tc>
        <w:tc>
          <w:tcPr>
            <w:tcW w:w="669" w:type="dxa"/>
            <w:tcBorders>
              <w:tl2br w:val="nil"/>
              <w:tr2bl w:val="nil"/>
            </w:tcBorders>
            <w:noWrap w:val="0"/>
            <w:vAlign w:val="center"/>
          </w:tcPr>
          <w:p w14:paraId="11F85FC2">
            <w:pPr>
              <w:spacing w:line="360" w:lineRule="exact"/>
              <w:ind w:left="-63" w:leftChars="-30" w:right="-63" w:rightChars="-30" w:firstLine="0" w:firstLineChars="0"/>
              <w:jc w:val="center"/>
              <w:rPr>
                <w:rFonts w:hint="eastAsia" w:ascii="Times New Roman" w:hAnsi="Times New Roman" w:eastAsia="宋体" w:cs="宋体"/>
                <w:color w:val="auto"/>
                <w:sz w:val="21"/>
                <w:szCs w:val="21"/>
                <w:highlight w:val="none"/>
                <w:shd w:val="clear" w:color="auto" w:fill="auto"/>
              </w:rPr>
            </w:pPr>
            <w:r>
              <w:rPr>
                <w:rFonts w:hint="eastAsia" w:cs="宋体"/>
                <w:color w:val="auto"/>
                <w:sz w:val="21"/>
                <w:szCs w:val="21"/>
                <w:highlight w:val="none"/>
                <w:shd w:val="clear" w:color="auto" w:fill="auto"/>
                <w:lang w:val="en-US" w:eastAsia="zh-CN"/>
              </w:rPr>
              <w:t>0</w:t>
            </w:r>
          </w:p>
        </w:tc>
      </w:tr>
      <w:tr w14:paraId="5B5752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8" w:type="dxa"/>
            <w:tcBorders>
              <w:tl2br w:val="nil"/>
              <w:tr2bl w:val="nil"/>
            </w:tcBorders>
            <w:noWrap w:val="0"/>
            <w:vAlign w:val="top"/>
          </w:tcPr>
          <w:p w14:paraId="43A4DA35">
            <w:pPr>
              <w:widowControl/>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p>
        </w:tc>
        <w:tc>
          <w:tcPr>
            <w:tcW w:w="6804" w:type="dxa"/>
            <w:tcBorders>
              <w:tl2br w:val="nil"/>
              <w:tr2bl w:val="nil"/>
            </w:tcBorders>
            <w:noWrap w:val="0"/>
            <w:vAlign w:val="center"/>
          </w:tcPr>
          <w:p w14:paraId="181FD484">
            <w:pPr>
              <w:widowControl/>
              <w:snapToGrid w:val="0"/>
              <w:spacing w:line="360" w:lineRule="exact"/>
              <w:ind w:firstLine="0" w:firstLineChars="0"/>
              <w:jc w:val="center"/>
              <w:rPr>
                <w:rFonts w:hint="eastAsia" w:ascii="Times New Roman" w:hAnsi="Times New Roman" w:eastAsia="宋体" w:cs="宋体"/>
                <w:b/>
                <w:snapToGrid w:val="0"/>
                <w:color w:val="auto"/>
                <w:sz w:val="21"/>
                <w:szCs w:val="21"/>
                <w:highlight w:val="none"/>
                <w:shd w:val="clear" w:color="auto" w:fill="auto"/>
              </w:rPr>
            </w:pPr>
            <w:r>
              <w:rPr>
                <w:rFonts w:hint="eastAsia" w:ascii="Times New Roman" w:hAnsi="Times New Roman" w:eastAsia="宋体" w:cs="宋体"/>
                <w:b/>
                <w:snapToGrid w:val="0"/>
                <w:color w:val="auto"/>
                <w:sz w:val="21"/>
                <w:szCs w:val="21"/>
                <w:highlight w:val="none"/>
                <w:shd w:val="clear" w:color="auto" w:fill="auto"/>
              </w:rPr>
              <w:t>合计</w:t>
            </w:r>
          </w:p>
        </w:tc>
        <w:tc>
          <w:tcPr>
            <w:tcW w:w="774" w:type="dxa"/>
            <w:tcBorders>
              <w:tl2br w:val="nil"/>
              <w:tr2bl w:val="nil"/>
            </w:tcBorders>
            <w:noWrap w:val="0"/>
            <w:vAlign w:val="center"/>
          </w:tcPr>
          <w:p w14:paraId="46B9797B">
            <w:pPr>
              <w:widowControl/>
              <w:snapToGrid w:val="0"/>
              <w:spacing w:line="360" w:lineRule="exact"/>
              <w:ind w:firstLine="0" w:firstLineChars="0"/>
              <w:jc w:val="center"/>
              <w:rPr>
                <w:rFonts w:hint="default" w:ascii="Times New Roman" w:hAnsi="Times New Roman" w:eastAsia="宋体" w:cs="宋体"/>
                <w:color w:val="auto"/>
                <w:sz w:val="21"/>
                <w:szCs w:val="21"/>
                <w:highlight w:val="none"/>
                <w:shd w:val="clear" w:color="auto" w:fill="auto"/>
                <w:lang w:val="en-US" w:eastAsia="zh-CN"/>
              </w:rPr>
            </w:pPr>
            <w:r>
              <w:rPr>
                <w:rFonts w:hint="eastAsia" w:cs="宋体"/>
                <w:color w:val="auto"/>
                <w:sz w:val="21"/>
                <w:szCs w:val="21"/>
                <w:highlight w:val="none"/>
                <w:shd w:val="clear" w:color="auto" w:fill="auto"/>
                <w:lang w:val="en-US" w:eastAsia="zh-CN"/>
              </w:rPr>
              <w:t>10</w:t>
            </w:r>
          </w:p>
        </w:tc>
        <w:tc>
          <w:tcPr>
            <w:tcW w:w="669" w:type="dxa"/>
            <w:tcBorders>
              <w:tl2br w:val="nil"/>
              <w:tr2bl w:val="nil"/>
            </w:tcBorders>
            <w:noWrap w:val="0"/>
            <w:vAlign w:val="center"/>
          </w:tcPr>
          <w:p w14:paraId="31BFBC54">
            <w:pPr>
              <w:widowControl/>
              <w:snapToGrid w:val="0"/>
              <w:spacing w:line="360" w:lineRule="exact"/>
              <w:ind w:firstLine="0" w:firstLineChars="0"/>
              <w:jc w:val="center"/>
              <w:rPr>
                <w:rFonts w:hint="eastAsia" w:ascii="Times New Roman" w:hAnsi="Times New Roman" w:eastAsia="宋体" w:cs="宋体"/>
                <w:color w:val="auto"/>
                <w:sz w:val="21"/>
                <w:szCs w:val="21"/>
                <w:highlight w:val="none"/>
                <w:shd w:val="clear" w:color="auto" w:fill="auto"/>
              </w:rPr>
            </w:pPr>
            <w:r>
              <w:rPr>
                <w:rFonts w:hint="eastAsia" w:ascii="Times New Roman" w:hAnsi="Times New Roman" w:eastAsia="宋体" w:cs="宋体"/>
                <w:color w:val="auto"/>
                <w:sz w:val="21"/>
                <w:szCs w:val="21"/>
                <w:highlight w:val="none"/>
                <w:shd w:val="clear" w:color="auto" w:fill="auto"/>
              </w:rPr>
              <w:t>0</w:t>
            </w:r>
          </w:p>
        </w:tc>
      </w:tr>
      <w:bookmarkEnd w:id="842"/>
      <w:bookmarkEnd w:id="843"/>
      <w:bookmarkEnd w:id="844"/>
    </w:tbl>
    <w:p w14:paraId="11AA3B98">
      <w:pPr>
        <w:snapToGrid w:val="0"/>
        <w:spacing w:line="380" w:lineRule="exact"/>
        <w:ind w:left="420" w:leftChars="200"/>
        <w:rPr>
          <w:rFonts w:hint="eastAsia" w:ascii="Times New Roman" w:hAnsi="Times New Roman"/>
          <w:b/>
          <w:color w:val="auto"/>
          <w:sz w:val="24"/>
          <w:highlight w:val="none"/>
          <w:shd w:val="clear" w:color="auto" w:fill="auto"/>
        </w:rPr>
      </w:pPr>
      <w:bookmarkStart w:id="849" w:name="_Toc506120304"/>
      <w:bookmarkStart w:id="850" w:name="_Toc506120451"/>
    </w:p>
    <w:p w14:paraId="655C7323">
      <w:pPr>
        <w:bidi w:val="0"/>
        <w:rPr>
          <w:rFonts w:hint="default"/>
          <w:highlight w:val="none"/>
        </w:rPr>
      </w:pPr>
      <w:r>
        <w:rPr>
          <w:rFonts w:hint="default"/>
          <w:highlight w:val="none"/>
        </w:rPr>
        <w:t>附件：</w:t>
      </w:r>
    </w:p>
    <w:p w14:paraId="322351F0">
      <w:pPr>
        <w:bidi w:val="0"/>
        <w:rPr>
          <w:rFonts w:hint="default"/>
          <w:highlight w:val="none"/>
        </w:rPr>
      </w:pPr>
      <w:r>
        <w:rPr>
          <w:rFonts w:hint="default"/>
          <w:highlight w:val="none"/>
        </w:rPr>
        <w:t>省级质量奖（优质工程）名录</w:t>
      </w:r>
    </w:p>
    <w:p w14:paraId="73FC73C8">
      <w:pPr>
        <w:spacing w:line="360" w:lineRule="exact"/>
        <w:jc w:val="center"/>
        <w:rPr>
          <w:rFonts w:ascii="宋体" w:hAnsi="宋体"/>
          <w:b/>
          <w:color w:val="000000"/>
          <w:sz w:val="36"/>
          <w:szCs w:val="36"/>
          <w:highlight w:val="none"/>
        </w:rPr>
      </w:pPr>
      <w:r>
        <w:rPr>
          <w:rFonts w:hint="eastAsia" w:ascii="宋体" w:hAnsi="宋体"/>
          <w:b/>
          <w:color w:val="000000"/>
          <w:szCs w:val="36"/>
          <w:highlight w:val="none"/>
        </w:rPr>
        <w:t>省级质量奖（优质工程）名录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43"/>
        <w:gridCol w:w="1818"/>
        <w:gridCol w:w="875"/>
        <w:gridCol w:w="1276"/>
        <w:gridCol w:w="2472"/>
      </w:tblGrid>
      <w:tr w14:paraId="3F8B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CDA5563">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5FCE1F">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地区</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589C078">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优质工程奖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880CADB">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61E92C">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地区</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FE2BD39">
            <w:pPr>
              <w:autoSpaceDE w:val="0"/>
              <w:autoSpaceDN w:val="0"/>
              <w:adjustRightInd w:val="0"/>
              <w:jc w:val="center"/>
              <w:rPr>
                <w:rFonts w:ascii="Times New Roman" w:hAnsi="Times New Roman"/>
                <w:b/>
                <w:color w:val="000000"/>
                <w:szCs w:val="21"/>
                <w:highlight w:val="none"/>
              </w:rPr>
            </w:pPr>
            <w:r>
              <w:rPr>
                <w:rFonts w:hint="eastAsia" w:ascii="Times New Roman" w:hAnsi="Times New Roman"/>
                <w:b/>
                <w:color w:val="000000"/>
                <w:szCs w:val="21"/>
                <w:highlight w:val="none"/>
              </w:rPr>
              <w:t>优质工程奖</w:t>
            </w:r>
          </w:p>
        </w:tc>
      </w:tr>
      <w:tr w14:paraId="3BB5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5E9C48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8C95E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北京</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3BA42C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长城杯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A87CB2D">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7ABA1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河南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C9C7B6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中州杯</w:t>
            </w:r>
          </w:p>
        </w:tc>
      </w:tr>
      <w:tr w14:paraId="6522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31AB2E2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65EED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上海</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E0AB70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白玉兰奖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0E21598">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21977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江苏</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2AE8BDE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扬子杯</w:t>
            </w:r>
          </w:p>
        </w:tc>
      </w:tr>
      <w:tr w14:paraId="3396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32616C55">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C422B0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天津</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09E7FA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海河杯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B2A74D1">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19</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7D12D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安徽</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4751E3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黄山杯</w:t>
            </w:r>
          </w:p>
        </w:tc>
      </w:tr>
      <w:tr w14:paraId="2717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6CC57421">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429BDC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重庆</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0D38BC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巴渝杯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9B4EC2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56FC15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浙江</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E3064F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钱江杯</w:t>
            </w:r>
          </w:p>
        </w:tc>
      </w:tr>
      <w:tr w14:paraId="6FFC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B80FE6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AD9C34">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黑龙江</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73B4322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龙江杯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9F8444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A172D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江西</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89F093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杜鹃花杯</w:t>
            </w:r>
          </w:p>
        </w:tc>
      </w:tr>
      <w:tr w14:paraId="4EC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557203D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FFA21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吉林</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06CFF0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长白山杯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AB2C73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042FE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湖北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19FAC67">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楚天杯</w:t>
            </w:r>
          </w:p>
        </w:tc>
      </w:tr>
      <w:tr w14:paraId="121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9BEBA47">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5A5AE7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辽宁</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370538F7">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世纪杯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E8F5C2D">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B450C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湖南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D66D42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芙蓉奖</w:t>
            </w:r>
          </w:p>
        </w:tc>
      </w:tr>
      <w:tr w14:paraId="6F14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87DF19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C1BA8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内蒙古</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49E530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草原杯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C6898BC">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24</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DF760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四川</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39B93B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天府杯</w:t>
            </w:r>
          </w:p>
        </w:tc>
      </w:tr>
      <w:tr w14:paraId="45A0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799365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9</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0CA2D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山西</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4D6F8AD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汾水杯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A09C0DE">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25</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30F5BB">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贵州</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B7483C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黄果树杯</w:t>
            </w:r>
          </w:p>
        </w:tc>
      </w:tr>
      <w:tr w14:paraId="38C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0786DE8A">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6256B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山东</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9564610">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泰山杯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132AE36">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26</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7BB58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福建</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7261EDC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闽江杯</w:t>
            </w:r>
          </w:p>
        </w:tc>
      </w:tr>
      <w:tr w14:paraId="04E9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5577E0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3EA17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陕西</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D77E17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长安杯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2D9535A">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6B2C0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广东</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17E430A">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金匠奖</w:t>
            </w:r>
          </w:p>
        </w:tc>
      </w:tr>
      <w:tr w14:paraId="0D53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4841133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1462B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宁夏</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5ECAEAB3">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西夏杯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65EF70">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28</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A1976C">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广西</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1B47F564">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广西优质工程奖</w:t>
            </w:r>
          </w:p>
        </w:tc>
      </w:tr>
      <w:tr w14:paraId="648F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C62CD9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0E869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青海</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04AF31D2">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江河源杯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8008988">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7AE368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云南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0426F6E">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云南省优质工程奖</w:t>
            </w:r>
          </w:p>
        </w:tc>
      </w:tr>
      <w:tr w14:paraId="6FAB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11AEC679">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28C7B5">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新疆</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CF2E461">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天山奖</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6CF3C4F">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BC2F5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海南</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6BDE44F6">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绿岛杯</w:t>
            </w:r>
          </w:p>
        </w:tc>
      </w:tr>
      <w:tr w14:paraId="3F24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2DFCC3C3">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7AF76F">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西藏</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2E3AF4C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雪莲杯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2952FF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31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975351">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甘肃</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140C1288">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飞天杯</w:t>
            </w:r>
          </w:p>
        </w:tc>
      </w:tr>
      <w:tr w14:paraId="1403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9" w:type="dxa"/>
            <w:tcBorders>
              <w:top w:val="single" w:color="auto" w:sz="4" w:space="0"/>
              <w:left w:val="single" w:color="auto" w:sz="4" w:space="0"/>
              <w:bottom w:val="single" w:color="auto" w:sz="4" w:space="0"/>
              <w:right w:val="single" w:color="auto" w:sz="4" w:space="0"/>
            </w:tcBorders>
            <w:noWrap w:val="0"/>
            <w:vAlign w:val="center"/>
          </w:tcPr>
          <w:p w14:paraId="77D0F0EB">
            <w:pPr>
              <w:autoSpaceDE w:val="0"/>
              <w:autoSpaceDN w:val="0"/>
              <w:adjustRightInd w:val="0"/>
              <w:jc w:val="center"/>
              <w:rPr>
                <w:rFonts w:ascii="Times New Roman" w:hAnsi="Times New Roman"/>
                <w:color w:val="000000"/>
                <w:szCs w:val="21"/>
                <w:highlight w:val="none"/>
              </w:rPr>
            </w:pPr>
            <w:r>
              <w:rPr>
                <w:rFonts w:ascii="Times New Roman" w:hAnsi="Times New Roman"/>
                <w:color w:val="000000"/>
                <w:szCs w:val="21"/>
                <w:highlight w:val="none"/>
              </w:rPr>
              <w:t>16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4C8B399">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河北</w:t>
            </w:r>
          </w:p>
        </w:tc>
        <w:tc>
          <w:tcPr>
            <w:tcW w:w="1818" w:type="dxa"/>
            <w:tcBorders>
              <w:top w:val="single" w:color="auto" w:sz="4" w:space="0"/>
              <w:left w:val="single" w:color="auto" w:sz="4" w:space="0"/>
              <w:bottom w:val="single" w:color="auto" w:sz="4" w:space="0"/>
              <w:right w:val="single" w:color="auto" w:sz="4" w:space="0"/>
            </w:tcBorders>
            <w:noWrap w:val="0"/>
            <w:vAlign w:val="center"/>
          </w:tcPr>
          <w:p w14:paraId="60015E6D">
            <w:pPr>
              <w:autoSpaceDE w:val="0"/>
              <w:autoSpaceDN w:val="0"/>
              <w:adjustRightInd w:val="0"/>
              <w:jc w:val="center"/>
              <w:rPr>
                <w:rFonts w:ascii="Times New Roman" w:hAnsi="Times New Roman"/>
                <w:color w:val="000000"/>
                <w:szCs w:val="21"/>
                <w:highlight w:val="none"/>
              </w:rPr>
            </w:pPr>
            <w:r>
              <w:rPr>
                <w:rFonts w:hint="eastAsia" w:ascii="Times New Roman" w:hAnsi="Times New Roman"/>
                <w:color w:val="000000"/>
                <w:szCs w:val="21"/>
                <w:highlight w:val="none"/>
              </w:rPr>
              <w:t>安济杯</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45A0B75">
            <w:pPr>
              <w:autoSpaceDE w:val="0"/>
              <w:autoSpaceDN w:val="0"/>
              <w:adjustRightInd w:val="0"/>
              <w:jc w:val="center"/>
              <w:rPr>
                <w:rFonts w:ascii="Times New Roman" w:hAnsi="Times New Roman"/>
                <w:color w:val="00000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5BE7731">
            <w:pPr>
              <w:autoSpaceDE w:val="0"/>
              <w:autoSpaceDN w:val="0"/>
              <w:adjustRightInd w:val="0"/>
              <w:jc w:val="center"/>
              <w:rPr>
                <w:rFonts w:ascii="Times New Roman" w:hAnsi="Times New Roman"/>
                <w:color w:val="000000"/>
                <w:szCs w:val="21"/>
                <w:highlight w:val="none"/>
              </w:rPr>
            </w:pPr>
          </w:p>
        </w:tc>
        <w:tc>
          <w:tcPr>
            <w:tcW w:w="2472" w:type="dxa"/>
            <w:tcBorders>
              <w:top w:val="single" w:color="auto" w:sz="4" w:space="0"/>
              <w:left w:val="single" w:color="auto" w:sz="4" w:space="0"/>
              <w:bottom w:val="single" w:color="auto" w:sz="4" w:space="0"/>
              <w:right w:val="single" w:color="auto" w:sz="4" w:space="0"/>
            </w:tcBorders>
            <w:noWrap w:val="0"/>
            <w:vAlign w:val="center"/>
          </w:tcPr>
          <w:p w14:paraId="334A12EB">
            <w:pPr>
              <w:autoSpaceDE w:val="0"/>
              <w:autoSpaceDN w:val="0"/>
              <w:adjustRightInd w:val="0"/>
              <w:jc w:val="center"/>
              <w:rPr>
                <w:rFonts w:ascii="Times New Roman" w:hAnsi="Times New Roman"/>
                <w:color w:val="000000"/>
                <w:szCs w:val="21"/>
                <w:highlight w:val="none"/>
              </w:rPr>
            </w:pPr>
          </w:p>
        </w:tc>
      </w:tr>
    </w:tbl>
    <w:p w14:paraId="0AFE686A">
      <w:pPr>
        <w:snapToGrid w:val="0"/>
        <w:spacing w:line="380" w:lineRule="exact"/>
        <w:outlineLvl w:val="3"/>
        <w:rPr>
          <w:rFonts w:hint="eastAsia" w:ascii="Times New Roman" w:hAnsi="Times New Roman"/>
          <w:b/>
          <w:color w:val="auto"/>
          <w:sz w:val="24"/>
          <w:highlight w:val="none"/>
          <w:shd w:val="clear" w:color="auto" w:fill="auto"/>
        </w:rPr>
      </w:pPr>
      <w:r>
        <w:rPr>
          <w:rFonts w:hint="eastAsia"/>
          <w:b/>
          <w:snapToGrid w:val="0"/>
          <w:color w:val="000000"/>
          <w:sz w:val="24"/>
          <w:szCs w:val="24"/>
          <w:highlight w:val="none"/>
        </w:rPr>
        <w:t>注：所列各省级奖项发生变化时，</w:t>
      </w:r>
      <w:r>
        <w:rPr>
          <w:rFonts w:hint="eastAsia"/>
          <w:b/>
          <w:snapToGrid w:val="0"/>
          <w:color w:val="000000"/>
          <w:sz w:val="24"/>
          <w:szCs w:val="24"/>
          <w:highlight w:val="none"/>
          <w:lang w:val="en-US" w:eastAsia="zh-CN"/>
        </w:rPr>
        <w:t>以最新的为准</w:t>
      </w:r>
      <w:r>
        <w:rPr>
          <w:rFonts w:hint="eastAsia"/>
          <w:b/>
          <w:snapToGrid w:val="0"/>
          <w:color w:val="000000"/>
          <w:sz w:val="24"/>
          <w:szCs w:val="24"/>
          <w:highlight w:val="none"/>
        </w:rPr>
        <w:t>。</w:t>
      </w:r>
    </w:p>
    <w:p w14:paraId="2DAC2595">
      <w:pPr>
        <w:snapToGrid w:val="0"/>
        <w:spacing w:line="380" w:lineRule="exact"/>
        <w:ind w:left="420" w:leftChars="200"/>
        <w:outlineLvl w:val="3"/>
        <w:rPr>
          <w:rFonts w:hint="eastAsia" w:ascii="Times New Roman" w:hAnsi="Times New Roman"/>
          <w:b/>
          <w:color w:val="auto"/>
          <w:szCs w:val="21"/>
          <w:highlight w:val="none"/>
          <w:shd w:val="clear" w:color="auto" w:fill="auto"/>
        </w:rPr>
      </w:pPr>
      <w:r>
        <w:rPr>
          <w:rFonts w:hint="eastAsia" w:ascii="Times New Roman" w:hAnsi="Times New Roman"/>
          <w:b/>
          <w:color w:val="auto"/>
          <w:sz w:val="24"/>
          <w:highlight w:val="none"/>
          <w:shd w:val="clear" w:color="auto" w:fill="auto"/>
        </w:rPr>
        <w:t>4.</w:t>
      </w:r>
      <w:r>
        <w:rPr>
          <w:rFonts w:hint="eastAsia" w:ascii="Times New Roman" w:hAnsi="Times New Roman" w:eastAsia="宋体" w:cs="Times New Roman"/>
          <w:b/>
          <w:color w:val="auto"/>
          <w:sz w:val="24"/>
          <w:highlight w:val="none"/>
          <w:shd w:val="clear" w:color="auto" w:fill="auto"/>
          <w:lang w:val="en-US" w:eastAsia="zh-CN"/>
        </w:rPr>
        <w:t>3技术</w:t>
      </w:r>
      <w:r>
        <w:rPr>
          <w:rFonts w:hint="eastAsia" w:ascii="Times New Roman" w:hAnsi="Times New Roman" w:eastAsia="宋体" w:cs="Times New Roman"/>
          <w:b/>
          <w:color w:val="auto"/>
          <w:sz w:val="24"/>
          <w:highlight w:val="none"/>
          <w:shd w:val="clear" w:color="auto" w:fill="auto"/>
        </w:rPr>
        <w:t>评审</w:t>
      </w:r>
      <w:bookmarkEnd w:id="849"/>
      <w:bookmarkEnd w:id="850"/>
      <w:r>
        <w:rPr>
          <w:rFonts w:hint="eastAsia" w:ascii="Times New Roman" w:hAnsi="Times New Roman" w:eastAsia="宋体" w:cs="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60</w:t>
      </w:r>
      <w:r>
        <w:rPr>
          <w:rFonts w:hint="eastAsia" w:ascii="Times New Roman" w:hAnsi="Times New Roman" w:eastAsia="宋体" w:cs="Times New Roman"/>
          <w:b/>
          <w:color w:val="auto"/>
          <w:sz w:val="24"/>
          <w:highlight w:val="none"/>
          <w:shd w:val="clear" w:color="auto" w:fill="auto"/>
        </w:rPr>
        <w:t>分</w:t>
      </w:r>
    </w:p>
    <w:p w14:paraId="7CB71254">
      <w:pPr>
        <w:wordWrap w:val="0"/>
        <w:spacing w:before="156" w:beforeLines="50" w:line="360" w:lineRule="auto"/>
        <w:ind w:firstLine="525" w:firstLineChars="250"/>
        <w:outlineLvl w:val="9"/>
        <w:rPr>
          <w:rFonts w:ascii="Times New Roman" w:hAnsi="Times New Roman"/>
          <w:color w:val="auto"/>
          <w:highlight w:val="none"/>
          <w:shd w:val="clear" w:color="auto" w:fill="auto"/>
        </w:rPr>
      </w:pPr>
      <w:bookmarkStart w:id="851" w:name="_Toc506120305"/>
      <w:bookmarkStart w:id="852" w:name="_Toc506120452"/>
      <w:bookmarkStart w:id="853" w:name="_Toc29663"/>
      <w:bookmarkStart w:id="854" w:name="_Toc16879"/>
      <w:r>
        <w:rPr>
          <w:rFonts w:hint="eastAsia" w:ascii="Times New Roman" w:hAnsi="Times New Roman"/>
          <w:color w:val="auto"/>
          <w:highlight w:val="none"/>
          <w:shd w:val="clear" w:color="auto" w:fill="auto"/>
          <w:lang w:val="en-US" w:eastAsia="zh-CN"/>
        </w:rPr>
        <w:t>技术</w:t>
      </w:r>
      <w:r>
        <w:rPr>
          <w:rFonts w:hint="eastAsia" w:ascii="Times New Roman" w:hAnsi="Times New Roman"/>
          <w:color w:val="auto"/>
          <w:highlight w:val="none"/>
          <w:shd w:val="clear" w:color="auto" w:fill="auto"/>
        </w:rPr>
        <w:t>评审</w:t>
      </w:r>
      <w:r>
        <w:rPr>
          <w:rFonts w:ascii="Times New Roman" w:hAnsi="Times New Roman"/>
          <w:color w:val="auto"/>
          <w:highlight w:val="none"/>
          <w:shd w:val="clear" w:color="auto" w:fill="auto"/>
        </w:rPr>
        <w:t>由评标委员会全体成员负责对投标文件的监理大纲部分采用记名方式各自评分。如发现某个单项的评分超出了规定的分值范围的，</w:t>
      </w:r>
      <w:r>
        <w:rPr>
          <w:rFonts w:hint="eastAsia" w:ascii="Times New Roman" w:hAnsi="Times New Roman"/>
          <w:color w:val="auto"/>
          <w:highlight w:val="none"/>
          <w:shd w:val="clear" w:color="auto" w:fill="auto"/>
        </w:rPr>
        <w:t>责令其纠正</w:t>
      </w:r>
      <w:r>
        <w:rPr>
          <w:rFonts w:ascii="Times New Roman" w:hAnsi="Times New Roman"/>
          <w:color w:val="auto"/>
          <w:highlight w:val="none"/>
          <w:shd w:val="clear" w:color="auto" w:fill="auto"/>
        </w:rPr>
        <w:t>。此项评分为：从评标专家的有效评分中扣除一个最高总分和一个最低总分后的算术平均值（</w:t>
      </w:r>
      <w:r>
        <w:rPr>
          <w:rFonts w:hint="eastAsia" w:ascii="Times New Roman" w:hAnsi="Times New Roman" w:cs="宋体"/>
          <w:color w:val="auto"/>
          <w:sz w:val="21"/>
          <w:szCs w:val="21"/>
          <w:highlight w:val="none"/>
          <w:shd w:val="clear" w:color="auto" w:fill="auto"/>
        </w:rPr>
        <w:t>评标委员会成员打分保留</w:t>
      </w:r>
      <w:r>
        <w:rPr>
          <w:rFonts w:hint="eastAsia" w:ascii="Times New Roman" w:hAnsi="Times New Roman" w:cs="宋体"/>
          <w:color w:val="auto"/>
          <w:sz w:val="21"/>
          <w:szCs w:val="21"/>
          <w:highlight w:val="none"/>
          <w:shd w:val="clear" w:color="auto" w:fill="auto"/>
          <w:lang w:val="en-US" w:eastAsia="zh-CN"/>
        </w:rPr>
        <w:t>两</w:t>
      </w:r>
      <w:r>
        <w:rPr>
          <w:rFonts w:hint="eastAsia" w:ascii="Times New Roman" w:hAnsi="Times New Roman" w:cs="宋体"/>
          <w:color w:val="auto"/>
          <w:sz w:val="21"/>
          <w:szCs w:val="21"/>
          <w:highlight w:val="none"/>
          <w:shd w:val="clear" w:color="auto" w:fill="auto"/>
        </w:rPr>
        <w:t>位小数，结果四舍五入保留两位小数</w:t>
      </w:r>
      <w:r>
        <w:rPr>
          <w:rFonts w:ascii="Times New Roman" w:hAnsi="Times New Roman"/>
          <w:color w:val="auto"/>
          <w:highlight w:val="none"/>
          <w:shd w:val="clear" w:color="auto" w:fill="auto"/>
        </w:rPr>
        <w:t>）。</w:t>
      </w:r>
      <w:bookmarkEnd w:id="851"/>
      <w:bookmarkEnd w:id="852"/>
      <w:bookmarkEnd w:id="853"/>
      <w:bookmarkEnd w:id="854"/>
    </w:p>
    <w:p w14:paraId="2B5F689F">
      <w:pPr>
        <w:wordWrap w:val="0"/>
        <w:spacing w:before="156" w:beforeLines="50" w:line="360" w:lineRule="auto"/>
        <w:ind w:firstLine="0" w:firstLineChars="0"/>
        <w:jc w:val="center"/>
        <w:outlineLvl w:val="9"/>
        <w:rPr>
          <w:rFonts w:hint="eastAsia" w:ascii="Times New Roman" w:hAnsi="Times New Roman" w:eastAsia="宋体"/>
          <w:b/>
          <w:bCs/>
          <w:color w:val="auto"/>
          <w:sz w:val="22"/>
          <w:szCs w:val="28"/>
          <w:highlight w:val="none"/>
          <w:shd w:val="clear" w:color="auto" w:fill="auto"/>
          <w:lang w:val="en-US" w:eastAsia="zh-CN"/>
        </w:rPr>
      </w:pPr>
      <w:r>
        <w:rPr>
          <w:rFonts w:hint="eastAsia" w:ascii="Times New Roman" w:hAnsi="Times New Roman"/>
          <w:b/>
          <w:bCs/>
          <w:color w:val="auto"/>
          <w:sz w:val="22"/>
          <w:szCs w:val="28"/>
          <w:highlight w:val="none"/>
          <w:shd w:val="clear" w:color="auto" w:fill="auto"/>
        </w:rPr>
        <w:t>监理大纲</w:t>
      </w:r>
      <w:r>
        <w:rPr>
          <w:rFonts w:hint="eastAsia" w:ascii="Times New Roman" w:hAnsi="Times New Roman"/>
          <w:b/>
          <w:bCs/>
          <w:color w:val="auto"/>
          <w:sz w:val="22"/>
          <w:szCs w:val="28"/>
          <w:highlight w:val="none"/>
          <w:shd w:val="clear" w:color="auto" w:fill="auto"/>
          <w:lang w:val="en-US" w:eastAsia="zh-CN"/>
        </w:rPr>
        <w:t>评分标准表</w:t>
      </w:r>
    </w:p>
    <w:tbl>
      <w:tblPr>
        <w:tblStyle w:val="27"/>
        <w:tblW w:w="86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5954"/>
        <w:gridCol w:w="850"/>
        <w:gridCol w:w="992"/>
      </w:tblGrid>
      <w:tr w14:paraId="384E95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817" w:type="dxa"/>
            <w:noWrap w:val="0"/>
            <w:vAlign w:val="center"/>
          </w:tcPr>
          <w:p w14:paraId="72AF69D2">
            <w:pPr>
              <w:snapToGrid w:val="0"/>
              <w:spacing w:line="340" w:lineRule="exact"/>
              <w:ind w:left="-63" w:leftChars="-30" w:right="-63" w:rightChars="-30" w:firstLine="0" w:firstLineChars="0"/>
              <w:jc w:val="center"/>
              <w:rPr>
                <w:rFonts w:hint="eastAsia" w:ascii="Times New Roman" w:hAnsi="Times New Roman" w:eastAsia="宋体" w:cs="宋体"/>
                <w:b/>
                <w:snapToGrid w:val="0"/>
                <w:sz w:val="21"/>
                <w:szCs w:val="21"/>
                <w:highlight w:val="none"/>
                <w:shd w:val="clear" w:color="auto" w:fill="auto"/>
              </w:rPr>
            </w:pPr>
            <w:r>
              <w:rPr>
                <w:rFonts w:hint="eastAsia" w:ascii="Times New Roman" w:hAnsi="Times New Roman" w:eastAsia="宋体" w:cs="宋体"/>
                <w:b/>
                <w:snapToGrid w:val="0"/>
                <w:sz w:val="21"/>
                <w:szCs w:val="21"/>
                <w:highlight w:val="none"/>
                <w:shd w:val="clear" w:color="auto" w:fill="auto"/>
              </w:rPr>
              <w:t>序号</w:t>
            </w:r>
          </w:p>
        </w:tc>
        <w:tc>
          <w:tcPr>
            <w:tcW w:w="5954" w:type="dxa"/>
            <w:noWrap w:val="0"/>
            <w:vAlign w:val="center"/>
          </w:tcPr>
          <w:p w14:paraId="627115A4">
            <w:pPr>
              <w:snapToGrid w:val="0"/>
              <w:spacing w:line="340" w:lineRule="exact"/>
              <w:ind w:left="-63" w:leftChars="-30" w:right="-63" w:rightChars="-30" w:firstLine="0" w:firstLineChars="0"/>
              <w:jc w:val="center"/>
              <w:rPr>
                <w:rFonts w:hint="eastAsia" w:ascii="Times New Roman" w:hAnsi="Times New Roman" w:eastAsia="宋体" w:cs="宋体"/>
                <w:b/>
                <w:snapToGrid w:val="0"/>
                <w:sz w:val="21"/>
                <w:szCs w:val="21"/>
                <w:highlight w:val="none"/>
                <w:shd w:val="clear" w:color="auto" w:fill="auto"/>
              </w:rPr>
            </w:pPr>
            <w:r>
              <w:rPr>
                <w:rFonts w:hint="eastAsia" w:ascii="Times New Roman" w:hAnsi="Times New Roman" w:eastAsia="宋体" w:cs="宋体"/>
                <w:b/>
                <w:snapToGrid w:val="0"/>
                <w:sz w:val="21"/>
                <w:szCs w:val="21"/>
                <w:highlight w:val="none"/>
                <w:shd w:val="clear" w:color="auto" w:fill="auto"/>
              </w:rPr>
              <w:t>项目与标准</w:t>
            </w:r>
          </w:p>
        </w:tc>
        <w:tc>
          <w:tcPr>
            <w:tcW w:w="850" w:type="dxa"/>
            <w:noWrap w:val="0"/>
            <w:vAlign w:val="center"/>
          </w:tcPr>
          <w:p w14:paraId="220BD691">
            <w:pPr>
              <w:spacing w:line="340" w:lineRule="exact"/>
              <w:ind w:left="-105" w:leftChars="-50" w:right="-105" w:rightChars="-50" w:firstLine="0" w:firstLineChars="0"/>
              <w:jc w:val="center"/>
              <w:rPr>
                <w:rFonts w:hint="eastAsia" w:ascii="Times New Roman" w:hAnsi="Times New Roman" w:eastAsia="宋体" w:cs="宋体"/>
                <w:b/>
                <w:sz w:val="21"/>
                <w:szCs w:val="21"/>
                <w:highlight w:val="none"/>
                <w:shd w:val="clear" w:color="auto" w:fill="auto"/>
              </w:rPr>
            </w:pPr>
            <w:r>
              <w:rPr>
                <w:rFonts w:hint="eastAsia" w:ascii="Times New Roman" w:hAnsi="Times New Roman" w:eastAsia="宋体" w:cs="宋体"/>
                <w:b/>
                <w:sz w:val="21"/>
                <w:szCs w:val="21"/>
                <w:highlight w:val="none"/>
                <w:shd w:val="clear" w:color="auto" w:fill="auto"/>
              </w:rPr>
              <w:t>最高</w:t>
            </w:r>
          </w:p>
        </w:tc>
        <w:tc>
          <w:tcPr>
            <w:tcW w:w="992" w:type="dxa"/>
            <w:noWrap w:val="0"/>
            <w:vAlign w:val="center"/>
          </w:tcPr>
          <w:p w14:paraId="350DF4FE">
            <w:pPr>
              <w:spacing w:line="340" w:lineRule="exact"/>
              <w:ind w:firstLine="0" w:firstLineChars="0"/>
              <w:jc w:val="center"/>
              <w:rPr>
                <w:rFonts w:hint="eastAsia" w:ascii="Times New Roman" w:hAnsi="Times New Roman" w:eastAsia="宋体" w:cs="宋体"/>
                <w:b/>
                <w:sz w:val="21"/>
                <w:szCs w:val="21"/>
                <w:highlight w:val="none"/>
                <w:shd w:val="clear" w:color="auto" w:fill="auto"/>
              </w:rPr>
            </w:pPr>
            <w:r>
              <w:rPr>
                <w:rFonts w:hint="eastAsia" w:ascii="Times New Roman" w:hAnsi="Times New Roman" w:eastAsia="宋体" w:cs="宋体"/>
                <w:b/>
                <w:sz w:val="21"/>
                <w:szCs w:val="21"/>
                <w:highlight w:val="none"/>
                <w:shd w:val="clear" w:color="auto" w:fill="auto"/>
              </w:rPr>
              <w:t>最低</w:t>
            </w:r>
          </w:p>
        </w:tc>
      </w:tr>
      <w:tr w14:paraId="35532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817" w:type="dxa"/>
            <w:noWrap w:val="0"/>
            <w:vAlign w:val="center"/>
          </w:tcPr>
          <w:p w14:paraId="462C2A0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（1）</w:t>
            </w:r>
          </w:p>
        </w:tc>
        <w:tc>
          <w:tcPr>
            <w:tcW w:w="5954" w:type="dxa"/>
            <w:noWrap w:val="0"/>
            <w:vAlign w:val="center"/>
          </w:tcPr>
          <w:p w14:paraId="08ABC4E0">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监理大纲的内容是否全面，好得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2B0712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74F26B50">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707309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817" w:type="dxa"/>
            <w:noWrap w:val="0"/>
            <w:vAlign w:val="center"/>
          </w:tcPr>
          <w:p w14:paraId="5728EA7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（2）</w:t>
            </w:r>
          </w:p>
        </w:tc>
        <w:tc>
          <w:tcPr>
            <w:tcW w:w="5954" w:type="dxa"/>
            <w:noWrap w:val="0"/>
            <w:vAlign w:val="center"/>
          </w:tcPr>
          <w:p w14:paraId="0D3C20F6">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监理大纲中对相关人员的组织分工是否明确，好得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1A8967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06EE096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7CDC2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817" w:type="dxa"/>
            <w:noWrap w:val="0"/>
            <w:vAlign w:val="center"/>
          </w:tcPr>
          <w:p w14:paraId="07C7A23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（3）</w:t>
            </w:r>
          </w:p>
        </w:tc>
        <w:tc>
          <w:tcPr>
            <w:tcW w:w="5954" w:type="dxa"/>
            <w:noWrap w:val="0"/>
            <w:vAlign w:val="center"/>
          </w:tcPr>
          <w:p w14:paraId="37CD9025">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项目总监、总监代表、监理工程师、监理员的权利和责任是否明确</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0A492FE">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0BACFDB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4F7C85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D40670D">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（4）</w:t>
            </w:r>
          </w:p>
        </w:tc>
        <w:tc>
          <w:tcPr>
            <w:tcW w:w="5954" w:type="dxa"/>
            <w:noWrap w:val="0"/>
            <w:vAlign w:val="center"/>
          </w:tcPr>
          <w:p w14:paraId="0AEA1D6C">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监理大纲中对本工程施工的难点、要点和关键部位是否阐明，质量控制的保证措施和手段是否科学、可靠，好得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5FD8F5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3598888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460EAA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7" w:type="dxa"/>
            <w:noWrap w:val="0"/>
            <w:vAlign w:val="center"/>
          </w:tcPr>
          <w:p w14:paraId="7BA3CBFE">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（5）</w:t>
            </w:r>
          </w:p>
        </w:tc>
        <w:tc>
          <w:tcPr>
            <w:tcW w:w="5954" w:type="dxa"/>
            <w:noWrap w:val="0"/>
            <w:vAlign w:val="center"/>
          </w:tcPr>
          <w:p w14:paraId="12F186D2">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关键部位的旁站监理方案是否完整、可行</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4900852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40794168">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2F6796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817" w:type="dxa"/>
            <w:noWrap w:val="0"/>
            <w:vAlign w:val="center"/>
          </w:tcPr>
          <w:p w14:paraId="5528FFBA">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（6）</w:t>
            </w:r>
          </w:p>
        </w:tc>
        <w:tc>
          <w:tcPr>
            <w:tcW w:w="5954" w:type="dxa"/>
            <w:noWrap w:val="0"/>
            <w:vAlign w:val="center"/>
          </w:tcPr>
          <w:p w14:paraId="40AFAD78">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监理力量的投入是否能满足工程的需要</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6E8AA15A">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1F69764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3B5100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6A0A24F1">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rPr>
              <w:t>（7）</w:t>
            </w:r>
          </w:p>
        </w:tc>
        <w:tc>
          <w:tcPr>
            <w:tcW w:w="5954" w:type="dxa"/>
            <w:noWrap w:val="0"/>
            <w:vAlign w:val="center"/>
          </w:tcPr>
          <w:p w14:paraId="325943CF">
            <w:pPr>
              <w:spacing w:line="340" w:lineRule="exact"/>
              <w:ind w:firstLine="0" w:firstLineChars="0"/>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监理人员的专业配置是否符合工程需要</w:t>
            </w:r>
            <w:r>
              <w:rPr>
                <w:rFonts w:hint="eastAsia" w:ascii="Times New Roman" w:hAnsi="Times New Roman" w:eastAsia="宋体" w:cs="宋体"/>
                <w:sz w:val="21"/>
                <w:szCs w:val="21"/>
                <w:highlight w:val="none"/>
                <w:shd w:val="clear" w:color="auto" w:fill="auto"/>
              </w:rPr>
              <w:t>，好得</w:t>
            </w:r>
            <w:r>
              <w:rPr>
                <w:rFonts w:hint="eastAsia"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.5分，较好得</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分，一般得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.9</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68CED1D7">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5</w:t>
            </w:r>
          </w:p>
        </w:tc>
        <w:tc>
          <w:tcPr>
            <w:tcW w:w="992" w:type="dxa"/>
            <w:noWrap w:val="0"/>
            <w:vAlign w:val="center"/>
          </w:tcPr>
          <w:p w14:paraId="68C60C5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3</w:t>
            </w:r>
          </w:p>
        </w:tc>
      </w:tr>
      <w:tr w14:paraId="1D3313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542E28BF">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eastAsia="zh-CN"/>
              </w:rPr>
              <w:t>（</w:t>
            </w:r>
            <w:r>
              <w:rPr>
                <w:rFonts w:hint="eastAsia" w:ascii="Times New Roman" w:hAnsi="Times New Roman" w:cs="宋体"/>
                <w:sz w:val="21"/>
                <w:szCs w:val="21"/>
                <w:highlight w:val="none"/>
                <w:shd w:val="clear" w:color="auto" w:fill="auto"/>
                <w:lang w:val="en-US" w:eastAsia="zh-CN"/>
              </w:rPr>
              <w:t>8</w:t>
            </w:r>
            <w:r>
              <w:rPr>
                <w:rFonts w:hint="eastAsia" w:ascii="Times New Roman" w:hAnsi="Times New Roman" w:cs="宋体"/>
                <w:sz w:val="21"/>
                <w:szCs w:val="21"/>
                <w:highlight w:val="none"/>
                <w:shd w:val="clear" w:color="auto" w:fill="auto"/>
                <w:lang w:eastAsia="zh-CN"/>
              </w:rPr>
              <w:t>）</w:t>
            </w:r>
          </w:p>
        </w:tc>
        <w:tc>
          <w:tcPr>
            <w:tcW w:w="5954" w:type="dxa"/>
            <w:noWrap w:val="0"/>
            <w:vAlign w:val="center"/>
          </w:tcPr>
          <w:p w14:paraId="34301CE3">
            <w:pPr>
              <w:spacing w:line="340" w:lineRule="exact"/>
              <w:ind w:firstLine="0" w:firstLineChars="0"/>
              <w:rPr>
                <w:rFonts w:hint="eastAsia" w:ascii="Times New Roman" w:hAnsi="Times New Roman" w:eastAsia="宋体" w:cs="宋体"/>
                <w:color w:val="000000"/>
                <w:kern w:val="0"/>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监理人员的年龄结构是否合理</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2E975124">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4</w:t>
            </w:r>
          </w:p>
        </w:tc>
        <w:tc>
          <w:tcPr>
            <w:tcW w:w="992" w:type="dxa"/>
            <w:noWrap w:val="0"/>
            <w:vAlign w:val="center"/>
          </w:tcPr>
          <w:p w14:paraId="45756740">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2</w:t>
            </w:r>
          </w:p>
        </w:tc>
      </w:tr>
      <w:tr w14:paraId="0292E2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17" w:type="dxa"/>
            <w:noWrap w:val="0"/>
            <w:vAlign w:val="center"/>
          </w:tcPr>
          <w:p w14:paraId="0609B583">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eastAsia="zh-CN"/>
              </w:rPr>
              <w:t>（</w:t>
            </w:r>
            <w:r>
              <w:rPr>
                <w:rFonts w:hint="eastAsia" w:ascii="Times New Roman" w:hAnsi="Times New Roman" w:cs="宋体"/>
                <w:sz w:val="21"/>
                <w:szCs w:val="21"/>
                <w:highlight w:val="none"/>
                <w:shd w:val="clear" w:color="auto" w:fill="auto"/>
                <w:lang w:val="en-US" w:eastAsia="zh-CN"/>
              </w:rPr>
              <w:t>9</w:t>
            </w:r>
            <w:r>
              <w:rPr>
                <w:rFonts w:hint="eastAsia" w:ascii="Times New Roman" w:hAnsi="Times New Roman" w:cs="宋体"/>
                <w:sz w:val="21"/>
                <w:szCs w:val="21"/>
                <w:highlight w:val="none"/>
                <w:shd w:val="clear" w:color="auto" w:fill="auto"/>
                <w:lang w:eastAsia="zh-CN"/>
              </w:rPr>
              <w:t>）</w:t>
            </w:r>
          </w:p>
        </w:tc>
        <w:tc>
          <w:tcPr>
            <w:tcW w:w="5954" w:type="dxa"/>
            <w:noWrap w:val="0"/>
            <w:vAlign w:val="center"/>
          </w:tcPr>
          <w:p w14:paraId="2C451F10">
            <w:pPr>
              <w:spacing w:line="340" w:lineRule="exact"/>
              <w:ind w:firstLine="0" w:firstLineChars="0"/>
              <w:rPr>
                <w:rFonts w:hint="eastAsia" w:ascii="Times New Roman" w:hAnsi="Times New Roman" w:eastAsia="宋体" w:cs="宋体"/>
                <w:color w:val="000000"/>
                <w:kern w:val="0"/>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检测仪器和工具是否满足监理工作要求</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20D579F7">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4</w:t>
            </w:r>
          </w:p>
        </w:tc>
        <w:tc>
          <w:tcPr>
            <w:tcW w:w="992" w:type="dxa"/>
            <w:noWrap w:val="0"/>
            <w:vAlign w:val="center"/>
          </w:tcPr>
          <w:p w14:paraId="4AA9A8D6">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2</w:t>
            </w:r>
          </w:p>
        </w:tc>
      </w:tr>
      <w:tr w14:paraId="05B05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7C207C23">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10</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2D18255E">
            <w:pPr>
              <w:snapToGrid w:val="0"/>
              <w:spacing w:line="340" w:lineRule="exact"/>
              <w:ind w:firstLine="0" w:firstLineChars="0"/>
              <w:jc w:val="left"/>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施工进度控制手段是否科学</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1418C84B">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0700D6E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0B17D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3067FB2">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11</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077713E8">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投资控制的方法是否合理、可行</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2.5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26191088">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627309DC">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1</w:t>
            </w:r>
          </w:p>
        </w:tc>
      </w:tr>
      <w:tr w14:paraId="12A9E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3F8CA244">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12</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4046B384">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核定实际完成工程量的方法是否可行，其准确性的保证措施是否有力</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0F991D95">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388793D2">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7FBE3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7D44DBBA">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13</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64C47DF6">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现场安全、文明施工的管理措施是否全面</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.5分，较好得</w:t>
            </w:r>
            <w:r>
              <w:rPr>
                <w:rFonts w:hint="eastAsia" w:ascii="Times New Roman" w:hAnsi="Times New Roman" w:eastAsia="宋体" w:cs="宋体"/>
                <w:sz w:val="21"/>
                <w:szCs w:val="21"/>
                <w:highlight w:val="none"/>
                <w:shd w:val="clear" w:color="auto" w:fill="auto"/>
                <w:lang w:val="en-US" w:eastAsia="zh-CN"/>
              </w:rPr>
              <w:t>3</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~3分，一般得</w:t>
            </w:r>
            <w:r>
              <w:rPr>
                <w:rFonts w:hint="eastAsia" w:ascii="Times New Roman" w:hAnsi="Times New Roman" w:eastAsia="宋体" w:cs="宋体"/>
                <w:sz w:val="21"/>
                <w:szCs w:val="21"/>
                <w:highlight w:val="none"/>
                <w:shd w:val="clear" w:color="auto" w:fill="auto"/>
                <w:lang w:val="en-US" w:eastAsia="zh-CN"/>
              </w:rPr>
              <w:t>2.9</w:t>
            </w:r>
            <w:r>
              <w:rPr>
                <w:rFonts w:hint="eastAsia" w:ascii="Times New Roman" w:hAnsi="Times New Roman" w:eastAsia="宋体" w:cs="宋体"/>
                <w:sz w:val="21"/>
                <w:szCs w:val="21"/>
                <w:highlight w:val="none"/>
                <w:shd w:val="clear" w:color="auto" w:fill="auto"/>
              </w:rPr>
              <w:t>~2</w:t>
            </w:r>
            <w:r>
              <w:rPr>
                <w:rFonts w:hint="eastAsia" w:ascii="Times New Roman" w:hAnsi="Times New Roman" w:eastAsia="宋体" w:cs="宋体"/>
                <w:sz w:val="21"/>
                <w:szCs w:val="21"/>
                <w:highlight w:val="none"/>
                <w:shd w:val="clear" w:color="auto" w:fill="auto"/>
                <w:lang w:val="en-US" w:eastAsia="zh-CN"/>
              </w:rPr>
              <w:t>.5</w:t>
            </w:r>
            <w:r>
              <w:rPr>
                <w:rFonts w:hint="eastAsia" w:ascii="Times New Roman" w:hAnsi="Times New Roman" w:eastAsia="宋体" w:cs="宋体"/>
                <w:sz w:val="21"/>
                <w:szCs w:val="21"/>
                <w:highlight w:val="none"/>
                <w:shd w:val="clear" w:color="auto" w:fill="auto"/>
              </w:rPr>
              <w:t>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2.4</w:t>
            </w:r>
            <w:r>
              <w:rPr>
                <w:rFonts w:hint="eastAsia" w:ascii="Times New Roman" w:hAnsi="Times New Roman" w:eastAsia="宋体" w:cs="宋体"/>
                <w:sz w:val="21"/>
                <w:szCs w:val="21"/>
                <w:highlight w:val="none"/>
                <w:shd w:val="clear" w:color="auto" w:fill="auto"/>
              </w:rPr>
              <w:t>~2分。</w:t>
            </w:r>
          </w:p>
        </w:tc>
        <w:tc>
          <w:tcPr>
            <w:tcW w:w="850" w:type="dxa"/>
            <w:noWrap w:val="0"/>
            <w:vAlign w:val="center"/>
          </w:tcPr>
          <w:p w14:paraId="517BCB89">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4</w:t>
            </w:r>
          </w:p>
        </w:tc>
        <w:tc>
          <w:tcPr>
            <w:tcW w:w="992" w:type="dxa"/>
            <w:noWrap w:val="0"/>
            <w:vAlign w:val="center"/>
          </w:tcPr>
          <w:p w14:paraId="555D2327">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eastAsia="宋体" w:cs="宋体"/>
                <w:sz w:val="21"/>
                <w:szCs w:val="21"/>
                <w:highlight w:val="none"/>
                <w:shd w:val="clear" w:color="auto" w:fill="auto"/>
                <w:lang w:val="en-US" w:eastAsia="zh-CN"/>
              </w:rPr>
              <w:t>2</w:t>
            </w:r>
          </w:p>
        </w:tc>
      </w:tr>
      <w:tr w14:paraId="444937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17" w:type="dxa"/>
            <w:noWrap w:val="0"/>
            <w:vAlign w:val="center"/>
          </w:tcPr>
          <w:p w14:paraId="1A758B77">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cs="宋体"/>
                <w:snapToGrid w:val="0"/>
                <w:sz w:val="21"/>
                <w:szCs w:val="21"/>
                <w:highlight w:val="none"/>
                <w:shd w:val="clear" w:color="auto" w:fill="auto"/>
                <w:lang w:eastAsia="zh-CN"/>
              </w:rPr>
              <w:t>（</w:t>
            </w:r>
            <w:r>
              <w:rPr>
                <w:rFonts w:hint="eastAsia" w:ascii="Times New Roman" w:hAnsi="Times New Roman" w:cs="宋体"/>
                <w:snapToGrid w:val="0"/>
                <w:sz w:val="21"/>
                <w:szCs w:val="21"/>
                <w:highlight w:val="none"/>
                <w:shd w:val="clear" w:color="auto" w:fill="auto"/>
                <w:lang w:val="en-US" w:eastAsia="zh-CN"/>
              </w:rPr>
              <w:t>14</w:t>
            </w:r>
            <w:r>
              <w:rPr>
                <w:rFonts w:hint="eastAsia" w:ascii="Times New Roman" w:hAnsi="Times New Roman" w:cs="宋体"/>
                <w:snapToGrid w:val="0"/>
                <w:sz w:val="21"/>
                <w:szCs w:val="21"/>
                <w:highlight w:val="none"/>
                <w:shd w:val="clear" w:color="auto" w:fill="auto"/>
                <w:lang w:eastAsia="zh-CN"/>
              </w:rPr>
              <w:t>）</w:t>
            </w:r>
          </w:p>
        </w:tc>
        <w:tc>
          <w:tcPr>
            <w:tcW w:w="5954" w:type="dxa"/>
            <w:noWrap w:val="0"/>
            <w:vAlign w:val="center"/>
          </w:tcPr>
          <w:p w14:paraId="20FD1E8C">
            <w:pPr>
              <w:snapToGrid w:val="0"/>
              <w:spacing w:line="340" w:lineRule="exact"/>
              <w:ind w:firstLine="0" w:firstLineChars="0"/>
              <w:jc w:val="left"/>
              <w:rPr>
                <w:rFonts w:hint="eastAsia" w:ascii="Times New Roman" w:hAnsi="Times New Roman" w:eastAsia="宋体" w:cs="宋体"/>
                <w:b/>
                <w:snapToGrid w:val="0"/>
                <w:kern w:val="2"/>
                <w:sz w:val="21"/>
                <w:szCs w:val="21"/>
                <w:highlight w:val="none"/>
                <w:shd w:val="clear" w:color="auto" w:fill="auto"/>
                <w:lang w:val="en-US" w:eastAsia="zh-CN" w:bidi="ar-SA"/>
              </w:rPr>
            </w:pPr>
            <w:r>
              <w:rPr>
                <w:rFonts w:hint="eastAsia" w:ascii="Times New Roman" w:hAnsi="Times New Roman" w:cs="宋体"/>
                <w:color w:val="000000"/>
                <w:kern w:val="0"/>
                <w:szCs w:val="21"/>
                <w:highlight w:val="none"/>
                <w:shd w:val="clear" w:color="auto" w:fill="auto"/>
              </w:rPr>
              <w:t>对业主或设计、施工、监理的合理化建议</w:t>
            </w:r>
            <w:r>
              <w:rPr>
                <w:rFonts w:hint="eastAsia" w:ascii="Times New Roman" w:hAnsi="Times New Roman" w:cs="宋体"/>
                <w:color w:val="000000"/>
                <w:kern w:val="0"/>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rPr>
              <w:t>好得3~2.5分，较好得2.</w:t>
            </w:r>
            <w:r>
              <w:rPr>
                <w:rFonts w:hint="eastAsia" w:ascii="Times New Roman" w:hAnsi="Times New Roman" w:eastAsia="宋体"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1.5</w:t>
            </w:r>
            <w:r>
              <w:rPr>
                <w:rFonts w:hint="eastAsia" w:ascii="Times New Roman" w:hAnsi="Times New Roman" w:eastAsia="宋体" w:cs="宋体"/>
                <w:sz w:val="21"/>
                <w:szCs w:val="21"/>
                <w:highlight w:val="none"/>
                <w:shd w:val="clear" w:color="auto" w:fill="auto"/>
              </w:rPr>
              <w:t>分，一般得</w:t>
            </w:r>
            <w:r>
              <w:rPr>
                <w:rFonts w:hint="eastAsia" w:ascii="Times New Roman" w:hAnsi="Times New Roman" w:eastAsia="宋体" w:cs="宋体"/>
                <w:sz w:val="21"/>
                <w:szCs w:val="21"/>
                <w:highlight w:val="none"/>
                <w:shd w:val="clear" w:color="auto" w:fill="auto"/>
                <w:lang w:val="en-US" w:eastAsia="zh-CN"/>
              </w:rPr>
              <w:t>1.4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0</w:t>
            </w:r>
            <w:r>
              <w:rPr>
                <w:rFonts w:hint="eastAsia" w:ascii="Times New Roman" w:hAnsi="Times New Roman" w:eastAsia="宋体" w:cs="宋体"/>
                <w:sz w:val="21"/>
                <w:szCs w:val="21"/>
                <w:highlight w:val="none"/>
                <w:shd w:val="clear" w:color="auto" w:fill="auto"/>
              </w:rPr>
              <w:t>.5分，</w:t>
            </w:r>
            <w:r>
              <w:rPr>
                <w:rFonts w:hint="eastAsia" w:ascii="Times New Roman" w:hAnsi="Times New Roman" w:eastAsia="宋体" w:cs="宋体"/>
                <w:sz w:val="21"/>
                <w:szCs w:val="21"/>
                <w:highlight w:val="none"/>
                <w:shd w:val="clear" w:color="auto" w:fill="auto"/>
                <w:lang w:val="en-US" w:eastAsia="zh-CN"/>
              </w:rPr>
              <w:t>差</w:t>
            </w:r>
            <w:r>
              <w:rPr>
                <w:rFonts w:hint="eastAsia" w:ascii="Times New Roman" w:hAnsi="Times New Roman" w:eastAsia="宋体" w:cs="宋体"/>
                <w:sz w:val="21"/>
                <w:szCs w:val="21"/>
                <w:highlight w:val="none"/>
                <w:shd w:val="clear" w:color="auto" w:fill="auto"/>
              </w:rPr>
              <w:t>得</w:t>
            </w:r>
            <w:r>
              <w:rPr>
                <w:rFonts w:hint="eastAsia" w:ascii="Times New Roman" w:hAnsi="Times New Roman" w:eastAsia="宋体" w:cs="宋体"/>
                <w:sz w:val="21"/>
                <w:szCs w:val="21"/>
                <w:highlight w:val="none"/>
                <w:shd w:val="clear" w:color="auto" w:fill="auto"/>
                <w:lang w:val="en-US" w:eastAsia="zh-CN"/>
              </w:rPr>
              <w:t>0.4</w:t>
            </w:r>
            <w:r>
              <w:rPr>
                <w:rFonts w:hint="eastAsia" w:ascii="Times New Roman" w:hAnsi="Times New Roman" w:eastAsia="宋体" w:cs="宋体"/>
                <w:sz w:val="21"/>
                <w:szCs w:val="21"/>
                <w:highlight w:val="none"/>
                <w:shd w:val="clear" w:color="auto" w:fill="auto"/>
              </w:rPr>
              <w:t>~</w:t>
            </w:r>
            <w:r>
              <w:rPr>
                <w:rFonts w:hint="eastAsia" w:ascii="Times New Roman" w:hAnsi="Times New Roman" w:eastAsia="宋体" w:cs="宋体"/>
                <w:sz w:val="21"/>
                <w:szCs w:val="21"/>
                <w:highlight w:val="none"/>
                <w:shd w:val="clear" w:color="auto" w:fill="auto"/>
                <w:lang w:val="en-US" w:eastAsia="zh-CN"/>
              </w:rPr>
              <w:t>0</w:t>
            </w:r>
            <w:r>
              <w:rPr>
                <w:rFonts w:hint="eastAsia" w:ascii="Times New Roman" w:hAnsi="Times New Roman" w:eastAsia="宋体" w:cs="宋体"/>
                <w:sz w:val="21"/>
                <w:szCs w:val="21"/>
                <w:highlight w:val="none"/>
                <w:shd w:val="clear" w:color="auto" w:fill="auto"/>
              </w:rPr>
              <w:t>分。</w:t>
            </w:r>
          </w:p>
        </w:tc>
        <w:tc>
          <w:tcPr>
            <w:tcW w:w="850" w:type="dxa"/>
            <w:noWrap w:val="0"/>
            <w:vAlign w:val="center"/>
          </w:tcPr>
          <w:p w14:paraId="5011BAED">
            <w:pPr>
              <w:spacing w:line="340" w:lineRule="exact"/>
              <w:ind w:firstLine="0" w:firstLineChars="0"/>
              <w:jc w:val="center"/>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3</w:t>
            </w:r>
          </w:p>
        </w:tc>
        <w:tc>
          <w:tcPr>
            <w:tcW w:w="992" w:type="dxa"/>
            <w:noWrap w:val="0"/>
            <w:vAlign w:val="center"/>
          </w:tcPr>
          <w:p w14:paraId="34F379A3">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 w:val="21"/>
                <w:szCs w:val="21"/>
                <w:highlight w:val="none"/>
                <w:shd w:val="clear" w:color="auto" w:fill="auto"/>
                <w:lang w:val="en-US" w:eastAsia="zh-CN"/>
              </w:rPr>
              <w:t>0</w:t>
            </w:r>
          </w:p>
        </w:tc>
      </w:tr>
      <w:tr w14:paraId="4C93A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6771" w:type="dxa"/>
            <w:gridSpan w:val="2"/>
            <w:noWrap w:val="0"/>
            <w:vAlign w:val="center"/>
          </w:tcPr>
          <w:p w14:paraId="5127B8A3">
            <w:pPr>
              <w:snapToGrid w:val="0"/>
              <w:spacing w:line="340" w:lineRule="exact"/>
              <w:ind w:firstLine="0" w:firstLineChars="0"/>
              <w:jc w:val="center"/>
              <w:rPr>
                <w:rFonts w:hint="eastAsia" w:ascii="Times New Roman" w:hAnsi="Times New Roman" w:eastAsia="宋体" w:cs="宋体"/>
                <w:snapToGrid w:val="0"/>
                <w:kern w:val="2"/>
                <w:sz w:val="21"/>
                <w:szCs w:val="21"/>
                <w:highlight w:val="none"/>
                <w:shd w:val="clear" w:color="auto" w:fill="auto"/>
                <w:lang w:val="en-US" w:eastAsia="zh-CN" w:bidi="ar-SA"/>
              </w:rPr>
            </w:pPr>
            <w:r>
              <w:rPr>
                <w:rFonts w:hint="eastAsia" w:ascii="Times New Roman" w:hAnsi="Times New Roman" w:eastAsia="宋体" w:cs="宋体"/>
                <w:b/>
                <w:snapToGrid w:val="0"/>
                <w:sz w:val="21"/>
                <w:szCs w:val="21"/>
                <w:highlight w:val="none"/>
                <w:shd w:val="clear" w:color="auto" w:fill="auto"/>
              </w:rPr>
              <w:t>合                  计</w:t>
            </w:r>
          </w:p>
        </w:tc>
        <w:tc>
          <w:tcPr>
            <w:tcW w:w="850" w:type="dxa"/>
            <w:noWrap w:val="0"/>
            <w:vAlign w:val="center"/>
          </w:tcPr>
          <w:p w14:paraId="6CACB74D">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60</w:t>
            </w:r>
          </w:p>
        </w:tc>
        <w:tc>
          <w:tcPr>
            <w:tcW w:w="992" w:type="dxa"/>
            <w:noWrap w:val="0"/>
            <w:vAlign w:val="center"/>
          </w:tcPr>
          <w:p w14:paraId="0155BC21">
            <w:pPr>
              <w:spacing w:line="340" w:lineRule="exact"/>
              <w:ind w:firstLine="0" w:firstLineChars="0"/>
              <w:jc w:val="center"/>
              <w:rPr>
                <w:rFonts w:hint="default" w:ascii="Times New Roman" w:hAnsi="Times New Roman" w:eastAsia="宋体" w:cs="宋体"/>
                <w:kern w:val="2"/>
                <w:sz w:val="21"/>
                <w:szCs w:val="21"/>
                <w:highlight w:val="none"/>
                <w:shd w:val="clear" w:color="auto" w:fill="auto"/>
                <w:lang w:val="en-US" w:eastAsia="zh-CN" w:bidi="ar-SA"/>
              </w:rPr>
            </w:pPr>
            <w:r>
              <w:rPr>
                <w:rFonts w:hint="eastAsia" w:cs="宋体"/>
                <w:sz w:val="21"/>
                <w:szCs w:val="21"/>
                <w:highlight w:val="none"/>
                <w:shd w:val="clear" w:color="auto" w:fill="auto"/>
                <w:lang w:val="en-US" w:eastAsia="zh-CN"/>
              </w:rPr>
              <w:t>28</w:t>
            </w:r>
          </w:p>
        </w:tc>
      </w:tr>
    </w:tbl>
    <w:p w14:paraId="7E4CFD3F">
      <w:pPr>
        <w:wordWrap w:val="0"/>
        <w:spacing w:before="156" w:beforeLines="50" w:line="360" w:lineRule="auto"/>
        <w:outlineLvl w:val="3"/>
        <w:rPr>
          <w:rFonts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ascii="Times New Roman" w:hAnsi="Times New Roman"/>
          <w:b/>
          <w:color w:val="auto"/>
          <w:sz w:val="24"/>
          <w:highlight w:val="none"/>
          <w:shd w:val="clear" w:color="auto" w:fill="auto"/>
          <w:lang w:val="en-US" w:eastAsia="zh-CN"/>
        </w:rPr>
        <w:t>4</w:t>
      </w:r>
      <w:r>
        <w:rPr>
          <w:rFonts w:ascii="Times New Roman" w:hAnsi="Times New Roman"/>
          <w:b/>
          <w:color w:val="auto"/>
          <w:sz w:val="24"/>
          <w:highlight w:val="none"/>
          <w:shd w:val="clear" w:color="auto" w:fill="auto"/>
        </w:rPr>
        <w:t>投标文件的</w:t>
      </w:r>
      <w:r>
        <w:rPr>
          <w:rFonts w:hint="eastAsia" w:ascii="Times New Roman" w:hAnsi="Times New Roman"/>
          <w:b/>
          <w:color w:val="auto"/>
          <w:sz w:val="24"/>
          <w:highlight w:val="none"/>
          <w:shd w:val="clear" w:color="auto" w:fill="auto"/>
          <w:lang w:val="en-US" w:eastAsia="zh-CN"/>
        </w:rPr>
        <w:t>商务标</w:t>
      </w:r>
      <w:r>
        <w:rPr>
          <w:rFonts w:ascii="Times New Roman" w:hAnsi="Times New Roman"/>
          <w:b/>
          <w:color w:val="auto"/>
          <w:sz w:val="24"/>
          <w:highlight w:val="none"/>
          <w:shd w:val="clear" w:color="auto" w:fill="auto"/>
        </w:rPr>
        <w:t>符合性评审</w:t>
      </w:r>
    </w:p>
    <w:p w14:paraId="02C9936A">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lang w:val="en-US" w:eastAsia="zh-CN"/>
        </w:rPr>
        <w:t>1、</w:t>
      </w:r>
      <w:r>
        <w:rPr>
          <w:rFonts w:hint="eastAsia" w:ascii="Times New Roman" w:hAnsi="Times New Roman" w:eastAsia="宋体" w:cs="宋体"/>
          <w:sz w:val="21"/>
          <w:szCs w:val="21"/>
          <w:highlight w:val="none"/>
          <w:shd w:val="clear" w:color="auto" w:fill="auto"/>
        </w:rPr>
        <w:t>评标委员会应依照招标文件的要求和规定，对投标人的</w:t>
      </w:r>
      <w:r>
        <w:rPr>
          <w:rFonts w:hint="eastAsia" w:ascii="Times New Roman" w:hAnsi="Times New Roman" w:eastAsia="宋体" w:cs="宋体"/>
          <w:sz w:val="21"/>
          <w:szCs w:val="21"/>
          <w:highlight w:val="none"/>
          <w:shd w:val="clear" w:color="auto" w:fill="auto"/>
          <w:lang w:val="en-US" w:eastAsia="zh-CN"/>
        </w:rPr>
        <w:t>商务标</w:t>
      </w:r>
      <w:r>
        <w:rPr>
          <w:rFonts w:hint="eastAsia" w:ascii="Times New Roman" w:hAnsi="Times New Roman" w:eastAsia="宋体" w:cs="宋体"/>
          <w:sz w:val="21"/>
          <w:szCs w:val="21"/>
          <w:highlight w:val="none"/>
          <w:shd w:val="clear" w:color="auto" w:fill="auto"/>
        </w:rPr>
        <w:t>投标文件进行符合性评审。</w:t>
      </w:r>
    </w:p>
    <w:p w14:paraId="3931338E">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lang w:val="en-US" w:eastAsia="zh-CN"/>
        </w:rPr>
        <w:t>2、</w:t>
      </w:r>
      <w:r>
        <w:rPr>
          <w:rFonts w:hint="eastAsia" w:ascii="Times New Roman" w:hAnsi="Times New Roman" w:eastAsia="宋体" w:cs="宋体"/>
          <w:sz w:val="21"/>
          <w:szCs w:val="21"/>
          <w:highlight w:val="none"/>
          <w:shd w:val="clear" w:color="auto" w:fill="auto"/>
        </w:rPr>
        <w:t>如评标委员会发现投标文件存在投标人须知前附表10.1“否决投标的情形”</w:t>
      </w:r>
      <w:r>
        <w:rPr>
          <w:rFonts w:hint="eastAsia" w:ascii="Times New Roman" w:hAnsi="Times New Roman" w:eastAsia="宋体" w:cs="宋体"/>
          <w:sz w:val="21"/>
          <w:szCs w:val="21"/>
          <w:highlight w:val="none"/>
          <w:shd w:val="clear" w:color="auto" w:fill="auto"/>
          <w:lang w:val="en-US" w:eastAsia="zh-CN"/>
        </w:rPr>
        <w:t>中</w:t>
      </w:r>
      <w:r>
        <w:rPr>
          <w:rFonts w:hint="eastAsia" w:ascii="Times New Roman" w:hAnsi="Times New Roman" w:eastAsia="宋体" w:cs="宋体"/>
          <w:sz w:val="21"/>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lang w:val="en-US" w:eastAsia="zh-CN"/>
        </w:rPr>
        <w:t>二</w:t>
      </w:r>
      <w:r>
        <w:rPr>
          <w:rFonts w:hint="eastAsia" w:ascii="Times New Roman" w:hAnsi="Times New Roman" w:eastAsia="宋体" w:cs="宋体"/>
          <w:sz w:val="21"/>
          <w:szCs w:val="21"/>
          <w:highlight w:val="none"/>
          <w:shd w:val="clear" w:color="auto" w:fill="auto"/>
          <w:lang w:eastAsia="zh-CN"/>
        </w:rPr>
        <w:t>）</w:t>
      </w:r>
      <w:r>
        <w:rPr>
          <w:rFonts w:hint="eastAsia" w:ascii="Times New Roman" w:hAnsi="Times New Roman" w:eastAsia="宋体" w:cs="宋体"/>
          <w:sz w:val="21"/>
          <w:szCs w:val="21"/>
          <w:highlight w:val="none"/>
          <w:shd w:val="clear" w:color="auto" w:fill="auto"/>
          <w:lang w:val="en-US" w:eastAsia="zh-CN"/>
        </w:rPr>
        <w:t>商务</w:t>
      </w:r>
      <w:r>
        <w:rPr>
          <w:rFonts w:hint="eastAsia" w:ascii="Times New Roman" w:hAnsi="Times New Roman" w:eastAsia="宋体" w:cs="宋体"/>
          <w:sz w:val="21"/>
          <w:szCs w:val="21"/>
          <w:highlight w:val="none"/>
          <w:shd w:val="clear" w:color="auto" w:fill="auto"/>
        </w:rPr>
        <w:t>标内容之一的，可判定该投标文件</w:t>
      </w:r>
      <w:r>
        <w:rPr>
          <w:rFonts w:hint="eastAsia" w:ascii="Times New Roman" w:hAnsi="Times New Roman" w:eastAsia="宋体" w:cs="宋体"/>
          <w:sz w:val="21"/>
          <w:szCs w:val="21"/>
          <w:highlight w:val="none"/>
          <w:shd w:val="clear" w:color="auto" w:fill="auto"/>
          <w:lang w:val="en-US" w:eastAsia="zh-CN"/>
        </w:rPr>
        <w:t>商务标</w:t>
      </w:r>
      <w:r>
        <w:rPr>
          <w:rFonts w:hint="eastAsia" w:ascii="Times New Roman" w:hAnsi="Times New Roman" w:eastAsia="宋体" w:cs="宋体"/>
          <w:sz w:val="21"/>
          <w:szCs w:val="21"/>
          <w:highlight w:val="none"/>
          <w:shd w:val="clear" w:color="auto" w:fill="auto"/>
        </w:rPr>
        <w:t>符合性评审不通过予以否决，不再进入后续的</w:t>
      </w:r>
      <w:r>
        <w:rPr>
          <w:rFonts w:hint="eastAsia" w:ascii="Times New Roman" w:hAnsi="Times New Roman" w:eastAsia="宋体" w:cs="宋体"/>
          <w:sz w:val="21"/>
          <w:szCs w:val="21"/>
          <w:highlight w:val="none"/>
          <w:shd w:val="clear" w:color="auto" w:fill="auto"/>
          <w:lang w:val="en-US" w:eastAsia="zh-CN"/>
        </w:rPr>
        <w:t>评审</w:t>
      </w:r>
      <w:r>
        <w:rPr>
          <w:rFonts w:hint="eastAsia" w:ascii="Times New Roman" w:hAnsi="Times New Roman" w:eastAsia="宋体" w:cs="宋体"/>
          <w:sz w:val="21"/>
          <w:szCs w:val="21"/>
          <w:highlight w:val="none"/>
          <w:shd w:val="clear" w:color="auto" w:fill="auto"/>
        </w:rPr>
        <w:t>程序。</w:t>
      </w:r>
    </w:p>
    <w:p w14:paraId="670EE905">
      <w:pPr>
        <w:spacing w:line="360" w:lineRule="auto"/>
        <w:outlineLvl w:val="3"/>
        <w:rPr>
          <w:rFonts w:hint="eastAsia"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b/>
          <w:color w:val="auto"/>
          <w:sz w:val="24"/>
          <w:highlight w:val="none"/>
          <w:shd w:val="clear" w:color="auto" w:fill="auto"/>
          <w:lang w:val="en-US" w:eastAsia="zh-CN"/>
        </w:rPr>
        <w:t>5</w:t>
      </w:r>
      <w:r>
        <w:rPr>
          <w:rFonts w:ascii="Times New Roman" w:hAnsi="Times New Roman"/>
          <w:b/>
          <w:color w:val="auto"/>
          <w:sz w:val="24"/>
          <w:highlight w:val="none"/>
          <w:shd w:val="clear" w:color="auto" w:fill="auto"/>
        </w:rPr>
        <w:t>投标文件的报价评审</w:t>
      </w:r>
      <w:r>
        <w:rPr>
          <w:rFonts w:hint="eastAsia" w:ascii="Times New Roman" w:hAnsi="Times New Roman"/>
          <w:b/>
          <w:color w:val="auto"/>
          <w:sz w:val="24"/>
          <w:highlight w:val="none"/>
          <w:shd w:val="clear" w:color="auto" w:fill="auto"/>
          <w:lang w:eastAsia="zh-CN"/>
        </w:rPr>
        <w:t>，</w:t>
      </w:r>
      <w:r>
        <w:rPr>
          <w:rFonts w:hint="eastAsia" w:ascii="Times New Roman" w:hAnsi="Times New Roman" w:eastAsia="宋体" w:cs="Times New Roman"/>
          <w:b/>
          <w:color w:val="auto"/>
          <w:sz w:val="24"/>
          <w:highlight w:val="none"/>
          <w:shd w:val="clear" w:color="auto" w:fill="auto"/>
        </w:rPr>
        <w:t>分值为：</w:t>
      </w:r>
      <w:r>
        <w:rPr>
          <w:rFonts w:hint="eastAsia" w:cs="Times New Roman"/>
          <w:b/>
          <w:color w:val="auto"/>
          <w:sz w:val="24"/>
          <w:highlight w:val="none"/>
          <w:shd w:val="clear" w:color="auto" w:fill="auto"/>
          <w:lang w:val="en-US" w:eastAsia="zh-CN"/>
        </w:rPr>
        <w:t>30</w:t>
      </w:r>
      <w:r>
        <w:rPr>
          <w:rFonts w:hint="eastAsia" w:ascii="Times New Roman" w:hAnsi="Times New Roman" w:eastAsia="宋体" w:cs="Times New Roman"/>
          <w:b/>
          <w:color w:val="auto"/>
          <w:sz w:val="24"/>
          <w:highlight w:val="none"/>
          <w:shd w:val="clear" w:color="auto" w:fill="auto"/>
        </w:rPr>
        <w:t>分</w:t>
      </w:r>
    </w:p>
    <w:p w14:paraId="6A4E4EED">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1、由评标委员会全体成员对投标文件的报价进行评审。评标专家应对报价的范围、数量、单价、费用组成和总价等进行全面审阅和对比分析，找出报价差异的原因及存在的问题。</w:t>
      </w:r>
    </w:p>
    <w:p w14:paraId="38A54E6C">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2、报价评审应以报价口径范围一致的投标评标价为依据。投标评标价应在最终报价的基础上，按照招标文件约定的因素和方法进行计算。</w:t>
      </w:r>
    </w:p>
    <w:p w14:paraId="7F689615">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3、本项目由各投标单位根据自身情况在招标文件要求范围内自行报价，招标文件设有最高限价、风险控制价，风险控制价为最高限价的85%。投标人投标报价高于最高限价的，其投标文件作无效标处理；投标人投标报价低于风险控制价的，其投标报价不计入评标基准价的计算。</w:t>
      </w:r>
    </w:p>
    <w:p w14:paraId="790812F2">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cs="宋体"/>
          <w:sz w:val="21"/>
          <w:szCs w:val="21"/>
          <w:highlight w:val="none"/>
          <w:shd w:val="clear" w:color="auto" w:fill="auto"/>
          <w:lang w:val="en-US" w:eastAsia="zh-CN"/>
        </w:rPr>
        <w:t>4、</w:t>
      </w:r>
      <w:r>
        <w:rPr>
          <w:rFonts w:hint="eastAsia" w:ascii="Times New Roman" w:hAnsi="Times New Roman" w:eastAsia="宋体" w:cs="宋体"/>
          <w:sz w:val="21"/>
          <w:szCs w:val="21"/>
          <w:highlight w:val="none"/>
          <w:shd w:val="clear" w:color="auto" w:fill="auto"/>
        </w:rPr>
        <w:t>评标基准价由评标委员会依据下述方法计算，除计算差错外，确认后的评标基准价在本次招标期间保持不变。</w:t>
      </w:r>
    </w:p>
    <w:p w14:paraId="6A9548A3">
      <w:pPr>
        <w:keepNext w:val="0"/>
        <w:keepLines w:val="0"/>
        <w:pageBreakBefore w:val="0"/>
        <w:widowControl w:val="0"/>
        <w:kinsoku/>
        <w:wordWrap/>
        <w:topLinePunct w:val="0"/>
        <w:autoSpaceDE w:val="0"/>
        <w:autoSpaceDN w:val="0"/>
        <w:bidi w:val="0"/>
        <w:adjustRightInd w:val="0"/>
        <w:snapToGrid w:val="0"/>
        <w:spacing w:line="460" w:lineRule="exact"/>
        <w:ind w:firstLine="411" w:firstLineChars="196"/>
        <w:textAlignment w:val="baseline"/>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计算差错，仅限于以下两种情况：（1）纯算术性四则运算差错；（2）未按约定的计算方法，多计或者少计投标人报价的。由于评标差错，导致否决投标错误，重新评标纠正等其他情况，不属于计算差错。</w:t>
      </w:r>
    </w:p>
    <w:p w14:paraId="3F28E7E6">
      <w:pPr>
        <w:numPr>
          <w:ilvl w:val="0"/>
          <w:numId w:val="0"/>
        </w:numPr>
        <w:autoSpaceDE w:val="0"/>
        <w:autoSpaceDN w:val="0"/>
        <w:adjustRightInd w:val="0"/>
        <w:snapToGrid w:val="0"/>
        <w:spacing w:line="460" w:lineRule="exact"/>
        <w:ind w:left="9" w:leftChars="0" w:firstLine="411" w:firstLineChars="0"/>
        <w:textAlignment w:val="baseline"/>
        <w:rPr>
          <w:rFonts w:hint="eastAsia" w:ascii="Times New Roman" w:hAnsi="Times New Roman" w:eastAsia="宋体" w:cs="宋体"/>
          <w:sz w:val="21"/>
          <w:szCs w:val="21"/>
          <w:highlight w:val="none"/>
          <w:shd w:val="clear" w:color="auto" w:fill="auto"/>
          <w:lang w:val="en-US" w:eastAsia="zh-CN"/>
        </w:rPr>
      </w:pPr>
      <w:bookmarkStart w:id="855" w:name="EBce3676f54e8245c3827b88312f1ef05c"/>
      <w:r>
        <w:rPr>
          <w:rFonts w:hint="eastAsia" w:cs="宋体"/>
          <w:kern w:val="2"/>
          <w:sz w:val="21"/>
          <w:szCs w:val="21"/>
          <w:highlight w:val="none"/>
          <w:shd w:val="clear" w:fill="auto"/>
          <w:lang w:val="en-US" w:eastAsia="zh-CN" w:bidi="ar-SA"/>
        </w:rPr>
        <w:t>5</w:t>
      </w:r>
      <w:r>
        <w:rPr>
          <w:rFonts w:hint="eastAsia" w:ascii="Times New Roman" w:hAnsi="Times New Roman" w:eastAsia="宋体" w:cs="宋体"/>
          <w:kern w:val="2"/>
          <w:sz w:val="21"/>
          <w:szCs w:val="21"/>
          <w:highlight w:val="none"/>
          <w:shd w:val="clear" w:fill="auto"/>
          <w:lang w:val="en-US" w:eastAsia="zh-CN" w:bidi="ar-SA"/>
        </w:rPr>
        <w:t>、</w:t>
      </w:r>
      <w:r>
        <w:rPr>
          <w:rFonts w:hint="eastAsia" w:ascii="Times New Roman" w:hAnsi="Times New Roman" w:eastAsia="宋体" w:cs="宋体"/>
          <w:sz w:val="21"/>
          <w:szCs w:val="21"/>
          <w:highlight w:val="none"/>
          <w:shd w:val="clear" w:color="auto" w:fill="auto"/>
          <w:lang w:val="en-US" w:eastAsia="zh-CN"/>
        </w:rPr>
        <w:t>报价评分</w:t>
      </w:r>
    </w:p>
    <w:p w14:paraId="67E7FA08">
      <w:pPr>
        <w:numPr>
          <w:ilvl w:val="0"/>
          <w:numId w:val="0"/>
        </w:numPr>
        <w:autoSpaceDE w:val="0"/>
        <w:autoSpaceDN w:val="0"/>
        <w:adjustRightInd w:val="0"/>
        <w:snapToGrid w:val="0"/>
        <w:spacing w:line="460" w:lineRule="exact"/>
        <w:ind w:firstLine="210" w:firstLineChars="100"/>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（1）评分范围：通过符合性</w:t>
      </w:r>
      <w:r>
        <w:rPr>
          <w:rFonts w:hint="eastAsia" w:cs="宋体"/>
          <w:color w:val="000000"/>
          <w:sz w:val="21"/>
          <w:szCs w:val="21"/>
          <w:highlight w:val="none"/>
          <w:shd w:val="clear" w:color="auto" w:fill="auto"/>
          <w:lang w:val="en-US" w:eastAsia="zh-CN"/>
        </w:rPr>
        <w:t>评</w:t>
      </w:r>
      <w:r>
        <w:rPr>
          <w:rFonts w:hint="eastAsia" w:ascii="Times New Roman" w:hAnsi="Times New Roman" w:eastAsia="宋体" w:cs="宋体"/>
          <w:color w:val="000000"/>
          <w:sz w:val="21"/>
          <w:szCs w:val="21"/>
          <w:highlight w:val="none"/>
          <w:shd w:val="clear" w:color="auto" w:fill="auto"/>
        </w:rPr>
        <w:t>审、报价评审且投标报价≥风险控制价的所有投标文件进入评分范围。</w:t>
      </w:r>
    </w:p>
    <w:p w14:paraId="688587CD">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（2）评标基准价：</w:t>
      </w:r>
    </w:p>
    <w:p w14:paraId="5F2DDEB4">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lang w:val="en-US" w:eastAsia="zh-CN"/>
        </w:rPr>
      </w:pPr>
      <w:r>
        <w:rPr>
          <w:rFonts w:hint="eastAsia" w:ascii="Times New Roman" w:hAnsi="Times New Roman" w:eastAsia="宋体" w:cs="宋体"/>
          <w:color w:val="000000"/>
          <w:sz w:val="21"/>
          <w:szCs w:val="21"/>
          <w:highlight w:val="none"/>
          <w:shd w:val="clear" w:color="auto" w:fill="auto"/>
          <w:lang w:val="en-US" w:eastAsia="zh-CN"/>
        </w:rPr>
        <w:t>进入评分范围的投标评标价的算术平均值为评标基准价[投标评标价小于5个时，不去除进入评分范围的投标人的评标价；投标评标价大于等于5个小于8个时，去除一个最高价和一个最低价（注：最高价存在并列情况的，只去除一个最高价；最低价存在并列情况的，只去除一个最低价）；投标评标价大于等于8个时，去除一个最高、次高价和一个最低、次低价（注：最高价存在并列情况的，去除两个最高价，不再去除次高价；最低价存在并列情况的，去除两个最低价，不再去除次低价；次高价存在并列情况的，去除一个最高价和一个次高价；次低价存在并列情况的，去除一个最低价和一个次低价）]。</w:t>
      </w:r>
    </w:p>
    <w:p w14:paraId="00A61623">
      <w:pPr>
        <w:tabs>
          <w:tab w:val="left" w:pos="1273"/>
        </w:tabs>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（3）根据投标文件的投标评标价与评标基准价对比，计算投标人的商务报价的得分值。即：</w:t>
      </w:r>
    </w:p>
    <w:p w14:paraId="3EC9562D">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a.投标评标价等于评标基准价时，得</w:t>
      </w:r>
      <w:r>
        <w:rPr>
          <w:rFonts w:hint="eastAsia" w:cs="宋体"/>
          <w:color w:val="000000"/>
          <w:sz w:val="21"/>
          <w:szCs w:val="21"/>
          <w:highlight w:val="none"/>
          <w:shd w:val="clear" w:color="auto" w:fill="auto"/>
          <w:lang w:val="en-US" w:eastAsia="zh-CN"/>
        </w:rPr>
        <w:t>3</w:t>
      </w:r>
      <w:r>
        <w:rPr>
          <w:rFonts w:hint="eastAsia" w:ascii="Times New Roman" w:hAnsi="Times New Roman" w:eastAsia="宋体" w:cs="宋体"/>
          <w:color w:val="000000"/>
          <w:sz w:val="21"/>
          <w:szCs w:val="21"/>
          <w:highlight w:val="none"/>
          <w:shd w:val="clear" w:color="auto" w:fill="auto"/>
          <w:lang w:eastAsia="zh-CN"/>
        </w:rPr>
        <w:t>0</w:t>
      </w:r>
      <w:r>
        <w:rPr>
          <w:rFonts w:hint="eastAsia" w:ascii="Times New Roman" w:hAnsi="Times New Roman" w:eastAsia="宋体" w:cs="宋体"/>
          <w:color w:val="000000"/>
          <w:sz w:val="21"/>
          <w:szCs w:val="21"/>
          <w:highlight w:val="none"/>
          <w:shd w:val="clear" w:color="auto" w:fill="auto"/>
        </w:rPr>
        <w:t>分；</w:t>
      </w:r>
    </w:p>
    <w:p w14:paraId="58237848">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b.投标评标价每低于评标基准价1个百分点，扣</w:t>
      </w:r>
      <w:r>
        <w:rPr>
          <w:rFonts w:hint="eastAsia" w:cs="宋体"/>
          <w:color w:val="000000"/>
          <w:sz w:val="21"/>
          <w:szCs w:val="21"/>
          <w:highlight w:val="none"/>
          <w:shd w:val="clear" w:color="auto" w:fill="auto"/>
          <w:lang w:val="en-US" w:eastAsia="zh-CN"/>
        </w:rPr>
        <w:t>0.25</w:t>
      </w:r>
      <w:r>
        <w:rPr>
          <w:rFonts w:hint="eastAsia" w:ascii="Times New Roman" w:hAnsi="Times New Roman" w:eastAsia="宋体" w:cs="宋体"/>
          <w:color w:val="000000"/>
          <w:sz w:val="21"/>
          <w:szCs w:val="21"/>
          <w:highlight w:val="none"/>
          <w:shd w:val="clear" w:color="auto" w:fill="auto"/>
        </w:rPr>
        <w:t>分；</w:t>
      </w:r>
    </w:p>
    <w:p w14:paraId="6EDBA5D7">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c.投标评标价每高于评标基准价1个百分点，扣</w:t>
      </w:r>
      <w:r>
        <w:rPr>
          <w:rFonts w:hint="eastAsia" w:cs="宋体"/>
          <w:color w:val="000000"/>
          <w:sz w:val="21"/>
          <w:szCs w:val="21"/>
          <w:highlight w:val="none"/>
          <w:shd w:val="clear" w:color="auto" w:fill="auto"/>
          <w:lang w:val="en-US" w:eastAsia="zh-CN"/>
        </w:rPr>
        <w:t>0.5</w:t>
      </w:r>
      <w:r>
        <w:rPr>
          <w:rFonts w:hint="eastAsia" w:ascii="Times New Roman" w:hAnsi="Times New Roman" w:eastAsia="宋体" w:cs="宋体"/>
          <w:color w:val="000000"/>
          <w:sz w:val="21"/>
          <w:szCs w:val="21"/>
          <w:highlight w:val="none"/>
          <w:shd w:val="clear" w:color="auto" w:fill="auto"/>
        </w:rPr>
        <w:t>分。</w:t>
      </w:r>
    </w:p>
    <w:p w14:paraId="6F933708">
      <w:pPr>
        <w:autoSpaceDE w:val="0"/>
        <w:autoSpaceDN w:val="0"/>
        <w:adjustRightInd w:val="0"/>
        <w:snapToGrid w:val="0"/>
        <w:spacing w:line="460" w:lineRule="exact"/>
        <w:ind w:firstLine="411" w:firstLineChars="196"/>
        <w:textAlignment w:val="baseline"/>
        <w:rPr>
          <w:rFonts w:hint="eastAsia" w:ascii="Times New Roman" w:hAnsi="Times New Roman" w:eastAsia="宋体" w:cs="宋体"/>
          <w:color w:val="00000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以上报价得分不足一个百分点时，使用直线插入法计算，保留小数2位。</w:t>
      </w:r>
    </w:p>
    <w:p w14:paraId="4A647AEB">
      <w:pPr>
        <w:autoSpaceDE w:val="0"/>
        <w:autoSpaceDN w:val="0"/>
        <w:adjustRightInd w:val="0"/>
        <w:snapToGrid w:val="0"/>
        <w:spacing w:line="460" w:lineRule="exact"/>
        <w:ind w:firstLine="411" w:firstLineChars="196"/>
        <w:jc w:val="left"/>
        <w:textAlignment w:val="baseline"/>
        <w:outlineLvl w:val="9"/>
        <w:rPr>
          <w:rFonts w:hint="eastAsia" w:ascii="Times New Roman" w:hAnsi="Times New Roman" w:eastAsia="宋体" w:cs="宋体"/>
          <w:b w:val="0"/>
          <w:sz w:val="21"/>
          <w:szCs w:val="21"/>
          <w:highlight w:val="none"/>
          <w:shd w:val="clear" w:color="auto" w:fill="auto"/>
        </w:rPr>
      </w:pPr>
      <w:r>
        <w:rPr>
          <w:rFonts w:hint="eastAsia" w:ascii="Times New Roman" w:hAnsi="Times New Roman" w:eastAsia="宋体" w:cs="宋体"/>
          <w:color w:val="000000"/>
          <w:sz w:val="21"/>
          <w:szCs w:val="21"/>
          <w:highlight w:val="none"/>
          <w:shd w:val="clear" w:color="auto" w:fill="auto"/>
        </w:rPr>
        <w:t>投标文件的商务标评分不足10分的，计为10分</w:t>
      </w:r>
      <w:bookmarkEnd w:id="855"/>
      <w:r>
        <w:rPr>
          <w:rFonts w:hint="eastAsia" w:ascii="Times New Roman" w:hAnsi="Times New Roman" w:eastAsia="宋体" w:cs="宋体"/>
          <w:snapToGrid/>
          <w:color w:val="auto"/>
          <w:sz w:val="21"/>
          <w:szCs w:val="21"/>
          <w:highlight w:val="none"/>
          <w:shd w:val="clear" w:color="auto" w:fill="auto"/>
        </w:rPr>
        <w:t>。</w:t>
      </w:r>
    </w:p>
    <w:p w14:paraId="2D7DC77A">
      <w:pPr>
        <w:snapToGrid w:val="0"/>
        <w:spacing w:line="450" w:lineRule="exact"/>
        <w:outlineLvl w:val="3"/>
        <w:rPr>
          <w:rFonts w:hint="eastAsia"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hint="eastAsia"/>
          <w:b/>
          <w:color w:val="auto"/>
          <w:sz w:val="24"/>
          <w:highlight w:val="none"/>
          <w:shd w:val="clear" w:color="auto" w:fill="auto"/>
          <w:lang w:val="en-US" w:eastAsia="zh-CN"/>
        </w:rPr>
        <w:t>6</w:t>
      </w:r>
      <w:r>
        <w:rPr>
          <w:rFonts w:ascii="Times New Roman" w:hAnsi="Times New Roman"/>
          <w:b/>
          <w:color w:val="auto"/>
          <w:sz w:val="24"/>
          <w:highlight w:val="none"/>
          <w:shd w:val="clear" w:color="auto" w:fill="auto"/>
        </w:rPr>
        <w:t>投标文件的综合评分</w:t>
      </w:r>
    </w:p>
    <w:p w14:paraId="78BFE739">
      <w:pPr>
        <w:spacing w:line="360" w:lineRule="auto"/>
        <w:ind w:firstLine="420" w:firstLineChars="200"/>
        <w:rPr>
          <w:rFonts w:ascii="Times New Roman" w:hAnsi="Times New Roman"/>
          <w:color w:val="auto"/>
          <w:highlight w:val="none"/>
          <w:shd w:val="clear" w:color="auto" w:fill="auto"/>
        </w:rPr>
      </w:pPr>
      <w:r>
        <w:rPr>
          <w:rFonts w:ascii="Times New Roman" w:hAnsi="Times New Roman"/>
          <w:color w:val="auto"/>
          <w:highlight w:val="none"/>
          <w:shd w:val="clear" w:color="auto" w:fill="auto"/>
        </w:rPr>
        <w:t>投标文件的</w:t>
      </w:r>
      <w:r>
        <w:rPr>
          <w:rFonts w:hint="eastAsia" w:ascii="Times New Roman" w:hAnsi="Times New Roman"/>
          <w:color w:val="auto"/>
          <w:highlight w:val="none"/>
          <w:shd w:val="clear" w:color="auto" w:fill="auto"/>
        </w:rPr>
        <w:t>综合评分为</w:t>
      </w:r>
      <w:r>
        <w:rPr>
          <w:rFonts w:ascii="Times New Roman" w:hAnsi="Times New Roman"/>
          <w:color w:val="auto"/>
          <w:highlight w:val="none"/>
          <w:shd w:val="clear" w:color="auto" w:fill="auto"/>
        </w:rPr>
        <w:t>资信</w:t>
      </w:r>
      <w:r>
        <w:rPr>
          <w:rFonts w:hint="eastAsia" w:ascii="Times New Roman" w:hAnsi="Times New Roman"/>
          <w:color w:val="auto"/>
          <w:highlight w:val="none"/>
          <w:shd w:val="clear" w:color="auto" w:fill="auto"/>
          <w:lang w:eastAsia="zh-CN"/>
        </w:rPr>
        <w:t>、</w:t>
      </w:r>
      <w:r>
        <w:rPr>
          <w:rFonts w:ascii="Times New Roman" w:hAnsi="Times New Roman"/>
          <w:color w:val="auto"/>
          <w:highlight w:val="none"/>
          <w:shd w:val="clear" w:color="auto" w:fill="auto"/>
        </w:rPr>
        <w:t>业绩评分、</w:t>
      </w:r>
      <w:r>
        <w:rPr>
          <w:rFonts w:hint="eastAsia" w:ascii="Times New Roman" w:hAnsi="Times New Roman"/>
          <w:color w:val="auto"/>
          <w:highlight w:val="none"/>
          <w:shd w:val="clear" w:color="auto" w:fill="auto"/>
        </w:rPr>
        <w:t>技术（</w:t>
      </w:r>
      <w:r>
        <w:rPr>
          <w:rFonts w:ascii="Times New Roman" w:hAnsi="Times New Roman"/>
          <w:color w:val="auto"/>
          <w:highlight w:val="none"/>
          <w:shd w:val="clear" w:color="auto" w:fill="auto"/>
        </w:rPr>
        <w:t>监理大纲</w:t>
      </w:r>
      <w:r>
        <w:rPr>
          <w:rFonts w:hint="eastAsia" w:ascii="Times New Roman" w:hAnsi="Times New Roman"/>
          <w:color w:val="auto"/>
          <w:highlight w:val="none"/>
          <w:shd w:val="clear" w:color="auto" w:fill="auto"/>
        </w:rPr>
        <w:t>）</w:t>
      </w:r>
      <w:r>
        <w:rPr>
          <w:rFonts w:ascii="Times New Roman" w:hAnsi="Times New Roman"/>
          <w:color w:val="auto"/>
          <w:highlight w:val="none"/>
          <w:shd w:val="clear" w:color="auto" w:fill="auto"/>
        </w:rPr>
        <w:t>评分、报价</w:t>
      </w:r>
      <w:r>
        <w:rPr>
          <w:rFonts w:hint="eastAsia" w:ascii="Times New Roman" w:hAnsi="Times New Roman"/>
          <w:color w:val="auto"/>
          <w:highlight w:val="none"/>
          <w:shd w:val="clear" w:color="auto" w:fill="auto"/>
        </w:rPr>
        <w:t>评分</w:t>
      </w:r>
      <w:r>
        <w:rPr>
          <w:rFonts w:ascii="Times New Roman" w:hAnsi="Times New Roman"/>
          <w:color w:val="auto"/>
          <w:highlight w:val="none"/>
          <w:shd w:val="clear" w:color="auto" w:fill="auto"/>
        </w:rPr>
        <w:t>的总和。</w:t>
      </w:r>
    </w:p>
    <w:p w14:paraId="08BC0D04">
      <w:pPr>
        <w:spacing w:before="156" w:beforeLines="50" w:line="360" w:lineRule="auto"/>
        <w:outlineLvl w:val="3"/>
        <w:rPr>
          <w:rFonts w:ascii="Times New Roman" w:hAnsi="Times New Roman"/>
          <w:b/>
          <w:color w:val="auto"/>
          <w:sz w:val="24"/>
          <w:highlight w:val="none"/>
          <w:shd w:val="clear" w:color="auto" w:fill="auto"/>
        </w:rPr>
      </w:pPr>
      <w:r>
        <w:rPr>
          <w:rFonts w:hint="eastAsia" w:ascii="Times New Roman" w:hAnsi="Times New Roman"/>
          <w:b/>
          <w:color w:val="auto"/>
          <w:sz w:val="24"/>
          <w:highlight w:val="none"/>
          <w:shd w:val="clear" w:color="auto" w:fill="auto"/>
        </w:rPr>
        <w:t>4</w:t>
      </w:r>
      <w:r>
        <w:rPr>
          <w:rFonts w:ascii="Times New Roman" w:hAnsi="Times New Roman"/>
          <w:b/>
          <w:color w:val="auto"/>
          <w:sz w:val="24"/>
          <w:highlight w:val="none"/>
          <w:shd w:val="clear" w:color="auto" w:fill="auto"/>
        </w:rPr>
        <w:t>.</w:t>
      </w:r>
      <w:r>
        <w:rPr>
          <w:rFonts w:hint="eastAsia"/>
          <w:b/>
          <w:color w:val="auto"/>
          <w:sz w:val="24"/>
          <w:highlight w:val="none"/>
          <w:shd w:val="clear" w:color="auto" w:fill="auto"/>
          <w:lang w:val="en-US" w:eastAsia="zh-CN"/>
        </w:rPr>
        <w:t>7</w:t>
      </w:r>
      <w:r>
        <w:rPr>
          <w:rFonts w:ascii="Times New Roman" w:hAnsi="Times New Roman"/>
          <w:b/>
          <w:color w:val="auto"/>
          <w:sz w:val="24"/>
          <w:highlight w:val="none"/>
          <w:shd w:val="clear" w:color="auto" w:fill="auto"/>
        </w:rPr>
        <w:t xml:space="preserve"> </w:t>
      </w:r>
      <w:r>
        <w:rPr>
          <w:rFonts w:ascii="Times New Roman" w:hAnsi="Times New Roman"/>
          <w:b/>
          <w:sz w:val="24"/>
          <w:highlight w:val="none"/>
          <w:shd w:val="clear" w:color="auto" w:fill="auto"/>
        </w:rPr>
        <w:t>对投标人进行排序，推荐中标候选人</w:t>
      </w:r>
    </w:p>
    <w:p w14:paraId="21A2988E">
      <w:pPr>
        <w:adjustRightInd w:val="0"/>
        <w:snapToGrid w:val="0"/>
        <w:ind w:firstLine="420" w:firstLineChars="200"/>
        <w:rPr>
          <w:color w:val="000000"/>
          <w:szCs w:val="21"/>
          <w:highlight w:val="none"/>
        </w:rPr>
      </w:pPr>
      <w:r>
        <w:rPr>
          <w:rFonts w:hint="eastAsia"/>
          <w:color w:val="000000"/>
          <w:szCs w:val="21"/>
          <w:highlight w:val="none"/>
        </w:rPr>
        <w:t>1</w:t>
      </w:r>
      <w:r>
        <w:rPr>
          <w:rFonts w:hAnsi="宋体"/>
          <w:color w:val="000000"/>
          <w:szCs w:val="21"/>
          <w:highlight w:val="none"/>
        </w:rPr>
        <w:t>、</w:t>
      </w:r>
      <w:r>
        <w:rPr>
          <w:rFonts w:hint="eastAsia"/>
          <w:color w:val="000000"/>
          <w:szCs w:val="21"/>
          <w:highlight w:val="none"/>
        </w:rPr>
        <w:t>评标委员会根据综合评分对进入评分范围的投标文件按最终得分由高到低进行排序，评分相同时，报价低者优先；评分、报价均相同时，监理大纲得分高优先；评分、报价、监理大纲得分均相同时，由评标委员会通过</w:t>
      </w:r>
      <w:bookmarkStart w:id="856" w:name="EBf74bc93955a04693b1428b414e17810f"/>
      <w:r>
        <w:rPr>
          <w:rFonts w:hint="eastAsia"/>
          <w:color w:val="0000FF"/>
          <w:szCs w:val="21"/>
          <w:highlight w:val="none"/>
        </w:rPr>
        <w:t xml:space="preserve">☑ </w:t>
      </w:r>
      <w:bookmarkEnd w:id="856"/>
      <w:r>
        <w:rPr>
          <w:rFonts w:hint="eastAsia"/>
          <w:color w:val="000000"/>
          <w:szCs w:val="21"/>
          <w:highlight w:val="none"/>
        </w:rPr>
        <w:t>抽签（或</w:t>
      </w:r>
      <w:bookmarkStart w:id="857" w:name="EBf83e6331881a4768a859280d707491dd"/>
      <w:r>
        <w:rPr>
          <w:rFonts w:hint="eastAsia"/>
          <w:color w:val="0000FF"/>
          <w:szCs w:val="21"/>
          <w:highlight w:val="none"/>
        </w:rPr>
        <w:t>□</w:t>
      </w:r>
      <w:bookmarkEnd w:id="857"/>
      <w:r>
        <w:rPr>
          <w:rFonts w:hint="eastAsia"/>
          <w:color w:val="000000"/>
          <w:szCs w:val="21"/>
          <w:highlight w:val="none"/>
        </w:rPr>
        <w:t>记名投票表决）方式排序。</w:t>
      </w:r>
    </w:p>
    <w:p w14:paraId="079D4041">
      <w:pPr>
        <w:adjustRightInd w:val="0"/>
        <w:snapToGrid w:val="0"/>
        <w:ind w:firstLine="420" w:firstLineChars="200"/>
        <w:rPr>
          <w:rFonts w:hint="eastAsia" w:hAnsi="宋体"/>
          <w:color w:val="000000"/>
          <w:szCs w:val="21"/>
          <w:highlight w:val="none"/>
        </w:rPr>
      </w:pPr>
      <w:r>
        <w:rPr>
          <w:color w:val="000000"/>
          <w:szCs w:val="21"/>
          <w:highlight w:val="none"/>
        </w:rPr>
        <w:t>2</w:t>
      </w:r>
      <w:r>
        <w:rPr>
          <w:rFonts w:hAnsi="宋体"/>
          <w:color w:val="000000"/>
          <w:szCs w:val="21"/>
          <w:highlight w:val="none"/>
        </w:rPr>
        <w:t>、评标委员会根据投标人须知前附表</w:t>
      </w:r>
      <w:r>
        <w:rPr>
          <w:color w:val="000000"/>
          <w:szCs w:val="21"/>
          <w:highlight w:val="none"/>
        </w:rPr>
        <w:t>7.1</w:t>
      </w:r>
      <w:r>
        <w:rPr>
          <w:rFonts w:hAnsi="宋体"/>
          <w:color w:val="000000"/>
          <w:szCs w:val="21"/>
          <w:highlight w:val="none"/>
        </w:rPr>
        <w:t>规定，推荐中标候选人。</w:t>
      </w:r>
    </w:p>
    <w:p w14:paraId="3632EF18">
      <w:pPr>
        <w:wordWrap w:val="0"/>
        <w:spacing w:line="360" w:lineRule="auto"/>
        <w:outlineLvl w:val="2"/>
        <w:rPr>
          <w:rFonts w:hint="eastAsia" w:ascii="Times New Roman" w:hAnsi="Times New Roman" w:eastAsia="宋体" w:cs="Times New Roman"/>
          <w:b/>
          <w:sz w:val="24"/>
          <w:highlight w:val="none"/>
          <w:shd w:val="clear" w:color="auto" w:fill="auto"/>
        </w:rPr>
      </w:pPr>
      <w:bookmarkStart w:id="858" w:name="_Toc27047"/>
      <w:bookmarkStart w:id="859" w:name="_Toc12939"/>
      <w:r>
        <w:rPr>
          <w:rFonts w:hint="eastAsia" w:ascii="Times New Roman" w:hAnsi="Times New Roman" w:eastAsia="宋体" w:cs="Times New Roman"/>
          <w:b/>
          <w:sz w:val="24"/>
          <w:highlight w:val="none"/>
          <w:shd w:val="clear" w:color="auto" w:fill="auto"/>
        </w:rPr>
        <w:t>5、完成评标报告</w:t>
      </w:r>
      <w:bookmarkEnd w:id="858"/>
      <w:bookmarkEnd w:id="859"/>
    </w:p>
    <w:p w14:paraId="3398BC90">
      <w:pPr>
        <w:wordWrap w:val="0"/>
        <w:spacing w:line="360" w:lineRule="auto"/>
        <w:outlineLvl w:val="3"/>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rPr>
        <w:t>5.1</w:t>
      </w:r>
      <w:r>
        <w:rPr>
          <w:rFonts w:ascii="Times New Roman" w:hAnsi="Times New Roman"/>
          <w:b/>
          <w:sz w:val="24"/>
          <w:highlight w:val="none"/>
          <w:shd w:val="clear" w:color="auto" w:fill="auto"/>
        </w:rPr>
        <w:t>书面评标报告</w:t>
      </w:r>
    </w:p>
    <w:p w14:paraId="5B2ACA35">
      <w:pPr>
        <w:wordWrap w:val="0"/>
        <w:spacing w:line="360" w:lineRule="auto"/>
        <w:ind w:firstLine="420" w:firstLineChars="200"/>
        <w:rPr>
          <w:rFonts w:ascii="Times New Roman" w:hAnsi="Times New Roman"/>
          <w:highlight w:val="none"/>
          <w:shd w:val="clear" w:color="auto" w:fill="auto"/>
        </w:rPr>
      </w:pPr>
      <w:r>
        <w:rPr>
          <w:rFonts w:ascii="Times New Roman" w:hAnsi="Times New Roman"/>
          <w:highlight w:val="none"/>
          <w:shd w:val="clear" w:color="auto" w:fill="auto"/>
        </w:rPr>
        <w:t>评标委员会应当向招标人提交书面评标报告。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4B25DAE3">
      <w:pPr>
        <w:wordWrap w:val="0"/>
        <w:spacing w:before="120" w:beforeLines="50" w:line="360" w:lineRule="auto"/>
        <w:outlineLvl w:val="3"/>
        <w:rPr>
          <w:rFonts w:ascii="Times New Roman" w:hAnsi="Times New Roman"/>
          <w:b/>
          <w:sz w:val="24"/>
          <w:highlight w:val="none"/>
          <w:shd w:val="clear" w:color="auto" w:fill="auto"/>
        </w:rPr>
      </w:pPr>
      <w:r>
        <w:rPr>
          <w:rFonts w:hint="eastAsia" w:ascii="Times New Roman" w:hAnsi="Times New Roman"/>
          <w:b/>
          <w:sz w:val="24"/>
          <w:highlight w:val="none"/>
          <w:shd w:val="clear" w:color="auto" w:fill="auto"/>
        </w:rPr>
        <w:t>5.2</w:t>
      </w:r>
      <w:r>
        <w:rPr>
          <w:rFonts w:ascii="Times New Roman" w:hAnsi="Times New Roman"/>
          <w:b/>
          <w:sz w:val="24"/>
          <w:highlight w:val="none"/>
          <w:shd w:val="clear" w:color="auto" w:fill="auto"/>
        </w:rPr>
        <w:t>评标报告</w:t>
      </w:r>
      <w:r>
        <w:rPr>
          <w:rFonts w:hint="eastAsia" w:ascii="Times New Roman" w:hAnsi="Times New Roman"/>
          <w:b/>
          <w:sz w:val="24"/>
          <w:highlight w:val="none"/>
          <w:shd w:val="clear" w:color="auto" w:fill="auto"/>
        </w:rPr>
        <w:t>的</w:t>
      </w:r>
      <w:r>
        <w:rPr>
          <w:rFonts w:ascii="Times New Roman" w:hAnsi="Times New Roman"/>
          <w:b/>
          <w:sz w:val="24"/>
          <w:highlight w:val="none"/>
          <w:shd w:val="clear" w:color="auto" w:fill="auto"/>
        </w:rPr>
        <w:t>内容</w:t>
      </w:r>
    </w:p>
    <w:p w14:paraId="0153BEB5">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5.2.1</w:t>
      </w:r>
      <w:r>
        <w:rPr>
          <w:rFonts w:ascii="Times New Roman" w:hAnsi="Times New Roman"/>
          <w:highlight w:val="none"/>
          <w:shd w:val="clear" w:color="auto" w:fill="auto"/>
        </w:rPr>
        <w:t>开标记录</w:t>
      </w:r>
      <w:r>
        <w:rPr>
          <w:rFonts w:hint="eastAsia" w:ascii="Times New Roman" w:hAnsi="Times New Roman"/>
          <w:highlight w:val="none"/>
          <w:shd w:val="clear" w:color="auto" w:fill="auto"/>
        </w:rPr>
        <w:t>。</w:t>
      </w:r>
    </w:p>
    <w:p w14:paraId="170A4F02">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5.2.2</w:t>
      </w:r>
      <w:r>
        <w:rPr>
          <w:rFonts w:ascii="Times New Roman" w:hAnsi="Times New Roman"/>
          <w:highlight w:val="none"/>
          <w:shd w:val="clear" w:color="auto" w:fill="auto"/>
        </w:rPr>
        <w:t>评标内容、过程和结果</w:t>
      </w:r>
      <w:r>
        <w:rPr>
          <w:rFonts w:hint="eastAsia" w:ascii="Times New Roman" w:hAnsi="Times New Roman"/>
          <w:highlight w:val="none"/>
          <w:shd w:val="clear" w:color="auto" w:fill="auto"/>
        </w:rPr>
        <w:t>。</w:t>
      </w:r>
    </w:p>
    <w:p w14:paraId="4D5BF023">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5.2.3</w:t>
      </w:r>
      <w:r>
        <w:rPr>
          <w:rFonts w:ascii="Times New Roman" w:hAnsi="Times New Roman"/>
          <w:highlight w:val="none"/>
          <w:shd w:val="clear" w:color="auto" w:fill="auto"/>
        </w:rPr>
        <w:t>询标澄清纪要</w:t>
      </w:r>
      <w:r>
        <w:rPr>
          <w:rFonts w:hint="eastAsia" w:ascii="Times New Roman" w:hAnsi="Times New Roman"/>
          <w:highlight w:val="none"/>
          <w:shd w:val="clear" w:color="auto" w:fill="auto"/>
        </w:rPr>
        <w:t>。</w:t>
      </w:r>
    </w:p>
    <w:p w14:paraId="2D209B3B">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5.2.4</w:t>
      </w:r>
      <w:r>
        <w:rPr>
          <w:rFonts w:ascii="Times New Roman" w:hAnsi="Times New Roman"/>
          <w:highlight w:val="none"/>
          <w:shd w:val="clear" w:color="auto" w:fill="auto"/>
        </w:rPr>
        <w:t>否决投标情况说明及依据</w:t>
      </w:r>
      <w:r>
        <w:rPr>
          <w:rFonts w:hint="eastAsia" w:ascii="Times New Roman" w:hAnsi="Times New Roman"/>
          <w:highlight w:val="none"/>
          <w:shd w:val="clear" w:color="auto" w:fill="auto"/>
        </w:rPr>
        <w:t>。</w:t>
      </w:r>
    </w:p>
    <w:p w14:paraId="3D859474">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5.2.5确定中标人或</w:t>
      </w:r>
      <w:r>
        <w:rPr>
          <w:rFonts w:ascii="Times New Roman" w:hAnsi="Times New Roman"/>
          <w:highlight w:val="none"/>
          <w:shd w:val="clear" w:color="auto" w:fill="auto"/>
        </w:rPr>
        <w:t>推荐中标候选人</w:t>
      </w:r>
      <w:r>
        <w:rPr>
          <w:rFonts w:hint="eastAsia" w:ascii="Times New Roman" w:hAnsi="Times New Roman"/>
          <w:highlight w:val="none"/>
          <w:shd w:val="clear" w:color="auto" w:fill="auto"/>
        </w:rPr>
        <w:t>。</w:t>
      </w:r>
    </w:p>
    <w:p w14:paraId="08EC2D87">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5.2.6</w:t>
      </w:r>
      <w:r>
        <w:rPr>
          <w:rFonts w:ascii="Times New Roman" w:hAnsi="Times New Roman"/>
          <w:highlight w:val="none"/>
          <w:shd w:val="clear" w:color="auto" w:fill="auto"/>
        </w:rPr>
        <w:t>中标候选人投标资格条件业绩和评分业绩</w:t>
      </w:r>
      <w:r>
        <w:rPr>
          <w:rFonts w:hint="eastAsia" w:ascii="Times New Roman" w:hAnsi="Times New Roman"/>
          <w:highlight w:val="none"/>
          <w:shd w:val="clear" w:color="auto" w:fill="auto"/>
        </w:rPr>
        <w:t>。</w:t>
      </w:r>
    </w:p>
    <w:p w14:paraId="4F7C92CE">
      <w:pPr>
        <w:wordWrap w:val="0"/>
        <w:spacing w:line="360" w:lineRule="auto"/>
        <w:ind w:firstLine="420" w:firstLineChars="200"/>
        <w:rPr>
          <w:rFonts w:ascii="Times New Roman" w:hAnsi="Times New Roman"/>
          <w:highlight w:val="none"/>
          <w:shd w:val="clear" w:color="auto" w:fill="auto"/>
        </w:rPr>
      </w:pPr>
      <w:r>
        <w:rPr>
          <w:rFonts w:hint="eastAsia" w:ascii="Times New Roman" w:hAnsi="Times New Roman"/>
          <w:highlight w:val="none"/>
          <w:shd w:val="clear" w:color="auto" w:fill="auto"/>
        </w:rPr>
        <w:t>5.2.7</w:t>
      </w:r>
      <w:r>
        <w:rPr>
          <w:rFonts w:ascii="Times New Roman" w:hAnsi="Times New Roman"/>
          <w:highlight w:val="none"/>
          <w:shd w:val="clear" w:color="auto" w:fill="auto"/>
        </w:rPr>
        <w:t>其他建议。</w:t>
      </w:r>
    </w:p>
    <w:p w14:paraId="5B5C8638">
      <w:pPr>
        <w:ind w:left="0" w:leftChars="0" w:firstLine="0" w:firstLineChars="0"/>
        <w:jc w:val="center"/>
        <w:rPr>
          <w:rFonts w:hint="eastAsia" w:ascii="Times New Roman" w:hAnsi="Times New Roman" w:eastAsia="宋体" w:cs="Times New Roman"/>
          <w:b/>
          <w:bCs/>
          <w:color w:val="auto"/>
          <w:kern w:val="44"/>
          <w:sz w:val="36"/>
          <w:szCs w:val="36"/>
          <w:highlight w:val="none"/>
          <w:shd w:val="clear" w:color="auto" w:fill="auto"/>
          <w:lang w:val="en-US" w:eastAsia="zh-CN" w:bidi="ar-SA"/>
        </w:rPr>
      </w:pPr>
      <w:bookmarkStart w:id="860" w:name="_Toc4889"/>
      <w:bookmarkStart w:id="861" w:name="_Toc506120308"/>
      <w:r>
        <w:rPr>
          <w:rFonts w:ascii="Times New Roman" w:hAnsi="Times New Roman"/>
          <w:highlight w:val="none"/>
          <w:shd w:val="clear" w:color="auto" w:fill="auto"/>
        </w:rPr>
        <w:br w:type="page"/>
      </w:r>
      <w:bookmarkStart w:id="862" w:name="_Toc4239"/>
      <w:r>
        <w:rPr>
          <w:rFonts w:hint="eastAsia" w:ascii="Times New Roman" w:hAnsi="Times New Roman" w:eastAsia="宋体" w:cs="Times New Roman"/>
          <w:b/>
          <w:bCs/>
          <w:color w:val="auto"/>
          <w:kern w:val="44"/>
          <w:sz w:val="36"/>
          <w:szCs w:val="36"/>
          <w:highlight w:val="none"/>
          <w:shd w:val="clear" w:color="auto" w:fill="auto"/>
          <w:lang w:val="en-US" w:eastAsia="zh-CN" w:bidi="ar-SA"/>
        </w:rPr>
        <w:t>第四章  合同</w:t>
      </w:r>
      <w:bookmarkEnd w:id="776"/>
      <w:bookmarkEnd w:id="777"/>
      <w:bookmarkEnd w:id="778"/>
      <w:r>
        <w:rPr>
          <w:rFonts w:hint="eastAsia" w:ascii="Times New Roman" w:hAnsi="Times New Roman" w:eastAsia="宋体" w:cs="Times New Roman"/>
          <w:b/>
          <w:bCs/>
          <w:color w:val="auto"/>
          <w:kern w:val="44"/>
          <w:sz w:val="36"/>
          <w:szCs w:val="36"/>
          <w:highlight w:val="none"/>
          <w:shd w:val="clear" w:color="auto" w:fill="auto"/>
          <w:lang w:val="en-US" w:eastAsia="zh-CN" w:bidi="ar-SA"/>
        </w:rPr>
        <w:t>条款及格式</w:t>
      </w:r>
      <w:bookmarkEnd w:id="860"/>
      <w:bookmarkEnd w:id="861"/>
      <w:bookmarkEnd w:id="862"/>
    </w:p>
    <w:p w14:paraId="7AB53D8E">
      <w:pPr>
        <w:ind w:left="0" w:leftChars="0" w:firstLine="0" w:firstLineChars="0"/>
        <w:jc w:val="center"/>
        <w:outlineLvl w:val="9"/>
        <w:rPr>
          <w:rFonts w:ascii="Times New Roman" w:hAnsi="Times New Roman" w:eastAsia="宋体" w:cs="宋体"/>
          <w:b/>
          <w:kern w:val="0"/>
          <w:sz w:val="32"/>
          <w:szCs w:val="32"/>
          <w:highlight w:val="none"/>
          <w:shd w:val="clear" w:color="auto" w:fill="auto"/>
          <w:lang w:val="en-US" w:eastAsia="zh-CN" w:bidi="ar-SA"/>
        </w:rPr>
      </w:pPr>
      <w:bookmarkStart w:id="863" w:name="_Toc2619"/>
    </w:p>
    <w:p w14:paraId="02656C82">
      <w:pPr>
        <w:ind w:left="0" w:leftChars="0" w:firstLine="0" w:firstLineChars="0"/>
        <w:jc w:val="center"/>
        <w:outlineLvl w:val="1"/>
        <w:rPr>
          <w:rFonts w:ascii="Times New Roman" w:hAnsi="Times New Roman" w:eastAsia="宋体" w:cs="宋体"/>
          <w:b/>
          <w:kern w:val="0"/>
          <w:sz w:val="32"/>
          <w:szCs w:val="32"/>
          <w:highlight w:val="none"/>
          <w:shd w:val="clear" w:color="auto" w:fill="auto"/>
          <w:lang w:val="en-US" w:eastAsia="zh-CN" w:bidi="ar-SA"/>
        </w:rPr>
      </w:pPr>
      <w:r>
        <w:rPr>
          <w:rFonts w:ascii="Times New Roman" w:hAnsi="Times New Roman" w:eastAsia="宋体" w:cs="宋体"/>
          <w:b/>
          <w:kern w:val="0"/>
          <w:sz w:val="32"/>
          <w:szCs w:val="32"/>
          <w:highlight w:val="none"/>
          <w:shd w:val="clear" w:color="auto" w:fill="auto"/>
          <w:lang w:val="en-US" w:eastAsia="zh-CN" w:bidi="ar-SA"/>
        </w:rPr>
        <w:t>水利工程施工监理合同书</w:t>
      </w:r>
      <w:bookmarkEnd w:id="863"/>
    </w:p>
    <w:p w14:paraId="6633D1EC">
      <w:pPr>
        <w:pStyle w:val="52"/>
        <w:spacing w:before="0" w:beforeAutospacing="0" w:after="0" w:afterAutospacing="0" w:line="500" w:lineRule="exact"/>
        <w:ind w:firstLine="470" w:firstLineChars="196"/>
        <w:rPr>
          <w:rFonts w:ascii="Times New Roman" w:hAnsi="Times New Roman"/>
          <w:highlight w:val="none"/>
          <w:shd w:val="clear" w:color="auto" w:fill="auto"/>
        </w:rPr>
      </w:pPr>
    </w:p>
    <w:p w14:paraId="3171A228">
      <w:pPr>
        <w:pStyle w:val="52"/>
        <w:spacing w:before="0" w:beforeAutospacing="0" w:after="0" w:afterAutospacing="0" w:line="50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委托人：</w:t>
      </w:r>
      <w:r>
        <w:rPr>
          <w:rFonts w:hint="eastAsia" w:ascii="Times New Roman" w:hAnsi="Times New Roman"/>
          <w:highlight w:val="none"/>
          <w:u w:val="single"/>
          <w:shd w:val="clear" w:color="auto" w:fill="auto"/>
          <w:lang w:val="en-US" w:eastAsia="zh-CN"/>
        </w:rPr>
        <w:t xml:space="preserve">                         </w:t>
      </w:r>
      <w:r>
        <w:rPr>
          <w:rFonts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7FA985F">
      <w:pPr>
        <w:pStyle w:val="52"/>
        <w:spacing w:before="0" w:beforeAutospacing="0" w:after="0" w:afterAutospacing="0" w:line="50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监理人：</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64359FE">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合同编号：</w:t>
      </w:r>
      <w:r>
        <w:rPr>
          <w:rFonts w:ascii="Times New Roman" w:hAnsi="Times New Roman"/>
          <w:highlight w:val="none"/>
          <w:u w:val="single"/>
          <w:shd w:val="clear" w:color="auto" w:fill="auto"/>
        </w:rPr>
        <w:t xml:space="preserve">                             </w:t>
      </w:r>
    </w:p>
    <w:p w14:paraId="3EC2CD12">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r>
        <w:rPr>
          <w:rFonts w:ascii="Times New Roman" w:hAnsi="Times New Roman"/>
          <w:highlight w:val="none"/>
          <w:shd w:val="clear" w:color="auto" w:fill="auto"/>
        </w:rPr>
        <w:t>合同名称：</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5FE67194">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依据国家有关法律、法规，</w:t>
      </w:r>
      <w:r>
        <w:rPr>
          <w:rFonts w:ascii="Times New Roman" w:hAnsi="Times New Roman" w:eastAsia="宋体"/>
          <w:highlight w:val="none"/>
          <w:u w:val="single"/>
          <w:shd w:val="clear" w:color="auto" w:fill="auto"/>
          <w:lang w:val="en-US" w:eastAsia="zh-CN"/>
        </w:rPr>
        <w:t xml:space="preserve"> </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（以下简称委托人）</w:t>
      </w:r>
      <w:r>
        <w:rPr>
          <w:rFonts w:hint="eastAsia" w:ascii="Times New Roman" w:hAnsi="Times New Roman"/>
          <w:highlight w:val="none"/>
          <w:shd w:val="clear" w:color="auto" w:fill="auto"/>
          <w:lang w:eastAsia="zh-CN"/>
        </w:rPr>
        <w:t>，</w:t>
      </w:r>
      <w:r>
        <w:rPr>
          <w:rFonts w:ascii="Times New Roman" w:hAnsi="Times New Roman"/>
          <w:highlight w:val="none"/>
          <w:shd w:val="clear" w:color="auto" w:fill="auto"/>
        </w:rPr>
        <w:t>委托</w:t>
      </w:r>
      <w:r>
        <w:rPr>
          <w:rFonts w:ascii="Times New Roman" w:hAnsi="Times New Roman"/>
          <w:highlight w:val="none"/>
          <w:u w:val="single"/>
          <w:shd w:val="clear" w:color="auto" w:fill="auto"/>
        </w:rPr>
        <w:t xml:space="preserve">    （监理人名称）  </w:t>
      </w:r>
      <w:r>
        <w:rPr>
          <w:rFonts w:ascii="Times New Roman" w:hAnsi="Times New Roman"/>
          <w:highlight w:val="none"/>
          <w:shd w:val="clear" w:color="auto" w:fill="auto"/>
        </w:rPr>
        <w:t>（以下简称监理人）提供</w:t>
      </w:r>
      <w:r>
        <w:rPr>
          <w:rFonts w:ascii="Times New Roman" w:hAnsi="Times New Roman"/>
          <w:highlight w:val="none"/>
          <w:u w:val="single"/>
          <w:shd w:val="clear" w:color="auto" w:fill="auto"/>
        </w:rPr>
        <w:t xml:space="preserve">  </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shd w:val="clear" w:color="auto" w:fill="auto"/>
        </w:rPr>
        <w:t>监理服务，经双方协商一致，订立本合同。</w:t>
      </w:r>
    </w:p>
    <w:p w14:paraId="74669458">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一、工程概况</w:t>
      </w:r>
    </w:p>
    <w:p w14:paraId="266FB1C9">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1、工程名称：</w:t>
      </w:r>
      <w:r>
        <w:rPr>
          <w:rFonts w:hint="eastAsia" w:ascii="Times New Roman" w:hAnsi="Times New Roman" w:eastAsia="宋体"/>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p>
    <w:p w14:paraId="245754C4">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2、建设地点：</w:t>
      </w:r>
      <w:r>
        <w:rPr>
          <w:rFonts w:ascii="Times New Roman" w:hAnsi="Times New Roman"/>
          <w:highlight w:val="none"/>
          <w:u w:val="single"/>
          <w:shd w:val="clear" w:color="auto" w:fill="auto"/>
        </w:rPr>
        <w:t xml:space="preserve">                             </w:t>
      </w:r>
    </w:p>
    <w:p w14:paraId="17FD187F">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3、工程等别（级）:</w:t>
      </w:r>
      <w:r>
        <w:rPr>
          <w:rFonts w:ascii="Times New Roman" w:hAnsi="Times New Roman"/>
          <w:highlight w:val="none"/>
          <w:u w:val="single"/>
          <w:shd w:val="clear" w:color="auto" w:fill="auto"/>
        </w:rPr>
        <w:t xml:space="preserve">                             </w:t>
      </w:r>
    </w:p>
    <w:p w14:paraId="23B34DAC">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4、工程总投资（人民币，下同）:</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万元</w:t>
      </w:r>
    </w:p>
    <w:p w14:paraId="148F36D5">
      <w:pPr>
        <w:pStyle w:val="52"/>
        <w:spacing w:before="0" w:beforeAutospacing="0" w:after="0" w:afterAutospacing="0" w:line="500" w:lineRule="exact"/>
        <w:ind w:firstLine="470" w:firstLineChars="196"/>
        <w:rPr>
          <w:rFonts w:ascii="Times New Roman" w:hAnsi="Times New Roman" w:eastAsia="宋体"/>
          <w:highlight w:val="none"/>
          <w:shd w:val="clear" w:color="auto" w:fill="auto"/>
          <w:lang w:val="en-US" w:eastAsia="zh-CN"/>
        </w:rPr>
      </w:pPr>
      <w:r>
        <w:rPr>
          <w:rFonts w:ascii="Times New Roman" w:hAnsi="Times New Roman"/>
          <w:highlight w:val="none"/>
          <w:shd w:val="clear" w:color="auto" w:fill="auto"/>
        </w:rPr>
        <w:t>5、工期：</w:t>
      </w:r>
      <w:bookmarkStart w:id="864" w:name="OLE_LINK49"/>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eastAsia="宋体"/>
          <w:highlight w:val="none"/>
          <w:u w:val="single"/>
          <w:shd w:val="clear" w:color="auto" w:fill="auto"/>
          <w:lang w:val="en-US" w:eastAsia="zh-CN"/>
        </w:rPr>
        <w:t>个月。</w:t>
      </w:r>
      <w:bookmarkEnd w:id="864"/>
    </w:p>
    <w:p w14:paraId="213BE8BC">
      <w:pPr>
        <w:pStyle w:val="52"/>
        <w:spacing w:before="0" w:beforeAutospacing="0" w:after="0" w:afterAutospacing="0" w:line="500" w:lineRule="exact"/>
        <w:ind w:firstLine="470" w:firstLineChars="196"/>
        <w:rPr>
          <w:rFonts w:ascii="Times New Roman" w:hAnsi="Times New Roman" w:eastAsia="宋体"/>
          <w:highlight w:val="none"/>
          <w:shd w:val="clear" w:color="auto" w:fill="auto"/>
          <w:lang w:val="en-US" w:eastAsia="zh-CN"/>
        </w:rPr>
      </w:pPr>
      <w:r>
        <w:rPr>
          <w:rFonts w:ascii="Times New Roman" w:hAnsi="Times New Roman" w:eastAsia="宋体"/>
          <w:highlight w:val="none"/>
          <w:shd w:val="clear" w:color="auto" w:fill="auto"/>
          <w:lang w:val="en-US" w:eastAsia="zh-CN"/>
        </w:rPr>
        <w:t>二、监理范围</w:t>
      </w:r>
    </w:p>
    <w:p w14:paraId="708FA134">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r>
        <w:rPr>
          <w:rFonts w:ascii="Times New Roman" w:hAnsi="Times New Roman"/>
          <w:highlight w:val="none"/>
          <w:shd w:val="clear" w:color="auto" w:fill="auto"/>
        </w:rPr>
        <w:t>1、监理项目名称：</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61EF58CA">
      <w:pPr>
        <w:pStyle w:val="52"/>
        <w:spacing w:before="0" w:beforeAutospacing="0" w:after="0" w:afterAutospacing="0" w:line="50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2、监理项目内容及主要特性参数:</w:t>
      </w:r>
      <w:r>
        <w:rPr>
          <w:rFonts w:hint="eastAsia" w:ascii="Times New Roman" w:hAnsi="Times New Roman" w:eastAsia="宋体"/>
          <w:highlight w:val="none"/>
          <w:u w:val="single"/>
          <w:shd w:val="clear" w:color="auto" w:fill="auto"/>
          <w:lang w:val="en-US" w:eastAsia="zh-CN"/>
        </w:rPr>
        <w:t xml:space="preserve">               </w:t>
      </w:r>
      <w:r>
        <w:rPr>
          <w:rFonts w:hint="eastAsia" w:ascii="Times New Roman" w:hAnsi="Times New Roman" w:eastAsia="宋体"/>
          <w:highlight w:val="none"/>
          <w:shd w:val="clear" w:color="auto" w:fill="auto"/>
          <w:lang w:val="en-US" w:eastAsia="zh-CN"/>
        </w:rPr>
        <w:t>。</w:t>
      </w:r>
    </w:p>
    <w:p w14:paraId="13D79318">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3、监理项目投资：</w:t>
      </w:r>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eastAsia="宋体"/>
          <w:highlight w:val="none"/>
          <w:shd w:val="clear" w:color="auto" w:fill="auto"/>
          <w:lang w:val="en-US" w:eastAsia="zh-CN"/>
        </w:rPr>
        <w:t>。</w:t>
      </w:r>
    </w:p>
    <w:p w14:paraId="315659F2">
      <w:pPr>
        <w:pStyle w:val="52"/>
        <w:spacing w:before="0" w:beforeAutospacing="0" w:after="0" w:afterAutospacing="0" w:line="500" w:lineRule="exact"/>
        <w:ind w:firstLine="470" w:firstLineChars="196"/>
        <w:rPr>
          <w:rFonts w:hint="eastAsia" w:ascii="Times New Roman" w:hAnsi="Times New Roman" w:eastAsia="宋体"/>
          <w:highlight w:val="none"/>
          <w:u w:val="single"/>
          <w:shd w:val="clear" w:color="auto" w:fill="auto"/>
          <w:lang w:eastAsia="zh-CN"/>
        </w:rPr>
      </w:pPr>
      <w:r>
        <w:rPr>
          <w:rFonts w:ascii="Times New Roman" w:hAnsi="Times New Roman"/>
          <w:highlight w:val="none"/>
          <w:shd w:val="clear" w:color="auto" w:fill="auto"/>
        </w:rPr>
        <w:t>4、监理阶段：</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eastAsia="zh-CN"/>
        </w:rPr>
        <w:t>。</w:t>
      </w:r>
    </w:p>
    <w:p w14:paraId="1C489CED">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三、监理服务内容、期限</w:t>
      </w:r>
    </w:p>
    <w:p w14:paraId="4DFD01D3">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l、监理服务内容:按专用合同条款约定</w:t>
      </w:r>
    </w:p>
    <w:p w14:paraId="05730395">
      <w:pPr>
        <w:pStyle w:val="52"/>
        <w:spacing w:before="0" w:beforeAutospacing="0" w:after="0" w:afterAutospacing="0" w:line="500" w:lineRule="exact"/>
        <w:ind w:firstLine="470" w:firstLineChars="196"/>
        <w:rPr>
          <w:rFonts w:hint="default" w:ascii="Times New Roman" w:hAnsi="Times New Roman"/>
          <w:highlight w:val="none"/>
          <w:shd w:val="clear" w:color="auto" w:fill="auto"/>
          <w:lang w:val="en-US"/>
        </w:rPr>
      </w:pPr>
      <w:r>
        <w:rPr>
          <w:rFonts w:ascii="Times New Roman" w:hAnsi="Times New Roman"/>
          <w:highlight w:val="none"/>
          <w:shd w:val="clear" w:color="auto" w:fill="auto"/>
        </w:rPr>
        <w:t>2、监理服务期限：</w:t>
      </w:r>
      <w:r>
        <w:rPr>
          <w:rFonts w:hint="eastAsia" w:ascii="Times New Roman" w:hAnsi="Times New Roman" w:eastAsia="宋体"/>
          <w:highlight w:val="none"/>
          <w:u w:val="single"/>
          <w:shd w:val="clear" w:color="auto" w:fill="auto"/>
          <w:lang w:val="en-US" w:eastAsia="zh-CN"/>
        </w:rPr>
        <w:t xml:space="preserve"> </w:t>
      </w:r>
      <w:bookmarkStart w:id="865" w:name="OLE_LINK50"/>
      <w:r>
        <w:rPr>
          <w:rFonts w:hint="eastAsia" w:ascii="Times New Roman" w:hAnsi="Times New Roman" w:eastAsia="宋体"/>
          <w:highlight w:val="none"/>
          <w:u w:val="single"/>
          <w:shd w:val="clear" w:color="auto" w:fill="auto"/>
          <w:lang w:val="en-US" w:eastAsia="zh-CN"/>
        </w:rPr>
        <w:t>总监理服务期为  个月，其中施工期为  个月，缺陷责任期  个月。</w:t>
      </w:r>
      <w:bookmarkEnd w:id="865"/>
      <w:r>
        <w:rPr>
          <w:rFonts w:hint="eastAsia" w:ascii="Times New Roman" w:hAnsi="Times New Roman" w:eastAsia="宋体"/>
          <w:highlight w:val="none"/>
          <w:u w:val="single"/>
          <w:shd w:val="clear" w:color="auto" w:fill="auto"/>
          <w:lang w:val="en-US" w:eastAsia="zh-CN"/>
        </w:rPr>
        <w:t xml:space="preserve"> </w:t>
      </w:r>
    </w:p>
    <w:p w14:paraId="431282D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四、监理</w:t>
      </w:r>
      <w:bookmarkStart w:id="866" w:name="OLE_LINK48"/>
      <w:r>
        <w:rPr>
          <w:rFonts w:hint="eastAsia" w:ascii="Times New Roman" w:hAnsi="Times New Roman"/>
          <w:highlight w:val="none"/>
          <w:shd w:val="clear" w:color="auto" w:fill="auto"/>
          <w:lang w:val="en-US" w:eastAsia="zh-CN"/>
        </w:rPr>
        <w:t>服</w:t>
      </w:r>
      <w:bookmarkEnd w:id="866"/>
      <w:r>
        <w:rPr>
          <w:rFonts w:hint="eastAsia" w:ascii="Times New Roman" w:hAnsi="Times New Roman"/>
          <w:highlight w:val="none"/>
          <w:shd w:val="clear" w:color="auto" w:fill="auto"/>
          <w:lang w:val="en-US" w:eastAsia="zh-CN"/>
        </w:rPr>
        <w:t>务</w:t>
      </w:r>
      <w:r>
        <w:rPr>
          <w:rFonts w:ascii="Times New Roman" w:hAnsi="Times New Roman"/>
          <w:highlight w:val="none"/>
          <w:shd w:val="clear" w:color="auto" w:fill="auto"/>
        </w:rPr>
        <w:t>酬金</w:t>
      </w:r>
    </w:p>
    <w:p w14:paraId="33813061">
      <w:pPr>
        <w:pStyle w:val="52"/>
        <w:spacing w:before="0" w:beforeAutospacing="0" w:after="0" w:afterAutospacing="0" w:line="50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监理正常</w:t>
      </w:r>
      <w:bookmarkStart w:id="867" w:name="OLE_LINK47"/>
      <w:r>
        <w:rPr>
          <w:rFonts w:ascii="Times New Roman" w:hAnsi="Times New Roman"/>
          <w:highlight w:val="none"/>
          <w:shd w:val="clear" w:color="auto" w:fill="auto"/>
        </w:rPr>
        <w:t>服</w:t>
      </w:r>
      <w:bookmarkEnd w:id="867"/>
      <w:r>
        <w:rPr>
          <w:rFonts w:ascii="Times New Roman" w:hAnsi="Times New Roman"/>
          <w:highlight w:val="none"/>
          <w:shd w:val="clear" w:color="auto" w:fill="auto"/>
        </w:rPr>
        <w:t>务酬金为（大写）</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元，由委托人按专用合同条款约定的方式、时间向监理人支付。</w:t>
      </w:r>
    </w:p>
    <w:p w14:paraId="0822B138">
      <w:pPr>
        <w:pStyle w:val="52"/>
        <w:spacing w:before="0" w:beforeAutospacing="0" w:after="0" w:afterAutospacing="0" w:line="500" w:lineRule="exact"/>
        <w:ind w:firstLine="470" w:firstLineChars="196"/>
        <w:rPr>
          <w:rFonts w:hint="default" w:ascii="Times New Roman" w:hAnsi="Times New Roman" w:eastAsia="宋体"/>
          <w:highlight w:val="none"/>
          <w:shd w:val="clear" w:color="auto" w:fill="auto"/>
          <w:lang w:val="en-US" w:eastAsia="zh-CN"/>
        </w:rPr>
      </w:pPr>
      <w:bookmarkStart w:id="868" w:name="OLE_LINK59"/>
      <w:r>
        <w:rPr>
          <w:rFonts w:hint="eastAsia" w:ascii="Times New Roman" w:hAnsi="Times New Roman"/>
          <w:highlight w:val="none"/>
          <w:shd w:val="clear" w:color="auto" w:fill="auto"/>
          <w:lang w:val="en-US" w:eastAsia="zh-CN"/>
        </w:rPr>
        <w:t>五、拟派监理人员</w:t>
      </w:r>
    </w:p>
    <w:p w14:paraId="12193C3D">
      <w:pPr>
        <w:pStyle w:val="52"/>
        <w:spacing w:before="0" w:beforeAutospacing="0" w:after="0" w:afterAutospacing="0" w:line="500" w:lineRule="exact"/>
        <w:ind w:firstLine="470" w:firstLineChars="196"/>
        <w:rPr>
          <w:rFonts w:hint="default" w:ascii="Times New Roman" w:hAnsi="Times New Roman" w:eastAsia="宋体"/>
          <w:highlight w:val="none"/>
          <w:u w:val="single"/>
          <w:shd w:val="clear" w:color="auto" w:fill="auto"/>
          <w:lang w:val="en-US" w:eastAsia="zh-CN"/>
        </w:rPr>
      </w:pPr>
      <w:r>
        <w:rPr>
          <w:rFonts w:hint="eastAsia" w:ascii="Times New Roman" w:hAnsi="Times New Roman"/>
          <w:highlight w:val="none"/>
          <w:shd w:val="clear" w:color="auto" w:fill="auto"/>
          <w:lang w:val="en-US" w:eastAsia="zh-CN"/>
        </w:rPr>
        <w:t>拟派总监理工程师</w:t>
      </w:r>
      <w:bookmarkStart w:id="869" w:name="OLE_LINK57"/>
      <w:r>
        <w:rPr>
          <w:rFonts w:hint="eastAsia" w:ascii="Times New Roman" w:hAnsi="Times New Roman"/>
          <w:highlight w:val="none"/>
          <w:shd w:val="clear" w:color="auto" w:fill="auto"/>
          <w:lang w:val="en-US" w:eastAsia="zh-CN"/>
        </w:rPr>
        <w:t>：</w:t>
      </w:r>
      <w:r>
        <w:rPr>
          <w:rFonts w:hint="eastAsia" w:ascii="Times New Roman" w:hAnsi="Times New Roman"/>
          <w:highlight w:val="none"/>
          <w:u w:val="single"/>
          <w:shd w:val="clear" w:color="auto" w:fill="auto"/>
          <w:lang w:val="en-US" w:eastAsia="zh-CN"/>
        </w:rPr>
        <w:t xml:space="preserve">         </w:t>
      </w:r>
      <w:bookmarkStart w:id="870" w:name="OLE_LINK56"/>
      <w:r>
        <w:rPr>
          <w:rFonts w:hint="eastAsia" w:ascii="Times New Roman" w:hAnsi="Times New Roman"/>
          <w:highlight w:val="none"/>
          <w:u w:val="none"/>
          <w:shd w:val="clear" w:color="auto" w:fill="auto"/>
          <w:lang w:val="en-US" w:eastAsia="zh-CN"/>
        </w:rPr>
        <w:t>，</w:t>
      </w:r>
      <w:bookmarkEnd w:id="869"/>
      <w:bookmarkEnd w:id="870"/>
      <w:r>
        <w:rPr>
          <w:rFonts w:hint="eastAsia" w:ascii="Times New Roman" w:hAnsi="Times New Roman"/>
          <w:highlight w:val="none"/>
          <w:u w:val="none"/>
          <w:shd w:val="clear" w:color="auto" w:fill="auto"/>
          <w:lang w:val="en-US" w:eastAsia="zh-CN"/>
        </w:rPr>
        <w:t>身份证号</w:t>
      </w:r>
      <w:r>
        <w:rPr>
          <w:rFonts w:hint="eastAsia" w:ascii="Times New Roman" w:hAnsi="Times New Roman"/>
          <w:highlight w:val="none"/>
          <w:shd w:val="clear" w:color="auto" w:fill="auto"/>
          <w:lang w:val="en-US" w:eastAsia="zh-CN"/>
        </w:rPr>
        <w:t>：</w:t>
      </w:r>
      <w:r>
        <w:rPr>
          <w:rFonts w:hint="eastAsia" w:ascii="Times New Roman" w:hAnsi="Times New Roman"/>
          <w:highlight w:val="none"/>
          <w:u w:val="single"/>
          <w:shd w:val="clear" w:color="auto" w:fill="auto"/>
          <w:lang w:val="en-US" w:eastAsia="zh-CN"/>
        </w:rPr>
        <w:t xml:space="preserve">         </w:t>
      </w:r>
      <w:r>
        <w:rPr>
          <w:rFonts w:hint="eastAsia" w:ascii="Times New Roman" w:hAnsi="Times New Roman"/>
          <w:highlight w:val="none"/>
          <w:u w:val="none"/>
          <w:shd w:val="clear" w:color="auto" w:fill="auto"/>
          <w:lang w:val="en-US" w:eastAsia="zh-CN"/>
        </w:rPr>
        <w:t>，拟派监理人员</w:t>
      </w:r>
      <w:bookmarkStart w:id="871" w:name="OLE_LINK58"/>
      <w:r>
        <w:rPr>
          <w:rFonts w:hint="eastAsia" w:ascii="Times New Roman" w:hAnsi="Times New Roman"/>
          <w:highlight w:val="none"/>
          <w:u w:val="single"/>
          <w:shd w:val="clear" w:color="auto" w:fill="auto"/>
          <w:lang w:val="en-US" w:eastAsia="zh-CN"/>
        </w:rPr>
        <w:t xml:space="preserve">   </w:t>
      </w:r>
      <w:bookmarkEnd w:id="871"/>
      <w:r>
        <w:rPr>
          <w:rFonts w:hint="eastAsia" w:ascii="Times New Roman" w:hAnsi="Times New Roman"/>
          <w:highlight w:val="none"/>
          <w:u w:val="none"/>
          <w:shd w:val="clear" w:color="auto" w:fill="auto"/>
          <w:lang w:val="en-US" w:eastAsia="zh-CN"/>
        </w:rPr>
        <w:t>人。</w:t>
      </w:r>
    </w:p>
    <w:bookmarkEnd w:id="868"/>
    <w:p w14:paraId="5D36D667">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、监理合同的组成文件及解释顺序</w:t>
      </w:r>
    </w:p>
    <w:p w14:paraId="11A8BDA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l、监理合同书（含补充协议）</w:t>
      </w:r>
      <w:r>
        <w:rPr>
          <w:rFonts w:hint="eastAsia" w:ascii="Times New Roman" w:hAnsi="Times New Roman"/>
          <w:highlight w:val="none"/>
          <w:shd w:val="clear" w:color="auto" w:fill="auto"/>
          <w:lang w:eastAsia="zh-CN"/>
        </w:rPr>
        <w:t>；</w:t>
      </w:r>
    </w:p>
    <w:p w14:paraId="5FEDB57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2、中标通知书；</w:t>
      </w:r>
    </w:p>
    <w:p w14:paraId="3F5AB863">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3、投标报价书；</w:t>
      </w:r>
    </w:p>
    <w:p w14:paraId="3B67430B">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4、专用合同条款；</w:t>
      </w:r>
    </w:p>
    <w:p w14:paraId="23FB1EFD">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5、通用合同条款；</w:t>
      </w:r>
    </w:p>
    <w:p w14:paraId="77D766EC">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6、监理大纲：</w:t>
      </w:r>
    </w:p>
    <w:p w14:paraId="3D16AF4D">
      <w:pPr>
        <w:pStyle w:val="52"/>
        <w:spacing w:before="0" w:beforeAutospacing="0" w:after="0" w:afterAutospacing="0" w:line="500" w:lineRule="exact"/>
        <w:ind w:left="362" w:leftChars="172" w:hanging="1"/>
        <w:rPr>
          <w:rFonts w:ascii="Times New Roman" w:hAnsi="Times New Roman"/>
          <w:highlight w:val="none"/>
          <w:shd w:val="clear" w:color="auto" w:fill="auto"/>
        </w:rPr>
      </w:pPr>
      <w:r>
        <w:rPr>
          <w:rFonts w:ascii="Times New Roman" w:hAnsi="Times New Roman"/>
          <w:highlight w:val="none"/>
          <w:shd w:val="clear" w:color="auto" w:fill="auto"/>
        </w:rPr>
        <w:t>7、双方确认需进入合同的其他文件。</w:t>
      </w:r>
    </w:p>
    <w:p w14:paraId="7FFAA450">
      <w:pPr>
        <w:pStyle w:val="52"/>
        <w:spacing w:before="0" w:beforeAutospacing="0" w:after="0" w:afterAutospacing="0" w:line="500" w:lineRule="exact"/>
        <w:ind w:firstLine="50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、本合同书经双方法定代表人或其授权代表人签名并加盖本单位公章后生效。</w:t>
      </w:r>
    </w:p>
    <w:p w14:paraId="2A4CAC38">
      <w:pPr>
        <w:pStyle w:val="52"/>
        <w:spacing w:before="0" w:beforeAutospacing="0" w:after="0" w:afterAutospacing="0" w:line="500" w:lineRule="exact"/>
        <w:ind w:firstLine="501"/>
        <w:rPr>
          <w:rFonts w:ascii="Times New Roman" w:hAnsi="Times New Roman"/>
          <w:highlight w:val="none"/>
          <w:shd w:val="clear" w:color="auto" w:fill="auto"/>
        </w:rPr>
      </w:pPr>
      <w:r>
        <w:rPr>
          <w:rFonts w:hint="eastAsia" w:ascii="Times New Roman" w:hAnsi="Times New Roman"/>
          <w:highlight w:val="none"/>
          <w:shd w:val="clear" w:color="auto" w:fill="auto"/>
          <w:lang w:val="en-US" w:eastAsia="zh-CN"/>
        </w:rPr>
        <w:t>八</w:t>
      </w:r>
      <w:r>
        <w:rPr>
          <w:rFonts w:ascii="Times New Roman" w:hAnsi="Times New Roman"/>
          <w:highlight w:val="none"/>
          <w:shd w:val="clear" w:color="auto" w:fill="auto"/>
        </w:rPr>
        <w:t>、本合同书正本一式贰份，具有同等法律效力，由双方各执一份；副本</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份，委托人执</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份，监理人执</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份。</w:t>
      </w:r>
    </w:p>
    <w:p w14:paraId="62894651">
      <w:pPr>
        <w:pStyle w:val="52"/>
        <w:spacing w:before="0" w:beforeAutospacing="0" w:after="0" w:afterAutospacing="0" w:line="440" w:lineRule="exact"/>
        <w:ind w:firstLine="470" w:firstLineChars="196"/>
        <w:rPr>
          <w:rFonts w:ascii="Times New Roman" w:hAnsi="Times New Roman"/>
          <w:highlight w:val="none"/>
          <w:shd w:val="clear" w:color="auto" w:fill="auto"/>
        </w:rPr>
      </w:pPr>
    </w:p>
    <w:p w14:paraId="4998192B">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委托人：</w:t>
      </w:r>
      <w:r>
        <w:rPr>
          <w:rFonts w:ascii="Times New Roman" w:hAnsi="Times New Roman"/>
          <w:highlight w:val="none"/>
          <w:u w:val="single"/>
          <w:shd w:val="clear" w:color="auto" w:fill="auto"/>
        </w:rPr>
        <w:t xml:space="preserve">       （盖章）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监理人：</w:t>
      </w:r>
      <w:r>
        <w:rPr>
          <w:rFonts w:ascii="Times New Roman" w:hAnsi="Times New Roman"/>
          <w:highlight w:val="none"/>
          <w:u w:val="single"/>
          <w:shd w:val="clear" w:color="auto" w:fill="auto"/>
        </w:rPr>
        <w:t xml:space="preserve">       （盖章）           </w:t>
      </w:r>
    </w:p>
    <w:p w14:paraId="7108760D">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法定代表人：</w:t>
      </w:r>
      <w:r>
        <w:rPr>
          <w:rFonts w:ascii="Times New Roman" w:hAnsi="Times New Roman"/>
          <w:highlight w:val="none"/>
          <w:u w:val="single"/>
          <w:shd w:val="clear" w:color="auto" w:fill="auto"/>
        </w:rPr>
        <w:t xml:space="preserve">       </w:t>
      </w:r>
      <w:bookmarkStart w:id="872" w:name="OLE_LINK53"/>
      <w:r>
        <w:rPr>
          <w:rFonts w:ascii="Times New Roman" w:hAnsi="Times New Roman"/>
          <w:highlight w:val="none"/>
          <w:u w:val="single"/>
          <w:shd w:val="clear" w:color="auto" w:fill="auto"/>
        </w:rPr>
        <w:t>（</w:t>
      </w:r>
      <w:bookmarkStart w:id="873" w:name="OLE_LINK51"/>
      <w:r>
        <w:rPr>
          <w:rFonts w:hint="eastAsia" w:ascii="Times New Roman" w:hAnsi="Times New Roman"/>
          <w:highlight w:val="none"/>
          <w:u w:val="single"/>
          <w:shd w:val="clear" w:color="auto" w:fill="auto"/>
          <w:lang w:val="en-US" w:eastAsia="zh-CN"/>
        </w:rPr>
        <w:t>签字</w:t>
      </w:r>
      <w:bookmarkEnd w:id="873"/>
      <w:r>
        <w:rPr>
          <w:rFonts w:ascii="Times New Roman" w:hAnsi="Times New Roman"/>
          <w:highlight w:val="none"/>
          <w:u w:val="single"/>
          <w:shd w:val="clear" w:color="auto" w:fill="auto"/>
        </w:rPr>
        <w:t xml:space="preserve">） </w:t>
      </w:r>
      <w:bookmarkEnd w:id="872"/>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u w:val="none"/>
          <w:shd w:val="clear" w:color="auto" w:fill="auto"/>
        </w:rPr>
        <w:t xml:space="preserve"> </w:t>
      </w:r>
      <w:r>
        <w:rPr>
          <w:rFonts w:ascii="Times New Roman" w:hAnsi="Times New Roman"/>
          <w:highlight w:val="none"/>
          <w:shd w:val="clear" w:color="auto" w:fill="auto"/>
        </w:rPr>
        <w:t>法定代表人：</w:t>
      </w:r>
      <w:r>
        <w:rPr>
          <w:rFonts w:ascii="Times New Roman" w:hAnsi="Times New Roman"/>
          <w:highlight w:val="none"/>
          <w:u w:val="single"/>
          <w:shd w:val="clear" w:color="auto" w:fill="auto"/>
        </w:rPr>
        <w:t xml:space="preserve">        </w:t>
      </w:r>
      <w:bookmarkStart w:id="874" w:name="OLE_LINK54"/>
      <w:r>
        <w:rPr>
          <w:rFonts w:ascii="Times New Roman" w:hAnsi="Times New Roman"/>
          <w:highlight w:val="none"/>
          <w:u w:val="single"/>
          <w:shd w:val="clear" w:color="auto" w:fill="auto"/>
        </w:rPr>
        <w:t>（</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 xml:space="preserve">） </w:t>
      </w:r>
      <w:bookmarkEnd w:id="874"/>
      <w:r>
        <w:rPr>
          <w:rFonts w:ascii="Times New Roman" w:hAnsi="Times New Roman"/>
          <w:highlight w:val="none"/>
          <w:u w:val="single"/>
          <w:shd w:val="clear" w:color="auto" w:fill="auto"/>
        </w:rPr>
        <w:t xml:space="preserve">     </w:t>
      </w:r>
    </w:p>
    <w:p w14:paraId="3A5E36A3">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或授权代表人：</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或授权代表人：</w:t>
      </w:r>
      <w:r>
        <w:rPr>
          <w:rFonts w:ascii="Times New Roman" w:hAnsi="Times New Roman"/>
          <w:highlight w:val="none"/>
          <w:u w:val="single"/>
          <w:shd w:val="clear" w:color="auto" w:fill="auto"/>
        </w:rPr>
        <w:t xml:space="preserve">       </w:t>
      </w:r>
      <w:bookmarkStart w:id="875" w:name="OLE_LINK52"/>
      <w:r>
        <w:rPr>
          <w:rFonts w:ascii="Times New Roman" w:hAnsi="Times New Roman"/>
          <w:highlight w:val="none"/>
          <w:u w:val="single"/>
          <w:shd w:val="clear" w:color="auto" w:fill="auto"/>
        </w:rPr>
        <w:t>（</w:t>
      </w:r>
      <w:r>
        <w:rPr>
          <w:rFonts w:hint="eastAsia" w:ascii="Times New Roman" w:hAnsi="Times New Roman"/>
          <w:highlight w:val="none"/>
          <w:u w:val="single"/>
          <w:shd w:val="clear" w:color="auto" w:fill="auto"/>
          <w:lang w:val="en-US" w:eastAsia="zh-CN"/>
        </w:rPr>
        <w:t>签字</w:t>
      </w:r>
      <w:r>
        <w:rPr>
          <w:rFonts w:ascii="Times New Roman" w:hAnsi="Times New Roman"/>
          <w:highlight w:val="none"/>
          <w:u w:val="single"/>
          <w:shd w:val="clear" w:color="auto" w:fill="auto"/>
        </w:rPr>
        <w:t>）</w:t>
      </w:r>
      <w:bookmarkEnd w:id="875"/>
      <w:r>
        <w:rPr>
          <w:rFonts w:ascii="Times New Roman" w:hAnsi="Times New Roman"/>
          <w:highlight w:val="none"/>
          <w:u w:val="single"/>
          <w:shd w:val="clear" w:color="auto" w:fill="auto"/>
        </w:rPr>
        <w:t xml:space="preserve">     </w:t>
      </w:r>
    </w:p>
    <w:p w14:paraId="5BA3DE33">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单位地址：</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单位地址：</w:t>
      </w:r>
      <w:r>
        <w:rPr>
          <w:rFonts w:ascii="Times New Roman" w:hAnsi="Times New Roman"/>
          <w:highlight w:val="none"/>
          <w:u w:val="single"/>
          <w:shd w:val="clear" w:color="auto" w:fill="auto"/>
        </w:rPr>
        <w:t xml:space="preserve">                        </w:t>
      </w:r>
    </w:p>
    <w:p w14:paraId="28398875">
      <w:pPr>
        <w:pStyle w:val="52"/>
        <w:spacing w:before="0" w:beforeAutospacing="0" w:after="0" w:afterAutospacing="0" w:line="440" w:lineRule="exact"/>
        <w:ind w:firstLine="470" w:firstLineChars="196"/>
        <w:rPr>
          <w:rFonts w:ascii="Times New Roman" w:hAnsi="Times New Roman"/>
          <w:highlight w:val="none"/>
          <w:u w:val="single"/>
          <w:shd w:val="clear" w:color="auto" w:fill="auto"/>
        </w:rPr>
      </w:pPr>
      <w:r>
        <w:rPr>
          <w:rFonts w:ascii="Times New Roman" w:hAnsi="Times New Roman"/>
          <w:highlight w:val="none"/>
          <w:shd w:val="clear" w:color="auto" w:fill="auto"/>
        </w:rPr>
        <w:t>邮政编码：</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u w:val="none"/>
          <w:shd w:val="clear" w:color="auto" w:fill="auto"/>
        </w:rPr>
        <w:t xml:space="preserve"> </w:t>
      </w:r>
      <w:r>
        <w:rPr>
          <w:rFonts w:ascii="Times New Roman" w:hAnsi="Times New Roman"/>
          <w:highlight w:val="none"/>
          <w:shd w:val="clear" w:color="auto" w:fill="auto"/>
        </w:rPr>
        <w:t>邮政编码：</w:t>
      </w:r>
      <w:r>
        <w:rPr>
          <w:rFonts w:ascii="Times New Roman" w:hAnsi="Times New Roman"/>
          <w:highlight w:val="none"/>
          <w:u w:val="single"/>
          <w:shd w:val="clear" w:color="auto" w:fill="auto"/>
        </w:rPr>
        <w:t xml:space="preserve">                        </w:t>
      </w:r>
    </w:p>
    <w:p w14:paraId="24C20BA8">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电  话：</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电  话：</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3B9A7C1E">
      <w:pPr>
        <w:pStyle w:val="52"/>
        <w:spacing w:before="0" w:beforeAutospacing="0" w:after="0" w:afterAutospacing="0" w:line="44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电子信箱：</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电子信箱：</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26165759">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传   真：</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传   真：</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65D09469">
      <w:pPr>
        <w:pStyle w:val="52"/>
        <w:spacing w:before="0" w:beforeAutospacing="0" w:after="0" w:afterAutospacing="0" w:line="440" w:lineRule="exact"/>
        <w:ind w:firstLine="470" w:firstLineChars="196"/>
        <w:rPr>
          <w:rFonts w:hint="eastAsia"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开户银行：</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开户银行：</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15263756">
      <w:pPr>
        <w:pStyle w:val="52"/>
        <w:spacing w:before="0" w:beforeAutospacing="0" w:after="0" w:afterAutospacing="0" w:line="440" w:lineRule="exact"/>
        <w:ind w:firstLine="470" w:firstLineChars="196"/>
        <w:rPr>
          <w:rFonts w:hint="default" w:ascii="Times New Roman" w:hAnsi="Times New Roman" w:eastAsia="宋体"/>
          <w:highlight w:val="none"/>
          <w:u w:val="single"/>
          <w:shd w:val="clear" w:color="auto" w:fill="auto"/>
          <w:lang w:val="en-US" w:eastAsia="zh-CN"/>
        </w:rPr>
      </w:pPr>
      <w:r>
        <w:rPr>
          <w:rFonts w:ascii="Times New Roman" w:hAnsi="Times New Roman"/>
          <w:highlight w:val="none"/>
          <w:shd w:val="clear" w:color="auto" w:fill="auto"/>
        </w:rPr>
        <w:t>帐   号：</w:t>
      </w:r>
      <w:r>
        <w:rPr>
          <w:rFonts w:ascii="Times New Roman" w:hAnsi="Times New Roman"/>
          <w:highlight w:val="none"/>
          <w:u w:val="single"/>
          <w:shd w:val="clear" w:color="auto" w:fill="auto"/>
        </w:rPr>
        <w:t xml:space="preserve">                      </w:t>
      </w:r>
      <w:r>
        <w:rPr>
          <w:rFonts w:ascii="Times New Roman" w:hAnsi="Times New Roman"/>
          <w:highlight w:val="none"/>
          <w:u w:val="none"/>
          <w:shd w:val="clear" w:color="auto" w:fill="auto"/>
        </w:rPr>
        <w:t xml:space="preserve">  </w:t>
      </w:r>
      <w:r>
        <w:rPr>
          <w:rFonts w:hint="eastAsia" w:ascii="Times New Roman" w:hAnsi="Times New Roman"/>
          <w:highlight w:val="none"/>
          <w:u w:val="none"/>
          <w:shd w:val="clear" w:color="auto" w:fill="auto"/>
          <w:lang w:val="en-US" w:eastAsia="zh-CN"/>
        </w:rPr>
        <w:t xml:space="preserve">   </w:t>
      </w:r>
      <w:r>
        <w:rPr>
          <w:rFonts w:ascii="Times New Roman" w:hAnsi="Times New Roman"/>
          <w:highlight w:val="none"/>
          <w:shd w:val="clear" w:color="auto" w:fill="auto"/>
        </w:rPr>
        <w:t>帐   号：</w:t>
      </w:r>
      <w:r>
        <w:rPr>
          <w:rFonts w:ascii="Times New Roman" w:hAnsi="Times New Roman"/>
          <w:highlight w:val="none"/>
          <w:u w:val="single"/>
          <w:shd w:val="clear" w:color="auto" w:fill="auto"/>
        </w:rPr>
        <w:t xml:space="preserve">                       </w:t>
      </w:r>
      <w:r>
        <w:rPr>
          <w:rFonts w:hint="eastAsia" w:ascii="Times New Roman" w:hAnsi="Times New Roman"/>
          <w:highlight w:val="none"/>
          <w:u w:val="single"/>
          <w:shd w:val="clear" w:color="auto" w:fill="auto"/>
          <w:lang w:val="en-US" w:eastAsia="zh-CN"/>
        </w:rPr>
        <w:t xml:space="preserve">  </w:t>
      </w:r>
    </w:p>
    <w:p w14:paraId="7D6D645B">
      <w:pPr>
        <w:pStyle w:val="52"/>
        <w:spacing w:before="0" w:beforeAutospacing="0" w:after="0" w:afterAutospacing="0" w:line="440" w:lineRule="exact"/>
        <w:ind w:firstLine="470" w:firstLineChars="196"/>
        <w:rPr>
          <w:rFonts w:ascii="Times New Roman" w:hAnsi="Times New Roman"/>
          <w:highlight w:val="none"/>
          <w:shd w:val="clear" w:color="auto" w:fill="auto"/>
        </w:rPr>
      </w:pPr>
    </w:p>
    <w:p w14:paraId="59EE9C09">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签订地点：</w:t>
      </w:r>
      <w:r>
        <w:rPr>
          <w:rFonts w:ascii="Times New Roman" w:hAnsi="Times New Roman"/>
          <w:highlight w:val="none"/>
          <w:u w:val="single"/>
          <w:shd w:val="clear" w:color="auto" w:fill="auto"/>
        </w:rPr>
        <w:t xml:space="preserve">                     </w:t>
      </w:r>
    </w:p>
    <w:p w14:paraId="550A84CA">
      <w:pPr>
        <w:pStyle w:val="52"/>
        <w:spacing w:before="0" w:beforeAutospacing="0" w:after="0" w:afterAutospacing="0" w:line="44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签订时间：</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年</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月</w:t>
      </w:r>
      <w:r>
        <w:rPr>
          <w:rFonts w:ascii="Times New Roman" w:hAnsi="Times New Roman"/>
          <w:highlight w:val="none"/>
          <w:u w:val="single"/>
          <w:shd w:val="clear" w:color="auto" w:fill="auto"/>
        </w:rPr>
        <w:t xml:space="preserve">     </w:t>
      </w:r>
      <w:r>
        <w:rPr>
          <w:rFonts w:ascii="Times New Roman" w:hAnsi="Times New Roman"/>
          <w:highlight w:val="none"/>
          <w:shd w:val="clear" w:color="auto" w:fill="auto"/>
        </w:rPr>
        <w:t>日</w:t>
      </w:r>
    </w:p>
    <w:p w14:paraId="0248B534">
      <w:pPr>
        <w:pStyle w:val="52"/>
        <w:spacing w:before="0" w:beforeAutospacing="0" w:after="0" w:afterAutospacing="0"/>
        <w:jc w:val="center"/>
        <w:outlineLvl w:val="1"/>
        <w:rPr>
          <w:rFonts w:ascii="Times New Roman" w:hAnsi="Times New Roman"/>
          <w:b/>
          <w:sz w:val="32"/>
          <w:szCs w:val="32"/>
          <w:highlight w:val="none"/>
          <w:shd w:val="clear" w:color="auto" w:fill="auto"/>
        </w:rPr>
      </w:pPr>
      <w:r>
        <w:rPr>
          <w:rFonts w:ascii="Times New Roman" w:hAnsi="Times New Roman"/>
          <w:sz w:val="36"/>
          <w:szCs w:val="36"/>
          <w:highlight w:val="none"/>
          <w:shd w:val="clear" w:color="auto" w:fill="auto"/>
        </w:rPr>
        <w:br w:type="page"/>
      </w:r>
      <w:bookmarkStart w:id="876" w:name="_Toc6330"/>
      <w:r>
        <w:rPr>
          <w:rFonts w:ascii="Times New Roman" w:hAnsi="Times New Roman"/>
          <w:b/>
          <w:sz w:val="32"/>
          <w:szCs w:val="32"/>
          <w:highlight w:val="none"/>
          <w:shd w:val="clear" w:color="auto" w:fill="auto"/>
        </w:rPr>
        <w:t>第一部分</w:t>
      </w:r>
      <w:r>
        <w:rPr>
          <w:rFonts w:hint="eastAsia" w:ascii="Times New Roman" w:hAnsi="Times New Roman"/>
          <w:b/>
          <w:sz w:val="32"/>
          <w:szCs w:val="32"/>
          <w:highlight w:val="none"/>
          <w:shd w:val="clear" w:color="auto" w:fill="auto"/>
          <w:lang w:val="en-US" w:eastAsia="zh-CN"/>
        </w:rPr>
        <w:t xml:space="preserve"> </w:t>
      </w:r>
      <w:r>
        <w:rPr>
          <w:rFonts w:ascii="Times New Roman" w:hAnsi="Times New Roman"/>
          <w:b/>
          <w:sz w:val="32"/>
          <w:szCs w:val="32"/>
          <w:highlight w:val="none"/>
          <w:shd w:val="clear" w:color="auto" w:fill="auto"/>
        </w:rPr>
        <w:t>通用合同条款</w:t>
      </w:r>
      <w:bookmarkEnd w:id="876"/>
    </w:p>
    <w:p w14:paraId="6BB6EE99">
      <w:pPr>
        <w:pStyle w:val="52"/>
        <w:spacing w:before="0" w:beforeAutospacing="0" w:after="0" w:afterAutospacing="0" w:line="520" w:lineRule="exact"/>
        <w:jc w:val="center"/>
        <w:rPr>
          <w:rFonts w:ascii="Times New Roman" w:hAnsi="Times New Roman"/>
          <w:b/>
          <w:sz w:val="32"/>
          <w:szCs w:val="32"/>
          <w:highlight w:val="none"/>
          <w:shd w:val="clear" w:color="auto" w:fill="auto"/>
        </w:rPr>
      </w:pPr>
      <w:r>
        <w:rPr>
          <w:rFonts w:ascii="Times New Roman" w:hAnsi="Times New Roman"/>
          <w:b/>
          <w:sz w:val="32"/>
          <w:szCs w:val="32"/>
          <w:highlight w:val="none"/>
          <w:shd w:val="clear" w:color="auto" w:fill="auto"/>
        </w:rPr>
        <w:t>词语涵义及适用语言</w:t>
      </w:r>
    </w:p>
    <w:p w14:paraId="47EA7078">
      <w:pPr>
        <w:pStyle w:val="52"/>
        <w:spacing w:before="0" w:beforeAutospacing="0" w:after="0" w:afterAutospacing="0" w:line="520" w:lineRule="exact"/>
        <w:ind w:firstLine="361" w:firstLineChars="150"/>
        <w:rPr>
          <w:rFonts w:ascii="Times New Roman" w:hAnsi="Times New Roman"/>
          <w:highlight w:val="none"/>
          <w:shd w:val="clear" w:color="auto" w:fill="auto"/>
        </w:rPr>
      </w:pPr>
      <w:r>
        <w:rPr>
          <w:rFonts w:ascii="Times New Roman" w:hAnsi="Times New Roman"/>
          <w:b/>
          <w:highlight w:val="none"/>
          <w:shd w:val="clear" w:color="auto" w:fill="auto"/>
        </w:rPr>
        <w:t>第一条</w:t>
      </w:r>
      <w:r>
        <w:rPr>
          <w:rFonts w:ascii="Times New Roman" w:hAnsi="Times New Roman"/>
          <w:highlight w:val="none"/>
          <w:shd w:val="clear" w:color="auto" w:fill="auto"/>
        </w:rPr>
        <w:t xml:space="preserve"> 下列名词和用语，除上下文另有约定外，具有本条所赋予的涵义：</w:t>
      </w:r>
    </w:p>
    <w:p w14:paraId="2E587C58">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一、“委托人”指承担工程建设项目直接建设管理责任，委托监理业务的法人或其合法继承人。</w:t>
      </w:r>
    </w:p>
    <w:p w14:paraId="78C22939">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二、“监理人”指受委托人委托，提供监理服务的法人或其合法继承人。</w:t>
      </w:r>
    </w:p>
    <w:p w14:paraId="5673F4B8">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三、“承包人”指与委托人（发包人）签订了施工合同，承担工程施工的法人或其合法继承人。</w:t>
      </w:r>
    </w:p>
    <w:p w14:paraId="4C5372D6">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四、“监理机构”指监理人派驻工程现场直接开展监理业务的组织，由总监理工程师、监理工程师和监理员以及其他人员组成。</w:t>
      </w:r>
    </w:p>
    <w:p w14:paraId="492AC114">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五、“监理项目”是指委托人委托监理人实施建设监理的工程建设项目。</w:t>
      </w:r>
    </w:p>
    <w:p w14:paraId="03EC2C21">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六、“服务”是指监理人根据监理合同约定所承担的各项工作，包括正常服务和附加服务。</w:t>
      </w:r>
    </w:p>
    <w:p w14:paraId="064FA960">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七、“正常服务”指监理人按照合同约定的监理范围、内容和期限所提供的服务。</w:t>
      </w:r>
    </w:p>
    <w:p w14:paraId="55445E35">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八、“附加服务”指监理人为委托人提供正常服务以外的服务。</w:t>
      </w:r>
    </w:p>
    <w:p w14:paraId="45A6B5ED">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九、“服务酬金”指本合同中监理人完成“正常服务”、“附加服务”应得到的正常服务酬金和附加服务酬金。</w:t>
      </w:r>
    </w:p>
    <w:p w14:paraId="5EEE4C9C">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十、“天”指日历天。</w:t>
      </w:r>
    </w:p>
    <w:p w14:paraId="58E47E91">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十一、“现场”指监理项目实施的场所。</w:t>
      </w:r>
    </w:p>
    <w:p w14:paraId="70AA45EA">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第二条</w:t>
      </w:r>
      <w:r>
        <w:rPr>
          <w:rFonts w:ascii="Times New Roman" w:hAnsi="Times New Roman"/>
          <w:sz w:val="30"/>
          <w:szCs w:val="30"/>
          <w:highlight w:val="none"/>
          <w:shd w:val="clear" w:color="auto" w:fill="auto"/>
        </w:rPr>
        <w:t xml:space="preserve"> </w:t>
      </w:r>
      <w:r>
        <w:rPr>
          <w:rFonts w:ascii="Times New Roman" w:hAnsi="Times New Roman"/>
          <w:highlight w:val="none"/>
          <w:shd w:val="clear" w:color="auto" w:fill="auto"/>
        </w:rPr>
        <w:t>本合同适用的语言文字为汉语文字。</w:t>
      </w:r>
    </w:p>
    <w:p w14:paraId="5F10402A">
      <w:pPr>
        <w:pStyle w:val="52"/>
        <w:spacing w:before="0" w:beforeAutospacing="0" w:after="0" w:afterAutospacing="0" w:line="520" w:lineRule="exact"/>
        <w:ind w:firstLine="3845" w:firstLineChars="1197"/>
        <w:rPr>
          <w:rFonts w:ascii="Times New Roman" w:hAnsi="Times New Roman"/>
          <w:b/>
          <w:sz w:val="32"/>
          <w:szCs w:val="32"/>
          <w:highlight w:val="none"/>
          <w:shd w:val="clear" w:color="auto" w:fill="auto"/>
        </w:rPr>
      </w:pPr>
    </w:p>
    <w:p w14:paraId="72328BBE">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2"/>
          <w:szCs w:val="32"/>
          <w:highlight w:val="none"/>
          <w:shd w:val="clear" w:color="auto" w:fill="auto"/>
        </w:rPr>
        <w:t>监理依据</w:t>
      </w:r>
    </w:p>
    <w:p w14:paraId="16011F39">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第三条</w:t>
      </w:r>
      <w:r>
        <w:rPr>
          <w:rFonts w:ascii="Times New Roman" w:hAnsi="Times New Roman"/>
          <w:sz w:val="30"/>
          <w:szCs w:val="30"/>
          <w:highlight w:val="none"/>
          <w:shd w:val="clear" w:color="auto" w:fill="auto"/>
        </w:rPr>
        <w:t xml:space="preserve"> </w:t>
      </w:r>
      <w:r>
        <w:rPr>
          <w:rFonts w:ascii="Times New Roman" w:hAnsi="Times New Roman"/>
          <w:highlight w:val="none"/>
          <w:shd w:val="clear" w:color="auto" w:fill="auto"/>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440B8471">
      <w:pPr>
        <w:pStyle w:val="52"/>
        <w:spacing w:before="0" w:beforeAutospacing="0" w:after="0" w:afterAutospacing="0" w:line="520" w:lineRule="exact"/>
        <w:jc w:val="center"/>
        <w:rPr>
          <w:rFonts w:ascii="Times New Roman" w:hAnsi="Times New Roman"/>
          <w:b/>
          <w:sz w:val="32"/>
          <w:szCs w:val="32"/>
          <w:highlight w:val="none"/>
          <w:shd w:val="clear" w:color="auto" w:fill="auto"/>
        </w:rPr>
      </w:pPr>
    </w:p>
    <w:p w14:paraId="66538BA3">
      <w:pPr>
        <w:pStyle w:val="52"/>
        <w:spacing w:before="0" w:beforeAutospacing="0" w:after="0" w:afterAutospacing="0" w:line="520" w:lineRule="exact"/>
        <w:jc w:val="center"/>
        <w:rPr>
          <w:rFonts w:ascii="Times New Roman" w:hAnsi="Times New Roman"/>
          <w:b/>
          <w:sz w:val="32"/>
          <w:szCs w:val="32"/>
          <w:highlight w:val="none"/>
          <w:shd w:val="clear" w:color="auto" w:fill="auto"/>
        </w:rPr>
      </w:pPr>
      <w:r>
        <w:rPr>
          <w:rFonts w:ascii="Times New Roman" w:hAnsi="Times New Roman"/>
          <w:b/>
          <w:sz w:val="32"/>
          <w:szCs w:val="32"/>
          <w:highlight w:val="none"/>
          <w:shd w:val="clear" w:color="auto" w:fill="auto"/>
        </w:rPr>
        <w:t>通知和联系</w:t>
      </w:r>
    </w:p>
    <w:p w14:paraId="34866B44">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第四条</w:t>
      </w:r>
      <w:r>
        <w:rPr>
          <w:rFonts w:hint="eastAsia" w:ascii="Times New Roman" w:hAnsi="Times New Roman"/>
          <w:b/>
          <w:highlight w:val="none"/>
          <w:shd w:val="clear" w:color="auto" w:fill="auto"/>
          <w:lang w:val="en-US" w:eastAsia="zh-CN"/>
        </w:rPr>
        <w:t xml:space="preserve"> </w:t>
      </w:r>
      <w:r>
        <w:rPr>
          <w:rFonts w:ascii="Times New Roman" w:hAnsi="Times New Roman"/>
          <w:highlight w:val="none"/>
          <w:shd w:val="clear" w:color="auto" w:fill="auto"/>
        </w:rPr>
        <w:t>委托人应指定一名联系人，负责与监理机构联系。更换联系人时，应提前通知监理人。</w:t>
      </w:r>
    </w:p>
    <w:p w14:paraId="533CB07F">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 xml:space="preserve">第五条 </w:t>
      </w:r>
      <w:r>
        <w:rPr>
          <w:rFonts w:ascii="Times New Roman" w:hAnsi="Times New Roman"/>
          <w:highlight w:val="none"/>
          <w:shd w:val="clear" w:color="auto" w:fill="auto"/>
        </w:rPr>
        <w:t>在监理合同实施过程中，双方的联系均应以书面函件为准。在不做出紧急处理即可能导致安全、质量事故的情况下，可先以口头形式通知，并在48小时内补做书面通知。</w:t>
      </w:r>
    </w:p>
    <w:p w14:paraId="4F2A5958">
      <w:pPr>
        <w:pStyle w:val="52"/>
        <w:spacing w:before="0" w:beforeAutospacing="0" w:after="0" w:afterAutospacing="0" w:line="520" w:lineRule="exact"/>
        <w:ind w:firstLine="477" w:firstLineChars="198"/>
        <w:rPr>
          <w:rFonts w:ascii="Times New Roman" w:hAnsi="Times New Roman"/>
          <w:highlight w:val="none"/>
          <w:shd w:val="clear" w:color="auto" w:fill="auto"/>
        </w:rPr>
      </w:pPr>
      <w:r>
        <w:rPr>
          <w:rFonts w:ascii="Times New Roman" w:hAnsi="Times New Roman"/>
          <w:b/>
          <w:highlight w:val="none"/>
          <w:shd w:val="clear" w:color="auto" w:fill="auto"/>
        </w:rPr>
        <w:t>第六条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委托人对委托监理范围内工程项目实施的意见和决策，应通过监理机构下达，法律、法规另有规定的除外。</w:t>
      </w:r>
    </w:p>
    <w:p w14:paraId="53EB5404">
      <w:pPr>
        <w:pStyle w:val="52"/>
        <w:spacing w:before="0" w:beforeAutospacing="0" w:after="0" w:afterAutospacing="0" w:line="520" w:lineRule="exact"/>
        <w:ind w:firstLine="240" w:firstLineChars="100"/>
        <w:rPr>
          <w:rFonts w:ascii="Times New Roman" w:hAnsi="Times New Roman"/>
          <w:highlight w:val="none"/>
          <w:shd w:val="clear" w:color="auto" w:fill="auto"/>
        </w:rPr>
      </w:pPr>
    </w:p>
    <w:p w14:paraId="5AD85579">
      <w:pPr>
        <w:pStyle w:val="52"/>
        <w:spacing w:before="0" w:beforeAutospacing="0" w:after="0" w:afterAutospacing="0" w:line="520" w:lineRule="exact"/>
        <w:ind w:firstLine="3313" w:firstLineChars="1100"/>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委托人的权利</w:t>
      </w:r>
    </w:p>
    <w:p w14:paraId="6525E6D3">
      <w:pPr>
        <w:pStyle w:val="52"/>
        <w:spacing w:before="0" w:beforeAutospacing="0" w:after="0" w:afterAutospacing="0" w:line="520" w:lineRule="exact"/>
        <w:ind w:left="361" w:leftChars="172"/>
        <w:rPr>
          <w:rFonts w:ascii="Times New Roman" w:hAnsi="Times New Roman"/>
          <w:highlight w:val="none"/>
          <w:shd w:val="clear" w:color="auto" w:fill="auto"/>
        </w:rPr>
      </w:pPr>
      <w:r>
        <w:rPr>
          <w:rFonts w:ascii="Times New Roman" w:hAnsi="Times New Roman"/>
          <w:b/>
          <w:highlight w:val="none"/>
          <w:shd w:val="clear" w:color="auto" w:fill="auto"/>
        </w:rPr>
        <w:t>第七条</w:t>
      </w:r>
      <w:r>
        <w:rPr>
          <w:rFonts w:ascii="Times New Roman" w:hAnsi="Times New Roman"/>
          <w:highlight w:val="none"/>
          <w:shd w:val="clear" w:color="auto" w:fill="auto"/>
        </w:rPr>
        <w:t xml:space="preserve"> 委托人享有如下权利：</w:t>
      </w:r>
    </w:p>
    <w:p w14:paraId="20E9493E">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一、对监理工作进行监督、检查，并提出撤换不能胜任监理工作人员的建议或要求：</w:t>
      </w:r>
    </w:p>
    <w:p w14:paraId="0EFCD387">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二、对工程建设中质量、安全、投资、进度方面的重大问题的决策权；</w:t>
      </w:r>
    </w:p>
    <w:p w14:paraId="2C32CAD4">
      <w:pPr>
        <w:pStyle w:val="52"/>
        <w:spacing w:before="0" w:beforeAutospacing="0" w:after="0" w:afterAutospacing="0" w:line="520" w:lineRule="exact"/>
        <w:ind w:firstLine="480" w:firstLineChars="200"/>
        <w:rPr>
          <w:rFonts w:ascii="Times New Roman" w:hAnsi="Times New Roman"/>
          <w:highlight w:val="none"/>
          <w:shd w:val="clear" w:color="auto" w:fill="auto"/>
        </w:rPr>
      </w:pPr>
      <w:r>
        <w:rPr>
          <w:rFonts w:ascii="Times New Roman" w:hAnsi="Times New Roman"/>
          <w:highlight w:val="none"/>
          <w:shd w:val="clear" w:color="auto" w:fill="auto"/>
        </w:rPr>
        <w:t>三、核定监理人签发的工程计量、付款凭证；</w:t>
      </w:r>
    </w:p>
    <w:p w14:paraId="189B2492">
      <w:pPr>
        <w:pStyle w:val="52"/>
        <w:spacing w:before="0" w:beforeAutospacing="0" w:after="0" w:afterAutospacing="0" w:line="520" w:lineRule="exact"/>
        <w:ind w:firstLine="477" w:firstLineChars="199"/>
        <w:rPr>
          <w:rFonts w:ascii="Times New Roman" w:hAnsi="Times New Roman"/>
          <w:highlight w:val="none"/>
          <w:shd w:val="clear" w:color="auto" w:fill="auto"/>
        </w:rPr>
      </w:pPr>
      <w:r>
        <w:rPr>
          <w:rFonts w:ascii="Times New Roman" w:hAnsi="Times New Roman"/>
          <w:highlight w:val="none"/>
          <w:shd w:val="clear" w:color="auto" w:fill="auto"/>
        </w:rPr>
        <w:t>四、要求监理人提交监理月报、监理专题报告、监理工作报告和监理工作总结报告；</w:t>
      </w:r>
    </w:p>
    <w:p w14:paraId="6AB5FCF5">
      <w:pPr>
        <w:pStyle w:val="52"/>
        <w:spacing w:before="0" w:beforeAutospacing="0" w:after="0" w:afterAutospacing="0" w:line="520" w:lineRule="exact"/>
        <w:ind w:firstLine="477" w:firstLineChars="199"/>
        <w:rPr>
          <w:rFonts w:ascii="Times New Roman" w:hAnsi="Times New Roman"/>
          <w:highlight w:val="none"/>
          <w:shd w:val="clear" w:color="auto" w:fill="auto"/>
        </w:rPr>
      </w:pPr>
      <w:r>
        <w:rPr>
          <w:rFonts w:ascii="Times New Roman" w:hAnsi="Times New Roman"/>
          <w:highlight w:val="none"/>
          <w:shd w:val="clear" w:color="auto" w:fill="auto"/>
        </w:rPr>
        <w:t>五、当监理人发生</w:t>
      </w:r>
      <w:bookmarkStart w:id="877" w:name="OLE_LINK55"/>
      <w:r>
        <w:rPr>
          <w:rFonts w:ascii="Times New Roman" w:hAnsi="Times New Roman"/>
          <w:highlight w:val="none"/>
          <w:shd w:val="clear" w:color="auto" w:fill="auto"/>
        </w:rPr>
        <w:t>本合同专用条款约定的违约情形时，有权解除本合同。</w:t>
      </w:r>
      <w:bookmarkEnd w:id="877"/>
    </w:p>
    <w:p w14:paraId="73C31375">
      <w:pPr>
        <w:pStyle w:val="52"/>
        <w:spacing w:before="0" w:beforeAutospacing="0" w:after="0" w:afterAutospacing="0" w:line="520" w:lineRule="exact"/>
        <w:ind w:firstLine="477" w:firstLineChars="199"/>
        <w:rPr>
          <w:rFonts w:ascii="Times New Roman" w:hAnsi="Times New Roman"/>
          <w:highlight w:val="none"/>
          <w:shd w:val="clear" w:color="auto" w:fill="auto"/>
        </w:rPr>
      </w:pPr>
    </w:p>
    <w:p w14:paraId="46421D84">
      <w:pPr>
        <w:pStyle w:val="52"/>
        <w:spacing w:before="0" w:beforeAutospacing="0" w:after="0" w:afterAutospacing="0" w:line="520" w:lineRule="exact"/>
        <w:ind w:firstLine="3310" w:firstLineChars="1099"/>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监理人的权利</w:t>
      </w:r>
    </w:p>
    <w:p w14:paraId="063E4BBC">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第八条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委托人赋予监理人如下权利：</w:t>
      </w:r>
    </w:p>
    <w:p w14:paraId="090CB944">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一、审查承包人拟选择的分包项目和分包人，报委托人批准；</w:t>
      </w:r>
    </w:p>
    <w:p w14:paraId="232C940B">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二、审查承包人提交的施工组织设计、安全技术措施及专项施工方案等各类文件；</w:t>
      </w:r>
    </w:p>
    <w:p w14:paraId="163E9914">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三、核查并签发施工图纸;</w:t>
      </w:r>
    </w:p>
    <w:p w14:paraId="42D7A4DB">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四、签发合同项目开工令、暂停施工指示，但应事先征得委托人同意；签发进场通知、复工通知；</w:t>
      </w:r>
    </w:p>
    <w:p w14:paraId="6B2379CE">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五、审核和签发工程计量、付款凭证；</w:t>
      </w:r>
    </w:p>
    <w:p w14:paraId="673C55AF">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六、核查承包人现场工作人员数量及相应岗位资格，有权要求承包人撤换不称职的现场工作人员；</w:t>
      </w:r>
    </w:p>
    <w:p w14:paraId="544D8856">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七、发现承包人使用的施工设备影响工程质量或进度时，有权要求承包人增加或更换施工设备；</w:t>
      </w:r>
    </w:p>
    <w:p w14:paraId="5C10575E">
      <w:pPr>
        <w:pStyle w:val="52"/>
        <w:spacing w:before="0" w:beforeAutospacing="0" w:after="0" w:afterAutospacing="0" w:line="520" w:lineRule="exact"/>
        <w:ind w:firstLine="470" w:firstLineChars="196"/>
        <w:rPr>
          <w:rFonts w:ascii="Times New Roman" w:hAnsi="Times New Roman" w:eastAsia="宋体" w:cs="宋体"/>
          <w:highlight w:val="none"/>
          <w:shd w:val="clear" w:color="auto" w:fill="auto"/>
        </w:rPr>
      </w:pPr>
      <w:r>
        <w:rPr>
          <w:rFonts w:ascii="Times New Roman" w:hAnsi="Times New Roman" w:eastAsia="宋体" w:cs="宋体"/>
          <w:highlight w:val="none"/>
          <w:shd w:val="clear" w:color="auto" w:fill="auto"/>
        </w:rPr>
        <w:t>八、当委托人发生本合同专用条款约定的违约情形时，有权解除本合同；</w:t>
      </w:r>
    </w:p>
    <w:p w14:paraId="2036DA81">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eastAsia="宋体" w:cs="宋体"/>
          <w:highlight w:val="none"/>
          <w:shd w:val="clear" w:color="auto" w:fill="auto"/>
        </w:rPr>
        <w:t>九、专用合同条款约定的其他权利。</w:t>
      </w:r>
    </w:p>
    <w:p w14:paraId="522E37F8">
      <w:pPr>
        <w:pStyle w:val="52"/>
        <w:spacing w:before="0" w:beforeAutospacing="0" w:after="0" w:afterAutospacing="0" w:line="520" w:lineRule="exact"/>
        <w:ind w:left="260" w:leftChars="124" w:firstLine="117" w:firstLineChars="49"/>
        <w:rPr>
          <w:rFonts w:ascii="Times New Roman" w:hAnsi="Times New Roman"/>
          <w:highlight w:val="none"/>
          <w:shd w:val="clear" w:color="auto" w:fill="auto"/>
        </w:rPr>
      </w:pPr>
    </w:p>
    <w:p w14:paraId="5DBE7A79">
      <w:pPr>
        <w:pStyle w:val="52"/>
        <w:spacing w:before="0" w:beforeAutospacing="0" w:after="0" w:afterAutospacing="0" w:line="520" w:lineRule="exact"/>
        <w:ind w:left="147" w:leftChars="70" w:firstLine="3162" w:firstLineChars="1050"/>
        <w:rPr>
          <w:rFonts w:ascii="Times New Roman" w:hAnsi="Times New Roman"/>
          <w:sz w:val="30"/>
          <w:szCs w:val="30"/>
          <w:highlight w:val="none"/>
          <w:shd w:val="clear" w:color="auto" w:fill="auto"/>
        </w:rPr>
      </w:pPr>
      <w:r>
        <w:rPr>
          <w:rFonts w:ascii="Times New Roman" w:hAnsi="Times New Roman"/>
          <w:b/>
          <w:sz w:val="30"/>
          <w:szCs w:val="30"/>
          <w:highlight w:val="none"/>
          <w:shd w:val="clear" w:color="auto" w:fill="auto"/>
        </w:rPr>
        <w:t>委托人的义务</w:t>
      </w:r>
    </w:p>
    <w:p w14:paraId="30B5EE1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第九条</w:t>
      </w:r>
      <w:r>
        <w:rPr>
          <w:rFonts w:ascii="Times New Roman" w:hAnsi="Times New Roman"/>
          <w:highlight w:val="none"/>
          <w:shd w:val="clear" w:color="auto" w:fill="auto"/>
        </w:rPr>
        <w:t xml:space="preserve"> 工程建设外部环境的协调工作。</w:t>
      </w:r>
    </w:p>
    <w:p w14:paraId="09169A44">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第十条</w:t>
      </w:r>
      <w:r>
        <w:rPr>
          <w:rFonts w:ascii="Times New Roman" w:hAnsi="Times New Roman"/>
          <w:highlight w:val="none"/>
          <w:shd w:val="clear" w:color="auto" w:fill="auto"/>
        </w:rPr>
        <w:t xml:space="preserve"> 按专用合同条款约定的时间、数量、方式，免费向监理机构提供开展监理服务的有关本工程建设的资料。</w:t>
      </w:r>
    </w:p>
    <w:p w14:paraId="7D52F28A">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第十一条</w:t>
      </w:r>
      <w:r>
        <w:rPr>
          <w:rFonts w:ascii="Times New Roman" w:hAnsi="Times New Roman"/>
          <w:highlight w:val="none"/>
          <w:shd w:val="clear" w:color="auto" w:fill="auto"/>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2B1920E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第十二条</w:t>
      </w:r>
      <w:r>
        <w:rPr>
          <w:rFonts w:ascii="Times New Roman" w:hAnsi="Times New Roman"/>
          <w:highlight w:val="none"/>
          <w:shd w:val="clear" w:color="auto" w:fill="auto"/>
        </w:rPr>
        <w:t xml:space="preserve"> 与承包人签订的施工合同中明确其赋予监理人的权限，并在工程开工前将监理单位、总监理工程师通知承包人。</w:t>
      </w:r>
    </w:p>
    <w:p w14:paraId="6D14C008">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第十三条</w:t>
      </w:r>
      <w:r>
        <w:rPr>
          <w:rFonts w:ascii="Times New Roman" w:hAnsi="Times New Roman"/>
          <w:highlight w:val="none"/>
          <w:shd w:val="clear" w:color="auto" w:fill="auto"/>
        </w:rPr>
        <w:t xml:space="preserve"> 提供监理人员在现场的工作和生活条件，具体内容在专用合同条款中明确。如果不能提供上述条件的，应按实际发生费用给予监理人补偿。</w:t>
      </w:r>
    </w:p>
    <w:p w14:paraId="3DDFA87E">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第十四条</w:t>
      </w:r>
      <w:r>
        <w:rPr>
          <w:rFonts w:ascii="Times New Roman" w:hAnsi="Times New Roman"/>
          <w:highlight w:val="none"/>
          <w:shd w:val="clear" w:color="auto" w:fill="auto"/>
        </w:rPr>
        <w:t xml:space="preserve"> 按本合同约定及时、足额支付监理服务酬金。</w:t>
      </w:r>
    </w:p>
    <w:p w14:paraId="20185D3E">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第十五条</w:t>
      </w:r>
      <w:r>
        <w:rPr>
          <w:rFonts w:ascii="Times New Roman" w:hAnsi="Times New Roman"/>
          <w:highlight w:val="none"/>
          <w:shd w:val="clear" w:color="auto" w:fill="auto"/>
        </w:rPr>
        <w:t xml:space="preserve"> 为监理机构指定具有检验、试验资质的机构并承担检验、试验相关费用。</w:t>
      </w:r>
    </w:p>
    <w:p w14:paraId="5FD27D8A">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eastAsia="宋体" w:cs="宋体"/>
          <w:b/>
          <w:highlight w:val="none"/>
          <w:shd w:val="clear" w:color="auto" w:fill="auto"/>
        </w:rPr>
        <w:t>第十六条</w:t>
      </w:r>
      <w:r>
        <w:rPr>
          <w:rFonts w:ascii="Times New Roman" w:hAnsi="Times New Roman"/>
          <w:highlight w:val="none"/>
          <w:shd w:val="clear" w:color="auto" w:fill="auto"/>
        </w:rPr>
        <w:t xml:space="preserve"> 维护监理机构工作的独立性，不干涉监理机构正常开展监理业务，不擅自作出有悖于监理机构在合同授权范围内所作出的指示的决定；未经监理机构签字确认，不得支付工程款。</w:t>
      </w:r>
    </w:p>
    <w:p w14:paraId="596C8138">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b/>
          <w:highlight w:val="none"/>
          <w:shd w:val="clear" w:color="auto" w:fill="auto"/>
        </w:rPr>
        <w:t>第十七条</w:t>
      </w:r>
      <w:r>
        <w:rPr>
          <w:rFonts w:ascii="Times New Roman" w:hAnsi="Times New Roman"/>
          <w:highlight w:val="none"/>
          <w:shd w:val="clear" w:color="auto" w:fill="auto"/>
        </w:rPr>
        <w:t xml:space="preserve"> 为监理人员投保人身意外伤害险和第三者责任险。如要求监理人自己投保，则应同意监理人将投保的费用计入报价中。</w:t>
      </w:r>
    </w:p>
    <w:p w14:paraId="7BC04DEB">
      <w:pPr>
        <w:pStyle w:val="53"/>
        <w:spacing w:line="520" w:lineRule="exact"/>
        <w:ind w:firstLine="482" w:firstLineChars="200"/>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第十八条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将投保工程险的保险合同提供给监理人作为工程合同管理的一部分。</w:t>
      </w:r>
    </w:p>
    <w:p w14:paraId="63089F74">
      <w:pPr>
        <w:pStyle w:val="52"/>
        <w:spacing w:before="0" w:beforeAutospacing="0" w:after="0" w:afterAutospacing="0" w:line="520" w:lineRule="exact"/>
        <w:ind w:left="0" w:leftChars="0" w:firstLine="482" w:firstLineChars="200"/>
        <w:jc w:val="both"/>
        <w:rPr>
          <w:rFonts w:ascii="Times New Roman" w:hAnsi="Times New Roman"/>
          <w:highlight w:val="none"/>
          <w:shd w:val="clear" w:color="auto" w:fill="auto"/>
        </w:rPr>
      </w:pPr>
      <w:r>
        <w:rPr>
          <w:rFonts w:ascii="Times New Roman" w:hAnsi="Times New Roman"/>
          <w:b/>
          <w:highlight w:val="none"/>
          <w:shd w:val="clear" w:color="auto" w:fill="auto"/>
        </w:rPr>
        <w:t>第十九条</w:t>
      </w:r>
      <w:r>
        <w:rPr>
          <w:rFonts w:ascii="Times New Roman" w:hAnsi="Times New Roman"/>
          <w:highlight w:val="none"/>
          <w:shd w:val="clear" w:color="auto" w:fill="auto"/>
        </w:rPr>
        <w:t xml:space="preserve"> 未经监理人同意，不得将监理人用于本工程监理服务的任何文件直接或间接用于其他工程建设之中。</w:t>
      </w:r>
    </w:p>
    <w:p w14:paraId="1FA75B6F">
      <w:pPr>
        <w:pStyle w:val="52"/>
        <w:spacing w:before="0" w:beforeAutospacing="0" w:after="0" w:afterAutospacing="0" w:line="520" w:lineRule="exact"/>
        <w:ind w:left="470" w:hanging="470" w:hangingChars="196"/>
        <w:rPr>
          <w:rFonts w:ascii="Times New Roman" w:hAnsi="Times New Roman"/>
          <w:highlight w:val="none"/>
          <w:shd w:val="clear" w:color="auto" w:fill="auto"/>
        </w:rPr>
      </w:pPr>
    </w:p>
    <w:p w14:paraId="6410447D">
      <w:pPr>
        <w:pStyle w:val="52"/>
        <w:widowControl w:val="0"/>
        <w:spacing w:before="0" w:beforeAutospacing="0" w:after="0" w:afterAutospacing="0" w:line="520" w:lineRule="exact"/>
        <w:ind w:left="334" w:leftChars="159" w:firstLine="2873" w:firstLineChars="954"/>
        <w:rPr>
          <w:rFonts w:ascii="Times New Roman" w:hAnsi="Times New Roman"/>
          <w:b/>
          <w:highlight w:val="none"/>
          <w:shd w:val="clear" w:color="auto" w:fill="auto"/>
        </w:rPr>
      </w:pPr>
      <w:r>
        <w:rPr>
          <w:rFonts w:ascii="Times New Roman" w:hAnsi="Times New Roman"/>
          <w:b/>
          <w:sz w:val="30"/>
          <w:szCs w:val="30"/>
          <w:highlight w:val="none"/>
          <w:shd w:val="clear" w:color="auto" w:fill="auto"/>
        </w:rPr>
        <w:t>监理人的义务</w:t>
      </w:r>
    </w:p>
    <w:p w14:paraId="2F7D05C9">
      <w:pPr>
        <w:pStyle w:val="52"/>
        <w:widowControl w:val="0"/>
        <w:spacing w:before="0" w:beforeAutospacing="0" w:after="0" w:afterAutospacing="0" w:line="520" w:lineRule="exact"/>
        <w:ind w:firstLine="441" w:firstLineChars="183"/>
        <w:rPr>
          <w:rFonts w:ascii="Times New Roman" w:hAnsi="Times New Roman"/>
          <w:highlight w:val="none"/>
          <w:shd w:val="clear" w:color="auto" w:fill="auto"/>
        </w:rPr>
      </w:pPr>
      <w:r>
        <w:rPr>
          <w:rFonts w:ascii="Times New Roman" w:hAnsi="Times New Roman"/>
          <w:b/>
          <w:highlight w:val="none"/>
          <w:shd w:val="clear" w:color="auto" w:fill="auto"/>
        </w:rPr>
        <w:t>第二十条</w:t>
      </w:r>
      <w:r>
        <w:rPr>
          <w:rFonts w:ascii="Times New Roman" w:hAnsi="Times New Roman"/>
          <w:highlight w:val="none"/>
          <w:shd w:val="clear" w:color="auto" w:fill="auto"/>
        </w:rPr>
        <w:t xml:space="preserve"> 本着“守法、诚信、公正、科学”的原则，按专用合同条款约定的监理服务内容为委托人提供优质服务。</w:t>
      </w:r>
    </w:p>
    <w:p w14:paraId="2F4BB817">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第二十一条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07DB4330">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第二十二条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发现设计文件不符合有关规定或合同约定时，应向委托人报告。</w:t>
      </w:r>
    </w:p>
    <w:p w14:paraId="4425975C">
      <w:pPr>
        <w:pStyle w:val="52"/>
        <w:widowControl w:val="0"/>
        <w:spacing w:before="0" w:beforeAutospacing="0" w:after="0" w:afterAutospacing="0" w:line="520" w:lineRule="exact"/>
        <w:ind w:left="2" w:firstLine="479" w:firstLineChars="199"/>
        <w:rPr>
          <w:rFonts w:ascii="Times New Roman" w:hAnsi="Times New Roman"/>
          <w:highlight w:val="none"/>
          <w:shd w:val="clear" w:color="auto" w:fill="auto"/>
        </w:rPr>
      </w:pPr>
      <w:r>
        <w:rPr>
          <w:rFonts w:ascii="Times New Roman" w:hAnsi="Times New Roman"/>
          <w:b/>
          <w:highlight w:val="none"/>
          <w:shd w:val="clear" w:color="auto" w:fill="auto"/>
        </w:rPr>
        <w:t>第二十三条</w:t>
      </w:r>
      <w:r>
        <w:rPr>
          <w:rFonts w:ascii="Times New Roman" w:hAnsi="Times New Roman"/>
          <w:sz w:val="28"/>
          <w:szCs w:val="28"/>
          <w:highlight w:val="none"/>
          <w:shd w:val="clear" w:color="auto" w:fill="auto"/>
        </w:rPr>
        <w:t xml:space="preserve"> </w:t>
      </w:r>
      <w:r>
        <w:rPr>
          <w:rFonts w:ascii="Times New Roman" w:hAnsi="Times New Roman"/>
          <w:highlight w:val="none"/>
          <w:shd w:val="clear" w:color="auto" w:fill="auto"/>
        </w:rPr>
        <w:t>核验建筑材料、建筑构配件和设备质量，检查、检验并确认工程的施工质量；检查施工安全生产情况。发现存在质量、安全事故隐患，或发生质量、安全事故，应按有关规定及时采取相应的监理措施。</w:t>
      </w:r>
    </w:p>
    <w:p w14:paraId="263A64AC">
      <w:pPr>
        <w:pStyle w:val="52"/>
        <w:spacing w:before="0" w:beforeAutospacing="0" w:after="0" w:afterAutospacing="0" w:line="520" w:lineRule="exact"/>
        <w:ind w:left="353" w:leftChars="168"/>
        <w:rPr>
          <w:rFonts w:ascii="Times New Roman" w:hAnsi="Times New Roman"/>
          <w:highlight w:val="none"/>
          <w:shd w:val="clear" w:color="auto" w:fill="auto"/>
        </w:rPr>
      </w:pPr>
      <w:r>
        <w:rPr>
          <w:rFonts w:ascii="Times New Roman" w:hAnsi="Times New Roman"/>
          <w:b/>
          <w:highlight w:val="none"/>
          <w:shd w:val="clear" w:color="auto" w:fill="auto"/>
        </w:rPr>
        <w:t>第二十四条</w:t>
      </w:r>
      <w:r>
        <w:rPr>
          <w:rFonts w:ascii="Times New Roman" w:hAnsi="Times New Roman"/>
          <w:highlight w:val="none"/>
          <w:shd w:val="clear" w:color="auto" w:fill="auto"/>
        </w:rPr>
        <w:t xml:space="preserve"> 监督、检查工程施工进度。</w:t>
      </w:r>
    </w:p>
    <w:p w14:paraId="074B7637">
      <w:pPr>
        <w:pStyle w:val="52"/>
        <w:spacing w:before="0" w:beforeAutospacing="0" w:after="0" w:afterAutospacing="0" w:line="520" w:lineRule="exact"/>
        <w:ind w:firstLine="467" w:firstLineChars="194"/>
        <w:rPr>
          <w:rFonts w:ascii="Times New Roman" w:hAnsi="Times New Roman"/>
          <w:highlight w:val="none"/>
          <w:shd w:val="clear" w:color="auto" w:fill="auto"/>
        </w:rPr>
      </w:pPr>
      <w:r>
        <w:rPr>
          <w:rFonts w:ascii="Times New Roman" w:hAnsi="Times New Roman"/>
          <w:b/>
          <w:highlight w:val="none"/>
          <w:shd w:val="clear" w:color="auto" w:fill="auto"/>
        </w:rPr>
        <w:t>第二十五条</w:t>
      </w:r>
      <w:r>
        <w:rPr>
          <w:rFonts w:ascii="Times New Roman" w:hAnsi="Times New Roman"/>
          <w:highlight w:val="none"/>
          <w:shd w:val="clear" w:color="auto" w:fill="auto"/>
        </w:rPr>
        <w:t xml:space="preserve"> 按照委托人签订的工程保险合同，做好施工现场工程保险合同的管理。协助委托人向保险公司及时提供一切必要的材料和证据。</w:t>
      </w:r>
    </w:p>
    <w:p w14:paraId="2BCC1001">
      <w:pPr>
        <w:pStyle w:val="52"/>
        <w:spacing w:before="0" w:beforeAutospacing="0" w:after="0" w:afterAutospacing="0" w:line="520" w:lineRule="exact"/>
        <w:ind w:left="353" w:leftChars="168"/>
        <w:rPr>
          <w:rFonts w:ascii="Times New Roman" w:hAnsi="Times New Roman"/>
          <w:highlight w:val="none"/>
          <w:shd w:val="clear" w:color="auto" w:fill="auto"/>
        </w:rPr>
      </w:pPr>
      <w:r>
        <w:rPr>
          <w:rFonts w:ascii="Times New Roman" w:hAnsi="Times New Roman"/>
          <w:b/>
          <w:highlight w:val="none"/>
          <w:shd w:val="clear" w:color="auto" w:fill="auto"/>
        </w:rPr>
        <w:t>第二十六条</w:t>
      </w:r>
      <w:r>
        <w:rPr>
          <w:rFonts w:ascii="Times New Roman" w:hAnsi="Times New Roman"/>
          <w:highlight w:val="none"/>
          <w:shd w:val="clear" w:color="auto" w:fill="auto"/>
        </w:rPr>
        <w:t xml:space="preserve"> 协调施工合同各方之间的关系。</w:t>
      </w:r>
    </w:p>
    <w:p w14:paraId="57A9BB40">
      <w:pPr>
        <w:pStyle w:val="52"/>
        <w:spacing w:before="0" w:beforeAutospacing="0" w:after="0" w:afterAutospacing="0" w:line="520" w:lineRule="exact"/>
        <w:ind w:firstLine="467" w:firstLineChars="194"/>
        <w:rPr>
          <w:rFonts w:ascii="Times New Roman" w:hAnsi="Times New Roman"/>
          <w:highlight w:val="none"/>
          <w:shd w:val="clear" w:color="auto" w:fill="auto"/>
        </w:rPr>
      </w:pPr>
      <w:r>
        <w:rPr>
          <w:rFonts w:ascii="Times New Roman" w:hAnsi="Times New Roman"/>
          <w:b/>
          <w:highlight w:val="none"/>
          <w:shd w:val="clear" w:color="auto" w:fill="auto"/>
        </w:rPr>
        <w:t>第二十七条</w:t>
      </w:r>
      <w:r>
        <w:rPr>
          <w:rFonts w:ascii="Times New Roman" w:hAnsi="Times New Roman"/>
          <w:highlight w:val="none"/>
          <w:shd w:val="clear" w:color="auto" w:fill="auto"/>
        </w:rPr>
        <w:t xml:space="preserve"> 按照施工作业程序，采取旁站、巡视、跟踪检测和平行检测等方法实施监理。需要旁站的重要部位和关键工序在专用合同条款中约定。</w:t>
      </w:r>
    </w:p>
    <w:p w14:paraId="07CFC663">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第二十八条</w:t>
      </w:r>
      <w:r>
        <w:rPr>
          <w:rFonts w:ascii="Times New Roman" w:hAnsi="Times New Roman"/>
          <w:highlight w:val="none"/>
          <w:shd w:val="clear" w:color="auto" w:fill="auto"/>
        </w:rPr>
        <w:t xml:space="preserve"> 及时做好工程施工过程各种监理信息的收集、整理和归档，并保证现场记录、试验、检验、检查等资料的完整和真实。</w:t>
      </w:r>
    </w:p>
    <w:p w14:paraId="44E918C6">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第二十九条</w:t>
      </w:r>
      <w:r>
        <w:rPr>
          <w:rFonts w:ascii="Times New Roman" w:hAnsi="Times New Roman"/>
          <w:highlight w:val="none"/>
          <w:shd w:val="clear" w:color="auto" w:fill="auto"/>
        </w:rPr>
        <w:t xml:space="preserve"> 编制《监理日志》，并向委托人提交监理月报、监理专题报告、监理工作报告和监理工作总结报告。</w:t>
      </w:r>
    </w:p>
    <w:p w14:paraId="55595831">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第三十条</w:t>
      </w:r>
      <w:r>
        <w:rPr>
          <w:rFonts w:ascii="Times New Roman" w:hAnsi="Times New Roman"/>
          <w:highlight w:val="none"/>
          <w:shd w:val="clear" w:color="auto" w:fill="auto"/>
        </w:rPr>
        <w:t xml:space="preserve"> 按有关规定参加工程验收，做好相关配合工作。委托人委托监理人主持的分部工程验收由专用合同条款约定。</w:t>
      </w:r>
    </w:p>
    <w:p w14:paraId="6E24BB4C">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第三十一条</w:t>
      </w:r>
      <w:r>
        <w:rPr>
          <w:rFonts w:ascii="Times New Roman" w:hAnsi="Times New Roman"/>
          <w:highlight w:val="none"/>
          <w:shd w:val="clear" w:color="auto" w:fill="auto"/>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02C6E75F">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46ADE1F2">
      <w:pPr>
        <w:pStyle w:val="52"/>
        <w:spacing w:before="0" w:beforeAutospacing="0" w:after="0" w:afterAutospacing="0" w:line="520" w:lineRule="exact"/>
        <w:ind w:firstLine="2861" w:firstLineChars="950"/>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监理服务酬金</w:t>
      </w:r>
    </w:p>
    <w:p w14:paraId="63AE7806">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第三十二条</w:t>
      </w:r>
      <w:r>
        <w:rPr>
          <w:rFonts w:ascii="Times New Roman" w:hAnsi="Times New Roman"/>
          <w:highlight w:val="none"/>
          <w:shd w:val="clear" w:color="auto" w:fill="auto"/>
        </w:rPr>
        <w:t xml:space="preserve"> 监理正常服务酬金的支付时间和支付方式在专用合同条款中约定。</w:t>
      </w:r>
    </w:p>
    <w:p w14:paraId="717DE4CD">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第三十三条</w:t>
      </w:r>
      <w:r>
        <w:rPr>
          <w:rFonts w:ascii="Times New Roman" w:hAnsi="Times New Roman"/>
          <w:highlight w:val="none"/>
          <w:shd w:val="clear" w:color="auto" w:fill="auto"/>
        </w:rPr>
        <w:t xml:space="preserve"> 除不可抗力外，有下列情形之一且由此引起监理工作量增加或服务期限延长，均应视为监理机构的附加服务，监理人应得到监理附加服务酬金：</w:t>
      </w:r>
    </w:p>
    <w:p w14:paraId="61300E69">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一、由于委托人、第三方责任、设计变更及不良地质条件等非监理人原因致使正常的监理服务受到阻碍或延误；</w:t>
      </w:r>
    </w:p>
    <w:p w14:paraId="44540295">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二、在本合同履行过程中，委托人要求监理机构完成监理合同约定范围和内容以外的服务；</w:t>
      </w:r>
    </w:p>
    <w:p w14:paraId="5BE1AC57">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三、由于非监理人原因暂停或终止监理业务时，其善后工作或恢复执行监理业务的工作。</w:t>
      </w:r>
    </w:p>
    <w:p w14:paraId="377D0D95">
      <w:pPr>
        <w:pStyle w:val="52"/>
        <w:spacing w:before="0" w:beforeAutospacing="0" w:after="0" w:afterAutospacing="0" w:line="520" w:lineRule="exact"/>
        <w:ind w:firstLine="470" w:firstLineChars="196"/>
        <w:rPr>
          <w:rFonts w:ascii="Times New Roman" w:hAnsi="Times New Roman"/>
          <w:highlight w:val="none"/>
          <w:shd w:val="clear" w:color="auto" w:fill="auto"/>
        </w:rPr>
      </w:pPr>
      <w:r>
        <w:rPr>
          <w:rFonts w:ascii="Times New Roman" w:hAnsi="Times New Roman"/>
          <w:highlight w:val="none"/>
          <w:shd w:val="clear" w:color="auto" w:fill="auto"/>
        </w:rPr>
        <w:t>监理人完成附加服务应得到的酬金，按专用合同条款约定的方法或监理补充协议计取和支付。</w:t>
      </w:r>
    </w:p>
    <w:p w14:paraId="091E105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第三十四条</w:t>
      </w:r>
      <w:r>
        <w:rPr>
          <w:rFonts w:ascii="Times New Roman" w:hAnsi="Times New Roman"/>
          <w:highlight w:val="none"/>
          <w:shd w:val="clear" w:color="auto" w:fill="auto"/>
        </w:rPr>
        <w:t xml:space="preserve"> 国家有关法律、法规、规章和监理酬金标准发生变化时，应按有关规定调整监理服务酬金。</w:t>
      </w:r>
    </w:p>
    <w:p w14:paraId="099B0B92">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第三十五条</w:t>
      </w:r>
      <w:r>
        <w:rPr>
          <w:rFonts w:ascii="Times New Roman" w:hAnsi="Times New Roman"/>
          <w:highlight w:val="none"/>
          <w:shd w:val="clear" w:color="auto" w:fill="auto"/>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14:paraId="02F45A7D">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435F658B">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0"/>
          <w:szCs w:val="30"/>
          <w:highlight w:val="none"/>
          <w:shd w:val="clear" w:color="auto" w:fill="auto"/>
        </w:rPr>
        <w:t>合同变更与终止</w:t>
      </w:r>
    </w:p>
    <w:p w14:paraId="679D5097">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第三十六条</w:t>
      </w:r>
      <w:r>
        <w:rPr>
          <w:rFonts w:ascii="Times New Roman" w:hAnsi="Times New Roman"/>
          <w:highlight w:val="none"/>
          <w:shd w:val="clear" w:color="auto" w:fill="auto"/>
        </w:rPr>
        <w:t xml:space="preserve"> 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B0F480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第三十七条</w:t>
      </w:r>
      <w:r>
        <w:rPr>
          <w:rFonts w:ascii="Times New Roman" w:hAnsi="Times New Roman"/>
          <w:highlight w:val="none"/>
          <w:shd w:val="clear" w:color="auto" w:fill="auto"/>
        </w:rPr>
        <w:t xml:space="preserve"> 当发生法律或本合同约定的解除合同的情形时，有权解除合同的一方要求解除合同的，应书面通知对方；若通知送达后28 天未收到对方的答复，可发出终止监理合同的通知，本合同即行终止。因解除合同遭受损失的，除依法可以免除责任的外，应由责任方赔偿损失。</w:t>
      </w:r>
    </w:p>
    <w:p w14:paraId="176AFC70">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第三十八条</w:t>
      </w:r>
      <w:r>
        <w:rPr>
          <w:rFonts w:ascii="Times New Roman" w:hAnsi="Times New Roman"/>
          <w:highlight w:val="none"/>
          <w:shd w:val="clear" w:color="auto" w:fill="auto"/>
        </w:rPr>
        <w:t xml:space="preserve"> 在监理服务期内，由于国家政策致使工程建设计划重大调整，或不可抗力致使合同不能履行时，双方协商解决因合同终止所产生的遗留问题。</w:t>
      </w:r>
    </w:p>
    <w:p w14:paraId="13A789D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第三十九条</w:t>
      </w:r>
      <w:r>
        <w:rPr>
          <w:rFonts w:ascii="Times New Roman" w:hAnsi="Times New Roman"/>
          <w:highlight w:val="none"/>
          <w:shd w:val="clear" w:color="auto" w:fill="auto"/>
        </w:rPr>
        <w:t xml:space="preserve"> 本合同在监理期限届满并结清监理服务酬金后即终止。</w:t>
      </w:r>
    </w:p>
    <w:p w14:paraId="4856961F">
      <w:pPr>
        <w:pStyle w:val="52"/>
        <w:spacing w:before="0" w:beforeAutospacing="0" w:after="0" w:afterAutospacing="0" w:line="520" w:lineRule="exact"/>
        <w:ind w:firstLine="470" w:firstLineChars="196"/>
        <w:rPr>
          <w:rFonts w:ascii="Times New Roman" w:hAnsi="Times New Roman"/>
          <w:highlight w:val="none"/>
          <w:shd w:val="clear" w:color="auto" w:fill="auto"/>
        </w:rPr>
      </w:pPr>
    </w:p>
    <w:p w14:paraId="511654CB">
      <w:pPr>
        <w:pStyle w:val="52"/>
        <w:spacing w:before="0" w:beforeAutospacing="0" w:after="0" w:afterAutospacing="0" w:line="520" w:lineRule="exact"/>
        <w:jc w:val="center"/>
        <w:rPr>
          <w:rFonts w:ascii="Times New Roman" w:hAnsi="Times New Roman"/>
          <w:highlight w:val="none"/>
          <w:shd w:val="clear" w:color="auto" w:fill="auto"/>
        </w:rPr>
      </w:pPr>
      <w:r>
        <w:rPr>
          <w:rFonts w:ascii="Times New Roman" w:hAnsi="Times New Roman"/>
          <w:b/>
          <w:sz w:val="30"/>
          <w:szCs w:val="30"/>
          <w:highlight w:val="none"/>
          <w:shd w:val="clear" w:color="auto" w:fill="auto"/>
        </w:rPr>
        <w:t>违约责任</w:t>
      </w:r>
    </w:p>
    <w:p w14:paraId="52C77D7D">
      <w:pPr>
        <w:pStyle w:val="53"/>
        <w:spacing w:line="520" w:lineRule="exact"/>
        <w:ind w:firstLine="477" w:firstLineChars="198"/>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第四十条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委托人未履行合同条款第十条、第十一条、第十三条、第十四条、第十五条，第十六条、第十七条、第十九条约定的义务和责任，除按专用合同条款约定向监理人支付违约金外，还应继续履行合同约定的义务和责任。</w:t>
      </w:r>
    </w:p>
    <w:p w14:paraId="73A55313">
      <w:pPr>
        <w:pStyle w:val="53"/>
        <w:spacing w:line="520" w:lineRule="exact"/>
        <w:ind w:firstLine="477" w:firstLineChars="198"/>
        <w:rPr>
          <w:rFonts w:hint="eastAsia" w:ascii="Times New Roman" w:hAnsi="Times New Roman" w:eastAsia="宋体"/>
          <w:highlight w:val="none"/>
          <w:shd w:val="clear" w:color="auto" w:fill="auto"/>
          <w:lang w:eastAsia="zh-CN"/>
        </w:rPr>
      </w:pPr>
      <w:r>
        <w:rPr>
          <w:rFonts w:ascii="Times New Roman" w:hAnsi="Times New Roman"/>
          <w:b/>
          <w:sz w:val="24"/>
          <w:szCs w:val="24"/>
          <w:highlight w:val="none"/>
          <w:shd w:val="clear" w:color="auto" w:fill="auto"/>
        </w:rPr>
        <w:t xml:space="preserve">第四十一条 </w:t>
      </w:r>
      <w:r>
        <w:rPr>
          <w:rFonts w:ascii="Times New Roman" w:hAnsi="Times New Roman"/>
          <w:highlight w:val="none"/>
          <w:shd w:val="clear" w:color="auto" w:fill="auto"/>
        </w:rPr>
        <w:t>委托人未按合同条款第三十二条、第三十三条、第三十四条约定支付监理服务酬金，除按专用合同条款约定向监理人支付逾期付款违约金外，还应继续履行合同约定的支付义务</w:t>
      </w:r>
      <w:r>
        <w:rPr>
          <w:rFonts w:hint="eastAsia" w:ascii="Times New Roman" w:hAnsi="Times New Roman"/>
          <w:highlight w:val="none"/>
          <w:shd w:val="clear" w:color="auto" w:fill="auto"/>
          <w:lang w:eastAsia="zh-CN"/>
        </w:rPr>
        <w:t>。</w:t>
      </w:r>
    </w:p>
    <w:p w14:paraId="711C3062">
      <w:pPr>
        <w:pStyle w:val="53"/>
        <w:spacing w:line="520" w:lineRule="exact"/>
        <w:ind w:firstLine="477" w:firstLineChars="198"/>
        <w:rPr>
          <w:rFonts w:ascii="Times New Roman" w:hAnsi="Times New Roman"/>
          <w:sz w:val="24"/>
          <w:szCs w:val="24"/>
          <w:highlight w:val="none"/>
          <w:shd w:val="clear" w:color="auto" w:fill="auto"/>
        </w:rPr>
      </w:pPr>
      <w:r>
        <w:rPr>
          <w:rFonts w:ascii="Times New Roman" w:hAnsi="Times New Roman"/>
          <w:b/>
          <w:sz w:val="24"/>
          <w:szCs w:val="24"/>
          <w:highlight w:val="none"/>
          <w:shd w:val="clear" w:color="auto" w:fill="auto"/>
        </w:rPr>
        <w:t>第四十二条</w:t>
      </w:r>
      <w:r>
        <w:rPr>
          <w:rFonts w:ascii="Times New Roman" w:hAnsi="Times New Roman"/>
          <w:highlight w:val="none"/>
          <w:shd w:val="clear" w:color="auto" w:fill="auto"/>
        </w:rPr>
        <w:t xml:space="preserve"> </w:t>
      </w:r>
      <w:r>
        <w:rPr>
          <w:rFonts w:ascii="Times New Roman" w:hAnsi="Times New Roman"/>
          <w:sz w:val="24"/>
          <w:szCs w:val="24"/>
          <w:highlight w:val="none"/>
          <w:shd w:val="clear" w:color="auto" w:fill="auto"/>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510497E9">
      <w:pPr>
        <w:pStyle w:val="52"/>
        <w:spacing w:before="0" w:beforeAutospacing="0" w:after="0" w:afterAutospacing="0" w:line="520" w:lineRule="exact"/>
        <w:rPr>
          <w:rFonts w:ascii="Times New Roman" w:hAnsi="Times New Roman"/>
          <w:highlight w:val="none"/>
          <w:shd w:val="clear" w:color="auto" w:fill="auto"/>
        </w:rPr>
      </w:pPr>
    </w:p>
    <w:p w14:paraId="7F3DF967">
      <w:pPr>
        <w:pStyle w:val="52"/>
        <w:spacing w:before="0" w:beforeAutospacing="0" w:after="0" w:afterAutospacing="0" w:line="520" w:lineRule="exact"/>
        <w:ind w:left="445" w:leftChars="212" w:firstLine="2861" w:firstLineChars="950"/>
        <w:rPr>
          <w:rFonts w:ascii="Times New Roman" w:hAnsi="Times New Roman"/>
          <w:highlight w:val="none"/>
          <w:shd w:val="clear" w:color="auto" w:fill="auto"/>
        </w:rPr>
      </w:pPr>
      <w:r>
        <w:rPr>
          <w:rFonts w:ascii="Times New Roman" w:hAnsi="Times New Roman"/>
          <w:b/>
          <w:sz w:val="30"/>
          <w:szCs w:val="30"/>
          <w:highlight w:val="none"/>
          <w:shd w:val="clear" w:color="auto" w:fill="auto"/>
        </w:rPr>
        <w:t>争议的解决</w:t>
      </w:r>
    </w:p>
    <w:p w14:paraId="662A8D9F">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第四十三条</w:t>
      </w:r>
      <w:r>
        <w:rPr>
          <w:rFonts w:ascii="Times New Roman" w:hAnsi="Times New Roman"/>
          <w:highlight w:val="none"/>
          <w:shd w:val="clear" w:color="auto" w:fill="auto"/>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42EC9B7D">
      <w:pPr>
        <w:pStyle w:val="52"/>
        <w:spacing w:before="0" w:beforeAutospacing="0" w:after="0" w:afterAutospacing="0" w:line="520" w:lineRule="exact"/>
        <w:ind w:firstLine="482" w:firstLineChars="200"/>
        <w:rPr>
          <w:rFonts w:ascii="Times New Roman" w:hAnsi="Times New Roman"/>
          <w:highlight w:val="none"/>
          <w:shd w:val="clear" w:color="auto" w:fill="auto"/>
        </w:rPr>
      </w:pPr>
      <w:r>
        <w:rPr>
          <w:rFonts w:ascii="Times New Roman" w:hAnsi="Times New Roman"/>
          <w:b/>
          <w:highlight w:val="none"/>
          <w:shd w:val="clear" w:color="auto" w:fill="auto"/>
        </w:rPr>
        <w:t>第四十四条</w:t>
      </w:r>
      <w:r>
        <w:rPr>
          <w:rFonts w:ascii="Times New Roman" w:hAnsi="Times New Roman"/>
          <w:highlight w:val="none"/>
          <w:shd w:val="clear" w:color="auto" w:fill="auto"/>
        </w:rPr>
        <w:t xml:space="preserve"> 在争议协商、调解、仲裁或起诉过程中，双力仍应继续履行本合同约定的责任和义务。</w:t>
      </w:r>
    </w:p>
    <w:p w14:paraId="0783BEC4">
      <w:pPr>
        <w:pStyle w:val="52"/>
        <w:spacing w:before="0" w:beforeAutospacing="0" w:after="0" w:afterAutospacing="0" w:line="520" w:lineRule="exact"/>
        <w:rPr>
          <w:rFonts w:ascii="Times New Roman" w:hAnsi="Times New Roman"/>
          <w:highlight w:val="none"/>
          <w:shd w:val="clear" w:color="auto" w:fill="auto"/>
        </w:rPr>
      </w:pPr>
    </w:p>
    <w:p w14:paraId="74AFB4D5">
      <w:pPr>
        <w:pStyle w:val="52"/>
        <w:spacing w:before="0" w:beforeAutospacing="0" w:after="0" w:afterAutospacing="0" w:line="520" w:lineRule="exact"/>
        <w:ind w:firstLine="3451" w:firstLineChars="1146"/>
        <w:rPr>
          <w:rFonts w:ascii="Times New Roman" w:hAnsi="Times New Roman"/>
          <w:b/>
          <w:sz w:val="30"/>
          <w:szCs w:val="30"/>
          <w:highlight w:val="none"/>
          <w:shd w:val="clear" w:color="auto" w:fill="auto"/>
        </w:rPr>
      </w:pPr>
      <w:r>
        <w:rPr>
          <w:rFonts w:ascii="Times New Roman" w:hAnsi="Times New Roman"/>
          <w:b/>
          <w:sz w:val="30"/>
          <w:szCs w:val="30"/>
          <w:highlight w:val="none"/>
          <w:shd w:val="clear" w:color="auto" w:fill="auto"/>
        </w:rPr>
        <w:t>其他</w:t>
      </w:r>
    </w:p>
    <w:p w14:paraId="213A1C29">
      <w:pPr>
        <w:pStyle w:val="52"/>
        <w:spacing w:before="0" w:beforeAutospacing="0" w:after="0" w:afterAutospacing="0" w:line="520" w:lineRule="exact"/>
        <w:ind w:firstLine="472" w:firstLineChars="196"/>
        <w:rPr>
          <w:rFonts w:ascii="Times New Roman" w:hAnsi="Times New Roman"/>
          <w:highlight w:val="none"/>
          <w:shd w:val="clear" w:color="auto" w:fill="auto"/>
        </w:rPr>
      </w:pPr>
      <w:r>
        <w:rPr>
          <w:rFonts w:ascii="Times New Roman" w:hAnsi="Times New Roman"/>
          <w:b/>
          <w:highlight w:val="none"/>
          <w:shd w:val="clear" w:color="auto" w:fill="auto"/>
        </w:rPr>
        <w:t>第四十五条</w:t>
      </w:r>
      <w:r>
        <w:rPr>
          <w:rFonts w:ascii="Times New Roman" w:hAnsi="Times New Roman"/>
          <w:highlight w:val="none"/>
          <w:shd w:val="clear" w:color="auto" w:fill="auto"/>
        </w:rPr>
        <w:t xml:space="preserve"> 委托人可以对监理人提出并落实的合理化建议给予奖励。奖励办法在专用合同条款中约定。</w:t>
      </w:r>
    </w:p>
    <w:p w14:paraId="56D2C43F">
      <w:pPr>
        <w:pStyle w:val="52"/>
        <w:spacing w:before="0" w:beforeAutospacing="0" w:after="0" w:afterAutospacing="0" w:line="520" w:lineRule="exact"/>
        <w:ind w:firstLine="472" w:firstLineChars="196"/>
        <w:rPr>
          <w:rFonts w:hint="eastAsia" w:ascii="Times New Roman" w:hAnsi="Times New Roman" w:eastAsia="宋体"/>
          <w:b/>
          <w:bCs/>
          <w:highlight w:val="none"/>
          <w:shd w:val="clear" w:color="auto" w:fill="auto"/>
          <w:lang w:val="en-US" w:eastAsia="zh-CN"/>
        </w:rPr>
      </w:pPr>
      <w:r>
        <w:rPr>
          <w:rFonts w:hint="eastAsia" w:ascii="Times New Roman" w:hAnsi="Times New Roman" w:eastAsia="宋体"/>
          <w:b/>
          <w:bCs/>
          <w:highlight w:val="none"/>
          <w:shd w:val="clear" w:color="auto" w:fill="auto"/>
          <w:lang w:val="en-US" w:eastAsia="zh-CN"/>
        </w:rPr>
        <w:t>说明：本通用合同条款全文引用水利部和</w:t>
      </w:r>
      <w:r>
        <w:rPr>
          <w:rFonts w:ascii="Times New Roman" w:hAnsi="Times New Roman" w:eastAsia="宋体"/>
          <w:b/>
          <w:bCs/>
          <w:highlight w:val="none"/>
          <w:shd w:val="clear" w:color="auto" w:fill="auto"/>
          <w:lang w:val="en-US" w:eastAsia="zh-CN"/>
        </w:rPr>
        <w:t>国家工商行政管理总局联合颁发</w:t>
      </w:r>
      <w:r>
        <w:rPr>
          <w:rFonts w:hint="eastAsia" w:ascii="Times New Roman" w:hAnsi="Times New Roman" w:eastAsia="宋体"/>
          <w:b/>
          <w:bCs/>
          <w:highlight w:val="none"/>
          <w:shd w:val="clear" w:color="auto" w:fill="auto"/>
          <w:lang w:val="en-US" w:eastAsia="zh-CN"/>
        </w:rPr>
        <w:t>的《</w:t>
      </w:r>
      <w:r>
        <w:rPr>
          <w:rFonts w:ascii="Times New Roman" w:hAnsi="Times New Roman" w:eastAsia="宋体"/>
          <w:b/>
          <w:bCs/>
          <w:highlight w:val="none"/>
          <w:shd w:val="clear" w:color="auto" w:fill="auto"/>
          <w:lang w:val="en-US" w:eastAsia="zh-CN"/>
        </w:rPr>
        <w:t>水利工程建设监理合同示范文本</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GF</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2007</w:t>
      </w:r>
      <w:r>
        <w:rPr>
          <w:rFonts w:hint="eastAsia" w:ascii="Times New Roman" w:hAnsi="Times New Roman" w:eastAsia="宋体"/>
          <w:b/>
          <w:bCs/>
          <w:highlight w:val="none"/>
          <w:shd w:val="clear" w:color="auto" w:fill="auto"/>
          <w:lang w:val="en-US" w:eastAsia="zh-CN"/>
        </w:rPr>
        <w:t>-</w:t>
      </w:r>
      <w:r>
        <w:rPr>
          <w:rFonts w:ascii="Times New Roman" w:hAnsi="Times New Roman" w:eastAsia="宋体"/>
          <w:b/>
          <w:bCs/>
          <w:highlight w:val="none"/>
          <w:shd w:val="clear" w:color="auto" w:fill="auto"/>
          <w:lang w:val="en-US" w:eastAsia="zh-CN"/>
        </w:rPr>
        <w:t>02</w:t>
      </w:r>
      <w:r>
        <w:rPr>
          <w:rFonts w:hint="eastAsia" w:ascii="Times New Roman" w:hAnsi="Times New Roman" w:eastAsia="宋体"/>
          <w:b/>
          <w:bCs/>
          <w:highlight w:val="none"/>
          <w:shd w:val="clear" w:color="auto" w:fill="auto"/>
          <w:lang w:val="en-US" w:eastAsia="zh-CN"/>
        </w:rPr>
        <w:t>11），如有出入，以范本为准）</w:t>
      </w:r>
    </w:p>
    <w:p w14:paraId="56145868">
      <w:pPr>
        <w:pStyle w:val="54"/>
        <w:spacing w:line="460" w:lineRule="exact"/>
        <w:ind w:firstLine="0" w:firstLineChars="0"/>
        <w:jc w:val="center"/>
        <w:outlineLvl w:val="1"/>
        <w:rPr>
          <w:rFonts w:ascii="Times New Roman" w:hAnsi="Times New Roman"/>
          <w:b/>
          <w:bCs/>
          <w:sz w:val="30"/>
          <w:szCs w:val="30"/>
          <w:highlight w:val="none"/>
          <w:shd w:val="clear" w:color="auto" w:fill="auto"/>
        </w:rPr>
      </w:pPr>
      <w:r>
        <w:rPr>
          <w:rFonts w:hint="eastAsia" w:ascii="Times New Roman" w:hAnsi="Times New Roman"/>
          <w:b/>
          <w:bCs/>
          <w:sz w:val="30"/>
          <w:szCs w:val="30"/>
          <w:highlight w:val="none"/>
          <w:shd w:val="clear" w:color="auto" w:fill="auto"/>
        </w:rPr>
        <w:br w:type="page"/>
      </w:r>
      <w:bookmarkStart w:id="878" w:name="_Toc13412"/>
      <w:r>
        <w:rPr>
          <w:rFonts w:hint="eastAsia" w:ascii="Times New Roman" w:hAnsi="Times New Roman"/>
          <w:b/>
          <w:bCs/>
          <w:sz w:val="30"/>
          <w:szCs w:val="30"/>
          <w:highlight w:val="none"/>
          <w:shd w:val="clear" w:color="auto" w:fill="auto"/>
        </w:rPr>
        <w:t>第二部分</w:t>
      </w:r>
      <w:r>
        <w:rPr>
          <w:rFonts w:hint="eastAsia" w:ascii="Times New Roman" w:hAnsi="Times New Roman" w:eastAsia="宋体"/>
          <w:b/>
          <w:bCs/>
          <w:sz w:val="30"/>
          <w:szCs w:val="30"/>
          <w:highlight w:val="none"/>
          <w:shd w:val="clear" w:color="auto" w:fill="auto"/>
          <w:lang w:val="en-US" w:eastAsia="zh-CN"/>
        </w:rPr>
        <w:t xml:space="preserve"> </w:t>
      </w:r>
      <w:r>
        <w:rPr>
          <w:rFonts w:ascii="Times New Roman" w:hAnsi="Times New Roman"/>
          <w:b/>
          <w:bCs/>
          <w:sz w:val="30"/>
          <w:szCs w:val="30"/>
          <w:highlight w:val="none"/>
          <w:shd w:val="clear" w:color="auto" w:fill="auto"/>
        </w:rPr>
        <w:t>专用合同条款</w:t>
      </w:r>
      <w:bookmarkEnd w:id="878"/>
    </w:p>
    <w:p w14:paraId="2476AF66">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监理依据</w:t>
      </w:r>
    </w:p>
    <w:p w14:paraId="5F6F4762">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第三条 本合同的监理依据为：</w:t>
      </w:r>
    </w:p>
    <w:p w14:paraId="7F6CD3A3">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1</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国家法律、法规、规章及技术标准；</w:t>
      </w:r>
    </w:p>
    <w:p w14:paraId="45C6B2EE">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2</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《水利工程施工监理规范》SL288-2014；</w:t>
      </w:r>
    </w:p>
    <w:p w14:paraId="473BED3F">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3</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工程建设合同、勘测设计合同及监理合同；</w:t>
      </w:r>
    </w:p>
    <w:p w14:paraId="3AA6F9A6">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4</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上级有关主管部门对本工程的有关指示文件或批件；</w:t>
      </w:r>
    </w:p>
    <w:p w14:paraId="34D73840">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non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5</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设计文件、技术要求和图纸；</w:t>
      </w:r>
    </w:p>
    <w:p w14:paraId="0599BB2B">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rPr>
      </w:pP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lang w:val="en-US" w:eastAsia="zh-CN"/>
        </w:rPr>
        <w:t>6</w:t>
      </w:r>
      <w:r>
        <w:rPr>
          <w:rFonts w:hint="eastAsia" w:ascii="Times New Roman" w:hAnsi="Times New Roman" w:eastAsia="宋体" w:cs="宋体"/>
          <w:snapToGrid w:val="0"/>
          <w:szCs w:val="24"/>
          <w:highlight w:val="none"/>
          <w:u w:val="none"/>
          <w:shd w:val="clear" w:color="auto" w:fill="auto"/>
          <w:lang w:eastAsia="zh-CN"/>
        </w:rPr>
        <w:t>）</w:t>
      </w:r>
      <w:r>
        <w:rPr>
          <w:rFonts w:hint="eastAsia" w:ascii="Times New Roman" w:hAnsi="Times New Roman" w:eastAsia="宋体" w:cs="宋体"/>
          <w:snapToGrid w:val="0"/>
          <w:szCs w:val="24"/>
          <w:highlight w:val="none"/>
          <w:u w:val="none"/>
          <w:shd w:val="clear" w:color="auto" w:fill="auto"/>
        </w:rPr>
        <w:t>委托人制定的适合本工程的有关制度、办法和规定等。</w:t>
      </w:r>
    </w:p>
    <w:p w14:paraId="5F23E28B">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lang w:val="en-US" w:eastAsia="zh-CN"/>
        </w:rPr>
      </w:pPr>
    </w:p>
    <w:p w14:paraId="6DA00506">
      <w:pPr>
        <w:pStyle w:val="52"/>
        <w:spacing w:before="0" w:beforeAutospacing="0" w:after="0" w:afterAutospacing="0" w:line="360" w:lineRule="auto"/>
        <w:ind w:firstLine="472" w:firstLineChars="196"/>
        <w:rPr>
          <w:rFonts w:hint="default" w:ascii="Times New Roman" w:hAnsi="Times New Roman" w:eastAsia="宋体" w:cs="宋体"/>
          <w:snapToGrid w:val="0"/>
          <w:szCs w:val="24"/>
          <w:highlight w:val="none"/>
          <w:u w:val="none"/>
          <w:shd w:val="clear" w:color="auto" w:fill="auto"/>
          <w:lang w:val="en-US" w:eastAsia="zh-CN"/>
        </w:rPr>
      </w:pPr>
      <w:r>
        <w:rPr>
          <w:rFonts w:hint="eastAsia" w:ascii="Times New Roman" w:hAnsi="Times New Roman" w:eastAsia="宋体" w:cs="宋体"/>
          <w:b/>
          <w:bCs/>
          <w:snapToGrid w:val="0"/>
          <w:szCs w:val="24"/>
          <w:highlight w:val="none"/>
          <w:shd w:val="clear" w:color="auto" w:fill="auto"/>
          <w:lang w:val="en-US" w:eastAsia="zh-CN"/>
        </w:rPr>
        <w:t>第四条</w:t>
      </w:r>
      <w:r>
        <w:rPr>
          <w:rFonts w:hint="eastAsia" w:ascii="Times New Roman" w:hAnsi="Times New Roman" w:cs="宋体"/>
          <w:b/>
          <w:bCs/>
          <w:snapToGrid w:val="0"/>
          <w:szCs w:val="24"/>
          <w:highlight w:val="none"/>
          <w:shd w:val="clear" w:color="auto" w:fill="auto"/>
          <w:lang w:val="en-US" w:eastAsia="zh-CN"/>
        </w:rPr>
        <w:t xml:space="preserve"> </w:t>
      </w:r>
      <w:bookmarkStart w:id="879" w:name="OLE_LINK77"/>
      <w:r>
        <w:rPr>
          <w:rFonts w:hint="eastAsia" w:ascii="Times New Roman" w:hAnsi="Times New Roman" w:eastAsia="宋体" w:cs="宋体"/>
          <w:snapToGrid w:val="0"/>
          <w:szCs w:val="24"/>
          <w:highlight w:val="none"/>
          <w:u w:val="none"/>
          <w:shd w:val="clear" w:color="auto" w:fill="auto"/>
          <w:lang w:val="en-US" w:eastAsia="zh-CN"/>
        </w:rPr>
        <w:t>监理人指定联系人（拟派监理人员之一）</w:t>
      </w:r>
      <w:bookmarkStart w:id="880" w:name="OLE_LINK60"/>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0"/>
      <w:r>
        <w:rPr>
          <w:rFonts w:hint="eastAsia" w:ascii="Times New Roman" w:hAnsi="Times New Roman" w:eastAsia="宋体" w:cs="宋体"/>
          <w:snapToGrid w:val="0"/>
          <w:szCs w:val="24"/>
          <w:highlight w:val="none"/>
          <w:u w:val="none"/>
          <w:shd w:val="clear" w:color="auto" w:fill="auto"/>
          <w:lang w:val="en-US" w:eastAsia="zh-CN"/>
        </w:rPr>
        <w:t>，联系电话</w:t>
      </w:r>
      <w:bookmarkStart w:id="881" w:name="OLE_LINK61"/>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1"/>
      <w:r>
        <w:rPr>
          <w:rFonts w:hint="eastAsia" w:ascii="Times New Roman" w:hAnsi="Times New Roman" w:eastAsia="宋体" w:cs="宋体"/>
          <w:snapToGrid w:val="0"/>
          <w:szCs w:val="24"/>
          <w:highlight w:val="none"/>
          <w:u w:val="none"/>
          <w:shd w:val="clear" w:color="auto" w:fill="auto"/>
          <w:lang w:val="en-US" w:eastAsia="zh-CN"/>
        </w:rPr>
        <w:t>，邮箱</w:t>
      </w:r>
      <w:bookmarkStart w:id="882" w:name="OLE_LINK62"/>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2"/>
      <w:r>
        <w:rPr>
          <w:rFonts w:hint="eastAsia" w:ascii="Times New Roman" w:hAnsi="Times New Roman" w:eastAsia="宋体" w:cs="宋体"/>
          <w:snapToGrid w:val="0"/>
          <w:szCs w:val="24"/>
          <w:highlight w:val="none"/>
          <w:u w:val="none"/>
          <w:shd w:val="clear" w:color="auto" w:fill="auto"/>
          <w:lang w:val="en-US" w:eastAsia="zh-CN"/>
        </w:rPr>
        <w:t>；委托人指定联系人</w:t>
      </w:r>
      <w:r>
        <w:rPr>
          <w:rFonts w:hint="eastAsia" w:ascii="Times New Roman" w:hAnsi="Times New Roman" w:eastAsia="宋体" w:cs="宋体"/>
          <w:snapToGrid w:val="0"/>
          <w:szCs w:val="24"/>
          <w:highlight w:val="none"/>
          <w:u w:val="single"/>
          <w:shd w:val="clear" w:color="auto" w:fill="auto"/>
          <w:lang w:val="en-US" w:eastAsia="zh-CN"/>
        </w:rPr>
        <w:t xml:space="preserve">         </w:t>
      </w:r>
      <w:r>
        <w:rPr>
          <w:rFonts w:hint="eastAsia" w:ascii="Times New Roman" w:hAnsi="Times New Roman" w:eastAsia="宋体" w:cs="宋体"/>
          <w:snapToGrid w:val="0"/>
          <w:szCs w:val="24"/>
          <w:highlight w:val="none"/>
          <w:u w:val="none"/>
          <w:shd w:val="clear" w:color="auto" w:fill="auto"/>
          <w:lang w:val="en-US" w:eastAsia="zh-CN"/>
        </w:rPr>
        <w:t>，联系电话</w:t>
      </w:r>
      <w:r>
        <w:rPr>
          <w:rFonts w:hint="eastAsia" w:ascii="Times New Roman" w:hAnsi="Times New Roman" w:eastAsia="宋体" w:cs="宋体"/>
          <w:snapToGrid w:val="0"/>
          <w:szCs w:val="24"/>
          <w:highlight w:val="none"/>
          <w:u w:val="single"/>
          <w:shd w:val="clear" w:color="auto" w:fill="auto"/>
          <w:lang w:val="en-US" w:eastAsia="zh-CN"/>
        </w:rPr>
        <w:t xml:space="preserve">       </w:t>
      </w:r>
      <w:r>
        <w:rPr>
          <w:rFonts w:hint="eastAsia" w:ascii="Times New Roman" w:hAnsi="Times New Roman" w:eastAsia="宋体" w:cs="宋体"/>
          <w:snapToGrid w:val="0"/>
          <w:szCs w:val="24"/>
          <w:highlight w:val="none"/>
          <w:u w:val="none"/>
          <w:shd w:val="clear" w:color="auto" w:fill="auto"/>
          <w:lang w:val="en-US" w:eastAsia="zh-CN"/>
        </w:rPr>
        <w:t>，邮箱</w:t>
      </w:r>
      <w:bookmarkStart w:id="883" w:name="OLE_LINK63"/>
      <w:r>
        <w:rPr>
          <w:rFonts w:hint="eastAsia" w:ascii="Times New Roman" w:hAnsi="Times New Roman" w:eastAsia="宋体" w:cs="宋体"/>
          <w:snapToGrid w:val="0"/>
          <w:szCs w:val="24"/>
          <w:highlight w:val="none"/>
          <w:u w:val="single"/>
          <w:shd w:val="clear" w:color="auto" w:fill="auto"/>
          <w:lang w:val="en-US" w:eastAsia="zh-CN"/>
        </w:rPr>
        <w:t xml:space="preserve">           </w:t>
      </w:r>
      <w:bookmarkEnd w:id="883"/>
      <w:r>
        <w:rPr>
          <w:rFonts w:hint="eastAsia" w:ascii="Times New Roman" w:hAnsi="Times New Roman" w:eastAsia="宋体" w:cs="宋体"/>
          <w:snapToGrid w:val="0"/>
          <w:szCs w:val="24"/>
          <w:highlight w:val="none"/>
          <w:u w:val="none"/>
          <w:shd w:val="clear" w:color="auto" w:fill="auto"/>
          <w:lang w:val="en-US" w:eastAsia="zh-CN"/>
        </w:rPr>
        <w:t>，监理人与委托人更换联系人的应书面通知对方，并同时在监理月报中书面明确。</w:t>
      </w:r>
      <w:bookmarkEnd w:id="879"/>
    </w:p>
    <w:p w14:paraId="1865376D">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委托人的权利</w:t>
      </w:r>
    </w:p>
    <w:p w14:paraId="2833A71C">
      <w:pPr>
        <w:pStyle w:val="52"/>
        <w:spacing w:before="0" w:beforeAutospacing="0" w:after="0" w:afterAutospacing="0" w:line="360" w:lineRule="auto"/>
        <w:ind w:left="353" w:leftChars="168"/>
        <w:rPr>
          <w:rFonts w:hint="eastAsia" w:ascii="Times New Roman" w:hAnsi="Times New Roman" w:eastAsia="宋体" w:cs="宋体"/>
          <w:b/>
          <w:bCs/>
          <w:snapToGrid w:val="0"/>
          <w:szCs w:val="24"/>
          <w:highlight w:val="none"/>
          <w:shd w:val="clear" w:color="auto" w:fill="auto"/>
          <w:lang w:eastAsia="zh-CN"/>
        </w:rPr>
      </w:pPr>
      <w:r>
        <w:rPr>
          <w:rFonts w:hint="eastAsia" w:ascii="Times New Roman" w:hAnsi="Times New Roman" w:eastAsia="宋体" w:cs="宋体"/>
          <w:b/>
          <w:bCs/>
          <w:snapToGrid w:val="0"/>
          <w:szCs w:val="24"/>
          <w:highlight w:val="none"/>
          <w:shd w:val="clear" w:color="auto" w:fill="auto"/>
        </w:rPr>
        <w:t>第七条</w:t>
      </w:r>
    </w:p>
    <w:p w14:paraId="7FFB82C0">
      <w:pPr>
        <w:pStyle w:val="52"/>
        <w:spacing w:before="0" w:beforeAutospacing="0" w:after="0" w:afterAutospacing="0" w:line="360" w:lineRule="auto"/>
        <w:ind w:left="353" w:leftChars="168"/>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五、当监理人发生下列违约情形时，委托人有权解除合同；</w:t>
      </w:r>
    </w:p>
    <w:p w14:paraId="1D9A465C">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1、监理人资质不再符合本合同要求时；</w:t>
      </w:r>
    </w:p>
    <w:p w14:paraId="04448003">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2、监理人已强制性破产、企业清理或解散（为合并或重组而进行的自动清理除外）；</w:t>
      </w:r>
    </w:p>
    <w:p w14:paraId="0383FFD9">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3、未经委托人同意，入驻工地的总监及监理工程师与投标文件不一致。</w:t>
      </w:r>
    </w:p>
    <w:p w14:paraId="2E0B27D6">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 xml:space="preserve">4、未经委托人同意，擅自更换总监理工程师； </w:t>
      </w:r>
    </w:p>
    <w:p w14:paraId="43D149B6">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5、因监理人原因给工程造成重大损失或工期严重延误的；</w:t>
      </w:r>
    </w:p>
    <w:p w14:paraId="3C2D5177">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6、总监</w:t>
      </w:r>
      <w:bookmarkStart w:id="884" w:name="OLE_LINK64"/>
      <w:r>
        <w:rPr>
          <w:rFonts w:hint="eastAsia" w:ascii="Times New Roman" w:hAnsi="Times New Roman" w:cs="宋体"/>
          <w:snapToGrid w:val="0"/>
          <w:szCs w:val="24"/>
          <w:highlight w:val="none"/>
          <w:u w:val="single"/>
          <w:shd w:val="clear" w:color="auto" w:fill="auto"/>
          <w:lang w:val="en-US" w:eastAsia="zh-CN"/>
        </w:rPr>
        <w:t>连续三个</w:t>
      </w:r>
      <w:r>
        <w:rPr>
          <w:rFonts w:hint="eastAsia" w:ascii="Times New Roman" w:hAnsi="Times New Roman" w:eastAsia="宋体" w:cs="宋体"/>
          <w:snapToGrid w:val="0"/>
          <w:szCs w:val="24"/>
          <w:highlight w:val="none"/>
          <w:u w:val="single"/>
          <w:shd w:val="clear" w:color="auto" w:fill="auto"/>
          <w:lang w:val="en-US" w:eastAsia="zh-CN"/>
        </w:rPr>
        <w:t>月</w:t>
      </w:r>
      <w:bookmarkEnd w:id="884"/>
      <w:r>
        <w:rPr>
          <w:rFonts w:hint="eastAsia" w:ascii="Times New Roman" w:hAnsi="Times New Roman" w:eastAsia="宋体" w:cs="宋体"/>
          <w:snapToGrid w:val="0"/>
          <w:szCs w:val="24"/>
          <w:highlight w:val="none"/>
          <w:u w:val="single"/>
          <w:shd w:val="clear" w:color="auto" w:fill="auto"/>
          <w:lang w:val="en-US" w:eastAsia="zh-CN"/>
        </w:rPr>
        <w:t>驻工地时间未达到招标文件要求的</w:t>
      </w:r>
      <w:r>
        <w:rPr>
          <w:rFonts w:hint="eastAsia" w:ascii="Times New Roman" w:hAnsi="Times New Roman" w:cs="宋体"/>
          <w:snapToGrid w:val="0"/>
          <w:szCs w:val="24"/>
          <w:highlight w:val="none"/>
          <w:u w:val="single"/>
          <w:shd w:val="clear" w:color="auto" w:fill="auto"/>
          <w:lang w:val="en-US" w:eastAsia="zh-CN"/>
        </w:rPr>
        <w:t>；</w:t>
      </w:r>
    </w:p>
    <w:p w14:paraId="76BC18CB">
      <w:pPr>
        <w:pStyle w:val="52"/>
        <w:spacing w:before="0" w:beforeAutospacing="0" w:after="0" w:afterAutospacing="0" w:line="360" w:lineRule="auto"/>
        <w:ind w:firstLine="480"/>
        <w:rPr>
          <w:rFonts w:hint="eastAsia" w:ascii="Times New Roman" w:hAnsi="Times New Roman" w:cs="宋体"/>
          <w:snapToGrid w:val="0"/>
          <w:szCs w:val="24"/>
          <w:highlight w:val="none"/>
          <w:u w:val="single"/>
          <w:shd w:val="clear" w:color="auto" w:fill="auto"/>
          <w:lang w:val="en-US" w:eastAsia="zh-CN"/>
        </w:rPr>
      </w:pPr>
      <w:bookmarkStart w:id="885" w:name="OLE_LINK78"/>
      <w:r>
        <w:rPr>
          <w:rFonts w:hint="eastAsia" w:ascii="Times New Roman" w:hAnsi="Times New Roman" w:eastAsia="宋体" w:cs="宋体"/>
          <w:snapToGrid w:val="0"/>
          <w:szCs w:val="24"/>
          <w:highlight w:val="none"/>
          <w:u w:val="single"/>
          <w:shd w:val="clear" w:color="auto" w:fill="auto"/>
          <w:lang w:val="en-US" w:eastAsia="zh-CN"/>
        </w:rPr>
        <w:t>7、合同签订后被行政主管部门查实本合同投标中存在串通投标、弄虚作假、贿赂等违法事实的</w:t>
      </w:r>
      <w:r>
        <w:rPr>
          <w:rFonts w:hint="eastAsia" w:ascii="Times New Roman" w:hAnsi="Times New Roman" w:cs="宋体"/>
          <w:snapToGrid w:val="0"/>
          <w:szCs w:val="24"/>
          <w:highlight w:val="none"/>
          <w:u w:val="single"/>
          <w:shd w:val="clear" w:color="auto" w:fill="auto"/>
          <w:lang w:val="en-US" w:eastAsia="zh-CN"/>
        </w:rPr>
        <w:t>；</w:t>
      </w:r>
    </w:p>
    <w:p w14:paraId="08866DC0">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bookmarkStart w:id="886" w:name="OLE_LINK66"/>
      <w:r>
        <w:rPr>
          <w:rFonts w:hint="eastAsia" w:ascii="Times New Roman" w:hAnsi="Times New Roman" w:eastAsia="宋体" w:cs="宋体"/>
          <w:snapToGrid w:val="0"/>
          <w:szCs w:val="24"/>
          <w:highlight w:val="none"/>
          <w:u w:val="single"/>
          <w:shd w:val="clear" w:color="auto" w:fill="auto"/>
          <w:lang w:val="en-US" w:eastAsia="zh-CN"/>
        </w:rPr>
        <w:t>8、监理过程中，委托人发现监理人未严格履行监理义务，要求改正，但监理人无理由拒不改正的（相同问题，委托人连续发现三次并书面向监理人提出的</w:t>
      </w:r>
      <w:bookmarkStart w:id="887" w:name="OLE_LINK65"/>
      <w:r>
        <w:rPr>
          <w:rFonts w:hint="eastAsia" w:ascii="Times New Roman" w:hAnsi="Times New Roman" w:eastAsia="宋体" w:cs="宋体"/>
          <w:snapToGrid w:val="0"/>
          <w:szCs w:val="24"/>
          <w:highlight w:val="none"/>
          <w:u w:val="single"/>
          <w:shd w:val="clear" w:color="auto" w:fill="auto"/>
          <w:lang w:val="en-US" w:eastAsia="zh-CN"/>
        </w:rPr>
        <w:t>）</w:t>
      </w:r>
      <w:bookmarkEnd w:id="887"/>
      <w:r>
        <w:rPr>
          <w:rFonts w:hint="eastAsia" w:ascii="Times New Roman" w:hAnsi="Times New Roman" w:cs="宋体"/>
          <w:snapToGrid w:val="0"/>
          <w:szCs w:val="24"/>
          <w:highlight w:val="none"/>
          <w:u w:val="single"/>
          <w:shd w:val="clear" w:color="auto" w:fill="auto"/>
          <w:lang w:val="en-US" w:eastAsia="zh-CN"/>
        </w:rPr>
        <w:t>。</w:t>
      </w:r>
    </w:p>
    <w:bookmarkEnd w:id="885"/>
    <w:bookmarkEnd w:id="886"/>
    <w:p w14:paraId="7AD23330">
      <w:pPr>
        <w:pStyle w:val="52"/>
        <w:spacing w:before="0" w:beforeAutospacing="0" w:after="0" w:afterAutospacing="0" w:line="360" w:lineRule="auto"/>
        <w:ind w:firstLine="480"/>
        <w:rPr>
          <w:rFonts w:hint="eastAsia" w:ascii="Times New Roman" w:hAnsi="Times New Roman" w:eastAsia="宋体" w:cs="宋体"/>
          <w:snapToGrid w:val="0"/>
          <w:szCs w:val="24"/>
          <w:highlight w:val="none"/>
          <w:u w:val="single"/>
          <w:shd w:val="clear" w:color="auto" w:fill="auto"/>
          <w:lang w:val="en-US" w:eastAsia="zh-CN"/>
        </w:rPr>
      </w:pPr>
    </w:p>
    <w:p w14:paraId="3008157B">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监理人的权利</w:t>
      </w:r>
    </w:p>
    <w:p w14:paraId="6F861BCE">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lang w:eastAsia="zh-CN"/>
        </w:rPr>
      </w:pPr>
      <w:r>
        <w:rPr>
          <w:rFonts w:hint="eastAsia" w:ascii="Times New Roman" w:hAnsi="Times New Roman" w:eastAsia="宋体" w:cs="宋体"/>
          <w:b/>
          <w:bCs/>
          <w:snapToGrid w:val="0"/>
          <w:szCs w:val="24"/>
          <w:highlight w:val="none"/>
          <w:shd w:val="clear" w:color="auto" w:fill="auto"/>
        </w:rPr>
        <w:t>第八条</w:t>
      </w:r>
    </w:p>
    <w:p w14:paraId="5146E0A4">
      <w:pPr>
        <w:pStyle w:val="52"/>
        <w:spacing w:before="0" w:beforeAutospacing="0" w:after="0" w:afterAutospacing="0" w:line="360" w:lineRule="auto"/>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八、当委托人发生下列违约情形时，监理人有权解除合同：</w:t>
      </w:r>
    </w:p>
    <w:p w14:paraId="089710DF">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1、未支付监理服务费超过合同规定时间3个月以上</w:t>
      </w:r>
      <w:bookmarkStart w:id="888" w:name="OLE_LINK79"/>
      <w:r>
        <w:rPr>
          <w:rFonts w:hint="eastAsia" w:ascii="Times New Roman" w:hAnsi="Times New Roman" w:eastAsia="宋体" w:cs="宋体"/>
          <w:snapToGrid w:val="0"/>
          <w:szCs w:val="24"/>
          <w:highlight w:val="none"/>
          <w:u w:val="single"/>
          <w:shd w:val="clear" w:color="auto" w:fill="auto"/>
          <w:lang w:val="en-US" w:eastAsia="zh-CN"/>
        </w:rPr>
        <w:t>（因施工期发生停工或超出计划工期等双方对增减监理服务费有争议的除外）</w:t>
      </w:r>
      <w:bookmarkEnd w:id="888"/>
      <w:r>
        <w:rPr>
          <w:rFonts w:hint="eastAsia" w:ascii="Times New Roman" w:hAnsi="Times New Roman" w:eastAsia="宋体" w:cs="宋体"/>
          <w:snapToGrid w:val="0"/>
          <w:szCs w:val="24"/>
          <w:highlight w:val="none"/>
          <w:u w:val="single"/>
          <w:shd w:val="clear" w:color="auto" w:fill="auto"/>
          <w:lang w:val="en-US" w:eastAsia="zh-CN"/>
        </w:rPr>
        <w:t>；</w:t>
      </w:r>
    </w:p>
    <w:p w14:paraId="02912EFC">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u w:val="single"/>
          <w:shd w:val="clear" w:color="auto" w:fill="auto"/>
          <w:lang w:val="en-US" w:eastAsia="zh-CN"/>
        </w:rPr>
      </w:pPr>
      <w:r>
        <w:rPr>
          <w:rFonts w:hint="eastAsia" w:ascii="Times New Roman" w:hAnsi="Times New Roman" w:eastAsia="宋体" w:cs="宋体"/>
          <w:snapToGrid w:val="0"/>
          <w:szCs w:val="24"/>
          <w:highlight w:val="none"/>
          <w:u w:val="single"/>
          <w:shd w:val="clear" w:color="auto" w:fill="auto"/>
          <w:lang w:val="en-US" w:eastAsia="zh-CN"/>
        </w:rPr>
        <w:t>2、其他严重违反合同的行为。</w:t>
      </w:r>
    </w:p>
    <w:p w14:paraId="415E11E1">
      <w:pPr>
        <w:pStyle w:val="52"/>
        <w:numPr>
          <w:ilvl w:val="0"/>
          <w:numId w:val="4"/>
        </w:numPr>
        <w:spacing w:before="0" w:beforeAutospacing="0" w:after="0" w:afterAutospacing="0" w:line="360" w:lineRule="auto"/>
        <w:rPr>
          <w:rFonts w:hint="eastAsia" w:ascii="Times New Roman" w:hAnsi="Times New Roman" w:eastAsia="宋体" w:cs="宋体"/>
          <w:snapToGrid w:val="0"/>
          <w:szCs w:val="24"/>
          <w:highlight w:val="none"/>
          <w:shd w:val="clear" w:color="auto" w:fill="auto"/>
        </w:rPr>
      </w:pPr>
      <w:bookmarkStart w:id="889" w:name="_Toc233450609"/>
      <w:bookmarkStart w:id="890" w:name="_Toc326826916"/>
      <w:bookmarkStart w:id="891" w:name="_Toc175023236"/>
      <w:r>
        <w:rPr>
          <w:rFonts w:hint="eastAsia" w:ascii="Times New Roman" w:hAnsi="Times New Roman" w:eastAsia="宋体" w:cs="宋体"/>
          <w:snapToGrid w:val="0"/>
          <w:szCs w:val="24"/>
          <w:highlight w:val="none"/>
          <w:shd w:val="clear" w:color="auto" w:fill="auto"/>
        </w:rPr>
        <w:t>委托人赋予监理人的其他权利：</w:t>
      </w:r>
      <w:bookmarkEnd w:id="889"/>
      <w:bookmarkEnd w:id="890"/>
      <w:bookmarkEnd w:id="891"/>
    </w:p>
    <w:p w14:paraId="21E150A2">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1、签发工程移交证书：</w:t>
      </w:r>
      <w:r>
        <w:rPr>
          <w:rFonts w:hint="eastAsia" w:ascii="Times New Roman" w:hAnsi="Times New Roman" w:eastAsia="宋体" w:cs="宋体"/>
          <w:snapToGrid w:val="0"/>
          <w:szCs w:val="24"/>
          <w:highlight w:val="none"/>
          <w:u w:val="single"/>
          <w:shd w:val="clear" w:color="auto" w:fill="auto"/>
          <w:lang w:val="en-US" w:eastAsia="zh-CN"/>
        </w:rPr>
        <w:t>须发包人签发方能生效</w:t>
      </w:r>
      <w:r>
        <w:rPr>
          <w:rFonts w:hint="eastAsia" w:ascii="Times New Roman" w:hAnsi="Times New Roman" w:eastAsia="宋体" w:cs="宋体"/>
          <w:snapToGrid w:val="0"/>
          <w:szCs w:val="24"/>
          <w:highlight w:val="none"/>
          <w:shd w:val="clear" w:color="auto" w:fill="auto"/>
          <w:lang w:val="en-US" w:eastAsia="zh-CN"/>
        </w:rPr>
        <w:t>；</w:t>
      </w:r>
    </w:p>
    <w:p w14:paraId="3FA22106">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2、签发缺陷责任终止证书：</w:t>
      </w:r>
      <w:r>
        <w:rPr>
          <w:rFonts w:hint="eastAsia" w:ascii="Times New Roman" w:hAnsi="Times New Roman" w:eastAsia="宋体" w:cs="宋体"/>
          <w:snapToGrid w:val="0"/>
          <w:szCs w:val="24"/>
          <w:highlight w:val="none"/>
          <w:u w:val="single"/>
          <w:shd w:val="clear" w:color="auto" w:fill="auto"/>
          <w:lang w:val="en-US" w:eastAsia="zh-CN"/>
        </w:rPr>
        <w:t>须发包人签发方能生效</w:t>
      </w:r>
      <w:r>
        <w:rPr>
          <w:rFonts w:hint="eastAsia" w:ascii="Times New Roman" w:hAnsi="Times New Roman" w:eastAsia="宋体" w:cs="宋体"/>
          <w:snapToGrid w:val="0"/>
          <w:szCs w:val="24"/>
          <w:highlight w:val="none"/>
          <w:shd w:val="clear" w:color="auto" w:fill="auto"/>
          <w:lang w:val="en-US" w:eastAsia="zh-CN"/>
        </w:rPr>
        <w:t>；</w:t>
      </w:r>
    </w:p>
    <w:p w14:paraId="61950634">
      <w:pPr>
        <w:pStyle w:val="52"/>
        <w:spacing w:before="0" w:beforeAutospacing="0" w:after="0" w:afterAutospacing="0" w:line="360" w:lineRule="auto"/>
        <w:ind w:firstLine="480"/>
        <w:rPr>
          <w:rFonts w:hint="eastAsia" w:ascii="Times New Roman" w:hAnsi="Times New Roman" w:eastAsia="宋体" w:cs="宋体"/>
          <w:snapToGrid w:val="0"/>
          <w:szCs w:val="24"/>
          <w:highlight w:val="none"/>
          <w:shd w:val="clear" w:color="auto" w:fill="auto"/>
          <w:lang w:val="en-US" w:eastAsia="zh-CN"/>
        </w:rPr>
      </w:pPr>
      <w:r>
        <w:rPr>
          <w:rFonts w:hint="eastAsia" w:ascii="Times New Roman" w:hAnsi="Times New Roman" w:eastAsia="宋体" w:cs="宋体"/>
          <w:snapToGrid w:val="0"/>
          <w:szCs w:val="24"/>
          <w:highlight w:val="none"/>
          <w:shd w:val="clear" w:color="auto" w:fill="auto"/>
          <w:lang w:val="en-US" w:eastAsia="zh-CN"/>
        </w:rPr>
        <w:t>3、监理机构具有设计变更现场的建议权，涉及工程造价的增减，监理机构必须及时向委托人呈报并详细说明原因（建议和意见）。紧急情况下，监理机构行使设计变更现场的紧急处置权，但必须立刻以电话通知委托人设计人及承建人，并且在24小时内向委托人呈报并详细说明原因（建议和意见）。</w:t>
      </w:r>
    </w:p>
    <w:p w14:paraId="1591469A">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委托人的义务</w:t>
      </w:r>
    </w:p>
    <w:p w14:paraId="7D2BEB21">
      <w:pPr>
        <w:pStyle w:val="52"/>
        <w:numPr>
          <w:ilvl w:val="0"/>
          <w:numId w:val="5"/>
        </w:numPr>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委托人向监理机构免费提供的资料为：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15"/>
        <w:gridCol w:w="1654"/>
        <w:gridCol w:w="462"/>
        <w:gridCol w:w="2268"/>
        <w:gridCol w:w="1939"/>
        <w:gridCol w:w="2285"/>
      </w:tblGrid>
      <w:tr w14:paraId="03613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vAlign w:val="center"/>
          </w:tcPr>
          <w:p w14:paraId="7065DA2C">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序号</w:t>
            </w:r>
          </w:p>
        </w:tc>
        <w:tc>
          <w:tcPr>
            <w:tcW w:w="1654" w:type="dxa"/>
            <w:noWrap w:val="0"/>
            <w:vAlign w:val="center"/>
          </w:tcPr>
          <w:p w14:paraId="41E2795C">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资料名称</w:t>
            </w:r>
          </w:p>
        </w:tc>
        <w:tc>
          <w:tcPr>
            <w:tcW w:w="462" w:type="dxa"/>
            <w:noWrap w:val="0"/>
            <w:vAlign w:val="center"/>
          </w:tcPr>
          <w:p w14:paraId="7D75065D">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份数</w:t>
            </w:r>
          </w:p>
        </w:tc>
        <w:tc>
          <w:tcPr>
            <w:tcW w:w="2268" w:type="dxa"/>
            <w:noWrap w:val="0"/>
            <w:vAlign w:val="center"/>
          </w:tcPr>
          <w:p w14:paraId="60B75634">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提供时间</w:t>
            </w:r>
          </w:p>
        </w:tc>
        <w:tc>
          <w:tcPr>
            <w:tcW w:w="1939" w:type="dxa"/>
            <w:noWrap w:val="0"/>
            <w:vAlign w:val="center"/>
          </w:tcPr>
          <w:p w14:paraId="1F052704">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收回时间</w:t>
            </w:r>
          </w:p>
        </w:tc>
        <w:tc>
          <w:tcPr>
            <w:tcW w:w="2285" w:type="dxa"/>
            <w:noWrap w:val="0"/>
            <w:vAlign w:val="center"/>
          </w:tcPr>
          <w:p w14:paraId="58E46B3F">
            <w:pPr>
              <w:pStyle w:val="53"/>
              <w:spacing w:line="360" w:lineRule="auto"/>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保存和保密要求</w:t>
            </w:r>
          </w:p>
        </w:tc>
      </w:tr>
      <w:tr w14:paraId="01D4D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515" w:type="dxa"/>
            <w:noWrap w:val="0"/>
            <w:vAlign w:val="center"/>
          </w:tcPr>
          <w:p w14:paraId="7DAB593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1654" w:type="dxa"/>
            <w:noWrap w:val="0"/>
            <w:vAlign w:val="center"/>
          </w:tcPr>
          <w:p w14:paraId="5AB6C95F">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工程项目批准文件</w:t>
            </w:r>
          </w:p>
        </w:tc>
        <w:tc>
          <w:tcPr>
            <w:tcW w:w="462" w:type="dxa"/>
            <w:noWrap w:val="0"/>
            <w:vAlign w:val="center"/>
          </w:tcPr>
          <w:p w14:paraId="5E1845F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37B2882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根据进度提供</w:t>
            </w:r>
          </w:p>
        </w:tc>
        <w:tc>
          <w:tcPr>
            <w:tcW w:w="1939" w:type="dxa"/>
            <w:noWrap w:val="0"/>
            <w:vAlign w:val="center"/>
          </w:tcPr>
          <w:p w14:paraId="2D668FE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7978431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w:t>
            </w:r>
          </w:p>
        </w:tc>
      </w:tr>
      <w:tr w14:paraId="4E2CB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9" w:hRule="atLeast"/>
          <w:jc w:val="center"/>
        </w:trPr>
        <w:tc>
          <w:tcPr>
            <w:tcW w:w="515" w:type="dxa"/>
            <w:noWrap w:val="0"/>
            <w:vAlign w:val="center"/>
          </w:tcPr>
          <w:p w14:paraId="5EC6F361">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w:t>
            </w:r>
          </w:p>
        </w:tc>
        <w:tc>
          <w:tcPr>
            <w:tcW w:w="1654" w:type="dxa"/>
            <w:noWrap w:val="0"/>
            <w:vAlign w:val="center"/>
          </w:tcPr>
          <w:p w14:paraId="1818B79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初设报告及图纸</w:t>
            </w:r>
          </w:p>
        </w:tc>
        <w:tc>
          <w:tcPr>
            <w:tcW w:w="462" w:type="dxa"/>
            <w:noWrap w:val="0"/>
            <w:vAlign w:val="center"/>
          </w:tcPr>
          <w:p w14:paraId="5B1F391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4086C21F">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根据进度提供</w:t>
            </w:r>
          </w:p>
        </w:tc>
        <w:tc>
          <w:tcPr>
            <w:tcW w:w="1939" w:type="dxa"/>
            <w:noWrap w:val="0"/>
            <w:vAlign w:val="center"/>
          </w:tcPr>
          <w:p w14:paraId="23D3BAD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56D76CA4">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w:t>
            </w:r>
          </w:p>
        </w:tc>
      </w:tr>
      <w:tr w14:paraId="70470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45" w:hRule="atLeast"/>
          <w:jc w:val="center"/>
        </w:trPr>
        <w:tc>
          <w:tcPr>
            <w:tcW w:w="515" w:type="dxa"/>
            <w:noWrap w:val="0"/>
            <w:vAlign w:val="center"/>
          </w:tcPr>
          <w:p w14:paraId="74626F5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w:t>
            </w:r>
          </w:p>
        </w:tc>
        <w:tc>
          <w:tcPr>
            <w:tcW w:w="1654" w:type="dxa"/>
            <w:noWrap w:val="0"/>
            <w:vAlign w:val="center"/>
          </w:tcPr>
          <w:p w14:paraId="2C72A38D">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w:t>
            </w:r>
            <w:r>
              <w:rPr>
                <w:rFonts w:hint="eastAsia" w:ascii="Times New Roman" w:hAnsi="Times New Roman" w:cs="宋体"/>
                <w:snapToGrid w:val="0"/>
                <w:sz w:val="24"/>
                <w:szCs w:val="24"/>
                <w:highlight w:val="none"/>
                <w:shd w:val="clear" w:color="auto" w:fill="auto"/>
              </w:rPr>
              <w:t>招标文件</w:t>
            </w:r>
          </w:p>
        </w:tc>
        <w:tc>
          <w:tcPr>
            <w:tcW w:w="462" w:type="dxa"/>
            <w:noWrap w:val="0"/>
            <w:vAlign w:val="center"/>
          </w:tcPr>
          <w:p w14:paraId="5D83947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vAlign w:val="center"/>
          </w:tcPr>
          <w:p w14:paraId="45A7E011">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vAlign w:val="center"/>
          </w:tcPr>
          <w:p w14:paraId="1DAE1A2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vAlign w:val="center"/>
          </w:tcPr>
          <w:p w14:paraId="3C5177A9">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保存完整，不得泄密</w:t>
            </w:r>
          </w:p>
        </w:tc>
      </w:tr>
      <w:tr w14:paraId="07FD9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428CD80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4</w:t>
            </w:r>
          </w:p>
        </w:tc>
        <w:tc>
          <w:tcPr>
            <w:tcW w:w="1654" w:type="dxa"/>
            <w:noWrap w:val="0"/>
            <w:tcMar>
              <w:left w:w="85" w:type="dxa"/>
              <w:right w:w="85" w:type="dxa"/>
            </w:tcMar>
            <w:vAlign w:val="center"/>
          </w:tcPr>
          <w:p w14:paraId="7E5FF840">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w:t>
            </w:r>
            <w:r>
              <w:rPr>
                <w:rFonts w:hint="eastAsia" w:ascii="Times New Roman" w:hAnsi="Times New Roman" w:cs="宋体"/>
                <w:snapToGrid w:val="0"/>
                <w:sz w:val="24"/>
                <w:szCs w:val="24"/>
                <w:highlight w:val="none"/>
                <w:shd w:val="clear" w:color="auto" w:fill="auto"/>
              </w:rPr>
              <w:t>投标文件</w:t>
            </w:r>
          </w:p>
        </w:tc>
        <w:tc>
          <w:tcPr>
            <w:tcW w:w="462" w:type="dxa"/>
            <w:noWrap w:val="0"/>
            <w:tcMar>
              <w:left w:w="85" w:type="dxa"/>
              <w:right w:w="85" w:type="dxa"/>
            </w:tcMar>
            <w:vAlign w:val="center"/>
          </w:tcPr>
          <w:p w14:paraId="4C69C903">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tcMar>
              <w:left w:w="85" w:type="dxa"/>
              <w:right w:w="85" w:type="dxa"/>
            </w:tcMar>
            <w:vAlign w:val="center"/>
          </w:tcPr>
          <w:p w14:paraId="610B8AB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tcMar>
              <w:left w:w="85" w:type="dxa"/>
              <w:right w:w="85" w:type="dxa"/>
            </w:tcMar>
            <w:vAlign w:val="center"/>
          </w:tcPr>
          <w:p w14:paraId="71C30FD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tcMar>
              <w:left w:w="85" w:type="dxa"/>
              <w:right w:w="85" w:type="dxa"/>
            </w:tcMar>
            <w:vAlign w:val="center"/>
          </w:tcPr>
          <w:p w14:paraId="2360881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r w14:paraId="14B54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61E9EDC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w:t>
            </w:r>
          </w:p>
        </w:tc>
        <w:tc>
          <w:tcPr>
            <w:tcW w:w="1654" w:type="dxa"/>
            <w:noWrap w:val="0"/>
            <w:tcMar>
              <w:left w:w="85" w:type="dxa"/>
              <w:right w:w="85" w:type="dxa"/>
            </w:tcMar>
            <w:vAlign w:val="center"/>
          </w:tcPr>
          <w:p w14:paraId="1671A786">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施工图</w:t>
            </w:r>
          </w:p>
        </w:tc>
        <w:tc>
          <w:tcPr>
            <w:tcW w:w="462" w:type="dxa"/>
            <w:noWrap w:val="0"/>
            <w:tcMar>
              <w:left w:w="85" w:type="dxa"/>
              <w:right w:w="85" w:type="dxa"/>
            </w:tcMar>
            <w:vAlign w:val="center"/>
          </w:tcPr>
          <w:p w14:paraId="11FA162C">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w:t>
            </w:r>
          </w:p>
        </w:tc>
        <w:tc>
          <w:tcPr>
            <w:tcW w:w="2268" w:type="dxa"/>
            <w:noWrap w:val="0"/>
            <w:tcMar>
              <w:left w:w="85" w:type="dxa"/>
              <w:right w:w="85" w:type="dxa"/>
            </w:tcMar>
            <w:vAlign w:val="center"/>
          </w:tcPr>
          <w:p w14:paraId="313D6AE2">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根据工程进度，逐步提供</w:t>
            </w:r>
          </w:p>
        </w:tc>
        <w:tc>
          <w:tcPr>
            <w:tcW w:w="1939" w:type="dxa"/>
            <w:noWrap w:val="0"/>
            <w:tcMar>
              <w:left w:w="85" w:type="dxa"/>
              <w:right w:w="85" w:type="dxa"/>
            </w:tcMar>
            <w:vAlign w:val="center"/>
          </w:tcPr>
          <w:p w14:paraId="201BC76B">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完工验收后返回3份</w:t>
            </w:r>
          </w:p>
        </w:tc>
        <w:tc>
          <w:tcPr>
            <w:tcW w:w="2285" w:type="dxa"/>
            <w:noWrap w:val="0"/>
            <w:tcMar>
              <w:left w:w="85" w:type="dxa"/>
              <w:right w:w="85" w:type="dxa"/>
            </w:tcMar>
            <w:vAlign w:val="center"/>
          </w:tcPr>
          <w:p w14:paraId="31E823E0">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r w14:paraId="3591B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15" w:type="dxa"/>
            <w:noWrap w:val="0"/>
            <w:tcMar>
              <w:left w:w="85" w:type="dxa"/>
              <w:right w:w="85" w:type="dxa"/>
            </w:tcMar>
            <w:vAlign w:val="center"/>
          </w:tcPr>
          <w:p w14:paraId="5AE1CD73">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6</w:t>
            </w:r>
          </w:p>
        </w:tc>
        <w:tc>
          <w:tcPr>
            <w:tcW w:w="1654" w:type="dxa"/>
            <w:noWrap w:val="0"/>
            <w:tcMar>
              <w:left w:w="85" w:type="dxa"/>
              <w:right w:w="85" w:type="dxa"/>
            </w:tcMar>
            <w:vAlign w:val="center"/>
          </w:tcPr>
          <w:p w14:paraId="30C1320E">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lang w:val="en-US" w:eastAsia="zh-CN"/>
              </w:rPr>
              <w:t>施工总</w:t>
            </w:r>
            <w:r>
              <w:rPr>
                <w:rFonts w:hint="eastAsia" w:ascii="Times New Roman" w:hAnsi="Times New Roman" w:cs="宋体"/>
                <w:snapToGrid w:val="0"/>
                <w:sz w:val="24"/>
                <w:szCs w:val="24"/>
                <w:highlight w:val="none"/>
                <w:shd w:val="clear" w:color="auto" w:fill="auto"/>
              </w:rPr>
              <w:t>承包合同</w:t>
            </w:r>
          </w:p>
        </w:tc>
        <w:tc>
          <w:tcPr>
            <w:tcW w:w="462" w:type="dxa"/>
            <w:noWrap w:val="0"/>
            <w:tcMar>
              <w:left w:w="85" w:type="dxa"/>
              <w:right w:w="85" w:type="dxa"/>
            </w:tcMar>
            <w:vAlign w:val="center"/>
          </w:tcPr>
          <w:p w14:paraId="3E14EDBD">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w:t>
            </w:r>
          </w:p>
        </w:tc>
        <w:tc>
          <w:tcPr>
            <w:tcW w:w="2268" w:type="dxa"/>
            <w:noWrap w:val="0"/>
            <w:tcMar>
              <w:left w:w="85" w:type="dxa"/>
              <w:right w:w="85" w:type="dxa"/>
            </w:tcMar>
            <w:vAlign w:val="center"/>
          </w:tcPr>
          <w:p w14:paraId="486B32C8">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根据招标进度提供</w:t>
            </w:r>
          </w:p>
        </w:tc>
        <w:tc>
          <w:tcPr>
            <w:tcW w:w="1939" w:type="dxa"/>
            <w:noWrap w:val="0"/>
            <w:tcMar>
              <w:left w:w="85" w:type="dxa"/>
              <w:right w:w="85" w:type="dxa"/>
            </w:tcMar>
            <w:vAlign w:val="center"/>
          </w:tcPr>
          <w:p w14:paraId="5B9000A9">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监理任务结束后</w:t>
            </w:r>
          </w:p>
        </w:tc>
        <w:tc>
          <w:tcPr>
            <w:tcW w:w="2285" w:type="dxa"/>
            <w:noWrap w:val="0"/>
            <w:tcMar>
              <w:left w:w="85" w:type="dxa"/>
              <w:right w:w="85" w:type="dxa"/>
            </w:tcMar>
            <w:vAlign w:val="center"/>
          </w:tcPr>
          <w:p w14:paraId="2840C587">
            <w:pPr>
              <w:pStyle w:val="53"/>
              <w:jc w:val="center"/>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保存完整，不得泄露</w:t>
            </w:r>
          </w:p>
        </w:tc>
      </w:tr>
    </w:tbl>
    <w:p w14:paraId="44E16191">
      <w:pPr>
        <w:pStyle w:val="53"/>
        <w:spacing w:line="360" w:lineRule="auto"/>
        <w:rPr>
          <w:rFonts w:hint="eastAsia" w:ascii="Times New Roman" w:hAnsi="Times New Roman" w:cs="宋体"/>
          <w:snapToGrid w:val="0"/>
          <w:sz w:val="24"/>
          <w:szCs w:val="24"/>
          <w:highlight w:val="none"/>
          <w:shd w:val="clear" w:color="auto" w:fill="auto"/>
        </w:rPr>
      </w:pPr>
    </w:p>
    <w:p w14:paraId="653AE55D">
      <w:pPr>
        <w:pStyle w:val="53"/>
        <w:spacing w:line="360" w:lineRule="auto"/>
        <w:ind w:firstLine="472" w:firstLineChars="196"/>
        <w:rPr>
          <w:rFonts w:hint="eastAsia" w:ascii="Times New Roman" w:hAnsi="Times New Roman" w:eastAsia="宋体" w:cs="宋体"/>
          <w:b/>
          <w:bCs/>
          <w:snapToGrid w:val="0"/>
          <w:sz w:val="24"/>
          <w:szCs w:val="24"/>
          <w:highlight w:val="none"/>
          <w:shd w:val="clear" w:color="auto" w:fill="auto"/>
          <w:lang w:eastAsia="zh-CN"/>
        </w:rPr>
      </w:pPr>
      <w:r>
        <w:rPr>
          <w:rFonts w:hint="eastAsia" w:ascii="Times New Roman" w:hAnsi="Times New Roman" w:cs="宋体"/>
          <w:b/>
          <w:bCs/>
          <w:snapToGrid w:val="0"/>
          <w:sz w:val="24"/>
          <w:szCs w:val="24"/>
          <w:highlight w:val="none"/>
          <w:shd w:val="clear" w:color="auto" w:fill="auto"/>
        </w:rPr>
        <w:t>第十一条 委托人对监理机构书面提交并要求作出决定的事宜作出书面决定并送达的时限：</w:t>
      </w:r>
    </w:p>
    <w:p w14:paraId="278B9871">
      <w:pPr>
        <w:pStyle w:val="53"/>
        <w:spacing w:line="360" w:lineRule="auto"/>
        <w:ind w:firstLine="470" w:firstLineChars="196"/>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一般文件</w:t>
      </w:r>
      <w:r>
        <w:rPr>
          <w:rFonts w:hint="eastAsia" w:ascii="Times New Roman" w:hAnsi="Times New Roman" w:cs="宋体"/>
          <w:i/>
          <w:snapToGrid w:val="0"/>
          <w:sz w:val="24"/>
          <w:szCs w:val="24"/>
          <w:highlight w:val="none"/>
          <w:u w:val="single"/>
          <w:shd w:val="clear" w:color="auto" w:fill="auto"/>
        </w:rPr>
        <w:t xml:space="preserve"> </w:t>
      </w:r>
      <w:r>
        <w:rPr>
          <w:rFonts w:hint="eastAsia" w:ascii="Times New Roman" w:hAnsi="Times New Roman" w:cs="宋体"/>
          <w:snapToGrid w:val="0"/>
          <w:sz w:val="24"/>
          <w:szCs w:val="24"/>
          <w:highlight w:val="none"/>
          <w:u w:val="single"/>
          <w:shd w:val="clear" w:color="auto" w:fill="auto"/>
        </w:rPr>
        <w:t>7</w:t>
      </w:r>
      <w:r>
        <w:rPr>
          <w:rFonts w:hint="eastAsia" w:ascii="Times New Roman" w:hAnsi="Times New Roman" w:cs="宋体"/>
          <w:i/>
          <w:snapToGrid w:val="0"/>
          <w:sz w:val="24"/>
          <w:szCs w:val="24"/>
          <w:highlight w:val="none"/>
          <w:u w:val="single"/>
          <w:shd w:val="clear" w:color="auto" w:fill="auto"/>
        </w:rPr>
        <w:t xml:space="preserve"> </w:t>
      </w:r>
      <w:r>
        <w:rPr>
          <w:rFonts w:hint="eastAsia" w:ascii="Times New Roman" w:hAnsi="Times New Roman" w:cs="宋体"/>
          <w:snapToGrid w:val="0"/>
          <w:sz w:val="24"/>
          <w:szCs w:val="24"/>
          <w:highlight w:val="none"/>
          <w:shd w:val="clear" w:color="auto" w:fill="auto"/>
        </w:rPr>
        <w:t>天；紧急事项、变更文件委托人应在签收后一个经双方协商的能满足工程要求的更短时间内予以回复</w:t>
      </w:r>
      <w:r>
        <w:rPr>
          <w:rFonts w:hint="eastAsia" w:ascii="Times New Roman" w:hAnsi="Times New Roman" w:cs="宋体"/>
          <w:snapToGrid w:val="0"/>
          <w:sz w:val="24"/>
          <w:szCs w:val="24"/>
          <w:highlight w:val="none"/>
          <w:shd w:val="clear" w:color="auto" w:fill="auto"/>
          <w:lang w:val="en-US" w:eastAsia="zh-CN"/>
        </w:rPr>
        <w:t>（监理人应在文件中提出合理的建议和依据）</w:t>
      </w:r>
      <w:r>
        <w:rPr>
          <w:rFonts w:hint="eastAsia" w:ascii="Times New Roman" w:hAnsi="Times New Roman" w:cs="宋体"/>
          <w:snapToGrid w:val="0"/>
          <w:sz w:val="24"/>
          <w:szCs w:val="24"/>
          <w:highlight w:val="none"/>
          <w:shd w:val="clear" w:color="auto" w:fill="auto"/>
        </w:rPr>
        <w:t xml:space="preserve"> 。</w:t>
      </w:r>
    </w:p>
    <w:p w14:paraId="50B7064B">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第十三条</w:t>
      </w:r>
    </w:p>
    <w:p w14:paraId="4C94BDED">
      <w:pPr>
        <w:pStyle w:val="52"/>
        <w:spacing w:before="0" w:beforeAutospacing="0" w:after="0" w:afterAutospacing="0" w:line="360" w:lineRule="auto"/>
        <w:ind w:firstLine="470" w:firstLineChars="196"/>
        <w:rPr>
          <w:rFonts w:hint="eastAsia" w:ascii="Times New Roman" w:hAnsi="Times New Roman" w:eastAsia="宋体" w:cs="宋体"/>
          <w:b w:val="0"/>
          <w:bCs w:val="0"/>
          <w:snapToGrid w:val="0"/>
          <w:szCs w:val="24"/>
          <w:highlight w:val="none"/>
          <w:shd w:val="clear" w:color="auto" w:fill="auto"/>
        </w:rPr>
      </w:pPr>
      <w:r>
        <w:rPr>
          <w:rFonts w:hint="eastAsia" w:ascii="Times New Roman" w:hAnsi="Times New Roman" w:eastAsia="宋体" w:cs="宋体"/>
          <w:b w:val="0"/>
          <w:bCs w:val="0"/>
          <w:snapToGrid w:val="0"/>
          <w:szCs w:val="24"/>
          <w:highlight w:val="none"/>
          <w:shd w:val="clear" w:color="auto" w:fill="auto"/>
        </w:rPr>
        <w:t>本条款改为：</w:t>
      </w:r>
    </w:p>
    <w:p w14:paraId="59683445">
      <w:pPr>
        <w:pStyle w:val="53"/>
        <w:spacing w:line="360" w:lineRule="auto"/>
        <w:ind w:firstLine="472" w:firstLineChars="196"/>
        <w:rPr>
          <w:rFonts w:hint="eastAsia" w:ascii="Times New Roman" w:hAnsi="Times New Roman" w:cs="宋体"/>
          <w:b/>
          <w:bCs/>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监理人在监理期间所需的住宿及办公用房、交通工具（至少配备</w:t>
      </w:r>
      <w:r>
        <w:rPr>
          <w:rFonts w:hint="eastAsia" w:ascii="Times New Roman" w:hAnsi="Times New Roman" w:cs="宋体"/>
          <w:b/>
          <w:bCs/>
          <w:snapToGrid w:val="0"/>
          <w:sz w:val="24"/>
          <w:szCs w:val="24"/>
          <w:highlight w:val="none"/>
          <w:shd w:val="clear" w:color="auto" w:fill="auto"/>
          <w:lang w:val="en-US" w:eastAsia="zh-CN"/>
        </w:rPr>
        <w:t>一</w:t>
      </w:r>
      <w:r>
        <w:rPr>
          <w:rFonts w:hint="eastAsia" w:ascii="Times New Roman" w:hAnsi="Times New Roman" w:cs="宋体"/>
          <w:b/>
          <w:bCs/>
          <w:snapToGrid w:val="0"/>
          <w:sz w:val="24"/>
          <w:szCs w:val="24"/>
          <w:highlight w:val="none"/>
          <w:shd w:val="clear" w:color="auto" w:fill="auto"/>
        </w:rPr>
        <w:t>辆能在工地上行驶的车辆）、通讯工具以及其它工作生活设施等，均由监理人自行解决（费用包干，不作调整），委托人不予提供，费用进入报价。</w:t>
      </w:r>
    </w:p>
    <w:p w14:paraId="449BF260">
      <w:pPr>
        <w:pStyle w:val="41"/>
        <w:snapToGrid w:val="0"/>
        <w:spacing w:line="490" w:lineRule="exact"/>
        <w:ind w:firstLine="482" w:firstLineChars="200"/>
        <w:rPr>
          <w:rFonts w:hint="eastAsia" w:ascii="Times New Roman" w:hAnsi="Times New Roman" w:cs="宋体"/>
          <w:b/>
          <w:bCs/>
          <w:snapToGrid w:val="0"/>
          <w:color w:val="000000"/>
          <w:sz w:val="24"/>
          <w:szCs w:val="24"/>
          <w:highlight w:val="none"/>
          <w:shd w:val="clear" w:color="auto" w:fill="auto"/>
        </w:rPr>
      </w:pPr>
      <w:r>
        <w:rPr>
          <w:rFonts w:hint="eastAsia" w:ascii="Times New Roman" w:hAnsi="Times New Roman" w:cs="宋体"/>
          <w:b/>
          <w:bCs/>
          <w:snapToGrid w:val="0"/>
          <w:color w:val="000000"/>
          <w:sz w:val="24"/>
          <w:szCs w:val="24"/>
          <w:highlight w:val="none"/>
          <w:shd w:val="clear" w:color="auto" w:fill="auto"/>
        </w:rPr>
        <w:t>第十五条</w:t>
      </w:r>
    </w:p>
    <w:p w14:paraId="75D1752C">
      <w:pPr>
        <w:pStyle w:val="41"/>
        <w:snapToGrid w:val="0"/>
        <w:spacing w:line="490" w:lineRule="exact"/>
        <w:ind w:firstLine="480" w:firstLineChars="200"/>
        <w:rPr>
          <w:rFonts w:hint="eastAsia" w:ascii="Times New Roman" w:hAnsi="Times New Roman" w:cs="宋体"/>
          <w:snapToGrid w:val="0"/>
          <w:color w:val="000000"/>
          <w:sz w:val="24"/>
          <w:szCs w:val="24"/>
          <w:highlight w:val="none"/>
          <w:shd w:val="clear" w:color="auto" w:fill="auto"/>
        </w:rPr>
      </w:pPr>
      <w:r>
        <w:rPr>
          <w:rFonts w:hint="eastAsia" w:ascii="Times New Roman" w:hAnsi="Times New Roman" w:cs="宋体"/>
          <w:snapToGrid w:val="0"/>
          <w:color w:val="000000"/>
          <w:sz w:val="24"/>
          <w:szCs w:val="24"/>
          <w:highlight w:val="none"/>
          <w:shd w:val="clear" w:color="auto" w:fill="auto"/>
        </w:rPr>
        <w:t>本条款修改为：</w:t>
      </w:r>
    </w:p>
    <w:p w14:paraId="31745644">
      <w:pPr>
        <w:pStyle w:val="53"/>
        <w:spacing w:line="360" w:lineRule="auto"/>
        <w:ind w:firstLine="472" w:firstLineChars="196"/>
        <w:rPr>
          <w:rFonts w:ascii="Times New Roman" w:hAnsi="Times New Roman" w:cs="宋体"/>
          <w:b/>
          <w:bCs/>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监理工作所需的平行检测由委托人另行委托，检测费用由委托人承担，不计入本次合同价款。</w:t>
      </w:r>
    </w:p>
    <w:p w14:paraId="52A011FD">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第十七条 监理人员的人身意外伤害险和第三者责任险由监理人自行投保，投保的费用应已应已包含在监理报酬报价中。</w:t>
      </w:r>
    </w:p>
    <w:p w14:paraId="4C2E89D0">
      <w:pPr>
        <w:pStyle w:val="52"/>
        <w:spacing w:before="0" w:beforeAutospacing="0" w:after="0" w:afterAutospacing="0" w:line="360" w:lineRule="auto"/>
        <w:ind w:firstLine="411" w:firstLineChars="196"/>
        <w:rPr>
          <w:rFonts w:ascii="Times New Roman" w:hAnsi="Times New Roman"/>
          <w:snapToGrid w:val="0"/>
          <w:sz w:val="21"/>
          <w:szCs w:val="21"/>
          <w:highlight w:val="none"/>
          <w:shd w:val="clear" w:color="auto" w:fill="auto"/>
        </w:rPr>
      </w:pPr>
    </w:p>
    <w:p w14:paraId="2F252A3D">
      <w:pPr>
        <w:pStyle w:val="54"/>
        <w:spacing w:before="0" w:beforeAutospacing="0" w:after="0" w:afterAutospacing="0" w:line="460" w:lineRule="exact"/>
        <w:ind w:left="0" w:leftChars="0" w:firstLine="0" w:firstLineChars="0"/>
        <w:jc w:val="center"/>
        <w:rPr>
          <w:rFonts w:ascii="Times New Roman" w:hAnsi="Times New Roman"/>
          <w:b/>
          <w:snapToGrid w:val="0"/>
          <w:sz w:val="21"/>
          <w:szCs w:val="21"/>
          <w:highlight w:val="none"/>
          <w:shd w:val="clear" w:color="auto" w:fill="auto"/>
        </w:rPr>
      </w:pPr>
      <w:r>
        <w:rPr>
          <w:rFonts w:hint="eastAsia" w:ascii="Times New Roman" w:hAnsi="Times New Roman" w:eastAsia="宋体"/>
          <w:b/>
          <w:bCs/>
          <w:sz w:val="30"/>
          <w:szCs w:val="30"/>
          <w:highlight w:val="none"/>
          <w:shd w:val="clear" w:color="auto" w:fill="auto"/>
          <w:lang w:val="en-US" w:eastAsia="zh-CN"/>
        </w:rPr>
        <w:t>监理人的义务</w:t>
      </w:r>
    </w:p>
    <w:p w14:paraId="5C7C0351">
      <w:pPr>
        <w:pStyle w:val="53"/>
        <w:widowControl/>
        <w:spacing w:line="360" w:lineRule="auto"/>
        <w:ind w:firstLine="600" w:firstLineChars="249"/>
        <w:jc w:val="left"/>
        <w:rPr>
          <w:rFonts w:hint="eastAsia" w:ascii="Times New Roman" w:hAnsi="Times New Roman" w:cs="宋体"/>
          <w:b/>
          <w:bCs/>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第二十条 监理服务内容：</w:t>
      </w:r>
      <w:r>
        <w:rPr>
          <w:rFonts w:hint="eastAsia" w:ascii="Times New Roman" w:hAnsi="Times New Roman" w:cs="宋体"/>
          <w:b/>
          <w:bCs/>
          <w:sz w:val="24"/>
          <w:szCs w:val="24"/>
          <w:highlight w:val="none"/>
          <w:u w:val="single"/>
          <w:shd w:val="clear" w:color="auto" w:fill="auto"/>
          <w:lang w:val="en-US" w:eastAsia="zh-CN"/>
        </w:rPr>
        <w:t xml:space="preserve">                                  </w:t>
      </w:r>
      <w:r>
        <w:rPr>
          <w:rFonts w:hint="eastAsia" w:ascii="Times New Roman" w:hAnsi="Times New Roman" w:cs="宋体"/>
          <w:b/>
          <w:bCs/>
          <w:sz w:val="24"/>
          <w:szCs w:val="24"/>
          <w:highlight w:val="none"/>
          <w:u w:val="none"/>
          <w:shd w:val="clear" w:color="auto" w:fill="auto"/>
        </w:rPr>
        <w:t>。</w:t>
      </w:r>
    </w:p>
    <w:p w14:paraId="347B0C2F">
      <w:pPr>
        <w:pStyle w:val="53"/>
        <w:widowControl/>
        <w:spacing w:line="360" w:lineRule="auto"/>
        <w:ind w:firstLine="597" w:firstLineChars="249"/>
        <w:jc w:val="left"/>
        <w:rPr>
          <w:rFonts w:hint="eastAsia" w:ascii="Times New Roman" w:hAnsi="Times New Roman" w:cs="宋体"/>
          <w:sz w:val="24"/>
          <w:szCs w:val="24"/>
          <w:highlight w:val="none"/>
          <w:shd w:val="clear" w:color="auto" w:fill="auto"/>
        </w:rPr>
      </w:pPr>
      <w:r>
        <w:rPr>
          <w:rFonts w:hint="eastAsia" w:ascii="Times New Roman" w:hAnsi="Times New Roman" w:cs="宋体"/>
          <w:sz w:val="24"/>
          <w:szCs w:val="24"/>
          <w:highlight w:val="none"/>
          <w:shd w:val="clear" w:color="auto" w:fill="auto"/>
        </w:rPr>
        <w:t>监理人员应根据现场工程进展需要进场，且关键部位</w:t>
      </w:r>
      <w:bookmarkStart w:id="892" w:name="OLE_LINK67"/>
      <w:r>
        <w:rPr>
          <w:rFonts w:hint="eastAsia" w:ascii="Times New Roman" w:hAnsi="Times New Roman" w:cs="宋体"/>
          <w:sz w:val="24"/>
          <w:szCs w:val="24"/>
          <w:highlight w:val="none"/>
          <w:shd w:val="clear" w:color="auto" w:fill="auto"/>
          <w:lang w:val="en-US" w:eastAsia="zh-CN"/>
        </w:rPr>
        <w:t>和隐蔽工程</w:t>
      </w:r>
      <w:bookmarkEnd w:id="892"/>
      <w:r>
        <w:rPr>
          <w:rFonts w:hint="eastAsia" w:ascii="Times New Roman" w:hAnsi="Times New Roman" w:cs="宋体"/>
          <w:sz w:val="24"/>
          <w:szCs w:val="24"/>
          <w:highlight w:val="none"/>
          <w:shd w:val="clear" w:color="auto" w:fill="auto"/>
        </w:rPr>
        <w:t>施工时，监理工程师不得脱岗。</w:t>
      </w:r>
    </w:p>
    <w:p w14:paraId="2BB7D604">
      <w:pPr>
        <w:pStyle w:val="53"/>
        <w:widowControl/>
        <w:spacing w:line="360" w:lineRule="auto"/>
        <w:ind w:firstLine="600" w:firstLineChars="249"/>
        <w:jc w:val="left"/>
        <w:rPr>
          <w:rFonts w:hint="eastAsia" w:ascii="Times New Roman" w:hAnsi="Times New Roman" w:cs="宋体"/>
          <w:snapToGrid w:val="0"/>
          <w:sz w:val="24"/>
          <w:szCs w:val="24"/>
          <w:highlight w:val="none"/>
          <w:shd w:val="clear" w:color="auto" w:fill="auto"/>
        </w:rPr>
      </w:pPr>
      <w:r>
        <w:rPr>
          <w:rFonts w:hint="eastAsia" w:ascii="Times New Roman" w:hAnsi="Times New Roman" w:cs="宋体"/>
          <w:b/>
          <w:bCs/>
          <w:snapToGrid w:val="0"/>
          <w:sz w:val="24"/>
          <w:szCs w:val="24"/>
          <w:highlight w:val="none"/>
          <w:shd w:val="clear" w:color="auto" w:fill="auto"/>
        </w:rPr>
        <w:t>第二十一条</w:t>
      </w:r>
      <w:r>
        <w:rPr>
          <w:rFonts w:hint="eastAsia" w:ascii="Times New Roman" w:hAnsi="Times New Roman" w:cs="宋体"/>
          <w:snapToGrid w:val="0"/>
          <w:sz w:val="24"/>
          <w:szCs w:val="24"/>
          <w:highlight w:val="none"/>
          <w:shd w:val="clear" w:color="auto" w:fill="auto"/>
        </w:rPr>
        <w:t xml:space="preserve"> 监理人应当在本合同生效后7天内组建监理机构，并进驻现场。监理人应及时将监理规划、监理机构及其主要人员名单交委托人，将监理机构及其他人员名单、监理工程师和监理员的授权范围告知承包人；工程实施阶段如果有变化，应当及时通知承包人。</w:t>
      </w:r>
    </w:p>
    <w:p w14:paraId="5B6B2360">
      <w:pPr>
        <w:pStyle w:val="52"/>
        <w:spacing w:before="0" w:beforeAutospacing="0" w:after="0" w:afterAutospacing="0"/>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本条补充以下内容：</w:t>
      </w:r>
    </w:p>
    <w:p w14:paraId="068DE6CB">
      <w:pPr>
        <w:pageBreakBefore w:val="0"/>
        <w:numPr>
          <w:ilvl w:val="0"/>
          <w:numId w:val="6"/>
        </w:numPr>
        <w:kinsoku/>
        <w:wordWrap/>
        <w:overflowPunct/>
        <w:topLinePunct w:val="0"/>
        <w:autoSpaceDE/>
        <w:autoSpaceDN/>
        <w:bidi w:val="0"/>
        <w:adjustRightInd/>
        <w:spacing w:line="360" w:lineRule="auto"/>
        <w:ind w:firstLine="482" w:firstLineChars="200"/>
        <w:textAlignment w:val="auto"/>
        <w:rPr>
          <w:rFonts w:hint="eastAsia" w:ascii="Times New Roman" w:hAnsi="Times New Roman" w:eastAsia="仿宋" w:cs="仿宋"/>
          <w:b/>
          <w:bCs/>
          <w:sz w:val="24"/>
          <w:highlight w:val="none"/>
          <w:shd w:val="clear" w:color="auto" w:fill="auto"/>
          <w:lang w:val="en-US" w:eastAsia="zh-CN"/>
        </w:rPr>
      </w:pPr>
      <w:r>
        <w:rPr>
          <w:rFonts w:hint="eastAsia" w:ascii="Times New Roman" w:hAnsi="Times New Roman" w:cs="宋体"/>
          <w:b/>
          <w:color w:val="000000"/>
          <w:position w:val="-3"/>
          <w:sz w:val="24"/>
          <w:szCs w:val="24"/>
          <w:highlight w:val="none"/>
          <w:shd w:val="clear" w:color="auto" w:fill="auto"/>
        </w:rPr>
        <w:t>驻地专</w:t>
      </w:r>
      <w:r>
        <w:rPr>
          <w:rFonts w:hint="eastAsia" w:ascii="Times New Roman" w:hAnsi="Times New Roman" w:cs="宋体"/>
          <w:b/>
          <w:color w:val="000000"/>
          <w:spacing w:val="2"/>
          <w:position w:val="-3"/>
          <w:sz w:val="24"/>
          <w:szCs w:val="24"/>
          <w:highlight w:val="none"/>
          <w:shd w:val="clear" w:color="auto" w:fill="auto"/>
        </w:rPr>
        <w:t>业</w:t>
      </w:r>
      <w:r>
        <w:rPr>
          <w:rFonts w:hint="eastAsia" w:ascii="Times New Roman" w:hAnsi="Times New Roman" w:cs="宋体"/>
          <w:b/>
          <w:color w:val="000000"/>
          <w:position w:val="-3"/>
          <w:sz w:val="24"/>
          <w:szCs w:val="24"/>
          <w:highlight w:val="none"/>
          <w:shd w:val="clear" w:color="auto" w:fill="auto"/>
        </w:rPr>
        <w:t>监理工程师、监理人员配置要求表</w:t>
      </w:r>
    </w:p>
    <w:tbl>
      <w:tblPr>
        <w:tblStyle w:val="27"/>
        <w:tblW w:w="925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48"/>
        <w:gridCol w:w="1985"/>
        <w:gridCol w:w="861"/>
        <w:gridCol w:w="2251"/>
        <w:gridCol w:w="868"/>
        <w:gridCol w:w="2646"/>
      </w:tblGrid>
      <w:tr w14:paraId="5B14C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33" w:type="dxa"/>
            <w:gridSpan w:val="2"/>
            <w:tcBorders>
              <w:bottom w:val="single" w:color="000000" w:sz="4" w:space="0"/>
              <w:right w:val="single" w:color="000000" w:sz="4" w:space="0"/>
            </w:tcBorders>
            <w:noWrap w:val="0"/>
            <w:vAlign w:val="center"/>
          </w:tcPr>
          <w:p w14:paraId="70839863">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w:t>
            </w:r>
            <w:r>
              <w:rPr>
                <w:rFonts w:hint="eastAsia" w:ascii="Times New Roman" w:hAnsi="Times New Roman" w:cs="宋体"/>
                <w:color w:val="000000"/>
                <w:spacing w:val="-2"/>
                <w:sz w:val="24"/>
                <w:szCs w:val="24"/>
                <w:highlight w:val="none"/>
                <w:shd w:val="clear" w:color="auto" w:fill="auto"/>
              </w:rPr>
              <w:t>岗</w:t>
            </w:r>
            <w:r>
              <w:rPr>
                <w:rFonts w:hint="eastAsia" w:ascii="Times New Roman" w:hAnsi="Times New Roman" w:cs="宋体"/>
                <w:color w:val="000000"/>
                <w:sz w:val="24"/>
                <w:szCs w:val="24"/>
                <w:highlight w:val="none"/>
                <w:shd w:val="clear" w:color="auto" w:fill="auto"/>
              </w:rPr>
              <w:t>位</w:t>
            </w:r>
          </w:p>
        </w:tc>
        <w:tc>
          <w:tcPr>
            <w:tcW w:w="861" w:type="dxa"/>
            <w:tcBorders>
              <w:left w:val="single" w:color="000000" w:sz="4" w:space="0"/>
              <w:bottom w:val="single" w:color="000000" w:sz="4" w:space="0"/>
              <w:right w:val="single" w:color="000000" w:sz="4" w:space="0"/>
            </w:tcBorders>
            <w:noWrap w:val="0"/>
            <w:vAlign w:val="center"/>
          </w:tcPr>
          <w:p w14:paraId="7C210279">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专业技术职称</w:t>
            </w:r>
          </w:p>
        </w:tc>
        <w:tc>
          <w:tcPr>
            <w:tcW w:w="2251" w:type="dxa"/>
            <w:tcBorders>
              <w:left w:val="single" w:color="000000" w:sz="4" w:space="0"/>
              <w:bottom w:val="single" w:color="000000" w:sz="4" w:space="0"/>
              <w:right w:val="single" w:color="000000" w:sz="4" w:space="0"/>
            </w:tcBorders>
            <w:noWrap w:val="0"/>
            <w:vAlign w:val="center"/>
          </w:tcPr>
          <w:p w14:paraId="2E57750B">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w:t>
            </w:r>
            <w:r>
              <w:rPr>
                <w:rFonts w:hint="eastAsia" w:ascii="Times New Roman" w:hAnsi="Times New Roman" w:cs="宋体"/>
                <w:color w:val="000000"/>
                <w:spacing w:val="-2"/>
                <w:sz w:val="24"/>
                <w:szCs w:val="24"/>
                <w:highlight w:val="none"/>
                <w:shd w:val="clear" w:color="auto" w:fill="auto"/>
              </w:rPr>
              <w:t>资格</w:t>
            </w:r>
          </w:p>
        </w:tc>
        <w:tc>
          <w:tcPr>
            <w:tcW w:w="868" w:type="dxa"/>
            <w:tcBorders>
              <w:left w:val="single" w:color="000000" w:sz="4" w:space="0"/>
              <w:bottom w:val="single" w:color="000000" w:sz="4" w:space="0"/>
              <w:right w:val="single" w:color="000000" w:sz="4" w:space="0"/>
            </w:tcBorders>
            <w:noWrap w:val="0"/>
            <w:vAlign w:val="center"/>
          </w:tcPr>
          <w:p w14:paraId="01EEC23A">
            <w:pPr>
              <w:pStyle w:val="41"/>
              <w:snapToGrid w:val="0"/>
              <w:spacing w:line="440" w:lineRule="exact"/>
              <w:ind w:left="0" w:leftChars="0" w:firstLine="0" w:firstLineChars="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人数</w:t>
            </w:r>
          </w:p>
        </w:tc>
        <w:tc>
          <w:tcPr>
            <w:tcW w:w="2646" w:type="dxa"/>
            <w:tcBorders>
              <w:left w:val="single" w:color="000000" w:sz="4" w:space="0"/>
              <w:bottom w:val="single" w:color="000000" w:sz="4" w:space="0"/>
            </w:tcBorders>
            <w:noWrap w:val="0"/>
            <w:vAlign w:val="center"/>
          </w:tcPr>
          <w:p w14:paraId="3BADF027">
            <w:pPr>
              <w:pStyle w:val="41"/>
              <w:tabs>
                <w:tab w:val="left" w:pos="1600"/>
              </w:tabs>
              <w:snapToGrid w:val="0"/>
              <w:spacing w:line="440" w:lineRule="exact"/>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备注</w:t>
            </w:r>
          </w:p>
        </w:tc>
      </w:tr>
      <w:tr w14:paraId="67CFA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2633" w:type="dxa"/>
            <w:gridSpan w:val="2"/>
            <w:tcBorders>
              <w:top w:val="single" w:color="000000" w:sz="4" w:space="0"/>
              <w:bottom w:val="single" w:color="000000" w:sz="4" w:space="0"/>
              <w:right w:val="single" w:color="000000" w:sz="4" w:space="0"/>
            </w:tcBorders>
            <w:noWrap w:val="0"/>
            <w:vAlign w:val="center"/>
          </w:tcPr>
          <w:p w14:paraId="50AFD160">
            <w:pPr>
              <w:pStyle w:val="41"/>
              <w:snapToGrid w:val="0"/>
              <w:spacing w:line="440" w:lineRule="exact"/>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总监理</w:t>
            </w:r>
            <w:r>
              <w:rPr>
                <w:rFonts w:hint="eastAsia" w:ascii="Times New Roman" w:hAnsi="Times New Roman" w:cs="宋体"/>
                <w:color w:val="000000"/>
                <w:spacing w:val="-2"/>
                <w:sz w:val="24"/>
                <w:szCs w:val="24"/>
                <w:highlight w:val="none"/>
                <w:shd w:val="clear" w:color="auto" w:fill="auto"/>
              </w:rPr>
              <w:t>工</w:t>
            </w:r>
            <w:r>
              <w:rPr>
                <w:rFonts w:hint="eastAsia" w:ascii="Times New Roman" w:hAnsi="Times New Roman" w:cs="宋体"/>
                <w:color w:val="000000"/>
                <w:sz w:val="24"/>
                <w:szCs w:val="24"/>
                <w:highlight w:val="none"/>
                <w:shd w:val="clear" w:color="auto" w:fill="auto"/>
              </w:rPr>
              <w:t>程师</w:t>
            </w:r>
          </w:p>
        </w:tc>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14:paraId="0E2E2716">
            <w:pPr>
              <w:pStyle w:val="41"/>
              <w:snapToGrid w:val="0"/>
              <w:spacing w:line="440" w:lineRule="exact"/>
              <w:ind w:left="0" w:leftChars="0" w:firstLine="480" w:firstLineChars="20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按投标文件承诺的资格</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25918856">
            <w:pPr>
              <w:pStyle w:val="41"/>
              <w:snapToGrid w:val="0"/>
              <w:spacing w:line="440" w:lineRule="exact"/>
              <w:ind w:left="0" w:leftChars="0" w:firstLine="480" w:firstLineChars="200"/>
              <w:jc w:val="both"/>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08532273">
            <w:pPr>
              <w:pStyle w:val="41"/>
              <w:snapToGrid w:val="0"/>
              <w:spacing w:line="440" w:lineRule="exact"/>
              <w:ind w:left="0" w:leftChars="0" w:firstLine="0" w:firstLineChars="0"/>
              <w:jc w:val="both"/>
              <w:rPr>
                <w:rFonts w:hint="default" w:ascii="Times New Roman" w:hAnsi="Times New Roman" w:eastAsia="宋体" w:cs="宋体"/>
                <w:color w:val="000000"/>
                <w:sz w:val="24"/>
                <w:szCs w:val="24"/>
                <w:highlight w:val="none"/>
                <w:shd w:val="clear" w:color="auto" w:fill="auto"/>
                <w:lang w:val="en-US" w:eastAsia="zh-CN"/>
              </w:rPr>
            </w:pP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于2</w:t>
            </w:r>
            <w:r>
              <w:rPr>
                <w:rFonts w:hint="eastAsia" w:ascii="Times New Roman" w:hAnsi="Times New Roman" w:cs="宋体"/>
                <w:color w:val="000000"/>
                <w:spacing w:val="-3"/>
                <w:sz w:val="24"/>
                <w:szCs w:val="24"/>
                <w:highlight w:val="none"/>
                <w:shd w:val="clear" w:color="auto" w:fill="auto"/>
              </w:rPr>
              <w:t>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w:t>
            </w:r>
          </w:p>
        </w:tc>
      </w:tr>
      <w:tr w14:paraId="0676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648" w:type="dxa"/>
            <w:vMerge w:val="restart"/>
            <w:tcBorders>
              <w:top w:val="single" w:color="000000" w:sz="4" w:space="0"/>
              <w:right w:val="single" w:color="000000" w:sz="4" w:space="0"/>
            </w:tcBorders>
            <w:noWrap w:val="0"/>
            <w:vAlign w:val="center"/>
          </w:tcPr>
          <w:p w14:paraId="2BBC950C">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专业监理工程师</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3A73D8E7">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水工建筑</w:t>
            </w:r>
            <w:r>
              <w:rPr>
                <w:rFonts w:hint="eastAsia" w:ascii="Times New Roman" w:hAnsi="Times New Roman" w:cs="宋体"/>
                <w:color w:val="000000"/>
                <w:spacing w:val="-2"/>
                <w:sz w:val="24"/>
                <w:szCs w:val="24"/>
                <w:highlight w:val="none"/>
                <w:shd w:val="clear" w:color="auto" w:fill="auto"/>
              </w:rPr>
              <w:t>专</w:t>
            </w:r>
            <w:r>
              <w:rPr>
                <w:rFonts w:hint="eastAsia" w:ascii="Times New Roman" w:hAnsi="Times New Roman" w:cs="宋体"/>
                <w:color w:val="000000"/>
                <w:sz w:val="24"/>
                <w:szCs w:val="24"/>
                <w:highlight w:val="none"/>
                <w:shd w:val="clear" w:color="auto" w:fill="auto"/>
              </w:rPr>
              <w:t>业</w:t>
            </w:r>
            <w:r>
              <w:rPr>
                <w:rFonts w:hint="eastAsia" w:ascii="Times New Roman" w:hAnsi="Times New Roman" w:cs="宋体"/>
                <w:color w:val="000000"/>
                <w:spacing w:val="10"/>
                <w:sz w:val="24"/>
                <w:szCs w:val="24"/>
                <w:highlight w:val="none"/>
                <w:shd w:val="clear" w:color="auto" w:fill="auto"/>
              </w:rPr>
              <w:t>监理工程</w:t>
            </w:r>
            <w:r>
              <w:rPr>
                <w:rFonts w:hint="eastAsia" w:ascii="Times New Roman" w:hAnsi="Times New Roman" w:cs="宋体"/>
                <w:color w:val="000000"/>
                <w:sz w:val="24"/>
                <w:szCs w:val="24"/>
                <w:highlight w:val="none"/>
                <w:shd w:val="clear" w:color="auto" w:fill="auto"/>
              </w:rPr>
              <w:t>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167C490">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4A5589AF">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796219B4">
            <w:pPr>
              <w:pStyle w:val="41"/>
              <w:snapToGrid w:val="0"/>
              <w:spacing w:line="440" w:lineRule="exact"/>
              <w:ind w:left="0" w:leftChars="0" w:firstLine="0" w:firstLineChars="0"/>
              <w:jc w:val="center"/>
              <w:rPr>
                <w:rFonts w:hint="eastAsia" w:ascii="Times New Roman" w:hAnsi="Times New Roman" w:eastAsia="宋体" w:cs="宋体"/>
                <w:color w:val="000000"/>
                <w:sz w:val="24"/>
                <w:szCs w:val="24"/>
                <w:highlight w:val="none"/>
                <w:shd w:val="clear" w:color="auto" w:fill="auto"/>
                <w:lang w:eastAsia="zh-CN"/>
              </w:rPr>
            </w:pPr>
            <w:r>
              <w:rPr>
                <w:rFonts w:hint="eastAsia" w:ascii="Times New Roman" w:hAnsi="Times New Roman" w:cs="宋体"/>
                <w:color w:val="000000"/>
                <w:sz w:val="24"/>
                <w:szCs w:val="24"/>
                <w:highlight w:val="none"/>
                <w:shd w:val="clear" w:color="auto" w:fill="auto"/>
                <w:lang w:val="en-US" w:eastAsia="zh-CN"/>
              </w:rPr>
              <w:t>5</w:t>
            </w:r>
          </w:p>
        </w:tc>
        <w:tc>
          <w:tcPr>
            <w:tcW w:w="2646" w:type="dxa"/>
            <w:tcBorders>
              <w:top w:val="single" w:color="000000" w:sz="4" w:space="0"/>
              <w:left w:val="single" w:color="000000" w:sz="4" w:space="0"/>
              <w:bottom w:val="single" w:color="000000" w:sz="4" w:space="0"/>
            </w:tcBorders>
            <w:noWrap w:val="0"/>
            <w:vAlign w:val="center"/>
          </w:tcPr>
          <w:p w14:paraId="60B25CD7">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68D99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648" w:type="dxa"/>
            <w:vMerge w:val="continue"/>
            <w:tcBorders>
              <w:right w:val="single" w:color="000000" w:sz="4" w:space="0"/>
            </w:tcBorders>
            <w:noWrap w:val="0"/>
            <w:vAlign w:val="center"/>
          </w:tcPr>
          <w:p w14:paraId="15A13BF1">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179B90F">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地质勘察</w:t>
            </w:r>
            <w:r>
              <w:rPr>
                <w:rFonts w:hint="eastAsia" w:ascii="Times New Roman" w:hAnsi="Times New Roman" w:cs="宋体"/>
                <w:color w:val="000000"/>
                <w:spacing w:val="-2"/>
                <w:sz w:val="24"/>
                <w:szCs w:val="24"/>
                <w:highlight w:val="none"/>
                <w:shd w:val="clear" w:color="auto" w:fill="auto"/>
              </w:rPr>
              <w:t>专</w:t>
            </w:r>
            <w:r>
              <w:rPr>
                <w:rFonts w:hint="eastAsia" w:ascii="Times New Roman" w:hAnsi="Times New Roman" w:cs="宋体"/>
                <w:color w:val="000000"/>
                <w:sz w:val="24"/>
                <w:szCs w:val="24"/>
                <w:highlight w:val="none"/>
                <w:shd w:val="clear" w:color="auto" w:fill="auto"/>
              </w:rPr>
              <w:t>业</w:t>
            </w:r>
            <w:r>
              <w:rPr>
                <w:rFonts w:hint="eastAsia" w:ascii="Times New Roman" w:hAnsi="Times New Roman" w:cs="宋体"/>
                <w:color w:val="000000"/>
                <w:spacing w:val="10"/>
                <w:sz w:val="24"/>
                <w:szCs w:val="24"/>
                <w:highlight w:val="none"/>
                <w:shd w:val="clear" w:color="auto" w:fill="auto"/>
              </w:rPr>
              <w:t>监理工</w:t>
            </w:r>
            <w:r>
              <w:rPr>
                <w:rFonts w:hint="eastAsia" w:ascii="Times New Roman" w:hAnsi="Times New Roman" w:cs="宋体"/>
                <w:color w:val="000000"/>
                <w:sz w:val="24"/>
                <w:szCs w:val="24"/>
                <w:highlight w:val="none"/>
                <w:shd w:val="clear" w:color="auto" w:fill="auto"/>
              </w:rPr>
              <w:t>程师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2BFB9C6">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69CF23F3">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640F5D">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285688DB">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0D30C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465CC830">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noWrap w:val="0"/>
            <w:vAlign w:val="center"/>
          </w:tcPr>
          <w:p w14:paraId="09A6DD86">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工程测量专业</w:t>
            </w:r>
            <w:r>
              <w:rPr>
                <w:rFonts w:hint="eastAsia" w:ascii="Times New Roman" w:hAnsi="Times New Roman" w:cs="宋体"/>
                <w:color w:val="000000"/>
                <w:spacing w:val="10"/>
                <w:sz w:val="24"/>
                <w:szCs w:val="24"/>
                <w:highlight w:val="none"/>
                <w:shd w:val="clear" w:color="auto" w:fill="auto"/>
              </w:rPr>
              <w:t>监理工</w:t>
            </w:r>
            <w:r>
              <w:rPr>
                <w:rFonts w:hint="eastAsia" w:ascii="Times New Roman" w:hAnsi="Times New Roman" w:cs="宋体"/>
                <w:color w:val="000000"/>
                <w:sz w:val="24"/>
                <w:szCs w:val="24"/>
                <w:highlight w:val="none"/>
                <w:shd w:val="clear" w:color="auto" w:fill="auto"/>
              </w:rPr>
              <w:t>程师</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5AE106B">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p w14:paraId="4943D160">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p>
        </w:tc>
        <w:tc>
          <w:tcPr>
            <w:tcW w:w="2251" w:type="dxa"/>
            <w:tcBorders>
              <w:top w:val="single" w:color="000000" w:sz="4" w:space="0"/>
              <w:left w:val="single" w:color="000000" w:sz="4" w:space="0"/>
              <w:bottom w:val="single" w:color="000000" w:sz="4" w:space="0"/>
              <w:right w:val="single" w:color="000000" w:sz="4" w:space="0"/>
            </w:tcBorders>
            <w:noWrap w:val="0"/>
            <w:vAlign w:val="center"/>
          </w:tcPr>
          <w:p w14:paraId="17EDBBD5">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监理工程师注册证书（水利工程）</w:t>
            </w:r>
            <w:r>
              <w:rPr>
                <w:rFonts w:hint="eastAsia" w:ascii="Times New Roman" w:hAnsi="Times New Roman" w:cs="宋体"/>
                <w:color w:val="000000"/>
                <w:sz w:val="24"/>
                <w:szCs w:val="24"/>
                <w:highlight w:val="none"/>
                <w:shd w:val="clear" w:color="auto" w:fill="auto"/>
              </w:rPr>
              <w:t>水利工程施工</w:t>
            </w:r>
            <w:r>
              <w:rPr>
                <w:rFonts w:hint="eastAsia" w:ascii="Times New Roman" w:hAnsi="Times New Roman" w:cs="宋体"/>
                <w:color w:val="000000"/>
                <w:sz w:val="24"/>
                <w:szCs w:val="24"/>
                <w:highlight w:val="none"/>
                <w:shd w:val="clear" w:color="auto" w:fill="auto"/>
                <w:lang w:val="en-US" w:eastAsia="zh-CN"/>
              </w:rPr>
              <w:t>监理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14:paraId="11339996">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noWrap w:val="0"/>
            <w:vAlign w:val="center"/>
          </w:tcPr>
          <w:p w14:paraId="1DEE72A4">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4C4CB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491E64CF">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77CDE">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pacing w:val="10"/>
                <w:sz w:val="24"/>
                <w:szCs w:val="24"/>
                <w:highlight w:val="none"/>
                <w:shd w:val="clear" w:color="auto" w:fill="auto"/>
              </w:rPr>
              <w:t>金属结</w:t>
            </w:r>
            <w:r>
              <w:rPr>
                <w:rFonts w:hint="eastAsia" w:ascii="Times New Roman" w:hAnsi="Times New Roman" w:cs="宋体"/>
                <w:strike w:val="0"/>
                <w:dstrike w:val="0"/>
                <w:color w:val="000000"/>
                <w:sz w:val="24"/>
                <w:szCs w:val="24"/>
                <w:highlight w:val="none"/>
                <w:shd w:val="clear" w:color="auto" w:fill="auto"/>
              </w:rPr>
              <w:t>构</w:t>
            </w:r>
            <w:r>
              <w:rPr>
                <w:rFonts w:hint="eastAsia" w:ascii="Times New Roman" w:hAnsi="Times New Roman" w:cs="宋体"/>
                <w:strike w:val="0"/>
                <w:dstrike w:val="0"/>
                <w:color w:val="000000"/>
                <w:spacing w:val="10"/>
                <w:sz w:val="24"/>
                <w:szCs w:val="24"/>
                <w:highlight w:val="none"/>
                <w:shd w:val="clear" w:color="auto" w:fill="auto"/>
              </w:rPr>
              <w:t>专业监理工程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D113E">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9B7E9">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机电及金属结构设备制造监理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A635D">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71F8FC61">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3B758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021CF2C4">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FCAE5">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pacing w:val="10"/>
                <w:sz w:val="24"/>
                <w:szCs w:val="24"/>
                <w:highlight w:val="none"/>
                <w:shd w:val="clear" w:color="auto" w:fill="auto"/>
              </w:rPr>
              <w:t>机电设备专</w:t>
            </w:r>
            <w:r>
              <w:rPr>
                <w:rFonts w:hint="eastAsia" w:ascii="Times New Roman" w:hAnsi="Times New Roman" w:cs="宋体"/>
                <w:strike w:val="0"/>
                <w:dstrike w:val="0"/>
                <w:color w:val="000000"/>
                <w:sz w:val="24"/>
                <w:szCs w:val="24"/>
                <w:highlight w:val="none"/>
                <w:shd w:val="clear" w:color="auto" w:fill="auto"/>
              </w:rPr>
              <w:t>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374C">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D95A4F">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机电及金属结构设备制造监理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D6181">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36BCBD47">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32C2A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45A3B4E8">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2BBEB1">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snapToGrid w:val="0"/>
                <w:sz w:val="24"/>
                <w:szCs w:val="24"/>
                <w:highlight w:val="none"/>
                <w:shd w:val="clear" w:color="auto" w:fill="auto"/>
              </w:rPr>
              <w:t>水土保持专业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DF161">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A48E5">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水土保持工程施工监</w:t>
            </w:r>
            <w:r>
              <w:rPr>
                <w:rFonts w:hint="eastAsia" w:ascii="Times New Roman" w:hAnsi="Times New Roman" w:cs="宋体"/>
                <w:strike w:val="0"/>
                <w:dstrike w:val="0"/>
                <w:color w:val="000000"/>
                <w:sz w:val="24"/>
                <w:szCs w:val="24"/>
                <w:highlight w:val="none"/>
                <w:shd w:val="clear" w:color="auto" w:fill="auto"/>
                <w:lang w:val="en-US" w:eastAsia="zh-CN"/>
              </w:rPr>
              <w:t>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6DC6D">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18460BC6">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1660C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6" w:hRule="atLeast"/>
        </w:trPr>
        <w:tc>
          <w:tcPr>
            <w:tcW w:w="648" w:type="dxa"/>
            <w:vMerge w:val="continue"/>
            <w:tcBorders>
              <w:right w:val="single" w:color="000000" w:sz="4" w:space="0"/>
            </w:tcBorders>
            <w:noWrap w:val="0"/>
            <w:vAlign w:val="center"/>
          </w:tcPr>
          <w:p w14:paraId="7381058D">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C58E5">
            <w:pPr>
              <w:pStyle w:val="41"/>
              <w:snapToGrid w:val="0"/>
              <w:spacing w:line="440" w:lineRule="exact"/>
              <w:ind w:left="0" w:leftChars="0" w:firstLine="0" w:firstLineChars="0"/>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strike w:val="0"/>
                <w:dstrike w:val="0"/>
                <w:snapToGrid w:val="0"/>
                <w:sz w:val="24"/>
                <w:szCs w:val="24"/>
                <w:highlight w:val="none"/>
                <w:shd w:val="clear" w:color="auto" w:fill="auto"/>
              </w:rPr>
              <w:t>环境保护专业</w:t>
            </w:r>
            <w:r>
              <w:rPr>
                <w:rFonts w:hint="eastAsia" w:ascii="Times New Roman" w:hAnsi="Times New Roman" w:cs="宋体"/>
                <w:strike w:val="0"/>
                <w:dstrike w:val="0"/>
                <w:color w:val="000000"/>
                <w:spacing w:val="10"/>
                <w:sz w:val="24"/>
                <w:szCs w:val="24"/>
                <w:highlight w:val="none"/>
                <w:shd w:val="clear" w:color="auto" w:fill="auto"/>
              </w:rPr>
              <w:t>监理工程</w:t>
            </w:r>
            <w:r>
              <w:rPr>
                <w:rFonts w:hint="eastAsia" w:ascii="Times New Roman" w:hAnsi="Times New Roman" w:cs="宋体"/>
                <w:strike w:val="0"/>
                <w:dstrike w:val="0"/>
                <w:color w:val="000000"/>
                <w:sz w:val="24"/>
                <w:szCs w:val="24"/>
                <w:highlight w:val="none"/>
                <w:shd w:val="clear" w:color="auto" w:fill="auto"/>
              </w:rPr>
              <w:t>师</w:t>
            </w:r>
            <w:r>
              <w:rPr>
                <w:rFonts w:hint="eastAsia" w:ascii="Times New Roman" w:hAnsi="Times New Roman" w:cs="宋体"/>
                <w:strike w:val="0"/>
                <w:dstrike w:val="0"/>
                <w:color w:val="000000"/>
                <w:sz w:val="24"/>
                <w:szCs w:val="24"/>
                <w:highlight w:val="none"/>
                <w:shd w:val="clear" w:color="auto" w:fill="auto"/>
                <w:lang w:eastAsia="zh-CN"/>
              </w:rPr>
              <w:t>（</w:t>
            </w:r>
            <w:r>
              <w:rPr>
                <w:rFonts w:hint="eastAsia" w:ascii="Times New Roman" w:hAnsi="Times New Roman" w:cs="宋体"/>
                <w:strike w:val="0"/>
                <w:dstrike w:val="0"/>
                <w:color w:val="000000"/>
                <w:sz w:val="24"/>
                <w:szCs w:val="24"/>
                <w:highlight w:val="none"/>
                <w:shd w:val="clear" w:color="auto" w:fill="auto"/>
                <w:lang w:val="en-US" w:eastAsia="zh-CN"/>
              </w:rPr>
              <w:t>标后管理人员</w:t>
            </w:r>
            <w:r>
              <w:rPr>
                <w:rFonts w:hint="eastAsia" w:ascii="Times New Roman" w:hAnsi="Times New Roman" w:cs="宋体"/>
                <w:strike w:val="0"/>
                <w:dstrike w:val="0"/>
                <w:color w:val="000000"/>
                <w:sz w:val="24"/>
                <w:szCs w:val="24"/>
                <w:highlight w:val="none"/>
                <w:shd w:val="clear" w:color="auto" w:fill="auto"/>
                <w:lang w:eastAsia="zh-CN"/>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933CB">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中级</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F13C4">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lang w:val="en-US" w:eastAsia="zh-CN"/>
              </w:rPr>
              <w:t>监理工程师注册证书（水利工程）</w:t>
            </w:r>
            <w:r>
              <w:rPr>
                <w:rFonts w:hint="eastAsia" w:ascii="Times New Roman" w:hAnsi="Times New Roman" w:cs="宋体"/>
                <w:strike w:val="0"/>
                <w:dstrike w:val="0"/>
                <w:color w:val="000000"/>
                <w:sz w:val="24"/>
                <w:szCs w:val="24"/>
                <w:highlight w:val="none"/>
                <w:shd w:val="clear" w:color="auto" w:fill="auto"/>
              </w:rPr>
              <w:t>水利工程建设环境保护监理</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A86BF">
            <w:pPr>
              <w:pStyle w:val="41"/>
              <w:snapToGrid w:val="0"/>
              <w:spacing w:line="440" w:lineRule="exact"/>
              <w:ind w:left="0" w:leftChars="0" w:firstLine="0" w:firstLineChars="0"/>
              <w:jc w:val="center"/>
              <w:rPr>
                <w:rFonts w:hint="eastAsia" w:ascii="Times New Roman" w:hAnsi="Times New Roman" w:eastAsia="宋体" w:cs="宋体"/>
                <w:strike w:val="0"/>
                <w:dstrike w:val="0"/>
                <w:color w:val="000000"/>
                <w:kern w:val="2"/>
                <w:sz w:val="24"/>
                <w:szCs w:val="24"/>
                <w:highlight w:val="none"/>
                <w:shd w:val="clear" w:color="auto" w:fill="auto"/>
                <w:lang w:val="en-US" w:eastAsia="zh-CN" w:bidi="ar-SA"/>
              </w:rPr>
            </w:pPr>
            <w:r>
              <w:rPr>
                <w:rFonts w:hint="eastAsia" w:ascii="Times New Roman" w:hAnsi="Times New Roman" w:cs="宋体"/>
                <w:strike w:val="0"/>
                <w:dstrike w:val="0"/>
                <w:color w:val="000000"/>
                <w:sz w:val="24"/>
                <w:szCs w:val="24"/>
                <w:highlight w:val="none"/>
                <w:shd w:val="clear" w:color="auto" w:fill="auto"/>
              </w:rPr>
              <w:t>1</w:t>
            </w:r>
          </w:p>
        </w:tc>
        <w:tc>
          <w:tcPr>
            <w:tcW w:w="2646" w:type="dxa"/>
            <w:tcBorders>
              <w:top w:val="single" w:color="000000" w:sz="4" w:space="0"/>
              <w:left w:val="single" w:color="000000" w:sz="4" w:space="0"/>
              <w:bottom w:val="single" w:color="000000" w:sz="4" w:space="0"/>
            </w:tcBorders>
            <w:shd w:val="clear" w:color="auto" w:fill="auto"/>
            <w:noWrap w:val="0"/>
            <w:vAlign w:val="center"/>
          </w:tcPr>
          <w:p w14:paraId="13D6162F">
            <w:pPr>
              <w:pStyle w:val="55"/>
              <w:snapToGrid w:val="0"/>
              <w:spacing w:line="440" w:lineRule="exact"/>
              <w:jc w:val="center"/>
              <w:rPr>
                <w:rFonts w:hint="eastAsia" w:ascii="Times New Roman" w:hAnsi="Times New Roman" w:eastAsia="宋体" w:cs="宋体"/>
                <w:color w:val="000000"/>
                <w:kern w:val="2"/>
                <w:sz w:val="24"/>
                <w:szCs w:val="24"/>
                <w:highlight w:val="none"/>
                <w:shd w:val="clear" w:color="auto" w:fill="auto"/>
                <w:lang w:val="en-US" w:eastAsia="zh-CN" w:bidi="ar-SA"/>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5F415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648" w:type="dxa"/>
            <w:vMerge w:val="continue"/>
            <w:tcBorders>
              <w:bottom w:val="single" w:color="auto" w:sz="4" w:space="0"/>
              <w:right w:val="single" w:color="000000" w:sz="4" w:space="0"/>
            </w:tcBorders>
            <w:noWrap w:val="0"/>
            <w:vAlign w:val="center"/>
          </w:tcPr>
          <w:p w14:paraId="1FE55B0F">
            <w:pPr>
              <w:pStyle w:val="41"/>
              <w:snapToGrid w:val="0"/>
              <w:spacing w:line="440" w:lineRule="exact"/>
              <w:jc w:val="center"/>
              <w:rPr>
                <w:rFonts w:hint="eastAsia" w:ascii="Times New Roman" w:hAnsi="Times New Roman" w:cs="宋体"/>
                <w:color w:val="000000"/>
                <w:sz w:val="24"/>
                <w:szCs w:val="24"/>
                <w:highlight w:val="none"/>
                <w:shd w:val="clear" w:color="auto" w:fill="auto"/>
              </w:rPr>
            </w:pPr>
          </w:p>
        </w:tc>
        <w:tc>
          <w:tcPr>
            <w:tcW w:w="1985" w:type="dxa"/>
            <w:tcBorders>
              <w:top w:val="single" w:color="auto" w:sz="4" w:space="0"/>
              <w:left w:val="single" w:color="000000" w:sz="4" w:space="0"/>
              <w:bottom w:val="single" w:color="auto" w:sz="4" w:space="0"/>
              <w:right w:val="single" w:color="000000" w:sz="4" w:space="0"/>
            </w:tcBorders>
            <w:noWrap w:val="0"/>
            <w:vAlign w:val="center"/>
          </w:tcPr>
          <w:p w14:paraId="58E51C17">
            <w:pPr>
              <w:pStyle w:val="41"/>
              <w:snapToGrid w:val="0"/>
              <w:spacing w:line="440" w:lineRule="exact"/>
              <w:ind w:left="0" w:leftChars="0" w:firstLine="0" w:firstLineChars="0"/>
              <w:jc w:val="center"/>
              <w:rPr>
                <w:rFonts w:hint="eastAsia" w:ascii="Times New Roman" w:hAnsi="Times New Roman" w:cs="宋体"/>
                <w:color w:val="000000"/>
                <w:spacing w:val="10"/>
                <w:sz w:val="24"/>
                <w:szCs w:val="24"/>
                <w:highlight w:val="none"/>
                <w:shd w:val="clear" w:color="auto" w:fill="auto"/>
              </w:rPr>
            </w:pPr>
            <w:r>
              <w:rPr>
                <w:rFonts w:hint="eastAsia" w:ascii="Times New Roman" w:hAnsi="Times New Roman" w:cs="宋体"/>
                <w:color w:val="000000"/>
                <w:spacing w:val="10"/>
                <w:sz w:val="24"/>
                <w:szCs w:val="24"/>
                <w:highlight w:val="none"/>
                <w:shd w:val="clear" w:color="auto" w:fill="auto"/>
              </w:rPr>
              <w:t>造价工程师</w:t>
            </w:r>
          </w:p>
        </w:tc>
        <w:tc>
          <w:tcPr>
            <w:tcW w:w="861" w:type="dxa"/>
            <w:tcBorders>
              <w:top w:val="single" w:color="auto" w:sz="4" w:space="0"/>
              <w:left w:val="single" w:color="000000" w:sz="4" w:space="0"/>
              <w:bottom w:val="single" w:color="000000" w:sz="4" w:space="0"/>
              <w:right w:val="single" w:color="000000" w:sz="4" w:space="0"/>
            </w:tcBorders>
            <w:noWrap w:val="0"/>
            <w:vAlign w:val="center"/>
          </w:tcPr>
          <w:p w14:paraId="589A1810">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中级</w:t>
            </w:r>
          </w:p>
        </w:tc>
        <w:tc>
          <w:tcPr>
            <w:tcW w:w="2251" w:type="dxa"/>
            <w:tcBorders>
              <w:top w:val="single" w:color="auto" w:sz="4" w:space="0"/>
              <w:left w:val="single" w:color="000000" w:sz="4" w:space="0"/>
              <w:bottom w:val="single" w:color="000000" w:sz="4" w:space="0"/>
              <w:right w:val="single" w:color="000000" w:sz="4" w:space="0"/>
            </w:tcBorders>
            <w:noWrap w:val="0"/>
            <w:vAlign w:val="center"/>
          </w:tcPr>
          <w:p w14:paraId="620A1EF0">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一级造价工程师（水利工程）注册证书或全国水利造价工程师资格证书</w:t>
            </w:r>
          </w:p>
        </w:tc>
        <w:tc>
          <w:tcPr>
            <w:tcW w:w="868" w:type="dxa"/>
            <w:tcBorders>
              <w:top w:val="single" w:color="auto" w:sz="4" w:space="0"/>
              <w:left w:val="single" w:color="000000" w:sz="4" w:space="0"/>
              <w:bottom w:val="single" w:color="000000" w:sz="4" w:space="0"/>
              <w:right w:val="single" w:color="000000" w:sz="4" w:space="0"/>
            </w:tcBorders>
            <w:noWrap w:val="0"/>
            <w:vAlign w:val="center"/>
          </w:tcPr>
          <w:p w14:paraId="484E084A">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1</w:t>
            </w:r>
          </w:p>
        </w:tc>
        <w:tc>
          <w:tcPr>
            <w:tcW w:w="2646" w:type="dxa"/>
            <w:tcBorders>
              <w:top w:val="single" w:color="auto" w:sz="4" w:space="0"/>
              <w:left w:val="single" w:color="000000" w:sz="4" w:space="0"/>
              <w:bottom w:val="single" w:color="000000" w:sz="4" w:space="0"/>
            </w:tcBorders>
            <w:noWrap w:val="0"/>
            <w:vAlign w:val="center"/>
          </w:tcPr>
          <w:p w14:paraId="108D78A2">
            <w:pPr>
              <w:pStyle w:val="55"/>
              <w:snapToGrid w:val="0"/>
              <w:spacing w:line="440" w:lineRule="exact"/>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r w14:paraId="11180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2633" w:type="dxa"/>
            <w:gridSpan w:val="2"/>
            <w:tcBorders>
              <w:top w:val="single" w:color="auto" w:sz="4" w:space="0"/>
              <w:bottom w:val="single" w:color="auto" w:sz="4" w:space="0"/>
              <w:right w:val="single" w:color="000000" w:sz="4" w:space="0"/>
            </w:tcBorders>
            <w:noWrap w:val="0"/>
            <w:vAlign w:val="center"/>
          </w:tcPr>
          <w:p w14:paraId="6E479C15">
            <w:pPr>
              <w:pStyle w:val="41"/>
              <w:snapToGrid w:val="0"/>
              <w:spacing w:line="440" w:lineRule="exact"/>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监理员</w:t>
            </w:r>
          </w:p>
        </w:tc>
        <w:tc>
          <w:tcPr>
            <w:tcW w:w="861" w:type="dxa"/>
            <w:tcBorders>
              <w:top w:val="single" w:color="auto" w:sz="4" w:space="0"/>
              <w:left w:val="single" w:color="000000" w:sz="4" w:space="0"/>
              <w:bottom w:val="single" w:color="auto" w:sz="4" w:space="0"/>
              <w:right w:val="single" w:color="000000" w:sz="4" w:space="0"/>
            </w:tcBorders>
            <w:noWrap w:val="0"/>
            <w:vAlign w:val="center"/>
          </w:tcPr>
          <w:p w14:paraId="67C3EC15">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初级</w:t>
            </w:r>
          </w:p>
        </w:tc>
        <w:tc>
          <w:tcPr>
            <w:tcW w:w="2251" w:type="dxa"/>
            <w:tcBorders>
              <w:top w:val="single" w:color="auto" w:sz="4" w:space="0"/>
              <w:left w:val="single" w:color="000000" w:sz="4" w:space="0"/>
              <w:bottom w:val="single" w:color="auto" w:sz="4" w:space="0"/>
              <w:right w:val="single" w:color="000000" w:sz="4" w:space="0"/>
            </w:tcBorders>
            <w:noWrap w:val="0"/>
            <w:vAlign w:val="center"/>
          </w:tcPr>
          <w:p w14:paraId="371784B9">
            <w:pPr>
              <w:pStyle w:val="41"/>
              <w:snapToGrid w:val="0"/>
              <w:spacing w:line="440" w:lineRule="exact"/>
              <w:ind w:left="0" w:leftChars="0" w:firstLine="0" w:firstLineChars="0"/>
              <w:jc w:val="center"/>
              <w:rPr>
                <w:rFonts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rPr>
              <w:t>投标单位的聘任书</w:t>
            </w:r>
          </w:p>
        </w:tc>
        <w:tc>
          <w:tcPr>
            <w:tcW w:w="868" w:type="dxa"/>
            <w:tcBorders>
              <w:top w:val="single" w:color="auto" w:sz="4" w:space="0"/>
              <w:left w:val="single" w:color="000000" w:sz="4" w:space="0"/>
              <w:bottom w:val="single" w:color="auto" w:sz="4" w:space="0"/>
              <w:right w:val="single" w:color="000000" w:sz="4" w:space="0"/>
            </w:tcBorders>
            <w:noWrap w:val="0"/>
            <w:vAlign w:val="center"/>
          </w:tcPr>
          <w:p w14:paraId="41B9327E">
            <w:pPr>
              <w:pStyle w:val="41"/>
              <w:snapToGrid w:val="0"/>
              <w:spacing w:line="440" w:lineRule="exact"/>
              <w:ind w:left="0" w:leftChars="0" w:firstLine="0" w:firstLineChars="0"/>
              <w:jc w:val="center"/>
              <w:rPr>
                <w:rFonts w:hint="eastAsia" w:ascii="Times New Roman" w:hAnsi="Times New Roman" w:eastAsia="宋体" w:cs="宋体"/>
                <w:color w:val="000000"/>
                <w:sz w:val="24"/>
                <w:szCs w:val="24"/>
                <w:highlight w:val="none"/>
                <w:shd w:val="clear" w:color="auto" w:fill="auto"/>
                <w:lang w:eastAsia="zh-CN"/>
              </w:rPr>
            </w:pPr>
            <w:r>
              <w:rPr>
                <w:rFonts w:hint="eastAsia" w:ascii="Times New Roman" w:hAnsi="Times New Roman" w:cs="宋体"/>
                <w:color w:val="000000"/>
                <w:sz w:val="24"/>
                <w:szCs w:val="24"/>
                <w:highlight w:val="none"/>
                <w:shd w:val="clear" w:color="auto" w:fill="auto"/>
                <w:lang w:val="en-US" w:eastAsia="zh-CN"/>
              </w:rPr>
              <w:t>5</w:t>
            </w:r>
          </w:p>
        </w:tc>
        <w:tc>
          <w:tcPr>
            <w:tcW w:w="2646" w:type="dxa"/>
            <w:tcBorders>
              <w:top w:val="single" w:color="auto" w:sz="4" w:space="0"/>
              <w:left w:val="single" w:color="000000" w:sz="4" w:space="0"/>
              <w:bottom w:val="single" w:color="auto" w:sz="4" w:space="0"/>
            </w:tcBorders>
            <w:noWrap w:val="0"/>
            <w:vAlign w:val="center"/>
          </w:tcPr>
          <w:p w14:paraId="60BD4F55">
            <w:pPr>
              <w:pStyle w:val="41"/>
              <w:snapToGrid w:val="0"/>
              <w:spacing w:line="440" w:lineRule="exact"/>
              <w:ind w:left="0" w:leftChars="0" w:firstLine="0" w:firstLineChars="0"/>
              <w:jc w:val="center"/>
              <w:rPr>
                <w:rFonts w:hint="eastAsia" w:ascii="Times New Roman" w:hAnsi="Times New Roman" w:cs="宋体"/>
                <w:color w:val="000000"/>
                <w:sz w:val="24"/>
                <w:szCs w:val="24"/>
                <w:highlight w:val="none"/>
                <w:shd w:val="clear" w:color="auto" w:fill="auto"/>
              </w:rPr>
            </w:pPr>
            <w:r>
              <w:rPr>
                <w:rFonts w:hint="eastAsia" w:ascii="Times New Roman" w:hAnsi="Times New Roman" w:cs="宋体"/>
                <w:color w:val="000000"/>
                <w:sz w:val="24"/>
                <w:szCs w:val="24"/>
                <w:highlight w:val="none"/>
                <w:shd w:val="clear" w:color="auto" w:fill="auto"/>
                <w:lang w:val="en-US" w:eastAsia="zh-CN"/>
              </w:rPr>
              <w:t>相应工作开展期间</w:t>
            </w:r>
            <w:r>
              <w:rPr>
                <w:rFonts w:hint="eastAsia" w:ascii="Times New Roman" w:hAnsi="Times New Roman" w:cs="宋体"/>
                <w:color w:val="000000"/>
                <w:sz w:val="24"/>
                <w:szCs w:val="24"/>
                <w:highlight w:val="none"/>
                <w:shd w:val="clear" w:color="auto" w:fill="auto"/>
              </w:rPr>
              <w:t>每月驻现</w:t>
            </w:r>
            <w:r>
              <w:rPr>
                <w:rFonts w:hint="eastAsia" w:ascii="Times New Roman" w:hAnsi="Times New Roman" w:cs="宋体"/>
                <w:color w:val="000000"/>
                <w:spacing w:val="-5"/>
                <w:sz w:val="24"/>
                <w:szCs w:val="24"/>
                <w:highlight w:val="none"/>
                <w:shd w:val="clear" w:color="auto" w:fill="auto"/>
              </w:rPr>
              <w:t>场</w:t>
            </w:r>
            <w:r>
              <w:rPr>
                <w:rFonts w:hint="eastAsia" w:ascii="Times New Roman" w:hAnsi="Times New Roman" w:cs="宋体"/>
                <w:color w:val="000000"/>
                <w:sz w:val="24"/>
                <w:szCs w:val="24"/>
                <w:highlight w:val="none"/>
                <w:shd w:val="clear" w:color="auto" w:fill="auto"/>
              </w:rPr>
              <w:t>不</w:t>
            </w:r>
            <w:r>
              <w:rPr>
                <w:rFonts w:hint="eastAsia" w:ascii="Times New Roman" w:hAnsi="Times New Roman" w:cs="宋体"/>
                <w:color w:val="000000"/>
                <w:spacing w:val="-2"/>
                <w:sz w:val="24"/>
                <w:szCs w:val="24"/>
                <w:highlight w:val="none"/>
                <w:shd w:val="clear" w:color="auto" w:fill="auto"/>
              </w:rPr>
              <w:t>少</w:t>
            </w:r>
            <w:r>
              <w:rPr>
                <w:rFonts w:hint="eastAsia" w:ascii="Times New Roman" w:hAnsi="Times New Roman" w:cs="宋体"/>
                <w:color w:val="000000"/>
                <w:sz w:val="24"/>
                <w:szCs w:val="24"/>
                <w:highlight w:val="none"/>
                <w:shd w:val="clear" w:color="auto" w:fill="auto"/>
              </w:rPr>
              <w:t>于</w:t>
            </w:r>
            <w:r>
              <w:rPr>
                <w:rFonts w:hint="eastAsia" w:ascii="Times New Roman" w:hAnsi="Times New Roman" w:cs="宋体"/>
                <w:color w:val="000000"/>
                <w:sz w:val="24"/>
                <w:szCs w:val="24"/>
                <w:highlight w:val="none"/>
                <w:shd w:val="clear" w:color="auto" w:fill="auto"/>
                <w:lang w:val="en-US" w:eastAsia="zh-CN"/>
              </w:rPr>
              <w:t>22</w:t>
            </w:r>
            <w:r>
              <w:rPr>
                <w:rFonts w:hint="eastAsia" w:ascii="Times New Roman" w:hAnsi="Times New Roman" w:cs="宋体"/>
                <w:color w:val="000000"/>
                <w:sz w:val="24"/>
                <w:szCs w:val="24"/>
                <w:highlight w:val="none"/>
                <w:shd w:val="clear" w:color="auto" w:fill="auto"/>
              </w:rPr>
              <w:t>天</w:t>
            </w:r>
            <w:r>
              <w:rPr>
                <w:rFonts w:hint="eastAsia" w:ascii="Times New Roman" w:hAnsi="Times New Roman" w:eastAsia="宋体" w:cs="宋体"/>
                <w:color w:val="000000"/>
                <w:sz w:val="24"/>
                <w:szCs w:val="24"/>
                <w:highlight w:val="none"/>
                <w:shd w:val="clear" w:color="auto" w:fill="auto"/>
              </w:rPr>
              <w:t>(遇法定节假日可扣减)</w:t>
            </w:r>
            <w:r>
              <w:rPr>
                <w:rFonts w:hint="eastAsia" w:ascii="Times New Roman" w:hAnsi="Times New Roman" w:cs="宋体"/>
                <w:color w:val="000000"/>
                <w:sz w:val="24"/>
                <w:szCs w:val="24"/>
                <w:highlight w:val="none"/>
                <w:shd w:val="clear" w:color="auto" w:fill="auto"/>
                <w:lang w:eastAsia="zh-CN"/>
              </w:rPr>
              <w:t>，</w:t>
            </w:r>
            <w:r>
              <w:rPr>
                <w:rFonts w:hint="eastAsia" w:ascii="Times New Roman" w:hAnsi="Times New Roman" w:cs="宋体"/>
                <w:color w:val="000000"/>
                <w:sz w:val="24"/>
                <w:szCs w:val="24"/>
                <w:highlight w:val="none"/>
                <w:shd w:val="clear" w:color="auto" w:fill="auto"/>
                <w:lang w:val="en-US" w:eastAsia="zh-CN"/>
              </w:rPr>
              <w:t>并满足工作要求，其余</w:t>
            </w:r>
            <w:r>
              <w:rPr>
                <w:rFonts w:hint="eastAsia" w:ascii="Times New Roman" w:hAnsi="Times New Roman" w:cs="宋体"/>
                <w:color w:val="000000"/>
                <w:sz w:val="24"/>
                <w:szCs w:val="24"/>
                <w:highlight w:val="none"/>
                <w:shd w:val="clear" w:color="auto" w:fill="auto"/>
              </w:rPr>
              <w:t>驻现场天数按业主要求</w:t>
            </w:r>
          </w:p>
        </w:tc>
      </w:tr>
    </w:tbl>
    <w:p w14:paraId="12CEB106">
      <w:pPr>
        <w:pStyle w:val="54"/>
        <w:spacing w:before="0" w:beforeAutospacing="0" w:after="0" w:afterAutospacing="0" w:line="440" w:lineRule="exact"/>
        <w:ind w:firstLine="480" w:firstLineChars="200"/>
        <w:rPr>
          <w:rFonts w:hint="eastAsia" w:ascii="Times New Roman" w:hAnsi="Times New Roman" w:eastAsia="宋体" w:cs="宋体"/>
          <w:b/>
          <w:bCs/>
          <w:color w:val="000000"/>
          <w:szCs w:val="24"/>
          <w:highlight w:val="none"/>
          <w:shd w:val="clear" w:color="auto" w:fill="auto"/>
          <w:lang w:val="en-US" w:eastAsia="zh-CN"/>
        </w:rPr>
      </w:pPr>
      <w:r>
        <w:rPr>
          <w:rFonts w:hint="eastAsia" w:ascii="Times New Roman" w:hAnsi="Times New Roman" w:eastAsia="宋体" w:cs="宋体"/>
          <w:color w:val="000000"/>
          <w:szCs w:val="24"/>
          <w:highlight w:val="none"/>
          <w:shd w:val="clear" w:color="auto" w:fill="auto"/>
          <w:lang w:val="en-US" w:eastAsia="zh-CN"/>
        </w:rPr>
        <w:t>注：（1）在具有相应证书的情况下，水工建筑专业监理工程师、地质勘察专业监理工程师、工程测量专业监理工程师、金属结构设备安装专业监理工程师、机电设备安装专业监理工程师、水土保持专业监理工程师、环境保护专业监理工程师、</w:t>
      </w:r>
      <w:r>
        <w:rPr>
          <w:rFonts w:hint="eastAsia" w:ascii="Times New Roman" w:hAnsi="Times New Roman" w:cs="宋体"/>
          <w:color w:val="000000"/>
          <w:spacing w:val="10"/>
          <w:sz w:val="24"/>
          <w:szCs w:val="24"/>
          <w:highlight w:val="none"/>
          <w:shd w:val="clear" w:color="auto" w:fill="auto"/>
        </w:rPr>
        <w:t>造价工程师</w:t>
      </w:r>
      <w:r>
        <w:rPr>
          <w:rFonts w:hint="eastAsia" w:ascii="Times New Roman" w:hAnsi="Times New Roman" w:eastAsia="宋体" w:cs="宋体"/>
          <w:color w:val="000000"/>
          <w:szCs w:val="24"/>
          <w:highlight w:val="none"/>
          <w:shd w:val="clear" w:color="auto" w:fill="auto"/>
          <w:lang w:val="en-US" w:eastAsia="zh-CN"/>
        </w:rPr>
        <w:t>可相互兼任，但一人最多只能同时担任两个岗位；（2）按最多可兼任计算，投标人的标后人员配备不得少于12人（投标阶段不得少于11人）；（3）承包人实际实施过程中必须结合投标时承诺配备的人员；（4）项目实施过程中，发包人认为项目组人员和专业不能满足服务要求，发包人有权要求更换（或增加）人员，承包人必须按照发包人要求更换（或增加）相应专业人员，但不得增加费用；</w:t>
      </w:r>
      <w:r>
        <w:rPr>
          <w:rFonts w:hint="eastAsia" w:ascii="Times New Roman" w:hAnsi="Times New Roman" w:eastAsia="宋体" w:cs="宋体"/>
          <w:b/>
          <w:bCs/>
          <w:color w:val="000000"/>
          <w:szCs w:val="24"/>
          <w:highlight w:val="none"/>
          <w:shd w:val="clear" w:color="auto" w:fill="auto"/>
          <w:lang w:val="en-US" w:eastAsia="zh-CN"/>
        </w:rPr>
        <w:t>（5）标后管理人员投标阶段不作要求。</w:t>
      </w:r>
    </w:p>
    <w:p w14:paraId="69F374B6">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lang w:val="en-US" w:eastAsia="zh-CN" w:bidi="ar-SA"/>
        </w:rPr>
      </w:pPr>
      <w:r>
        <w:rPr>
          <w:rFonts w:hint="eastAsia" w:ascii="Times New Roman" w:hAnsi="Times New Roman" w:eastAsia="宋体" w:cs="宋体"/>
          <w:color w:val="000000"/>
          <w:szCs w:val="24"/>
          <w:highlight w:val="none"/>
          <w:shd w:val="clear" w:color="auto" w:fill="auto"/>
        </w:rPr>
        <w:t>入驻工地的总监理工程师</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rPr>
        <w:t>监理工程师</w:t>
      </w:r>
      <w:r>
        <w:rPr>
          <w:rFonts w:hint="eastAsia" w:ascii="Times New Roman" w:hAnsi="Times New Roman" w:eastAsia="宋体" w:cs="宋体"/>
          <w:color w:val="000000"/>
          <w:szCs w:val="24"/>
          <w:highlight w:val="none"/>
          <w:shd w:val="clear" w:color="auto" w:fill="auto"/>
          <w:lang w:val="en-US" w:eastAsia="zh-CN"/>
        </w:rPr>
        <w:t>和监理员</w:t>
      </w:r>
      <w:r>
        <w:rPr>
          <w:rFonts w:hint="eastAsia" w:ascii="Times New Roman" w:hAnsi="Times New Roman" w:eastAsia="宋体" w:cs="宋体"/>
          <w:color w:val="000000"/>
          <w:szCs w:val="24"/>
          <w:highlight w:val="none"/>
          <w:shd w:val="clear" w:color="auto" w:fill="auto"/>
        </w:rPr>
        <w:t>应与投标文件相一致，未经委托人同意不得擅自更换。若委托人认为总监不能胜任本合同工作，委托人有权提出更换总监，承包人应无条件执行</w:t>
      </w:r>
      <w:r>
        <w:rPr>
          <w:rFonts w:hint="eastAsia" w:ascii="Times New Roman" w:hAnsi="Times New Roman" w:eastAsia="宋体" w:cs="宋体"/>
          <w:color w:val="000000"/>
          <w:szCs w:val="24"/>
          <w:highlight w:val="none"/>
          <w:shd w:val="clear" w:color="auto" w:fill="auto"/>
          <w:lang w:val="en-US" w:eastAsia="zh-CN"/>
        </w:rPr>
        <w:t>且更换的总监</w:t>
      </w:r>
      <w:r>
        <w:rPr>
          <w:rFonts w:hint="eastAsia" w:ascii="Times New Roman" w:hAnsi="Times New Roman" w:eastAsia="宋体" w:cs="宋体"/>
          <w:color w:val="000000"/>
          <w:szCs w:val="24"/>
          <w:highlight w:val="none"/>
          <w:shd w:val="clear" w:color="auto" w:fill="auto"/>
        </w:rPr>
        <w:t>资格</w:t>
      </w:r>
      <w:r>
        <w:rPr>
          <w:rFonts w:hint="eastAsia" w:ascii="Times New Roman" w:hAnsi="Times New Roman" w:eastAsia="宋体" w:cs="宋体"/>
          <w:color w:val="000000"/>
          <w:szCs w:val="24"/>
          <w:highlight w:val="none"/>
          <w:shd w:val="clear" w:color="auto" w:fill="auto"/>
          <w:lang w:val="en-US" w:eastAsia="zh-CN"/>
        </w:rPr>
        <w:t>不低于原投标文件配置</w:t>
      </w:r>
      <w:r>
        <w:rPr>
          <w:rFonts w:hint="eastAsia" w:ascii="Times New Roman" w:hAnsi="Times New Roman" w:eastAsia="宋体" w:cs="宋体"/>
          <w:color w:val="000000"/>
          <w:szCs w:val="24"/>
          <w:highlight w:val="none"/>
          <w:shd w:val="clear" w:color="auto" w:fill="auto"/>
        </w:rPr>
        <w:t>要求</w:t>
      </w:r>
      <w:r>
        <w:rPr>
          <w:rFonts w:hint="eastAsia" w:ascii="Times New Roman" w:hAnsi="Times New Roman" w:eastAsia="宋体" w:cs="宋体"/>
          <w:color w:val="000000"/>
          <w:szCs w:val="24"/>
          <w:highlight w:val="none"/>
          <w:shd w:val="clear" w:color="auto" w:fill="auto"/>
          <w:lang w:val="en-US" w:eastAsia="zh-CN" w:bidi="ar-SA"/>
        </w:rPr>
        <w:t>，并每人次向发包人支付50万元的违约金。</w:t>
      </w:r>
    </w:p>
    <w:p w14:paraId="22CAB8FD">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如由监理人原因要求更换总监理工程师或监理工程师或监理员的，必须经委托人同意,更换总监理工程师或监理工程师或监理员资格不低于原投标文件配置要求。经委托人同意更换总监理工程师或监理工程师或监理员承包人应予以积极配合，并确保在收到书面更换指令后14天内到位，否则将按相应人员不到位进行处罚。总监理工程师3个月内连续不到位22天，按承包人违约处理，委托人有权解除合同。监理人擅自更换总监理工程师需支付违约金50万元/人次，擅自更换监理工程师30万元/人次，擅自更换监理员10万元/人次。经委托人同意更换总监理工程师需支付违约金30万元/人次[除因发生重大安全事故不适合再任、被责令停止执业、羁押或判刑情形、经调查核实确患重大疾病等无法继续担任相应岗位工作外]，经委托人同意更换监理工程师需支付违约金20万元/人次[除因发生重大安全事故不适合再任、被责令停止执业、羁押或判刑情形、经调查核实确患重大疾病等无法继续担任相应岗位工作外]。</w:t>
      </w:r>
    </w:p>
    <w:p w14:paraId="1D783E9E">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可以根据工程实际进度情况适当安排监理人员的数量，但人数的增加或减少必须事先向委托人提出书面申请，征得委托人同意。开工后前两个月总监理工程师、监理工程师不到位的，上述对应处罚额度加倍处理。</w:t>
      </w:r>
    </w:p>
    <w:p w14:paraId="0604087E">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总监理工程师</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lang w:val="en-US" w:eastAsia="zh-CN"/>
        </w:rPr>
        <w:t>监理工程师</w:t>
      </w:r>
      <w:r>
        <w:rPr>
          <w:rFonts w:hint="eastAsia" w:ascii="Times New Roman" w:hAnsi="Times New Roman" w:eastAsia="宋体" w:cs="宋体"/>
          <w:color w:val="000000"/>
          <w:szCs w:val="24"/>
          <w:highlight w:val="none"/>
          <w:shd w:val="clear" w:color="auto" w:fill="auto"/>
        </w:rPr>
        <w:t>和其他监理员每月驻工地时间</w:t>
      </w:r>
      <w:r>
        <w:rPr>
          <w:rFonts w:hint="eastAsia" w:ascii="Times New Roman" w:hAnsi="Times New Roman" w:eastAsia="宋体" w:cs="宋体"/>
          <w:color w:val="000000"/>
          <w:szCs w:val="24"/>
          <w:highlight w:val="none"/>
          <w:shd w:val="clear" w:color="auto" w:fill="auto"/>
          <w:lang w:val="en-US" w:eastAsia="zh-CN"/>
        </w:rPr>
        <w:t>不满足招标文件要求的</w:t>
      </w:r>
      <w:r>
        <w:rPr>
          <w:rFonts w:hint="eastAsia" w:ascii="Times New Roman" w:hAnsi="Times New Roman" w:eastAsia="宋体" w:cs="宋体"/>
          <w:color w:val="000000"/>
          <w:szCs w:val="24"/>
          <w:highlight w:val="none"/>
          <w:shd w:val="clear" w:color="auto" w:fill="auto"/>
        </w:rPr>
        <w:t>，总监理工程师每少一天支付违约金</w:t>
      </w:r>
      <w:r>
        <w:rPr>
          <w:rFonts w:hint="eastAsia" w:ascii="Times New Roman" w:hAnsi="Times New Roman" w:cs="宋体"/>
          <w:color w:val="000000"/>
          <w:szCs w:val="24"/>
          <w:highlight w:val="none"/>
          <w:shd w:val="clear" w:color="auto" w:fill="auto"/>
          <w:lang w:val="en-US" w:eastAsia="zh-CN"/>
        </w:rPr>
        <w:t>2</w:t>
      </w:r>
      <w:r>
        <w:rPr>
          <w:rFonts w:hint="eastAsia" w:ascii="Times New Roman" w:hAnsi="Times New Roman" w:eastAsia="宋体" w:cs="宋体"/>
          <w:color w:val="000000"/>
          <w:szCs w:val="24"/>
          <w:highlight w:val="none"/>
          <w:shd w:val="clear" w:color="auto" w:fill="auto"/>
        </w:rPr>
        <w:t>000元（请假并经委托人同意的为</w:t>
      </w:r>
      <w:r>
        <w:rPr>
          <w:rFonts w:hint="eastAsia" w:ascii="Times New Roman" w:hAnsi="Times New Roman" w:cs="宋体"/>
          <w:color w:val="000000"/>
          <w:szCs w:val="24"/>
          <w:highlight w:val="none"/>
          <w:shd w:val="clear" w:color="auto" w:fill="auto"/>
          <w:lang w:val="en-US" w:eastAsia="zh-CN"/>
        </w:rPr>
        <w:t>1</w:t>
      </w:r>
      <w:r>
        <w:rPr>
          <w:rFonts w:hint="eastAsia" w:ascii="Times New Roman" w:hAnsi="Times New Roman" w:eastAsia="宋体" w:cs="宋体"/>
          <w:color w:val="000000"/>
          <w:szCs w:val="24"/>
          <w:highlight w:val="none"/>
          <w:shd w:val="clear" w:color="auto" w:fill="auto"/>
          <w:lang w:val="en-US" w:eastAsia="zh-CN"/>
        </w:rPr>
        <w:t>0</w:t>
      </w:r>
      <w:r>
        <w:rPr>
          <w:rFonts w:hint="eastAsia" w:ascii="Times New Roman" w:hAnsi="Times New Roman" w:eastAsia="宋体" w:cs="宋体"/>
          <w:color w:val="000000"/>
          <w:szCs w:val="24"/>
          <w:highlight w:val="none"/>
          <w:shd w:val="clear" w:color="auto" w:fill="auto"/>
        </w:rPr>
        <w:t>00元），</w:t>
      </w:r>
      <w:r>
        <w:rPr>
          <w:rFonts w:hint="eastAsia" w:ascii="Times New Roman" w:hAnsi="Times New Roman" w:eastAsia="宋体" w:cs="宋体"/>
          <w:color w:val="000000"/>
          <w:szCs w:val="24"/>
          <w:highlight w:val="none"/>
          <w:shd w:val="clear" w:color="auto" w:fill="auto"/>
          <w:lang w:val="en-US" w:eastAsia="zh-CN"/>
        </w:rPr>
        <w:t>监理工程师和</w:t>
      </w:r>
      <w:r>
        <w:rPr>
          <w:rFonts w:hint="eastAsia" w:ascii="Times New Roman" w:hAnsi="Times New Roman" w:eastAsia="宋体" w:cs="宋体"/>
          <w:color w:val="000000"/>
          <w:szCs w:val="24"/>
          <w:highlight w:val="none"/>
          <w:shd w:val="clear" w:color="auto" w:fill="auto"/>
        </w:rPr>
        <w:t>监理员每少一天支付违约金</w:t>
      </w:r>
      <w:r>
        <w:rPr>
          <w:rFonts w:hint="eastAsia" w:ascii="Times New Roman" w:hAnsi="Times New Roman" w:cs="宋体"/>
          <w:color w:val="000000"/>
          <w:szCs w:val="24"/>
          <w:highlight w:val="none"/>
          <w:shd w:val="clear" w:color="auto" w:fill="auto"/>
          <w:lang w:val="en-US" w:eastAsia="zh-CN"/>
        </w:rPr>
        <w:t>1</w:t>
      </w:r>
      <w:r>
        <w:rPr>
          <w:rFonts w:hint="eastAsia" w:ascii="Times New Roman" w:hAnsi="Times New Roman" w:eastAsia="宋体" w:cs="宋体"/>
          <w:color w:val="000000"/>
          <w:szCs w:val="24"/>
          <w:highlight w:val="none"/>
          <w:shd w:val="clear" w:color="auto" w:fill="auto"/>
        </w:rPr>
        <w:t>000元（请假并经委托人同意的为</w:t>
      </w:r>
      <w:r>
        <w:rPr>
          <w:rFonts w:hint="eastAsia" w:ascii="Times New Roman" w:hAnsi="Times New Roman" w:cs="宋体"/>
          <w:color w:val="000000"/>
          <w:szCs w:val="24"/>
          <w:highlight w:val="none"/>
          <w:shd w:val="clear" w:color="auto" w:fill="auto"/>
          <w:lang w:val="en-US" w:eastAsia="zh-CN"/>
        </w:rPr>
        <w:t>5</w:t>
      </w:r>
      <w:r>
        <w:rPr>
          <w:rFonts w:hint="eastAsia" w:ascii="Times New Roman" w:hAnsi="Times New Roman" w:eastAsia="宋体" w:cs="宋体"/>
          <w:color w:val="000000"/>
          <w:szCs w:val="24"/>
          <w:highlight w:val="none"/>
          <w:shd w:val="clear" w:color="auto" w:fill="auto"/>
        </w:rPr>
        <w:t>00元）。</w:t>
      </w:r>
    </w:p>
    <w:p w14:paraId="59B7504F">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监理人应服从委托人的相关考勤方式和考勤要求</w:t>
      </w:r>
      <w:r>
        <w:rPr>
          <w:rFonts w:hint="eastAsia" w:ascii="Times New Roman" w:hAnsi="Times New Roman" w:eastAsia="宋体" w:cs="宋体"/>
          <w:color w:val="000000"/>
          <w:szCs w:val="24"/>
          <w:highlight w:val="none"/>
          <w:shd w:val="clear" w:color="auto" w:fill="auto"/>
          <w:lang w:eastAsia="zh-CN"/>
        </w:rPr>
        <w:t>，</w:t>
      </w:r>
      <w:r>
        <w:rPr>
          <w:rFonts w:hint="eastAsia" w:ascii="Times New Roman" w:hAnsi="Times New Roman" w:eastAsia="宋体" w:cs="宋体"/>
          <w:color w:val="000000"/>
          <w:szCs w:val="24"/>
          <w:highlight w:val="none"/>
          <w:shd w:val="clear" w:color="auto" w:fill="auto"/>
          <w:lang w:val="en-US" w:eastAsia="zh-CN"/>
        </w:rPr>
        <w:t>考勤方式采用人脸识别，考勤设备由监理人自行配备并经委托人同意</w:t>
      </w:r>
      <w:r>
        <w:rPr>
          <w:rFonts w:hint="eastAsia" w:ascii="Times New Roman" w:hAnsi="Times New Roman" w:eastAsia="宋体" w:cs="宋体"/>
          <w:color w:val="000000"/>
          <w:szCs w:val="24"/>
          <w:highlight w:val="none"/>
          <w:shd w:val="clear" w:color="auto" w:fill="auto"/>
        </w:rPr>
        <w:t>。</w:t>
      </w:r>
    </w:p>
    <w:p w14:paraId="52EF4331">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以上违约金均在进度付款中扣除。</w:t>
      </w:r>
    </w:p>
    <w:p w14:paraId="3A101596">
      <w:pPr>
        <w:pStyle w:val="53"/>
        <w:widowControl/>
        <w:spacing w:line="360" w:lineRule="auto"/>
        <w:ind w:firstLine="597" w:firstLineChars="249"/>
        <w:jc w:val="left"/>
        <w:rPr>
          <w:rFonts w:hint="eastAsia" w:ascii="Times New Roman" w:hAnsi="Times New Roman" w:cs="宋体"/>
          <w:snapToGrid w:val="0"/>
          <w:sz w:val="24"/>
          <w:szCs w:val="24"/>
          <w:highlight w:val="none"/>
          <w:shd w:val="clear" w:color="auto" w:fill="auto"/>
        </w:rPr>
      </w:pPr>
    </w:p>
    <w:p w14:paraId="68169A17">
      <w:pPr>
        <w:pStyle w:val="59"/>
        <w:spacing w:line="360" w:lineRule="auto"/>
        <w:ind w:firstLine="482"/>
        <w:rPr>
          <w:rFonts w:hint="eastAsia" w:ascii="Times New Roman" w:hAnsi="Times New Roman" w:eastAsia="宋体" w:cs="宋体"/>
          <w:snapToGrid w:val="0"/>
          <w:sz w:val="24"/>
          <w:szCs w:val="24"/>
          <w:highlight w:val="none"/>
          <w:u w:val="single"/>
          <w:shd w:val="clear" w:color="auto" w:fill="auto"/>
        </w:rPr>
      </w:pPr>
      <w:r>
        <w:rPr>
          <w:rFonts w:hint="eastAsia" w:ascii="Times New Roman" w:hAnsi="Times New Roman" w:eastAsia="宋体" w:cs="宋体"/>
          <w:b/>
          <w:bCs/>
          <w:snapToGrid w:val="0"/>
          <w:sz w:val="24"/>
          <w:szCs w:val="24"/>
          <w:highlight w:val="none"/>
          <w:shd w:val="clear" w:color="auto" w:fill="auto"/>
        </w:rPr>
        <w:t xml:space="preserve">第二十七条 </w:t>
      </w:r>
      <w:r>
        <w:rPr>
          <w:rFonts w:hint="eastAsia" w:ascii="Times New Roman" w:hAnsi="Times New Roman" w:eastAsia="宋体" w:cs="宋体"/>
          <w:snapToGrid w:val="0"/>
          <w:sz w:val="24"/>
          <w:szCs w:val="24"/>
          <w:highlight w:val="none"/>
          <w:shd w:val="clear" w:color="auto" w:fill="auto"/>
        </w:rPr>
        <w:t>需旁站监理的工程重要部位是：</w:t>
      </w:r>
      <w:r>
        <w:rPr>
          <w:rFonts w:hint="eastAsia" w:ascii="Times New Roman" w:hAnsi="Times New Roman" w:eastAsia="宋体" w:cs="宋体"/>
          <w:snapToGrid w:val="0"/>
          <w:sz w:val="24"/>
          <w:szCs w:val="24"/>
          <w:highlight w:val="none"/>
          <w:u w:val="single"/>
          <w:shd w:val="clear" w:color="auto" w:fill="auto"/>
        </w:rPr>
        <w:t>本工程所含的主要单元工程等。</w:t>
      </w:r>
    </w:p>
    <w:p w14:paraId="0AFACBAB">
      <w:pPr>
        <w:pStyle w:val="52"/>
        <w:spacing w:before="0" w:beforeAutospacing="0" w:after="0" w:afterAutospacing="0" w:line="360" w:lineRule="auto"/>
        <w:ind w:firstLine="480" w:firstLineChars="200"/>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需旁站监理的关键工序是：</w:t>
      </w:r>
      <w:r>
        <w:rPr>
          <w:rFonts w:hint="eastAsia" w:ascii="Times New Roman" w:hAnsi="Times New Roman" w:eastAsia="宋体" w:cs="宋体"/>
          <w:snapToGrid w:val="0"/>
          <w:szCs w:val="24"/>
          <w:highlight w:val="none"/>
          <w:u w:val="single"/>
          <w:shd w:val="clear" w:color="auto" w:fill="auto"/>
        </w:rPr>
        <w:t>包括但不限于：1、基础处理工程；2、钢筋绑扎的验收及在混凝土浇筑开始前的再次检查；3、混凝土入仓和振捣的全过程；4、金属结构设备、机电设备的安装工程；</w:t>
      </w:r>
      <w:r>
        <w:rPr>
          <w:rFonts w:hint="eastAsia" w:ascii="Times New Roman" w:hAnsi="Times New Roman" w:eastAsia="宋体" w:cs="宋体"/>
          <w:snapToGrid w:val="0"/>
          <w:szCs w:val="24"/>
          <w:highlight w:val="none"/>
          <w:u w:val="single"/>
          <w:shd w:val="clear" w:color="auto" w:fill="auto"/>
          <w:lang w:val="en-US" w:eastAsia="zh-CN"/>
        </w:rPr>
        <w:t>5</w:t>
      </w:r>
      <w:r>
        <w:rPr>
          <w:rFonts w:hint="eastAsia" w:ascii="Times New Roman" w:hAnsi="Times New Roman" w:eastAsia="宋体" w:cs="宋体"/>
          <w:snapToGrid w:val="0"/>
          <w:szCs w:val="24"/>
          <w:highlight w:val="none"/>
          <w:u w:val="single"/>
          <w:shd w:val="clear" w:color="auto" w:fill="auto"/>
        </w:rPr>
        <w:t>、其他关键部位、关键工序、其他隐蔽工程。</w:t>
      </w:r>
      <w:r>
        <w:rPr>
          <w:rFonts w:hint="eastAsia" w:ascii="Times New Roman" w:hAnsi="Times New Roman" w:eastAsia="宋体" w:cs="宋体"/>
          <w:snapToGrid w:val="0"/>
          <w:szCs w:val="24"/>
          <w:highlight w:val="none"/>
          <w:shd w:val="clear" w:color="auto" w:fill="auto"/>
        </w:rPr>
        <w:t xml:space="preserve"> </w:t>
      </w:r>
    </w:p>
    <w:p w14:paraId="2A59FAB4">
      <w:pPr>
        <w:pStyle w:val="59"/>
        <w:spacing w:line="360" w:lineRule="auto"/>
        <w:ind w:firstLine="482"/>
        <w:rPr>
          <w:rFonts w:hint="eastAsia" w:ascii="Times New Roman" w:hAnsi="Times New Roman" w:eastAsia="宋体" w:cs="宋体"/>
          <w:sz w:val="24"/>
          <w:szCs w:val="24"/>
          <w:highlight w:val="none"/>
          <w:u w:val="single"/>
          <w:shd w:val="clear" w:color="auto" w:fill="auto"/>
        </w:rPr>
      </w:pPr>
      <w:r>
        <w:rPr>
          <w:rFonts w:hint="eastAsia" w:ascii="Times New Roman" w:hAnsi="Times New Roman" w:eastAsia="宋体" w:cs="宋体"/>
          <w:b/>
          <w:bCs/>
          <w:snapToGrid w:val="0"/>
          <w:sz w:val="24"/>
          <w:szCs w:val="24"/>
          <w:highlight w:val="none"/>
          <w:shd w:val="clear" w:color="auto" w:fill="auto"/>
        </w:rPr>
        <w:t xml:space="preserve">第三十条 </w:t>
      </w:r>
      <w:r>
        <w:rPr>
          <w:rFonts w:hint="eastAsia" w:ascii="Times New Roman" w:hAnsi="Times New Roman" w:eastAsia="宋体" w:cs="宋体"/>
          <w:snapToGrid w:val="0"/>
          <w:sz w:val="24"/>
          <w:szCs w:val="24"/>
          <w:highlight w:val="none"/>
          <w:shd w:val="clear" w:color="auto" w:fill="auto"/>
        </w:rPr>
        <w:t>委托人委托监理人主持分部工程验收。</w:t>
      </w:r>
    </w:p>
    <w:p w14:paraId="5A4D8E2F">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 xml:space="preserve">第三十一条 </w:t>
      </w:r>
      <w:bookmarkStart w:id="893" w:name="OLE_LINK71"/>
      <w:r>
        <w:rPr>
          <w:rFonts w:hint="eastAsia" w:ascii="Times New Roman" w:hAnsi="Times New Roman" w:eastAsia="宋体" w:cs="宋体"/>
          <w:snapToGrid w:val="0"/>
          <w:szCs w:val="24"/>
          <w:highlight w:val="none"/>
          <w:shd w:val="clear" w:color="auto" w:fill="auto"/>
          <w:lang w:val="en-US" w:eastAsia="zh-CN"/>
        </w:rPr>
        <w:t>未征得委托人同意，不得泄露与本合同业务有关或监理过程中接收到的第三方的技术和商务秘密。技术和商务秘密未经书面同意，原则上均不得公布</w:t>
      </w:r>
      <w:r>
        <w:rPr>
          <w:rFonts w:hint="eastAsia" w:ascii="Times New Roman" w:hAnsi="Times New Roman" w:cs="宋体"/>
          <w:snapToGrid w:val="0"/>
          <w:szCs w:val="24"/>
          <w:highlight w:val="none"/>
          <w:shd w:val="clear" w:color="auto" w:fill="auto"/>
          <w:lang w:val="en-US" w:eastAsia="zh-CN"/>
        </w:rPr>
        <w:t>。</w:t>
      </w:r>
    </w:p>
    <w:bookmarkEnd w:id="893"/>
    <w:p w14:paraId="5A5230DF">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监理服务酬金</w:t>
      </w:r>
    </w:p>
    <w:p w14:paraId="5BDAF872">
      <w:pPr>
        <w:pStyle w:val="52"/>
        <w:adjustRightInd w:val="0"/>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第三十二条 监理正常服务酬金支付方法：</w:t>
      </w:r>
    </w:p>
    <w:p w14:paraId="30F409F1">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（一）监理费合同结算</w:t>
      </w:r>
    </w:p>
    <w:p w14:paraId="415CC32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监理正常服务费采用总价承包，与工程实施中造价的调整无关。</w:t>
      </w:r>
    </w:p>
    <w:p w14:paraId="2DA066F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（二）监理费支付方式</w:t>
      </w:r>
    </w:p>
    <w:p w14:paraId="20DFAE7C">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1、本项目监理开工令发出后，支付监理合同签约价的10%；</w:t>
      </w:r>
    </w:p>
    <w:p w14:paraId="33E7724A">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2、本项目监理费每半年支付一次，每次支付监理合同签约价的</w:t>
      </w:r>
      <w:r>
        <w:rPr>
          <w:rFonts w:hint="eastAsia" w:ascii="Times New Roman" w:hAnsi="Times New Roman" w:cs="宋体"/>
          <w:color w:val="000000"/>
          <w:sz w:val="24"/>
          <w:highlight w:val="none"/>
          <w:shd w:val="clear" w:color="auto" w:fill="auto"/>
          <w:lang w:val="en-US" w:eastAsia="zh-CN"/>
        </w:rPr>
        <w:t>7</w:t>
      </w:r>
      <w:r>
        <w:rPr>
          <w:rFonts w:hint="eastAsia" w:ascii="Times New Roman" w:hAnsi="Times New Roman" w:eastAsia="宋体" w:cs="宋体"/>
          <w:color w:val="000000"/>
          <w:sz w:val="24"/>
          <w:highlight w:val="none"/>
          <w:shd w:val="clear" w:color="auto" w:fill="auto"/>
          <w:lang w:val="en-US" w:eastAsia="zh-CN"/>
        </w:rPr>
        <w:t>%，支付至监理合同结算价的80%止；</w:t>
      </w:r>
    </w:p>
    <w:p w14:paraId="2CFA02C8">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3、本项目全部完工且经验收合格后，总支付至监理合同结算价的85%；</w:t>
      </w:r>
    </w:p>
    <w:p w14:paraId="663700B2">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4、本项目结算审价完成且缺陷责任期满后，总支付至监理合同结算价的95%；</w:t>
      </w:r>
    </w:p>
    <w:p w14:paraId="01614580">
      <w:pPr>
        <w:pStyle w:val="52"/>
        <w:pageBreakBefore w:val="0"/>
        <w:kinsoku/>
        <w:wordWrap/>
        <w:overflowPunct/>
        <w:topLinePunct w:val="0"/>
        <w:autoSpaceDE/>
        <w:autoSpaceDN/>
        <w:bidi w:val="0"/>
        <w:adjustRightInd/>
        <w:spacing w:line="440" w:lineRule="exact"/>
        <w:ind w:firstLine="470" w:firstLineChars="196"/>
        <w:textAlignment w:val="auto"/>
        <w:rPr>
          <w:rFonts w:hint="eastAsia"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5、本项目通过竣工验收后全部付清剩余款项。</w:t>
      </w:r>
    </w:p>
    <w:p w14:paraId="25FF9E0C">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三</w:t>
      </w:r>
      <w:r>
        <w:rPr>
          <w:rFonts w:hint="eastAsia" w:ascii="Times New Roman" w:hAnsi="Times New Roman" w:eastAsia="宋体" w:cs="宋体"/>
          <w:b/>
          <w:color w:val="000000"/>
          <w:szCs w:val="24"/>
          <w:highlight w:val="none"/>
          <w:shd w:val="clear" w:color="auto" w:fill="auto"/>
        </w:rPr>
        <w:t>）监理费支付时间</w:t>
      </w:r>
    </w:p>
    <w:p w14:paraId="090ECDBA">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委托人在收到监理人开具的增值税专用发票后20个工作日内一次性付清相应阶段的监理费。</w:t>
      </w:r>
    </w:p>
    <w:p w14:paraId="73B4E564">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四</w:t>
      </w:r>
      <w:r>
        <w:rPr>
          <w:rFonts w:hint="eastAsia" w:ascii="Times New Roman" w:hAnsi="Times New Roman" w:eastAsia="宋体" w:cs="宋体"/>
          <w:b/>
          <w:color w:val="000000"/>
          <w:szCs w:val="24"/>
          <w:highlight w:val="none"/>
          <w:shd w:val="clear" w:color="auto" w:fill="auto"/>
        </w:rPr>
        <w:t>）监理人的违约金（或罚金）</w:t>
      </w:r>
    </w:p>
    <w:p w14:paraId="350530C6">
      <w:pPr>
        <w:pStyle w:val="52"/>
        <w:spacing w:before="0" w:beforeAutospacing="0" w:after="0" w:afterAutospacing="0" w:line="440" w:lineRule="exact"/>
        <w:ind w:firstLine="470" w:firstLineChars="196"/>
        <w:rPr>
          <w:rFonts w:hint="eastAsia" w:ascii="Times New Roman" w:hAnsi="Times New Roman" w:eastAsia="宋体" w:cs="宋体"/>
          <w:color w:val="000000"/>
          <w:szCs w:val="24"/>
          <w:highlight w:val="none"/>
          <w:shd w:val="clear" w:color="auto" w:fill="auto"/>
        </w:rPr>
      </w:pPr>
      <w:r>
        <w:rPr>
          <w:rFonts w:hint="eastAsia" w:ascii="Times New Roman" w:hAnsi="Times New Roman" w:eastAsia="宋体" w:cs="宋体"/>
          <w:color w:val="000000"/>
          <w:szCs w:val="24"/>
          <w:highlight w:val="none"/>
          <w:shd w:val="clear" w:color="auto" w:fill="auto"/>
        </w:rPr>
        <w:t>监理人如有违约金（或罚金）在监理费支付中扣除。</w:t>
      </w:r>
    </w:p>
    <w:p w14:paraId="45D2138C">
      <w:pPr>
        <w:pStyle w:val="52"/>
        <w:spacing w:before="0" w:beforeAutospacing="0" w:after="0" w:afterAutospacing="0" w:line="440" w:lineRule="exact"/>
        <w:ind w:firstLine="472" w:firstLineChars="196"/>
        <w:rPr>
          <w:rFonts w:hint="eastAsia" w:ascii="Times New Roman" w:hAnsi="Times New Roman" w:eastAsia="宋体" w:cs="宋体"/>
          <w:b/>
          <w:color w:val="000000"/>
          <w:szCs w:val="24"/>
          <w:highlight w:val="none"/>
          <w:shd w:val="clear" w:color="auto" w:fill="auto"/>
        </w:rPr>
      </w:pPr>
      <w:r>
        <w:rPr>
          <w:rFonts w:hint="eastAsia" w:ascii="Times New Roman" w:hAnsi="Times New Roman" w:eastAsia="宋体" w:cs="宋体"/>
          <w:b/>
          <w:color w:val="000000"/>
          <w:szCs w:val="24"/>
          <w:highlight w:val="none"/>
          <w:shd w:val="clear" w:color="auto" w:fill="auto"/>
        </w:rPr>
        <w:t>（</w:t>
      </w:r>
      <w:r>
        <w:rPr>
          <w:rFonts w:hint="eastAsia" w:ascii="Times New Roman" w:hAnsi="Times New Roman" w:eastAsia="宋体" w:cs="宋体"/>
          <w:b/>
          <w:color w:val="000000"/>
          <w:szCs w:val="24"/>
          <w:highlight w:val="none"/>
          <w:shd w:val="clear" w:color="auto" w:fill="auto"/>
          <w:lang w:val="en-US" w:eastAsia="zh-CN"/>
        </w:rPr>
        <w:t>五</w:t>
      </w:r>
      <w:r>
        <w:rPr>
          <w:rFonts w:hint="eastAsia" w:ascii="Times New Roman" w:hAnsi="Times New Roman" w:eastAsia="宋体" w:cs="宋体"/>
          <w:b/>
          <w:color w:val="000000"/>
          <w:szCs w:val="24"/>
          <w:highlight w:val="none"/>
          <w:shd w:val="clear" w:color="auto" w:fill="auto"/>
        </w:rPr>
        <w:t>）履约担保退还</w:t>
      </w:r>
    </w:p>
    <w:p w14:paraId="611C1DFB">
      <w:pPr>
        <w:pStyle w:val="52"/>
        <w:adjustRightInd/>
        <w:spacing w:before="0" w:beforeAutospacing="0" w:after="0" w:afterAutospacing="0" w:line="440" w:lineRule="exact"/>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color w:val="000000"/>
          <w:szCs w:val="24"/>
          <w:highlight w:val="none"/>
          <w:shd w:val="clear" w:color="auto" w:fill="auto"/>
        </w:rPr>
        <w:t>履约担保在本标段</w:t>
      </w:r>
      <w:r>
        <w:rPr>
          <w:rFonts w:hint="eastAsia" w:ascii="Times New Roman" w:hAnsi="Times New Roman" w:eastAsia="宋体" w:cs="宋体"/>
          <w:color w:val="000000"/>
          <w:szCs w:val="24"/>
          <w:highlight w:val="none"/>
          <w:shd w:val="clear" w:color="auto" w:fill="auto"/>
          <w:lang w:val="en-US" w:eastAsia="zh-CN"/>
        </w:rPr>
        <w:t>缺陷责任期</w:t>
      </w:r>
      <w:r>
        <w:rPr>
          <w:rFonts w:hint="eastAsia" w:ascii="Times New Roman" w:hAnsi="Times New Roman" w:eastAsia="宋体" w:cs="宋体"/>
          <w:color w:val="000000"/>
          <w:szCs w:val="24"/>
          <w:highlight w:val="none"/>
          <w:shd w:val="clear" w:color="auto" w:fill="auto"/>
        </w:rPr>
        <w:t>结束后14个工作日内一次性无息退还。</w:t>
      </w:r>
    </w:p>
    <w:p w14:paraId="0E0F4FA2">
      <w:pPr>
        <w:pStyle w:val="52"/>
        <w:adjustRightInd w:val="0"/>
        <w:spacing w:before="0" w:beforeAutospacing="0" w:after="0" w:afterAutospacing="0" w:line="360" w:lineRule="auto"/>
        <w:ind w:firstLine="482" w:firstLineChars="200"/>
        <w:rPr>
          <w:rFonts w:hint="eastAsia" w:ascii="Times New Roman" w:hAnsi="Times New Roman" w:eastAsia="宋体" w:cs="宋体"/>
          <w:b/>
          <w:bCs/>
          <w:snapToGrid w:val="0"/>
          <w:szCs w:val="24"/>
          <w:highlight w:val="none"/>
          <w:u w:val="single"/>
          <w:shd w:val="clear" w:color="auto" w:fill="auto"/>
        </w:rPr>
      </w:pPr>
      <w:r>
        <w:rPr>
          <w:rFonts w:hint="eastAsia" w:ascii="Times New Roman" w:hAnsi="Times New Roman" w:eastAsia="宋体" w:cs="宋体"/>
          <w:b/>
          <w:bCs/>
          <w:snapToGrid w:val="0"/>
          <w:szCs w:val="24"/>
          <w:highlight w:val="none"/>
          <w:shd w:val="clear" w:color="auto" w:fill="auto"/>
        </w:rPr>
        <w:t>第三十三条 监理附加服务酬金的计取与支付方法：</w:t>
      </w:r>
    </w:p>
    <w:p w14:paraId="677204A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监理机构的附加服务酬金，双方另行签订补充协议。</w:t>
      </w:r>
    </w:p>
    <w:p w14:paraId="52AF3658">
      <w:pPr>
        <w:pStyle w:val="52"/>
        <w:pageBreakBefore w:val="0"/>
        <w:kinsoku/>
        <w:wordWrap/>
        <w:overflowPunct/>
        <w:topLinePunct w:val="0"/>
        <w:autoSpaceDE/>
        <w:autoSpaceDN/>
        <w:bidi w:val="0"/>
        <w:adjustRightInd/>
        <w:spacing w:line="440" w:lineRule="exact"/>
        <w:ind w:firstLine="470" w:firstLineChars="196"/>
        <w:textAlignment w:val="auto"/>
        <w:rPr>
          <w:rFonts w:hint="default" w:ascii="Times New Roman" w:hAnsi="Times New Roman" w:eastAsia="宋体" w:cs="宋体"/>
          <w:color w:val="000000"/>
          <w:sz w:val="24"/>
          <w:highlight w:val="none"/>
          <w:shd w:val="clear" w:color="auto" w:fill="auto"/>
          <w:lang w:val="en-US" w:eastAsia="zh-CN"/>
        </w:rPr>
      </w:pPr>
      <w:r>
        <w:rPr>
          <w:rFonts w:hint="eastAsia" w:ascii="Times New Roman" w:hAnsi="Times New Roman" w:eastAsia="宋体" w:cs="宋体"/>
          <w:color w:val="000000"/>
          <w:sz w:val="24"/>
          <w:highlight w:val="none"/>
          <w:shd w:val="clear" w:color="auto" w:fill="auto"/>
          <w:lang w:val="en-US" w:eastAsia="zh-CN"/>
        </w:rPr>
        <w:t>由非监理人原因造成工期推迟或延误不超过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个月时监理服务酬金不予增加（服务质量及配备人数不低于招标要求）；超过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个月时，超过期限的监理人员数由委托人确定，超过</w:t>
      </w:r>
      <w:r>
        <w:rPr>
          <w:rFonts w:hint="eastAsia" w:ascii="Times New Roman" w:hAnsi="Times New Roman" w:cs="宋体"/>
          <w:color w:val="000000"/>
          <w:sz w:val="24"/>
          <w:highlight w:val="none"/>
          <w:shd w:val="clear" w:color="auto" w:fill="auto"/>
          <w:lang w:val="en-US" w:eastAsia="zh-CN"/>
        </w:rPr>
        <w:t>6</w:t>
      </w:r>
      <w:r>
        <w:rPr>
          <w:rFonts w:hint="eastAsia" w:ascii="Times New Roman" w:hAnsi="Times New Roman" w:eastAsia="宋体" w:cs="宋体"/>
          <w:color w:val="000000"/>
          <w:sz w:val="24"/>
          <w:highlight w:val="none"/>
          <w:shd w:val="clear" w:color="auto" w:fill="auto"/>
          <w:lang w:val="en-US" w:eastAsia="zh-CN"/>
        </w:rPr>
        <w:t>个月后的监理服务酬金原则上根据本次投标的监理费报价表“监理人员费计算表”中所写明的同工种的施工期人员费用并计取综合费（综合费率按监理服务酬金投标报价表执行）计算。如工程提前完工，则监理服务酬金亦不予变更。</w:t>
      </w:r>
      <w:r>
        <w:rPr>
          <w:rFonts w:hint="eastAsia" w:ascii="Times New Roman" w:hAnsi="Times New Roman" w:cs="宋体"/>
          <w:color w:val="000000"/>
          <w:sz w:val="24"/>
          <w:highlight w:val="none"/>
          <w:shd w:val="clear" w:color="auto" w:fill="auto"/>
          <w:lang w:val="en-US" w:eastAsia="zh-CN"/>
        </w:rPr>
        <w:t>注：</w:t>
      </w:r>
      <w:r>
        <w:rPr>
          <w:rFonts w:hint="eastAsia" w:ascii="Times New Roman" w:hAnsi="Times New Roman" w:eastAsia="宋体" w:cs="宋体"/>
          <w:color w:val="000000"/>
          <w:sz w:val="24"/>
          <w:highlight w:val="none"/>
          <w:shd w:val="clear" w:color="auto" w:fill="auto"/>
          <w:lang w:val="en-US" w:eastAsia="zh-CN"/>
        </w:rPr>
        <w:t>综合费</w:t>
      </w:r>
      <w:r>
        <w:rPr>
          <w:rFonts w:hint="eastAsia" w:ascii="Times New Roman" w:hAnsi="Times New Roman" w:cs="宋体"/>
          <w:color w:val="000000"/>
          <w:sz w:val="24"/>
          <w:highlight w:val="none"/>
          <w:shd w:val="clear" w:color="auto" w:fill="auto"/>
          <w:lang w:val="en-US" w:eastAsia="zh-CN"/>
        </w:rPr>
        <w:t>指管理费、利润、税金。</w:t>
      </w:r>
    </w:p>
    <w:p w14:paraId="6E936441">
      <w:pPr>
        <w:pStyle w:val="11"/>
        <w:rPr>
          <w:rFonts w:hint="default" w:ascii="Times New Roman" w:hAnsi="Times New Roman"/>
          <w:highlight w:val="none"/>
          <w:shd w:val="clear" w:color="auto" w:fill="auto"/>
          <w:lang w:val="en-US" w:eastAsia="zh-CN"/>
        </w:rPr>
      </w:pPr>
    </w:p>
    <w:p w14:paraId="53328622">
      <w:pPr>
        <w:pStyle w:val="54"/>
        <w:spacing w:line="460" w:lineRule="exact"/>
        <w:ind w:firstLine="3451" w:firstLineChars="1146"/>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违约责任</w:t>
      </w:r>
    </w:p>
    <w:p w14:paraId="1DA4A652">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第四十条 委托人违约，应支付给监理人违约金。</w:t>
      </w:r>
    </w:p>
    <w:p w14:paraId="05440C74">
      <w:pPr>
        <w:pStyle w:val="52"/>
        <w:spacing w:before="0" w:beforeAutospacing="0" w:after="0" w:afterAutospacing="0" w:line="360" w:lineRule="auto"/>
        <w:ind w:firstLine="470"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snapToGrid w:val="0"/>
          <w:szCs w:val="24"/>
          <w:highlight w:val="none"/>
          <w:shd w:val="clear" w:color="auto" w:fill="auto"/>
        </w:rPr>
        <w:t>违约金：</w:t>
      </w:r>
      <w:r>
        <w:rPr>
          <w:rFonts w:hint="eastAsia" w:ascii="Times New Roman" w:hAnsi="Times New Roman" w:eastAsia="宋体" w:cs="宋体"/>
          <w:snapToGrid w:val="0"/>
          <w:szCs w:val="24"/>
          <w:highlight w:val="none"/>
          <w:u w:val="single"/>
          <w:shd w:val="clear" w:color="auto" w:fill="auto"/>
        </w:rPr>
        <w:t xml:space="preserve">  监理报酬的</w:t>
      </w:r>
      <w:r>
        <w:rPr>
          <w:rFonts w:hint="eastAsia" w:ascii="Times New Roman" w:hAnsi="Times New Roman" w:eastAsia="宋体" w:cs="宋体"/>
          <w:snapToGrid w:val="0"/>
          <w:szCs w:val="24"/>
          <w:highlight w:val="none"/>
          <w:u w:val="single"/>
          <w:shd w:val="clear" w:color="auto" w:fill="auto"/>
          <w:lang w:val="en-US" w:eastAsia="zh-CN"/>
        </w:rPr>
        <w:t>0.5</w:t>
      </w:r>
      <w:r>
        <w:rPr>
          <w:rFonts w:hint="eastAsia" w:ascii="Times New Roman" w:hAnsi="Times New Roman" w:eastAsia="宋体" w:cs="宋体"/>
          <w:snapToGrid w:val="0"/>
          <w:szCs w:val="24"/>
          <w:highlight w:val="none"/>
          <w:u w:val="single"/>
          <w:shd w:val="clear" w:color="auto" w:fill="auto"/>
        </w:rPr>
        <w:t>%/每次。</w:t>
      </w:r>
    </w:p>
    <w:p w14:paraId="3A64111D">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 xml:space="preserve">第四十一条 </w:t>
      </w:r>
      <w:r>
        <w:rPr>
          <w:rFonts w:hint="eastAsia" w:ascii="Times New Roman" w:hAnsi="Times New Roman" w:eastAsia="宋体" w:cs="宋体"/>
          <w:snapToGrid w:val="0"/>
          <w:szCs w:val="24"/>
          <w:highlight w:val="none"/>
          <w:shd w:val="clear" w:color="auto" w:fill="auto"/>
        </w:rPr>
        <w:t>因委托人延期支付监理服务酬金而向监理人支付逾期付款违约金的计算办法：</w:t>
      </w:r>
      <w:r>
        <w:rPr>
          <w:rFonts w:hint="eastAsia" w:ascii="Times New Roman" w:hAnsi="Times New Roman" w:eastAsia="宋体" w:cs="宋体"/>
          <w:snapToGrid w:val="0"/>
          <w:szCs w:val="24"/>
          <w:highlight w:val="none"/>
          <w:u w:val="single"/>
          <w:shd w:val="clear" w:color="auto" w:fill="auto"/>
        </w:rPr>
        <w:t>逾期付款违约金=</w:t>
      </w:r>
      <w:r>
        <w:rPr>
          <w:rFonts w:hint="eastAsia" w:ascii="Times New Roman" w:hAnsi="Times New Roman" w:eastAsia="宋体" w:cs="宋体"/>
          <w:snapToGrid w:val="0"/>
          <w:szCs w:val="24"/>
          <w:highlight w:val="none"/>
          <w:u w:val="single"/>
          <w:shd w:val="clear" w:color="auto" w:fill="auto"/>
          <w:lang w:val="en-US" w:eastAsia="zh-CN"/>
        </w:rPr>
        <w:t>中国人民银行授权全国银行间同业拆借中心公布的贷款市场报价利率（LPR）</w:t>
      </w:r>
      <w:r>
        <w:rPr>
          <w:rFonts w:hint="eastAsia" w:ascii="Times New Roman" w:hAnsi="Times New Roman" w:eastAsia="宋体" w:cs="宋体"/>
          <w:snapToGrid w:val="0"/>
          <w:szCs w:val="24"/>
          <w:highlight w:val="none"/>
          <w:u w:val="single"/>
          <w:shd w:val="clear" w:color="auto" w:fill="auto"/>
        </w:rPr>
        <w:t>×延期付款时间×逾期付款金额。</w:t>
      </w:r>
    </w:p>
    <w:p w14:paraId="3C6CA0DF">
      <w:pPr>
        <w:pStyle w:val="52"/>
        <w:spacing w:before="0" w:beforeAutospacing="0" w:after="0" w:afterAutospacing="0" w:line="360" w:lineRule="auto"/>
        <w:ind w:firstLine="472" w:firstLineChars="196"/>
        <w:rPr>
          <w:rFonts w:hint="eastAsia" w:ascii="Times New Roman" w:hAnsi="Times New Roman" w:eastAsia="宋体" w:cs="宋体"/>
          <w:snapToGrid w:val="0"/>
          <w:szCs w:val="24"/>
          <w:highlight w:val="none"/>
          <w:shd w:val="clear" w:color="auto" w:fill="auto"/>
        </w:rPr>
      </w:pPr>
      <w:r>
        <w:rPr>
          <w:rFonts w:hint="eastAsia" w:ascii="Times New Roman" w:hAnsi="Times New Roman" w:eastAsia="宋体" w:cs="宋体"/>
          <w:b/>
          <w:bCs/>
          <w:snapToGrid w:val="0"/>
          <w:szCs w:val="24"/>
          <w:highlight w:val="none"/>
          <w:shd w:val="clear" w:color="auto" w:fill="auto"/>
        </w:rPr>
        <w:t>第四十二条 监理人违约</w:t>
      </w:r>
    </w:p>
    <w:p w14:paraId="58056E19">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一、监理人在责任期内，应当严格履行监理合同约定的义务，严禁下列行为：</w:t>
      </w:r>
    </w:p>
    <w:p w14:paraId="222BBB6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1、转让建设工程监理业务；</w:t>
      </w:r>
    </w:p>
    <w:p w14:paraId="663E5E5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 xml:space="preserve">2、与被监理的建设工程承包人串通，弄虚作假，降低工程质量标准； </w:t>
      </w:r>
    </w:p>
    <w:p w14:paraId="563F0C13">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3、与所监理建设工程的承包人或建筑材料、构配件和设备供应单位有隶属关系、经营性服务关系或者其他利害关系，而接受该工程建设单位的监理委托。</w:t>
      </w:r>
    </w:p>
    <w:p w14:paraId="3836446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监理人在责任期内因过失而造成委托人经济损失（包括质量和安全事故、工期延误等），应当进行赔偿，并从监理费中扣除。赔偿金按以下方法计算：</w:t>
      </w:r>
    </w:p>
    <w:p w14:paraId="189120F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赔偿金=直接经济损失*10%</w:t>
      </w:r>
    </w:p>
    <w:p w14:paraId="640B1629">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赔偿金的总额不超过扣除已缴纳税收后的监理费总额。</w:t>
      </w:r>
    </w:p>
    <w:p w14:paraId="66A0A91E">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二、在本合同履行过程中，监理人或监理机构下述行为属违约：</w:t>
      </w:r>
    </w:p>
    <w:p w14:paraId="4DD4C314">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1、监理人不再具有承担本工程项目监理业务的能力而终止合同，或因监理事故而给委托人造成经济损失。</w:t>
      </w:r>
    </w:p>
    <w:p w14:paraId="5FC273D6">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2、监理人未实现合同约定的安全目标，发生死亡事故。</w:t>
      </w:r>
    </w:p>
    <w:p w14:paraId="5CA71F3F">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3、监理人更换总监理工程师或监理工程师或监理员。</w:t>
      </w:r>
    </w:p>
    <w:p w14:paraId="73B0850D">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4、总监理工程师或监理工程师或监理员现场履职当月脱岗。</w:t>
      </w:r>
    </w:p>
    <w:p w14:paraId="5FBB576D">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5、监理人不按照有关规定进行监理工作或不体现业主合理的意图。</w:t>
      </w:r>
    </w:p>
    <w:p w14:paraId="38F40D3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6、监理人管理不严格，在工作中出现监理人员玩忽职守等情况。</w:t>
      </w:r>
    </w:p>
    <w:p w14:paraId="2A77D2A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7、监理人未及时按指定要求配备交通工具及办公、测量、检测等设备。</w:t>
      </w:r>
    </w:p>
    <w:p w14:paraId="0E895CF2">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8、监理人的监理日记不能反映工程实际施工过程。</w:t>
      </w:r>
    </w:p>
    <w:p w14:paraId="53C3EBBA">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9、监理人不按施工承包合同对承包人的现场管理人员进行履职考核。</w:t>
      </w:r>
    </w:p>
    <w:p w14:paraId="3CD6452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三、对上述的违约行为，监理人应按以下规定承担违约责任：</w:t>
      </w:r>
    </w:p>
    <w:p w14:paraId="108734C7">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1、监理人因自身责任未能在约定时间内按监理规划组建监理机构，编制监理细则，正常有序地开展监理工作，应承担违约责任，影响工期滞后，违约金按每天一千元计取；影响工期滞后一个月以上，违约金为合同总价的10%。</w:t>
      </w:r>
    </w:p>
    <w:p w14:paraId="0333F498">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2、监理人更换总监理工程师或监理工程师或监理员、总监理工程师或监理工程师或监理员</w:t>
      </w:r>
      <w:r>
        <w:rPr>
          <w:rFonts w:hint="eastAsia" w:ascii="Times New Roman" w:hAnsi="Times New Roman" w:cs="宋体"/>
          <w:color w:val="000000"/>
          <w:sz w:val="24"/>
          <w:szCs w:val="24"/>
          <w:highlight w:val="none"/>
          <w:shd w:val="clear" w:color="auto" w:fill="auto"/>
        </w:rPr>
        <w:t>每月驻工地时间</w:t>
      </w:r>
      <w:r>
        <w:rPr>
          <w:rFonts w:hint="eastAsia" w:ascii="Times New Roman" w:hAnsi="Times New Roman" w:cs="宋体"/>
          <w:snapToGrid w:val="0"/>
          <w:sz w:val="24"/>
          <w:szCs w:val="24"/>
          <w:highlight w:val="none"/>
          <w:shd w:val="clear" w:color="auto" w:fill="auto"/>
        </w:rPr>
        <w:t>的违约按第二十一条执行：</w:t>
      </w:r>
    </w:p>
    <w:p w14:paraId="53CAF1E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四、安全违约</w:t>
      </w:r>
    </w:p>
    <w:p w14:paraId="2010C6A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监理人因自身原因未实现合同约定的安全目标，每发生一次</w:t>
      </w:r>
      <w:bookmarkStart w:id="894" w:name="OLE_LINK76"/>
      <w:r>
        <w:rPr>
          <w:rFonts w:hint="eastAsia" w:ascii="Times New Roman" w:hAnsi="Times New Roman" w:cs="宋体"/>
          <w:snapToGrid w:val="0"/>
          <w:sz w:val="24"/>
          <w:szCs w:val="24"/>
          <w:highlight w:val="none"/>
          <w:shd w:val="clear" w:color="auto" w:fill="auto"/>
        </w:rPr>
        <w:t>死亡事故</w:t>
      </w:r>
      <w:bookmarkEnd w:id="894"/>
      <w:r>
        <w:rPr>
          <w:rFonts w:hint="eastAsia" w:ascii="Times New Roman" w:hAnsi="Times New Roman" w:cs="宋体"/>
          <w:snapToGrid w:val="0"/>
          <w:sz w:val="24"/>
          <w:szCs w:val="24"/>
          <w:highlight w:val="none"/>
          <w:shd w:val="clear" w:color="auto" w:fill="auto"/>
        </w:rPr>
        <w:t>或重大安全事故分别支付合同总价3%的违约金，并按有关安全规定，追究总监及相关人员责任。相关部门进行质量检查时，发现不合格工程且已进入计量的，支付合同总价2%的违约金。</w:t>
      </w:r>
    </w:p>
    <w:p w14:paraId="5845B0D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五、监理人发生专用合同条款第四十二条第二款第1项违约行为，应承担违约责任，违约金为合同总价的15%；造成经济损失的按直接损失的10%赔偿。</w:t>
      </w:r>
    </w:p>
    <w:p w14:paraId="2293CC8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六、监理人在责任期内因过失造成委托人经济损失，除支付违约金外，应当进行赔偿，赔偿方法同专用合同条款第四十二条。</w:t>
      </w:r>
    </w:p>
    <w:p w14:paraId="7C850E68">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七、监理人不按照有关规定进行监理工作，应承担违约责任，违约金为5万元。</w:t>
      </w:r>
    </w:p>
    <w:p w14:paraId="7AC382C0">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八、监理人未及时按规定要求配备交通工具及办公、测量、检测等设备的，委托人可在分期支付的监理费中扣留相应的设备费用。</w:t>
      </w:r>
    </w:p>
    <w:p w14:paraId="646B78BF">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九、监理人的监理日记不能反映工程实际施工过程，应支付合同总价5%的违约金。</w:t>
      </w:r>
    </w:p>
    <w:p w14:paraId="62D98D61">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十、总监理工程师未积极配合招标人协调设计单位有关工作的，每发生一次，须支付违约金5000元。</w:t>
      </w:r>
    </w:p>
    <w:p w14:paraId="238CF8EB">
      <w:pPr>
        <w:pStyle w:val="53"/>
        <w:spacing w:line="360" w:lineRule="auto"/>
        <w:ind w:firstLine="480"/>
        <w:rPr>
          <w:rFonts w:hint="eastAsia" w:ascii="Times New Roman" w:hAnsi="Times New Roman" w:cs="宋体"/>
          <w:snapToGrid w:val="0"/>
          <w:sz w:val="24"/>
          <w:szCs w:val="24"/>
          <w:highlight w:val="none"/>
          <w:shd w:val="clear" w:color="auto" w:fill="auto"/>
        </w:rPr>
      </w:pPr>
      <w:r>
        <w:rPr>
          <w:rFonts w:hint="eastAsia" w:ascii="Times New Roman" w:hAnsi="Times New Roman" w:cs="宋体"/>
          <w:snapToGrid w:val="0"/>
          <w:sz w:val="24"/>
          <w:szCs w:val="24"/>
          <w:highlight w:val="none"/>
          <w:shd w:val="clear" w:color="auto" w:fill="auto"/>
        </w:rPr>
        <w:t>以上违约金的总额从监理报酬中扣除且不超过扣除已缴纳税收后的监理费总额。</w:t>
      </w:r>
    </w:p>
    <w:p w14:paraId="12B146A7">
      <w:pPr>
        <w:pStyle w:val="52"/>
        <w:spacing w:before="0" w:beforeAutospacing="0" w:after="0" w:afterAutospacing="0" w:line="360" w:lineRule="auto"/>
        <w:ind w:firstLine="411" w:firstLineChars="196"/>
        <w:rPr>
          <w:rFonts w:hint="eastAsia" w:ascii="Times New Roman" w:hAnsi="Times New Roman"/>
          <w:snapToGrid w:val="0"/>
          <w:sz w:val="21"/>
          <w:szCs w:val="21"/>
          <w:highlight w:val="none"/>
          <w:u w:val="single"/>
          <w:shd w:val="clear" w:color="auto" w:fill="auto"/>
        </w:rPr>
      </w:pPr>
    </w:p>
    <w:p w14:paraId="0954A033">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争议的解决</w:t>
      </w:r>
    </w:p>
    <w:p w14:paraId="54AD1976">
      <w:pPr>
        <w:pStyle w:val="52"/>
        <w:spacing w:before="0" w:beforeAutospacing="0" w:after="0" w:afterAutospacing="0" w:line="360" w:lineRule="auto"/>
        <w:ind w:firstLine="472" w:firstLineChars="196"/>
        <w:rPr>
          <w:rFonts w:hint="eastAsia" w:ascii="Times New Roman" w:hAnsi="Times New Roman" w:eastAsia="宋体" w:cs="宋体"/>
          <w:b/>
          <w:bCs/>
          <w:snapToGrid w:val="0"/>
          <w:szCs w:val="24"/>
          <w:highlight w:val="none"/>
          <w:shd w:val="clear" w:color="auto" w:fill="auto"/>
        </w:rPr>
      </w:pPr>
      <w:bookmarkStart w:id="895" w:name="OLE_LINK80"/>
      <w:r>
        <w:rPr>
          <w:rFonts w:hint="eastAsia" w:ascii="Times New Roman" w:hAnsi="Times New Roman" w:eastAsia="宋体" w:cs="宋体"/>
          <w:b/>
          <w:bCs/>
          <w:snapToGrid w:val="0"/>
          <w:szCs w:val="24"/>
          <w:highlight w:val="none"/>
          <w:shd w:val="clear" w:color="auto" w:fill="auto"/>
        </w:rPr>
        <w:t>第四十三条 争议</w:t>
      </w:r>
      <w:r>
        <w:rPr>
          <w:rFonts w:hint="eastAsia" w:ascii="Times New Roman" w:hAnsi="Times New Roman" w:cs="宋体"/>
          <w:b/>
          <w:bCs/>
          <w:snapToGrid w:val="0"/>
          <w:szCs w:val="24"/>
          <w:highlight w:val="none"/>
          <w:shd w:val="clear" w:color="auto" w:fill="auto"/>
          <w:lang w:val="en-US" w:eastAsia="zh-CN"/>
        </w:rPr>
        <w:t>解决</w:t>
      </w:r>
      <w:r>
        <w:rPr>
          <w:rFonts w:hint="eastAsia" w:ascii="Times New Roman" w:hAnsi="Times New Roman" w:eastAsia="宋体" w:cs="宋体"/>
          <w:b/>
          <w:bCs/>
          <w:snapToGrid w:val="0"/>
          <w:szCs w:val="24"/>
          <w:highlight w:val="none"/>
          <w:shd w:val="clear" w:color="auto" w:fill="auto"/>
        </w:rPr>
        <w:t>：</w:t>
      </w:r>
    </w:p>
    <w:p w14:paraId="691AA838">
      <w:pPr>
        <w:pStyle w:val="53"/>
        <w:spacing w:line="360" w:lineRule="auto"/>
        <w:ind w:firstLine="480"/>
        <w:rPr>
          <w:rFonts w:hint="eastAsia" w:ascii="Times New Roman" w:hAnsi="Times New Roman" w:cs="宋体"/>
          <w:snapToGrid w:val="0"/>
          <w:sz w:val="24"/>
          <w:szCs w:val="24"/>
          <w:highlight w:val="none"/>
          <w:shd w:val="clear" w:color="auto" w:fill="auto"/>
        </w:rPr>
      </w:pPr>
      <w:bookmarkStart w:id="896" w:name="OLE_LINK36"/>
      <w:r>
        <w:rPr>
          <w:rFonts w:hint="default" w:ascii="Times New Roman" w:hAnsi="Times New Roman" w:cs="宋体"/>
          <w:snapToGrid w:val="0"/>
          <w:sz w:val="24"/>
          <w:szCs w:val="24"/>
          <w:highlight w:val="none"/>
          <w:shd w:val="clear" w:color="auto" w:fill="auto"/>
          <w:lang w:val="en-US" w:eastAsia="zh-CN"/>
        </w:rPr>
        <w:t>合同当事人友好协商解决不成、不愿提请争议评审或不接</w:t>
      </w:r>
      <w:bookmarkStart w:id="897" w:name="OLE_LINK98"/>
      <w:r>
        <w:rPr>
          <w:rFonts w:hint="default" w:ascii="Times New Roman" w:hAnsi="Times New Roman" w:cs="宋体"/>
          <w:snapToGrid w:val="0"/>
          <w:sz w:val="24"/>
          <w:szCs w:val="24"/>
          <w:highlight w:val="none"/>
          <w:shd w:val="clear" w:color="auto" w:fill="auto"/>
          <w:lang w:val="en-US" w:eastAsia="zh-CN"/>
        </w:rPr>
        <w:t>受争议评审组意见的，约</w:t>
      </w:r>
      <w:bookmarkEnd w:id="897"/>
      <w:r>
        <w:rPr>
          <w:rFonts w:hint="default" w:ascii="Times New Roman" w:hAnsi="Times New Roman" w:cs="宋体"/>
          <w:snapToGrid w:val="0"/>
          <w:sz w:val="24"/>
          <w:szCs w:val="24"/>
          <w:highlight w:val="none"/>
          <w:shd w:val="clear" w:color="auto" w:fill="auto"/>
          <w:lang w:val="en-US" w:eastAsia="zh-CN"/>
        </w:rPr>
        <w:t>定的合同争议解决方式：</w:t>
      </w:r>
      <w:bookmarkStart w:id="898" w:name="OLE_LINK42"/>
      <w:r>
        <w:rPr>
          <w:rFonts w:hint="default" w:ascii="Times New Roman" w:hAnsi="Times New Roman" w:cs="宋体"/>
          <w:snapToGrid w:val="0"/>
          <w:sz w:val="24"/>
          <w:szCs w:val="24"/>
          <w:highlight w:val="none"/>
          <w:u w:val="single"/>
          <w:shd w:val="clear" w:color="auto" w:fill="auto"/>
          <w:lang w:val="en-US" w:eastAsia="zh-CN"/>
        </w:rPr>
        <w:t>提起诉讼，提起诉讼机构为本工程所在地人民法院</w:t>
      </w:r>
      <w:bookmarkEnd w:id="898"/>
      <w:r>
        <w:rPr>
          <w:rFonts w:hint="default" w:ascii="Times New Roman" w:hAnsi="Times New Roman" w:cs="宋体"/>
          <w:snapToGrid w:val="0"/>
          <w:sz w:val="24"/>
          <w:szCs w:val="24"/>
          <w:highlight w:val="none"/>
          <w:shd w:val="clear" w:color="auto" w:fill="auto"/>
          <w:lang w:val="en-US" w:eastAsia="zh-CN"/>
        </w:rPr>
        <w:t>。</w:t>
      </w:r>
    </w:p>
    <w:bookmarkEnd w:id="895"/>
    <w:bookmarkEnd w:id="896"/>
    <w:p w14:paraId="0EF01401">
      <w:pPr>
        <w:pStyle w:val="54"/>
        <w:spacing w:line="460" w:lineRule="exact"/>
        <w:ind w:firstLine="0" w:firstLineChars="0"/>
        <w:jc w:val="center"/>
        <w:rPr>
          <w:rFonts w:hint="eastAsia" w:ascii="Times New Roman" w:hAnsi="Times New Roman" w:eastAsia="宋体"/>
          <w:b/>
          <w:bCs/>
          <w:sz w:val="30"/>
          <w:szCs w:val="30"/>
          <w:highlight w:val="none"/>
          <w:shd w:val="clear" w:color="auto" w:fill="auto"/>
          <w:lang w:val="en-US" w:eastAsia="zh-CN"/>
        </w:rPr>
      </w:pPr>
      <w:r>
        <w:rPr>
          <w:rFonts w:hint="eastAsia" w:ascii="Times New Roman" w:hAnsi="Times New Roman" w:eastAsia="宋体"/>
          <w:b/>
          <w:bCs/>
          <w:sz w:val="30"/>
          <w:szCs w:val="30"/>
          <w:highlight w:val="none"/>
          <w:shd w:val="clear" w:color="auto" w:fill="auto"/>
          <w:lang w:val="en-US" w:eastAsia="zh-CN"/>
        </w:rPr>
        <w:t>其他</w:t>
      </w:r>
    </w:p>
    <w:p w14:paraId="00538508">
      <w:pPr>
        <w:pStyle w:val="53"/>
        <w:spacing w:line="360" w:lineRule="auto"/>
        <w:ind w:firstLine="480"/>
        <w:rPr>
          <w:rFonts w:hint="default" w:ascii="Times New Roman" w:hAnsi="Times New Roman" w:cs="宋体"/>
          <w:snapToGrid w:val="0"/>
          <w:sz w:val="24"/>
          <w:szCs w:val="24"/>
          <w:highlight w:val="none"/>
          <w:shd w:val="clear" w:color="auto" w:fill="auto"/>
          <w:lang w:val="en-US" w:eastAsia="zh-CN"/>
        </w:rPr>
      </w:pPr>
      <w:r>
        <w:rPr>
          <w:rFonts w:hint="eastAsia" w:ascii="Times New Roman" w:hAnsi="Times New Roman" w:eastAsia="宋体" w:cs="宋体"/>
          <w:b/>
          <w:bCs/>
          <w:snapToGrid w:val="0"/>
          <w:kern w:val="0"/>
          <w:sz w:val="24"/>
          <w:szCs w:val="24"/>
          <w:highlight w:val="none"/>
          <w:shd w:val="clear" w:color="auto" w:fill="auto"/>
          <w:lang w:val="en-US" w:eastAsia="zh-CN" w:bidi="ar-SA"/>
        </w:rPr>
        <w:t xml:space="preserve">第四十五条 </w:t>
      </w:r>
      <w:r>
        <w:rPr>
          <w:rFonts w:hint="eastAsia" w:ascii="Times New Roman" w:hAnsi="Times New Roman" w:cs="宋体"/>
          <w:snapToGrid w:val="0"/>
          <w:sz w:val="24"/>
          <w:szCs w:val="24"/>
          <w:highlight w:val="none"/>
          <w:shd w:val="clear" w:color="auto" w:fill="auto"/>
          <w:lang w:val="en-US" w:eastAsia="zh-CN"/>
        </w:rPr>
        <w:t>委托人对监理人提出并落实的合理化建议的奖励办法为：双方另行协商。</w:t>
      </w:r>
    </w:p>
    <w:p w14:paraId="3669FD9D">
      <w:pPr>
        <w:pStyle w:val="55"/>
        <w:spacing w:line="460" w:lineRule="exact"/>
        <w:jc w:val="center"/>
        <w:outlineLvl w:val="1"/>
        <w:rPr>
          <w:rFonts w:ascii="Times New Roman" w:hAnsi="Times New Roman" w:eastAsia="宋体"/>
          <w:b/>
          <w:bCs/>
          <w:sz w:val="30"/>
          <w:szCs w:val="30"/>
          <w:highlight w:val="none"/>
          <w:shd w:val="clear" w:color="auto" w:fill="auto"/>
          <w:lang w:val="en-US" w:eastAsia="zh-CN"/>
        </w:rPr>
      </w:pPr>
      <w:bookmarkStart w:id="899" w:name="_Toc68677865"/>
      <w:bookmarkStart w:id="900" w:name="_Toc8640390"/>
      <w:bookmarkStart w:id="901" w:name="_Toc59802213"/>
      <w:bookmarkStart w:id="902" w:name="_Toc195512396"/>
      <w:bookmarkStart w:id="903" w:name="_Toc57140769"/>
      <w:r>
        <w:rPr>
          <w:rFonts w:ascii="Times New Roman" w:hAnsi="Times New Roman"/>
          <w:b/>
          <w:bCs/>
          <w:sz w:val="30"/>
          <w:szCs w:val="30"/>
          <w:highlight w:val="none"/>
          <w:shd w:val="clear" w:color="auto" w:fill="auto"/>
        </w:rPr>
        <w:br w:type="page"/>
      </w:r>
      <w:bookmarkStart w:id="904" w:name="_Toc7902"/>
      <w:r>
        <w:rPr>
          <w:rFonts w:ascii="Times New Roman" w:hAnsi="Times New Roman" w:eastAsia="宋体"/>
          <w:b/>
          <w:bCs/>
          <w:sz w:val="30"/>
          <w:szCs w:val="30"/>
          <w:highlight w:val="none"/>
          <w:shd w:val="clear" w:color="auto" w:fill="auto"/>
          <w:lang w:val="en-US" w:eastAsia="zh-CN"/>
        </w:rPr>
        <w:t>第三部分 附件</w:t>
      </w:r>
      <w:bookmarkEnd w:id="899"/>
      <w:bookmarkEnd w:id="900"/>
      <w:bookmarkEnd w:id="901"/>
      <w:bookmarkEnd w:id="902"/>
      <w:bookmarkEnd w:id="903"/>
      <w:bookmarkEnd w:id="904"/>
    </w:p>
    <w:p w14:paraId="1E07D59E">
      <w:pPr>
        <w:pStyle w:val="53"/>
        <w:spacing w:line="360" w:lineRule="auto"/>
        <w:ind w:firstLine="480" w:firstLineChars="200"/>
        <w:rPr>
          <w:rFonts w:hint="eastAsia" w:ascii="Times New Roman" w:hAnsi="Times New Roman"/>
          <w:sz w:val="24"/>
          <w:szCs w:val="24"/>
          <w:highlight w:val="none"/>
          <w:u w:val="single"/>
          <w:shd w:val="clear" w:color="auto" w:fill="auto"/>
        </w:rPr>
      </w:pPr>
      <w:r>
        <w:rPr>
          <w:rFonts w:ascii="Times New Roman" w:hAnsi="Times New Roman"/>
          <w:sz w:val="24"/>
          <w:szCs w:val="24"/>
          <w:highlight w:val="none"/>
          <w:shd w:val="clear" w:color="auto" w:fill="auto"/>
        </w:rPr>
        <w:t>本</w:t>
      </w:r>
      <w:r>
        <w:rPr>
          <w:rFonts w:hint="eastAsia" w:ascii="Times New Roman" w:hAnsi="Times New Roman"/>
          <w:sz w:val="24"/>
          <w:szCs w:val="24"/>
          <w:highlight w:val="none"/>
          <w:shd w:val="clear" w:color="auto" w:fill="auto"/>
        </w:rPr>
        <w:t>合</w:t>
      </w:r>
      <w:r>
        <w:rPr>
          <w:rFonts w:ascii="Times New Roman" w:hAnsi="Times New Roman"/>
          <w:sz w:val="24"/>
          <w:szCs w:val="24"/>
          <w:highlight w:val="none"/>
          <w:shd w:val="clear" w:color="auto" w:fill="auto"/>
        </w:rPr>
        <w:t>同监理服</w:t>
      </w:r>
      <w:r>
        <w:rPr>
          <w:rFonts w:ascii="Times New Roman" w:hAnsi="Times New Roman" w:cs="宋体"/>
          <w:sz w:val="24"/>
          <w:szCs w:val="24"/>
          <w:highlight w:val="none"/>
          <w:shd w:val="clear" w:color="auto" w:fill="auto"/>
        </w:rPr>
        <w:t>务内容：</w:t>
      </w:r>
      <w:r>
        <w:rPr>
          <w:rFonts w:hint="eastAsia" w:ascii="Times New Roman" w:hAnsi="Times New Roman"/>
          <w:sz w:val="24"/>
          <w:szCs w:val="24"/>
          <w:highlight w:val="none"/>
          <w:u w:val="single"/>
          <w:shd w:val="clear" w:color="auto" w:fill="auto"/>
          <w:lang w:val="en-US" w:eastAsia="zh-CN"/>
        </w:rPr>
        <w:t xml:space="preserve">                              </w:t>
      </w:r>
      <w:r>
        <w:rPr>
          <w:rFonts w:hint="default" w:ascii="Times New Roman" w:hAnsi="Times New Roman" w:eastAsia="宋体" w:cs="Times New Roman"/>
          <w:sz w:val="24"/>
          <w:szCs w:val="24"/>
          <w:highlight w:val="none"/>
          <w:u w:val="single"/>
          <w:shd w:val="clear" w:color="auto" w:fill="auto"/>
        </w:rPr>
        <w:t>。</w:t>
      </w:r>
    </w:p>
    <w:p w14:paraId="3E34658B">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（一）设计方面</w:t>
      </w:r>
    </w:p>
    <w:p w14:paraId="3F115EF8">
      <w:pPr>
        <w:pStyle w:val="52"/>
        <w:spacing w:before="0" w:beforeAutospacing="0" w:after="0" w:afterAutospacing="0" w:line="360" w:lineRule="auto"/>
        <w:ind w:firstLine="480" w:firstLineChars="200"/>
        <w:rPr>
          <w:rFonts w:hint="eastAsia" w:ascii="Times New Roman" w:hAnsi="Times New Roman"/>
          <w:snapToGrid w:val="0"/>
          <w:szCs w:val="24"/>
          <w:highlight w:val="none"/>
          <w:shd w:val="clear" w:color="auto" w:fill="auto"/>
        </w:rPr>
      </w:pPr>
      <w:r>
        <w:rPr>
          <w:rFonts w:hint="eastAsia" w:ascii="Times New Roman" w:hAnsi="Times New Roman"/>
          <w:snapToGrid w:val="0"/>
          <w:szCs w:val="24"/>
          <w:highlight w:val="none"/>
          <w:shd w:val="clear" w:color="auto" w:fill="auto"/>
        </w:rPr>
        <w:t>1、对设计单位出图进度进行跟踪和监督。</w:t>
      </w:r>
    </w:p>
    <w:p w14:paraId="38BEFBEF">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hint="eastAsia" w:ascii="Times New Roman" w:hAnsi="Times New Roman"/>
          <w:snapToGrid w:val="0"/>
          <w:szCs w:val="24"/>
          <w:highlight w:val="none"/>
          <w:shd w:val="clear" w:color="auto" w:fill="auto"/>
        </w:rPr>
        <w:t>2</w:t>
      </w:r>
      <w:r>
        <w:rPr>
          <w:rFonts w:ascii="Times New Roman" w:hAnsi="Times New Roman"/>
          <w:snapToGrid w:val="0"/>
          <w:szCs w:val="24"/>
          <w:highlight w:val="none"/>
          <w:shd w:val="clear" w:color="auto" w:fill="auto"/>
        </w:rPr>
        <w:t>、核查并签发施工图，发现问题向委托人反映，重大问题向委托人做专题报告。</w:t>
      </w:r>
    </w:p>
    <w:p w14:paraId="5E223097">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3、主持或与委托人联合主持设计技术交底会议，编写会议纪要。</w:t>
      </w:r>
    </w:p>
    <w:p w14:paraId="5CA3D416">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4、协助委托人会同设计人对重大技术问题和优化设计进行专题讨论。</w:t>
      </w:r>
    </w:p>
    <w:p w14:paraId="0B232938">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5、审核承包人对施工图的意见和建议，协助委托人会同设计人进行研究。</w:t>
      </w:r>
    </w:p>
    <w:p w14:paraId="3886B0B2">
      <w:pPr>
        <w:pStyle w:val="52"/>
        <w:spacing w:before="0" w:beforeAutospacing="0" w:after="0" w:afterAutospacing="0" w:line="360" w:lineRule="auto"/>
        <w:ind w:firstLine="480" w:firstLineChars="200"/>
        <w:rPr>
          <w:rFonts w:ascii="Times New Roman" w:hAnsi="Times New Roman"/>
          <w:snapToGrid w:val="0"/>
          <w:szCs w:val="24"/>
          <w:highlight w:val="none"/>
          <w:shd w:val="clear" w:color="auto" w:fill="auto"/>
        </w:rPr>
      </w:pPr>
      <w:r>
        <w:rPr>
          <w:rFonts w:ascii="Times New Roman" w:hAnsi="Times New Roman"/>
          <w:snapToGrid w:val="0"/>
          <w:szCs w:val="24"/>
          <w:highlight w:val="none"/>
          <w:shd w:val="clear" w:color="auto" w:fill="auto"/>
        </w:rPr>
        <w:t>6、其他相关业务。</w:t>
      </w:r>
    </w:p>
    <w:p w14:paraId="4480B33B">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（二）采购方面</w:t>
      </w:r>
    </w:p>
    <w:p w14:paraId="6006ACD7">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1、协助委托人进行采购招标。</w:t>
      </w:r>
    </w:p>
    <w:p w14:paraId="582E7744">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2、协助委托人对进场的永久工程设备进行质量检验与到货验收。</w:t>
      </w:r>
    </w:p>
    <w:p w14:paraId="7E9E46D6">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3、其他相关业务。</w:t>
      </w:r>
    </w:p>
    <w:p w14:paraId="2445CCD2">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（三）施工方面</w:t>
      </w:r>
    </w:p>
    <w:p w14:paraId="185A7603">
      <w:pPr>
        <w:pStyle w:val="52"/>
        <w:spacing w:before="0" w:beforeAutospacing="0" w:after="0" w:afterAutospacing="0" w:line="360" w:lineRule="auto"/>
        <w:ind w:firstLine="480" w:firstLineChars="200"/>
        <w:rPr>
          <w:rFonts w:hint="eastAsia" w:ascii="Times New Roman" w:hAnsi="Times New Roman"/>
          <w:szCs w:val="24"/>
          <w:highlight w:val="none"/>
          <w:shd w:val="clear" w:color="auto" w:fill="auto"/>
        </w:rPr>
      </w:pPr>
      <w:r>
        <w:rPr>
          <w:rFonts w:ascii="Times New Roman" w:hAnsi="Times New Roman"/>
          <w:szCs w:val="24"/>
          <w:highlight w:val="none"/>
          <w:shd w:val="clear" w:color="auto" w:fill="auto"/>
        </w:rPr>
        <w:t>1、协助委托人进行工程施工招标和签订工程施工合同。</w:t>
      </w:r>
    </w:p>
    <w:p w14:paraId="7D78F832">
      <w:pPr>
        <w:pStyle w:val="52"/>
        <w:spacing w:before="0" w:beforeAutospacing="0" w:after="0" w:afterAutospacing="0" w:line="360" w:lineRule="auto"/>
        <w:ind w:firstLine="480" w:firstLineChars="200"/>
        <w:rPr>
          <w:rFonts w:hint="eastAsia" w:ascii="Times New Roman" w:hAnsi="Times New Roman"/>
          <w:szCs w:val="24"/>
          <w:highlight w:val="none"/>
          <w:shd w:val="clear" w:color="auto" w:fill="auto"/>
        </w:rPr>
      </w:pPr>
      <w:r>
        <w:rPr>
          <w:rFonts w:ascii="Times New Roman" w:hAnsi="Times New Roman"/>
          <w:szCs w:val="24"/>
          <w:highlight w:val="none"/>
          <w:shd w:val="clear" w:color="auto" w:fill="auto"/>
        </w:rPr>
        <w:t>2、全面管理工程施工合同，审查承包人选择的分包单位，并报委托人批准。</w:t>
      </w:r>
      <w:bookmarkStart w:id="905" w:name="_Toc175023239"/>
    </w:p>
    <w:p w14:paraId="41E276CD">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3、督促委托人按工程施工合同的约定，落实必须提供的施工条件；检</w:t>
      </w:r>
      <w:bookmarkEnd w:id="905"/>
      <w:r>
        <w:rPr>
          <w:rFonts w:ascii="Times New Roman" w:hAnsi="Times New Roman"/>
          <w:szCs w:val="24"/>
          <w:highlight w:val="none"/>
          <w:shd w:val="clear" w:color="auto" w:fill="auto"/>
        </w:rPr>
        <w:t>查承包人的开工准备工作。</w:t>
      </w:r>
    </w:p>
    <w:p w14:paraId="25E69342">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4、审核按工程施工合同文件约定应由承包人提交的设计文件。</w:t>
      </w:r>
    </w:p>
    <w:p w14:paraId="7B31F06C">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bookmarkStart w:id="906" w:name="_Toc175023240"/>
      <w:r>
        <w:rPr>
          <w:rFonts w:ascii="Times New Roman" w:hAnsi="Times New Roman"/>
          <w:szCs w:val="24"/>
          <w:highlight w:val="none"/>
          <w:shd w:val="clear" w:color="auto" w:fill="auto"/>
        </w:rPr>
        <w:t>5、审查承包人提交的施工组织设计、施工进度计划、施工措施计划；</w:t>
      </w:r>
      <w:bookmarkEnd w:id="906"/>
      <w:r>
        <w:rPr>
          <w:rFonts w:ascii="Times New Roman" w:hAnsi="Times New Roman"/>
          <w:szCs w:val="24"/>
          <w:highlight w:val="none"/>
          <w:shd w:val="clear" w:color="auto" w:fill="auto"/>
        </w:rPr>
        <w:t>审核工艺试验成果等。</w:t>
      </w:r>
    </w:p>
    <w:p w14:paraId="5743D6DE">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26F7C03D">
      <w:pPr>
        <w:pStyle w:val="52"/>
        <w:spacing w:before="0" w:beforeAutospacing="0" w:after="0" w:afterAutospacing="0" w:line="360" w:lineRule="auto"/>
        <w:ind w:firstLine="475" w:firstLineChars="198"/>
        <w:rPr>
          <w:rFonts w:ascii="Times New Roman" w:hAnsi="Times New Roman"/>
          <w:szCs w:val="24"/>
          <w:highlight w:val="none"/>
          <w:shd w:val="clear" w:color="auto" w:fill="auto"/>
        </w:rPr>
      </w:pPr>
      <w:r>
        <w:rPr>
          <w:rFonts w:ascii="Times New Roman" w:hAnsi="Times New Roman"/>
          <w:szCs w:val="24"/>
          <w:highlight w:val="none"/>
          <w:shd w:val="clear" w:color="auto" w:fill="auto"/>
        </w:rPr>
        <w:t>7、施工质量控制。审查承包人的质量保证体系和措施；审查承包人的实验室条件；依据工程施工合同文件、设计文件、技术标准，对施工全过程进行检杳，对重要部位、关键工序进行旁站监理；按照有关规定，对承包人进场的工程设备、建筑材料、建筑构配件、中间产品进行跟踪检测和平行检测</w:t>
      </w:r>
      <w:r>
        <w:rPr>
          <w:rFonts w:hint="eastAsia" w:ascii="Times New Roman" w:hAnsi="Times New Roman"/>
          <w:snapToGrid w:val="0"/>
          <w:color w:val="000000"/>
          <w:szCs w:val="24"/>
          <w:highlight w:val="none"/>
          <w:shd w:val="clear" w:color="auto" w:fill="auto"/>
        </w:rPr>
        <w:t>（费用由委托人支付）</w:t>
      </w:r>
      <w:r>
        <w:rPr>
          <w:rFonts w:ascii="Times New Roman" w:hAnsi="Times New Roman"/>
          <w:szCs w:val="24"/>
          <w:highlight w:val="none"/>
          <w:shd w:val="clear" w:color="auto" w:fill="auto"/>
        </w:rPr>
        <w:t>，复核承包人</w:t>
      </w:r>
      <w:r>
        <w:rPr>
          <w:rFonts w:hint="eastAsia" w:ascii="Times New Roman" w:hAnsi="Times New Roman"/>
          <w:szCs w:val="24"/>
          <w:highlight w:val="none"/>
          <w:shd w:val="clear" w:color="auto" w:fill="auto"/>
        </w:rPr>
        <w:t>自</w:t>
      </w:r>
      <w:r>
        <w:rPr>
          <w:rFonts w:ascii="Times New Roman" w:hAnsi="Times New Roman"/>
          <w:szCs w:val="24"/>
          <w:highlight w:val="none"/>
          <w:shd w:val="clear" w:color="auto" w:fill="auto"/>
        </w:rPr>
        <w:t>评的工程质量等级；审核承包人提出的工程质量缺陷处理方案，参与调查质量事故。</w:t>
      </w:r>
    </w:p>
    <w:p w14:paraId="20DA2E3D">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8、资金控制。协助委托人编制付款计划；审查承包人提交的资金流计划；核定承包人完成的工程量，审核承包人提交的支付申请，签发付款凭证</w:t>
      </w:r>
      <w:r>
        <w:rPr>
          <w:rFonts w:hint="eastAsia" w:ascii="Times New Roman" w:hAnsi="Times New Roman"/>
          <w:szCs w:val="24"/>
          <w:highlight w:val="none"/>
          <w:shd w:val="clear" w:color="auto" w:fill="auto"/>
        </w:rPr>
        <w:t>；</w:t>
      </w:r>
      <w:r>
        <w:rPr>
          <w:rFonts w:ascii="Times New Roman" w:hAnsi="Times New Roman"/>
          <w:szCs w:val="24"/>
          <w:highlight w:val="none"/>
          <w:shd w:val="clear" w:color="auto" w:fill="auto"/>
        </w:rPr>
        <w:t>受理索赔申请，提出处理建议意见；处理工程变更。</w:t>
      </w:r>
    </w:p>
    <w:p w14:paraId="158E4E17">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9、施工安全控制。审查承包人提出的安全技术措施、专项施工方案，并检查实施情况；检查防洪度汛措施落实情况；参与安全事故调查。</w:t>
      </w:r>
    </w:p>
    <w:p w14:paraId="630E4536">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10、协调施工合同各方之间的关系。</w:t>
      </w:r>
    </w:p>
    <w:p w14:paraId="7F4BF008">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11、按有关规定参加工程验收，负责完成监理资料的汇总、整理，协助委托人检查承包人的合同执行情况；做好验收的各项准备工作或者配合工作，提供工程监理资料，提交监理工作报告。</w:t>
      </w:r>
    </w:p>
    <w:p w14:paraId="016AAB11">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12、档案管理。做好施工现场的监理记录与信息反馈，做好监理文档管理工作，合同期限届满时按照档案管理要求整理、归档并移交委托人。</w:t>
      </w:r>
    </w:p>
    <w:p w14:paraId="2914D0E1">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13、监督承包人执行</w:t>
      </w:r>
      <w:r>
        <w:rPr>
          <w:rFonts w:hint="eastAsia" w:ascii="Times New Roman" w:hAnsi="Times New Roman" w:eastAsia="宋体" w:cs="宋体"/>
          <w:color w:val="000000"/>
          <w:szCs w:val="24"/>
          <w:highlight w:val="none"/>
          <w:shd w:val="clear" w:color="auto" w:fill="auto"/>
          <w:lang w:val="en-US" w:eastAsia="zh-CN"/>
        </w:rPr>
        <w:t>缺陷责任期</w:t>
      </w:r>
      <w:r>
        <w:rPr>
          <w:rFonts w:ascii="Times New Roman" w:hAnsi="Times New Roman"/>
          <w:szCs w:val="24"/>
          <w:highlight w:val="none"/>
          <w:shd w:val="clear" w:color="auto" w:fill="auto"/>
        </w:rPr>
        <w:t>工作计划，检查和验收尾工项目，对已移交工程中出现的质量缺陷等调查原因并提出处理意见。</w:t>
      </w:r>
    </w:p>
    <w:p w14:paraId="25D9F2F0">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bookmarkStart w:id="907" w:name="_Toc175023241"/>
      <w:r>
        <w:rPr>
          <w:rFonts w:ascii="Times New Roman" w:hAnsi="Times New Roman"/>
          <w:szCs w:val="24"/>
          <w:highlight w:val="none"/>
          <w:shd w:val="clear" w:color="auto" w:fill="auto"/>
        </w:rPr>
        <w:t>14、按照委托人签订的工程保险合同，做好施工现场工程保险合同的</w:t>
      </w:r>
      <w:bookmarkEnd w:id="907"/>
      <w:r>
        <w:rPr>
          <w:rFonts w:ascii="Times New Roman" w:hAnsi="Times New Roman"/>
          <w:szCs w:val="24"/>
          <w:highlight w:val="none"/>
          <w:shd w:val="clear" w:color="auto" w:fill="auto"/>
        </w:rPr>
        <w:t>管理。协助委托人向保险公司及时提供一切必要的材料和证据。</w:t>
      </w:r>
    </w:p>
    <w:p w14:paraId="402B7E15">
      <w:pPr>
        <w:pStyle w:val="52"/>
        <w:spacing w:before="0" w:beforeAutospacing="0" w:after="0" w:afterAutospacing="0" w:line="360" w:lineRule="auto"/>
        <w:ind w:firstLine="480" w:firstLineChars="200"/>
        <w:rPr>
          <w:rFonts w:ascii="Times New Roman" w:hAnsi="Times New Roman"/>
          <w:szCs w:val="24"/>
          <w:highlight w:val="none"/>
          <w:shd w:val="clear" w:color="auto" w:fill="auto"/>
        </w:rPr>
      </w:pPr>
      <w:r>
        <w:rPr>
          <w:rFonts w:ascii="Times New Roman" w:hAnsi="Times New Roman"/>
          <w:szCs w:val="24"/>
          <w:highlight w:val="none"/>
          <w:shd w:val="clear" w:color="auto" w:fill="auto"/>
        </w:rPr>
        <w:t>15、其他相关工作。</w:t>
      </w:r>
    </w:p>
    <w:p w14:paraId="7383FE23">
      <w:pPr>
        <w:spacing w:line="360" w:lineRule="auto"/>
        <w:jc w:val="center"/>
        <w:outlineLvl w:val="1"/>
        <w:rPr>
          <w:rFonts w:hint="eastAsia" w:ascii="Times New Roman" w:hAnsi="Times New Roman"/>
          <w:b/>
          <w:bCs/>
          <w:color w:val="auto"/>
          <w:sz w:val="28"/>
          <w:szCs w:val="28"/>
          <w:highlight w:val="none"/>
          <w:shd w:val="clear" w:color="auto" w:fill="auto"/>
        </w:rPr>
      </w:pPr>
      <w:r>
        <w:rPr>
          <w:rFonts w:hint="eastAsia" w:ascii="Times New Roman" w:hAnsi="Times New Roman" w:eastAsia="宋体" w:cs="Times New Roman"/>
          <w:b w:val="0"/>
          <w:bCs/>
          <w:sz w:val="21"/>
          <w:szCs w:val="21"/>
          <w:highlight w:val="none"/>
          <w:shd w:val="clear" w:color="auto" w:fill="auto"/>
        </w:rPr>
        <w:br w:type="page"/>
      </w:r>
      <w:bookmarkStart w:id="908" w:name="_Toc11832"/>
      <w:r>
        <w:rPr>
          <w:rFonts w:hint="eastAsia" w:ascii="Times New Roman" w:hAnsi="Times New Roman"/>
          <w:b/>
          <w:bCs/>
          <w:color w:val="auto"/>
          <w:sz w:val="28"/>
          <w:szCs w:val="28"/>
          <w:highlight w:val="none"/>
          <w:shd w:val="clear" w:color="auto" w:fill="auto"/>
        </w:rPr>
        <w:t>工程建设廉政责任书</w:t>
      </w:r>
      <w:bookmarkEnd w:id="908"/>
    </w:p>
    <w:p w14:paraId="77178109">
      <w:pPr>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工程项目名称：</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w:t>
      </w:r>
    </w:p>
    <w:p w14:paraId="5781C2AB">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工程项目地址：</w:t>
      </w:r>
      <w:r>
        <w:rPr>
          <w:rFonts w:hint="eastAsia" w:ascii="Times New Roman" w:hAnsi="Times New Roman"/>
          <w:color w:val="auto"/>
          <w:szCs w:val="21"/>
          <w:highlight w:val="none"/>
          <w:u w:val="single"/>
          <w:shd w:val="clear" w:color="auto" w:fill="auto"/>
        </w:rPr>
        <w:t xml:space="preserve">                                                  </w:t>
      </w:r>
    </w:p>
    <w:p w14:paraId="2AAB72B6">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建设单位（</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w:t>
      </w:r>
      <w:r>
        <w:rPr>
          <w:rFonts w:hint="eastAsia" w:ascii="Times New Roman" w:hAnsi="Times New Roman"/>
          <w:color w:val="auto"/>
          <w:szCs w:val="21"/>
          <w:highlight w:val="none"/>
          <w:u w:val="single"/>
          <w:shd w:val="clear" w:color="auto" w:fill="auto"/>
        </w:rPr>
        <w:t xml:space="preserve">                                              </w:t>
      </w:r>
    </w:p>
    <w:p w14:paraId="77AD9206">
      <w:pPr>
        <w:snapToGrid w:val="0"/>
        <w:spacing w:line="450" w:lineRule="exact"/>
        <w:rPr>
          <w:rFonts w:ascii="Times New Roman" w:hAnsi="Times New Roman"/>
          <w:color w:val="auto"/>
          <w:szCs w:val="21"/>
          <w:highlight w:val="none"/>
          <w:u w:val="single"/>
          <w:shd w:val="clear" w:color="auto" w:fill="auto"/>
        </w:rPr>
      </w:pPr>
      <w:r>
        <w:rPr>
          <w:rFonts w:hint="eastAsia" w:ascii="Times New Roman" w:hAnsi="Times New Roman"/>
          <w:color w:val="auto"/>
          <w:szCs w:val="21"/>
          <w:highlight w:val="none"/>
          <w:shd w:val="clear" w:color="auto" w:fill="auto"/>
        </w:rPr>
        <w:t>监理单位（</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w:t>
      </w:r>
      <w:r>
        <w:rPr>
          <w:rFonts w:hint="eastAsia" w:ascii="Times New Roman" w:hAnsi="Times New Roman"/>
          <w:color w:val="auto"/>
          <w:szCs w:val="21"/>
          <w:highlight w:val="none"/>
          <w:u w:val="single"/>
          <w:shd w:val="clear" w:color="auto" w:fill="auto"/>
        </w:rPr>
        <w:t xml:space="preserve">                                               </w:t>
      </w:r>
    </w:p>
    <w:p w14:paraId="520B3E7D">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14:paraId="15FE4EB9">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第一条 </w:t>
      </w:r>
      <w:r>
        <w:rPr>
          <w:rFonts w:hint="eastAsia" w:ascii="Times New Roman" w:hAnsi="Times New Roman" w:cs="宋体"/>
          <w:color w:val="auto"/>
          <w:szCs w:val="21"/>
          <w:highlight w:val="none"/>
          <w:shd w:val="clear" w:color="auto" w:fill="auto"/>
        </w:rPr>
        <w:t>委托人</w:t>
      </w:r>
      <w:r>
        <w:rPr>
          <w:rFonts w:hint="eastAsia" w:ascii="Times New Roman" w:hAnsi="Times New Roman" w:cs="宋体"/>
          <w:color w:val="auto"/>
          <w:szCs w:val="21"/>
          <w:highlight w:val="none"/>
          <w:shd w:val="clear" w:color="auto" w:fill="auto"/>
          <w:lang w:eastAsia="zh-CN"/>
        </w:rPr>
        <w:t>及监理人</w:t>
      </w:r>
      <w:r>
        <w:rPr>
          <w:rFonts w:hint="eastAsia" w:ascii="Times New Roman" w:hAnsi="Times New Roman"/>
          <w:color w:val="auto"/>
          <w:szCs w:val="21"/>
          <w:highlight w:val="none"/>
          <w:shd w:val="clear" w:color="auto" w:fill="auto"/>
        </w:rPr>
        <w:t>双方的责任</w:t>
      </w:r>
    </w:p>
    <w:p w14:paraId="4EB0B388">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（一）应严格遵守国家关于市场准入、项目招标投标、工程建设、工程监理和市场活动的有关法律、法规，相关政策，以及廉政建设的各项规定。</w:t>
      </w:r>
    </w:p>
    <w:p w14:paraId="1EC3814C">
      <w:pPr>
        <w:snapToGrid w:val="0"/>
        <w:spacing w:line="450" w:lineRule="exact"/>
        <w:ind w:firstLine="315" w:firstLineChars="15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（二）严格执行建设工程建设监理合同文件，自觉按合同办事。</w:t>
      </w:r>
    </w:p>
    <w:p w14:paraId="17F9B7CC">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（三）业务活动必须坚持公开、公平、公正、诚信、透明的原则（除法律法规另有规定者外），不得为获取不正当的利益，损害国家、集体和对方利益，不得违反工程建设管理、建设监理的规章制度。</w:t>
      </w:r>
    </w:p>
    <w:p w14:paraId="508D6EE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（四）发现对方在业务中有违规、违纪、违法行为的，应及时提醒对方，情节严重的，应向其上级主管部门或纪检监察、司法等有关机关举报。</w:t>
      </w:r>
    </w:p>
    <w:p w14:paraId="5823975B">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第二条 </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责任</w:t>
      </w:r>
    </w:p>
    <w:p w14:paraId="5082BFD9">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的领导和从事该建设工程项目的工作人员在工程建设的事前、事中、事后应遵守以下规定：</w:t>
      </w:r>
    </w:p>
    <w:p w14:paraId="369D0A2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和相关单位索要或接受回扣、礼金、有价证券、贵重物品和好处费、感谢费等。</w:t>
      </w:r>
    </w:p>
    <w:p w14:paraId="70830D02">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（二）不准在</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和相关单位报销任何应有</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或个人支付的费用。</w:t>
      </w:r>
    </w:p>
    <w:p w14:paraId="0EB7BAFB">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（三）不准要求、暗示或接受</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和相关单位为个人装修住房、婚丧嫁娶、配偶子女的工作安排以及出国（境）、旅游等提供方便。</w:t>
      </w:r>
    </w:p>
    <w:p w14:paraId="3C5FF78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（四）不准参加有可能影响公正执行公务</w:t>
      </w:r>
      <w:r>
        <w:rPr>
          <w:rFonts w:hint="eastAsia" w:ascii="Times New Roman" w:hAnsi="Times New Roman"/>
          <w:color w:val="auto"/>
          <w:szCs w:val="21"/>
          <w:highlight w:val="none"/>
          <w:shd w:val="clear" w:color="auto" w:fill="auto"/>
          <w:lang w:eastAsia="zh-CN"/>
        </w:rPr>
        <w:t>的监理人</w:t>
      </w:r>
      <w:r>
        <w:rPr>
          <w:rFonts w:hint="eastAsia" w:ascii="Times New Roman" w:hAnsi="Times New Roman"/>
          <w:color w:val="auto"/>
          <w:szCs w:val="21"/>
          <w:highlight w:val="none"/>
          <w:shd w:val="clear" w:color="auto" w:fill="auto"/>
        </w:rPr>
        <w:t>和相关单位的宴请、健身、娱乐等活动。</w:t>
      </w:r>
    </w:p>
    <w:p w14:paraId="6BC931C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（五）不准向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和相关单位介绍或为配偶、子女、亲属参与同</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工程项目合同有关的监理项目等活动。不准向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和相关单位介绍或为配偶、子女、亲属参与同项目工程合同有关的设备、材料、工程分包、劳务等经济活动。不得以任何理由向</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和相关单位推荐分包单位和要求购买与项目工程合同规定以外的材料、设备等。</w:t>
      </w:r>
    </w:p>
    <w:p w14:paraId="4945195C">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第三条 </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的责任</w:t>
      </w:r>
    </w:p>
    <w:p w14:paraId="1AFD14AF">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应与</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保持正常的业务交往，按照有关法律和程序开展业务工作，严格执行工程建设的方针、政策，尤其是有关勘察设计，建筑施工安装的强制性标准和规范，以及施工法规，认真履行合同，并遵守以下规定：</w:t>
      </w:r>
    </w:p>
    <w:p w14:paraId="4AB4FCEE">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（一）不准以任何理由向</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和相关单位及其工作人员索要、接受或赠送礼金、有价证券、贵重物品及回扣、好处费、感谢费等。</w:t>
      </w:r>
    </w:p>
    <w:p w14:paraId="52C5DAC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（二）不准以任何理由为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和相关单位报销应由对方或个人支付的费用。</w:t>
      </w:r>
    </w:p>
    <w:p w14:paraId="51A554C5">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（三）不准接受或暗示为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、相关单位或个人装修住房、婚丧嫁娶、配偶子女的工作安排以及出国（境）旅游等提供方便。</w:t>
      </w:r>
    </w:p>
    <w:p w14:paraId="3C28E65F">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（四）不准违反合同约定而使用</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、相关单位提供的通信、交通工具和高档办公用品。</w:t>
      </w:r>
    </w:p>
    <w:p w14:paraId="2E3FD799">
      <w:pPr>
        <w:snapToGrid w:val="0"/>
        <w:spacing w:line="450" w:lineRule="exact"/>
        <w:ind w:firstLine="315" w:firstLineChars="15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（五）不准以任何理由为</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、相关单位或个人组织有可能影响公正执行公务的宴请、健身、娱乐等活动。</w:t>
      </w:r>
    </w:p>
    <w:p w14:paraId="26D0CF1C">
      <w:pPr>
        <w:snapToGrid w:val="0"/>
        <w:spacing w:line="450" w:lineRule="exact"/>
        <w:ind w:firstLine="420" w:firstLineChars="200"/>
        <w:outlineLvl w:val="9"/>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第四条违约责任</w:t>
      </w:r>
    </w:p>
    <w:p w14:paraId="34EE847F">
      <w:pPr>
        <w:tabs>
          <w:tab w:val="left" w:pos="0"/>
        </w:tabs>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（一）</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工作人员有违反本责任书第一、第二条责任行为的，按照管理权限，依据有关法律法规和规定给予党纪、政纪处分或组织处理；涉嫌犯罪的，移交司法机关追究刑事责任；给</w:t>
      </w: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单位造成经济损失的应予以赔偿。</w:t>
      </w:r>
    </w:p>
    <w:p w14:paraId="5D74AC58">
      <w:pPr>
        <w:snapToGrid w:val="0"/>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（二）</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工作人员有违反本责任书第一、第三条责任行为的，按照管理权限，依据有关法律法规和规定给预党纪、政纪处分或组织处理；涉嫌犯罪的，移交司法机关追究刑事责任；给</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单位造成经济损失的应予以赔偿。</w:t>
      </w:r>
    </w:p>
    <w:p w14:paraId="61C35862">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 xml:space="preserve">第五条 本责任书作为 </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工程监理合同的附件，与工程施工合同有同等法律效力。经双方签署后立即生效。</w:t>
      </w:r>
    </w:p>
    <w:p w14:paraId="5CEC8545">
      <w:pPr>
        <w:snapToGrid w:val="0"/>
        <w:spacing w:line="450" w:lineRule="exact"/>
        <w:ind w:firstLine="420" w:firstLineChars="200"/>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第六条本责任书的有效期为双方签署之日起至该工程项目竣工验收合格时止。</w:t>
      </w:r>
    </w:p>
    <w:p w14:paraId="748B2EB6">
      <w:pPr>
        <w:snapToGrid w:val="0"/>
        <w:spacing w:line="450" w:lineRule="exact"/>
        <w:ind w:firstLine="420" w:firstLineChars="200"/>
        <w:rPr>
          <w:rFonts w:ascii="Times New Roman" w:hAnsi="Times New Roman"/>
          <w:color w:val="auto"/>
          <w:szCs w:val="21"/>
          <w:highlight w:val="none"/>
          <w:shd w:val="clear" w:color="auto" w:fill="auto"/>
        </w:rPr>
      </w:pPr>
    </w:p>
    <w:p w14:paraId="3E0B7679">
      <w:pPr>
        <w:snapToGrid w:val="0"/>
        <w:spacing w:line="450" w:lineRule="exact"/>
        <w:ind w:firstLine="420" w:firstLineChars="200"/>
        <w:rPr>
          <w:rFonts w:ascii="Times New Roman" w:hAnsi="Times New Roman"/>
          <w:color w:val="auto"/>
          <w:szCs w:val="21"/>
          <w:highlight w:val="none"/>
          <w:shd w:val="clear" w:color="auto" w:fill="auto"/>
        </w:rPr>
      </w:pPr>
    </w:p>
    <w:p w14:paraId="1941FFB8">
      <w:pPr>
        <w:tabs>
          <w:tab w:val="left" w:pos="4665"/>
        </w:tabs>
        <w:spacing w:line="450" w:lineRule="exact"/>
        <w:rPr>
          <w:rFonts w:ascii="Times New Roman" w:hAnsi="Times New Roman"/>
          <w:color w:val="auto"/>
          <w:szCs w:val="21"/>
          <w:highlight w:val="none"/>
          <w:shd w:val="clear" w:color="auto" w:fill="auto"/>
        </w:rPr>
      </w:pPr>
      <w:r>
        <w:rPr>
          <w:rFonts w:hint="eastAsia" w:ascii="Times New Roman" w:hAnsi="Times New Roman" w:cs="宋体"/>
          <w:color w:val="auto"/>
          <w:szCs w:val="21"/>
          <w:highlight w:val="none"/>
          <w:shd w:val="clear" w:color="auto" w:fill="auto"/>
        </w:rPr>
        <w:t>委托人</w:t>
      </w:r>
      <w:r>
        <w:rPr>
          <w:rFonts w:hint="eastAsia" w:ascii="Times New Roman" w:hAnsi="Times New Roman"/>
          <w:color w:val="auto"/>
          <w:szCs w:val="21"/>
          <w:highlight w:val="none"/>
          <w:shd w:val="clear" w:color="auto" w:fill="auto"/>
        </w:rPr>
        <w:t>单位：</w:t>
      </w:r>
      <w:r>
        <w:rPr>
          <w:rFonts w:hint="eastAsia" w:ascii="Times New Roman" w:hAnsi="Times New Roman"/>
          <w:color w:val="auto"/>
          <w:szCs w:val="21"/>
          <w:highlight w:val="none"/>
          <w:u w:val="single"/>
          <w:shd w:val="clear" w:color="auto" w:fill="auto"/>
        </w:rPr>
        <w:t xml:space="preserve">  （盖章）              </w:t>
      </w:r>
      <w:r>
        <w:rPr>
          <w:rFonts w:hint="eastAsia"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lang w:eastAsia="zh-CN"/>
        </w:rPr>
        <w:t>监理人</w:t>
      </w:r>
      <w:r>
        <w:rPr>
          <w:rFonts w:hint="eastAsia" w:ascii="Times New Roman" w:hAnsi="Times New Roman"/>
          <w:color w:val="auto"/>
          <w:szCs w:val="21"/>
          <w:highlight w:val="none"/>
          <w:shd w:val="clear" w:color="auto" w:fill="auto"/>
        </w:rPr>
        <w:t>单位：</w:t>
      </w:r>
      <w:r>
        <w:rPr>
          <w:rFonts w:hint="eastAsia" w:ascii="Times New Roman" w:hAnsi="Times New Roman"/>
          <w:color w:val="auto"/>
          <w:szCs w:val="21"/>
          <w:highlight w:val="none"/>
          <w:u w:val="single"/>
          <w:shd w:val="clear" w:color="auto" w:fill="auto"/>
        </w:rPr>
        <w:t xml:space="preserve">  （盖章）             </w:t>
      </w:r>
    </w:p>
    <w:p w14:paraId="72F4B42D">
      <w:pPr>
        <w:tabs>
          <w:tab w:val="left" w:pos="474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法定代表人</w:t>
      </w:r>
      <w:r>
        <w:rPr>
          <w:rFonts w:hint="eastAsia" w:ascii="Times New Roman" w:hAnsi="Times New Roman"/>
          <w:color w:val="auto"/>
          <w:szCs w:val="21"/>
          <w:highlight w:val="none"/>
          <w:u w:val="single"/>
          <w:shd w:val="clear" w:color="auto" w:fill="auto"/>
        </w:rPr>
        <w:t xml:space="preserve">（签字或盖章）：           </w:t>
      </w:r>
      <w:r>
        <w:rPr>
          <w:rFonts w:hint="eastAsia" w:ascii="Times New Roman" w:hAnsi="Times New Roman"/>
          <w:color w:val="auto"/>
          <w:szCs w:val="21"/>
          <w:highlight w:val="none"/>
          <w:shd w:val="clear" w:color="auto" w:fill="auto"/>
        </w:rPr>
        <w:t xml:space="preserve">      </w:t>
      </w:r>
      <w:r>
        <w:rPr>
          <w:rFonts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rPr>
        <w:t xml:space="preserve">   法定代表人</w:t>
      </w:r>
      <w:r>
        <w:rPr>
          <w:rFonts w:hint="eastAsia" w:ascii="Times New Roman" w:hAnsi="Times New Roman"/>
          <w:color w:val="auto"/>
          <w:szCs w:val="21"/>
          <w:highlight w:val="none"/>
          <w:u w:val="single"/>
          <w:shd w:val="clear" w:color="auto" w:fill="auto"/>
        </w:rPr>
        <w:t xml:space="preserve">（签字或盖章）：          </w:t>
      </w:r>
    </w:p>
    <w:p w14:paraId="2D70018E">
      <w:pPr>
        <w:tabs>
          <w:tab w:val="left" w:pos="474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委托代理人</w:t>
      </w:r>
      <w:r>
        <w:rPr>
          <w:rFonts w:hint="eastAsia" w:ascii="Times New Roman" w:hAnsi="Times New Roman"/>
          <w:color w:val="auto"/>
          <w:szCs w:val="21"/>
          <w:highlight w:val="none"/>
          <w:u w:val="single"/>
          <w:shd w:val="clear" w:color="auto" w:fill="auto"/>
        </w:rPr>
        <w:t xml:space="preserve">（签字或盖章）：           </w:t>
      </w:r>
      <w:r>
        <w:rPr>
          <w:rFonts w:hint="eastAsia" w:ascii="Times New Roman" w:hAnsi="Times New Roman"/>
          <w:color w:val="auto"/>
          <w:szCs w:val="21"/>
          <w:highlight w:val="none"/>
          <w:shd w:val="clear" w:color="auto" w:fill="auto"/>
        </w:rPr>
        <w:t xml:space="preserve">     </w:t>
      </w:r>
      <w:r>
        <w:rPr>
          <w:rFonts w:ascii="Times New Roman" w:hAnsi="Times New Roman"/>
          <w:color w:val="auto"/>
          <w:szCs w:val="21"/>
          <w:highlight w:val="none"/>
          <w:shd w:val="clear" w:color="auto" w:fill="auto"/>
        </w:rPr>
        <w:t xml:space="preserve"> </w:t>
      </w:r>
      <w:r>
        <w:rPr>
          <w:rFonts w:hint="eastAsia" w:ascii="Times New Roman" w:hAnsi="Times New Roman"/>
          <w:color w:val="auto"/>
          <w:szCs w:val="21"/>
          <w:highlight w:val="none"/>
          <w:shd w:val="clear" w:color="auto" w:fill="auto"/>
        </w:rPr>
        <w:t xml:space="preserve">    委托代理人</w:t>
      </w:r>
      <w:r>
        <w:rPr>
          <w:rFonts w:hint="eastAsia" w:ascii="Times New Roman" w:hAnsi="Times New Roman"/>
          <w:color w:val="auto"/>
          <w:szCs w:val="21"/>
          <w:highlight w:val="none"/>
          <w:u w:val="single"/>
          <w:shd w:val="clear" w:color="auto" w:fill="auto"/>
        </w:rPr>
        <w:t xml:space="preserve">（签字或盖章）：          </w:t>
      </w:r>
    </w:p>
    <w:p w14:paraId="51F44AEE">
      <w:pPr>
        <w:tabs>
          <w:tab w:val="left" w:pos="5910"/>
        </w:tabs>
        <w:spacing w:line="450" w:lineRule="exac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地址：</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地址：</w:t>
      </w:r>
      <w:r>
        <w:rPr>
          <w:rFonts w:hint="eastAsia" w:ascii="Times New Roman" w:hAnsi="Times New Roman"/>
          <w:color w:val="auto"/>
          <w:szCs w:val="21"/>
          <w:highlight w:val="none"/>
          <w:u w:val="single"/>
          <w:shd w:val="clear" w:color="auto" w:fill="auto"/>
          <w:lang w:val="en-US" w:eastAsia="zh-CN"/>
        </w:rPr>
        <w:t xml:space="preserve">                             </w:t>
      </w:r>
    </w:p>
    <w:p w14:paraId="21879C17">
      <w:pPr>
        <w:spacing w:line="450" w:lineRule="exact"/>
        <w:rPr>
          <w:rFonts w:hint="default" w:ascii="Times New Roman" w:hAnsi="Times New Roman" w:eastAsia="宋体"/>
          <w:color w:val="auto"/>
          <w:szCs w:val="21"/>
          <w:highlight w:val="none"/>
          <w:shd w:val="clear" w:color="auto" w:fill="auto"/>
          <w:lang w:val="en-US" w:eastAsia="zh-CN"/>
        </w:rPr>
      </w:pPr>
      <w:r>
        <w:rPr>
          <w:rFonts w:hint="eastAsia" w:ascii="Times New Roman" w:hAnsi="Times New Roman"/>
          <w:color w:val="auto"/>
          <w:szCs w:val="21"/>
          <w:highlight w:val="none"/>
          <w:shd w:val="clear" w:color="auto" w:fill="auto"/>
        </w:rPr>
        <w:t>电话：</w:t>
      </w:r>
      <w:r>
        <w:rPr>
          <w:rFonts w:hint="eastAsia" w:ascii="Times New Roman" w:hAnsi="Times New Roman"/>
          <w:color w:val="auto"/>
          <w:szCs w:val="21"/>
          <w:highlight w:val="none"/>
          <w:u w:val="single"/>
          <w:shd w:val="clear" w:color="auto" w:fill="auto"/>
        </w:rPr>
        <w:t xml:space="preserve">                               </w:t>
      </w:r>
      <w:r>
        <w:rPr>
          <w:rFonts w:hint="eastAsia" w:ascii="Times New Roman" w:hAnsi="Times New Roman"/>
          <w:color w:val="auto"/>
          <w:szCs w:val="21"/>
          <w:highlight w:val="none"/>
          <w:shd w:val="clear" w:color="auto" w:fill="auto"/>
        </w:rPr>
        <w:t xml:space="preserve">         电话：</w:t>
      </w:r>
      <w:r>
        <w:rPr>
          <w:rFonts w:hint="eastAsia" w:ascii="Times New Roman" w:hAnsi="Times New Roman"/>
          <w:color w:val="auto"/>
          <w:szCs w:val="21"/>
          <w:highlight w:val="none"/>
          <w:u w:val="single"/>
          <w:shd w:val="clear" w:color="auto" w:fill="auto"/>
          <w:lang w:val="en-US" w:eastAsia="zh-CN"/>
        </w:rPr>
        <w:t xml:space="preserve">                             </w:t>
      </w:r>
    </w:p>
    <w:p w14:paraId="54883CE8">
      <w:pPr>
        <w:spacing w:line="450" w:lineRule="exact"/>
        <w:ind w:firstLine="840" w:firstLineChars="400"/>
        <w:rPr>
          <w:rFonts w:ascii="Times New Roman" w:hAnsi="Times New Roman"/>
          <w:b/>
          <w:bCs/>
          <w:color w:val="auto"/>
          <w:szCs w:val="21"/>
          <w:highlight w:val="none"/>
          <w:shd w:val="clear" w:color="auto" w:fill="auto"/>
        </w:rPr>
      </w:pPr>
      <w:r>
        <w:rPr>
          <w:rFonts w:hint="eastAsia" w:ascii="Times New Roman" w:hAnsi="Times New Roman"/>
          <w:color w:val="auto"/>
          <w:szCs w:val="21"/>
          <w:highlight w:val="none"/>
          <w:shd w:val="clear" w:color="auto" w:fill="auto"/>
        </w:rPr>
        <w:t xml:space="preserve">年   月   日  </w:t>
      </w:r>
      <w:r>
        <w:rPr>
          <w:rFonts w:hint="eastAsia" w:ascii="Times New Roman" w:hAnsi="Times New Roman"/>
          <w:color w:val="auto"/>
          <w:szCs w:val="21"/>
          <w:highlight w:val="none"/>
          <w:shd w:val="clear" w:color="auto" w:fill="auto"/>
          <w:lang w:val="en-US" w:eastAsia="zh-CN"/>
        </w:rPr>
        <w:t xml:space="preserve">      </w:t>
      </w:r>
      <w:r>
        <w:rPr>
          <w:rFonts w:hint="eastAsia" w:ascii="Times New Roman" w:hAnsi="Times New Roman"/>
          <w:color w:val="auto"/>
          <w:szCs w:val="21"/>
          <w:highlight w:val="none"/>
          <w:shd w:val="clear" w:color="auto" w:fill="auto"/>
        </w:rPr>
        <w:t xml:space="preserve">                          年   月    日</w:t>
      </w:r>
    </w:p>
    <w:p w14:paraId="6739802B">
      <w:pPr>
        <w:pStyle w:val="64"/>
        <w:spacing w:line="360" w:lineRule="auto"/>
        <w:jc w:val="center"/>
        <w:outlineLvl w:val="1"/>
        <w:rPr>
          <w:rFonts w:hint="eastAsia" w:ascii="Times New Roman" w:hAnsi="Times New Roman" w:eastAsia="宋体"/>
          <w:b/>
          <w:sz w:val="28"/>
          <w:szCs w:val="20"/>
          <w:highlight w:val="none"/>
          <w:shd w:val="clear" w:color="auto" w:fill="auto"/>
          <w:lang w:val="en-US" w:eastAsia="zh-CN"/>
        </w:rPr>
      </w:pPr>
      <w:r>
        <w:rPr>
          <w:rFonts w:hint="eastAsia" w:ascii="Times New Roman" w:hAnsi="Times New Roman" w:cs="宋体"/>
          <w:b/>
          <w:bCs/>
          <w:spacing w:val="0"/>
          <w:sz w:val="24"/>
          <w:szCs w:val="24"/>
          <w:highlight w:val="none"/>
          <w:shd w:val="clear" w:color="auto" w:fill="auto"/>
          <w:lang w:val="en-US" w:eastAsia="zh-CN"/>
        </w:rPr>
        <w:br w:type="page"/>
      </w:r>
      <w:bookmarkStart w:id="909" w:name="_Toc15939"/>
      <w:r>
        <w:rPr>
          <w:rFonts w:hint="eastAsia" w:ascii="Times New Roman" w:hAnsi="Times New Roman" w:eastAsia="宋体"/>
          <w:b/>
          <w:sz w:val="28"/>
          <w:szCs w:val="20"/>
          <w:highlight w:val="none"/>
          <w:shd w:val="clear" w:color="auto" w:fill="auto"/>
          <w:lang w:val="en-US" w:eastAsia="zh-CN"/>
        </w:rPr>
        <w:t>安全监理责任合同</w:t>
      </w:r>
      <w:bookmarkEnd w:id="909"/>
    </w:p>
    <w:p w14:paraId="3992F4DB">
      <w:pPr>
        <w:pStyle w:val="53"/>
        <w:spacing w:line="360" w:lineRule="auto"/>
        <w:jc w:val="center"/>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（本格式为安全监理责任合同标准格式，投标人不需填写）</w:t>
      </w:r>
    </w:p>
    <w:p w14:paraId="7772B278">
      <w:pPr>
        <w:pStyle w:val="53"/>
        <w:spacing w:line="360" w:lineRule="auto"/>
        <w:ind w:firstLine="420" w:firstLineChars="200"/>
        <w:rPr>
          <w:rFonts w:hint="eastAsia" w:ascii="Times New Roman" w:hAnsi="Times New Roman"/>
          <w:sz w:val="21"/>
          <w:szCs w:val="21"/>
          <w:highlight w:val="none"/>
          <w:u w:val="single"/>
          <w:shd w:val="clear" w:color="auto" w:fill="auto"/>
        </w:rPr>
      </w:pPr>
      <w:r>
        <w:rPr>
          <w:rFonts w:hint="eastAsia" w:ascii="Times New Roman" w:hAnsi="Times New Roman"/>
          <w:sz w:val="21"/>
          <w:szCs w:val="21"/>
          <w:highlight w:val="none"/>
          <w:shd w:val="clear" w:color="auto" w:fill="auto"/>
        </w:rPr>
        <w:t>根据国务院《建设工程安全生产管理条例》，为在</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项目</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工程监理服务合同的实施过程中切实搞好本工程的安全生产管理工作，委托人</w:t>
      </w:r>
      <w:r>
        <w:rPr>
          <w:rFonts w:hint="eastAsia" w:ascii="Times New Roman" w:hAnsi="Times New Roman"/>
          <w:sz w:val="21"/>
          <w:szCs w:val="21"/>
          <w:highlight w:val="none"/>
          <w:u w:val="single"/>
          <w:shd w:val="clear" w:color="auto" w:fill="auto"/>
        </w:rPr>
        <w:t xml:space="preserve">                  </w:t>
      </w:r>
    </w:p>
    <w:p w14:paraId="7EBFB405">
      <w:pPr>
        <w:pStyle w:val="53"/>
        <w:spacing w:line="360" w:lineRule="auto"/>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（以下简称“甲方”）与监理人</w:t>
      </w:r>
      <w:r>
        <w:rPr>
          <w:rFonts w:hint="eastAsia" w:ascii="Times New Roman" w:hAnsi="Times New Roman"/>
          <w:position w:val="2"/>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（以下简称“乙方”）签订如下安全监理责任合同：</w:t>
      </w:r>
    </w:p>
    <w:p w14:paraId="5F93F943">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一、甲方职责</w:t>
      </w:r>
    </w:p>
    <w:p w14:paraId="04C2FB8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1.严格遵守国家有关安全生产的法律法规，支持乙方按条例要求对规定的施工安全实施监理。</w:t>
      </w:r>
    </w:p>
    <w:p w14:paraId="3CEBA260">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2.按照“安全第一、预防为主、综合治理”和坚持“管生产必须管安全”的原则进行安全生产管理，做到生产与安全工作同时计划、布置、检查、总结和评比。</w:t>
      </w:r>
    </w:p>
    <w:p w14:paraId="4DCFE83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3.重要的安全设施必须坚持与主体工程“三同时”的原则，即：同时设计、审批，同时施工，同时验收，投入使用。</w:t>
      </w:r>
    </w:p>
    <w:p w14:paraId="1787EB7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4.定期召开安全生产调度会，及时传达中央及地方有关安全生产的精神。</w:t>
      </w:r>
    </w:p>
    <w:p w14:paraId="5A945C89">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5.组织对施工现场的安全生产检查，监督承包人及时处理发现的各项安全隐患。</w:t>
      </w:r>
    </w:p>
    <w:p w14:paraId="7485581A">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二、乙方职责</w:t>
      </w:r>
    </w:p>
    <w:p w14:paraId="468B5626">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1.监督承包人严格遵守国家有关安全生产的法律法规和有关安全生产的规定，认真执行工程承包合同中的有关安全要求。</w:t>
      </w:r>
    </w:p>
    <w:p w14:paraId="480B1B0B">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2.坚持“安全第一、预防为主、综合治理”和“管生产必须管安全”的原则，督促承包人加强安全生产宣传教育，增强全员安全生产意识，建立健全各项安全生产的管理机构和安全生产安全管理制度，配备专职及兼职安全检查人员，有组织有领导地开展安全生产活动。</w:t>
      </w:r>
    </w:p>
    <w:p w14:paraId="7F869B5A">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3.建立健全安全监理制度，加强安全知识教育培训，明确各岗位监理人员的安全监理职责，增强安全意识。</w:t>
      </w:r>
    </w:p>
    <w:p w14:paraId="3C88F0F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4.在审查施工组织设计的同时，要同步审查施工组织设计中的安全技术措施，审查专项施工方案是否符合工程建设强制性标准。</w:t>
      </w:r>
    </w:p>
    <w:p w14:paraId="36AF57B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5.在实施监理过程中，发现存在安全事故隐患的，应立即要求承包人整改；情况严重的，应立即要求承包人停止施工，并及时报告委托人。承包人拒不整改或不停止施工的，乙方应及时向有关主管部门报告。</w:t>
      </w:r>
    </w:p>
    <w:p w14:paraId="70237190">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6.乙方及其监理工程应按照法律、法规和工程建设强制性标准实施监理，并对建设工程安全生产承担监理责任。</w:t>
      </w:r>
    </w:p>
    <w:p w14:paraId="3F3A12FF">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7.乙方应督促承包人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346EBCA">
      <w:pPr>
        <w:pStyle w:val="53"/>
        <w:spacing w:line="360" w:lineRule="auto"/>
        <w:ind w:firstLine="422" w:firstLineChars="200"/>
        <w:rPr>
          <w:rFonts w:hint="eastAsia" w:ascii="Times New Roman" w:hAnsi="Times New Roman"/>
          <w:b/>
          <w:sz w:val="21"/>
          <w:szCs w:val="21"/>
          <w:highlight w:val="none"/>
          <w:shd w:val="clear" w:color="auto" w:fill="auto"/>
        </w:rPr>
      </w:pPr>
      <w:r>
        <w:rPr>
          <w:rFonts w:hint="eastAsia" w:ascii="Times New Roman" w:hAnsi="Times New Roman"/>
          <w:b/>
          <w:sz w:val="21"/>
          <w:szCs w:val="21"/>
          <w:highlight w:val="none"/>
          <w:shd w:val="clear" w:color="auto" w:fill="auto"/>
        </w:rPr>
        <w:t>三、违约责任</w:t>
      </w:r>
    </w:p>
    <w:p w14:paraId="112E5CC4">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如因甲方或乙方违约造成安全事故，根据国务院《建设工程安全生产管理条例》，将依法追究责任。</w:t>
      </w:r>
    </w:p>
    <w:p w14:paraId="60C3D5D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本合同正本一式两份，副本四份，合同双方各执一份。由双方法定代表人或其委托代理人签署并加盖公章后生效，全部工程竣工验收后失效。</w:t>
      </w:r>
    </w:p>
    <w:p w14:paraId="35FE2CC6">
      <w:pPr>
        <w:pStyle w:val="53"/>
        <w:spacing w:line="360" w:lineRule="auto"/>
        <w:ind w:firstLine="420" w:firstLineChars="200"/>
        <w:rPr>
          <w:rFonts w:hint="eastAsia" w:ascii="Times New Roman" w:hAnsi="Times New Roman"/>
          <w:sz w:val="21"/>
          <w:szCs w:val="21"/>
          <w:highlight w:val="none"/>
          <w:shd w:val="clear" w:color="auto" w:fill="auto"/>
        </w:rPr>
      </w:pPr>
    </w:p>
    <w:p w14:paraId="55C57A2F">
      <w:pPr>
        <w:pStyle w:val="53"/>
        <w:spacing w:line="360" w:lineRule="auto"/>
        <w:ind w:firstLine="420" w:firstLineChars="200"/>
        <w:rPr>
          <w:rFonts w:hint="eastAsia" w:ascii="Times New Roman" w:hAnsi="Times New Roman"/>
          <w:sz w:val="21"/>
          <w:szCs w:val="21"/>
          <w:highlight w:val="none"/>
          <w:shd w:val="clear" w:color="auto" w:fill="auto"/>
        </w:rPr>
      </w:pPr>
    </w:p>
    <w:p w14:paraId="39B30E3B">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委托人：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监理人：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w:t>
      </w:r>
    </w:p>
    <w:p w14:paraId="12FA47C8">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法定代表人或                        法定代表人或</w:t>
      </w:r>
    </w:p>
    <w:p w14:paraId="34322716">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其委托代理人：</w:t>
      </w:r>
      <w:r>
        <w:rPr>
          <w:rFonts w:hint="eastAsia" w:ascii="Times New Roman" w:hAnsi="Times New Roman"/>
          <w:snapToGrid w:val="0"/>
          <w:sz w:val="21"/>
          <w:szCs w:val="21"/>
          <w:highlight w:val="none"/>
          <w:u w:val="single"/>
          <w:shd w:val="clear" w:color="auto" w:fill="auto"/>
        </w:rPr>
        <w:t xml:space="preserve">          （签名） </w:t>
      </w:r>
      <w:r>
        <w:rPr>
          <w:rFonts w:hint="eastAsia" w:ascii="Times New Roman" w:hAnsi="Times New Roman"/>
          <w:snapToGrid w:val="0"/>
          <w:sz w:val="21"/>
          <w:szCs w:val="21"/>
          <w:highlight w:val="none"/>
          <w:shd w:val="clear" w:color="auto" w:fill="auto"/>
        </w:rPr>
        <w:t xml:space="preserve">   其委托代理人：</w:t>
      </w:r>
      <w:r>
        <w:rPr>
          <w:rFonts w:hint="eastAsia" w:ascii="Times New Roman" w:hAnsi="Times New Roman"/>
          <w:snapToGrid w:val="0"/>
          <w:sz w:val="21"/>
          <w:szCs w:val="21"/>
          <w:highlight w:val="none"/>
          <w:u w:val="single"/>
          <w:shd w:val="clear" w:color="auto" w:fill="auto"/>
        </w:rPr>
        <w:t xml:space="preserve">          （签名）</w:t>
      </w:r>
    </w:p>
    <w:p w14:paraId="4A916D33">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地 址：</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地 址：</w:t>
      </w:r>
      <w:r>
        <w:rPr>
          <w:rFonts w:hint="eastAsia" w:ascii="Times New Roman" w:hAnsi="Times New Roman"/>
          <w:snapToGrid w:val="0"/>
          <w:sz w:val="21"/>
          <w:szCs w:val="21"/>
          <w:highlight w:val="none"/>
          <w:u w:val="single"/>
          <w:shd w:val="clear" w:color="auto" w:fill="auto"/>
        </w:rPr>
        <w:t xml:space="preserve">                         </w:t>
      </w:r>
    </w:p>
    <w:p w14:paraId="4E8AF0AD">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电 话：</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电 话：</w:t>
      </w:r>
      <w:r>
        <w:rPr>
          <w:rFonts w:hint="eastAsia" w:ascii="Times New Roman" w:hAnsi="Times New Roman"/>
          <w:snapToGrid w:val="0"/>
          <w:sz w:val="21"/>
          <w:szCs w:val="21"/>
          <w:highlight w:val="none"/>
          <w:u w:val="single"/>
          <w:shd w:val="clear" w:color="auto" w:fill="auto"/>
        </w:rPr>
        <w:t xml:space="preserve">                         </w:t>
      </w:r>
    </w:p>
    <w:p w14:paraId="7D840661">
      <w:pPr>
        <w:pStyle w:val="64"/>
        <w:spacing w:line="360" w:lineRule="auto"/>
        <w:ind w:firstLine="420" w:firstLineChars="200"/>
        <w:jc w:val="both"/>
        <w:outlineLvl w:val="9"/>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               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w:t>
      </w:r>
    </w:p>
    <w:p w14:paraId="72969F10">
      <w:pPr>
        <w:pStyle w:val="64"/>
        <w:spacing w:line="360" w:lineRule="auto"/>
        <w:jc w:val="center"/>
        <w:outlineLvl w:val="1"/>
        <w:rPr>
          <w:rFonts w:hint="eastAsia" w:ascii="Times New Roman" w:hAnsi="Times New Roman" w:eastAsia="宋体"/>
          <w:b/>
          <w:sz w:val="28"/>
          <w:szCs w:val="20"/>
          <w:highlight w:val="none"/>
          <w:shd w:val="clear" w:color="auto" w:fill="auto"/>
          <w:lang w:val="en-US" w:eastAsia="zh-CN"/>
        </w:rPr>
      </w:pPr>
      <w:r>
        <w:rPr>
          <w:rFonts w:hint="eastAsia" w:ascii="Times New Roman" w:hAnsi="Times New Roman" w:eastAsia="宋体"/>
          <w:b/>
          <w:sz w:val="28"/>
          <w:szCs w:val="20"/>
          <w:highlight w:val="none"/>
          <w:shd w:val="clear" w:color="auto" w:fill="auto"/>
          <w:lang w:val="en-US" w:eastAsia="zh-CN"/>
        </w:rPr>
        <w:br w:type="page"/>
      </w:r>
      <w:bookmarkStart w:id="910" w:name="_Toc5258"/>
      <w:r>
        <w:rPr>
          <w:rFonts w:hint="eastAsia" w:ascii="Times New Roman" w:hAnsi="Times New Roman" w:eastAsia="宋体"/>
          <w:b/>
          <w:sz w:val="28"/>
          <w:szCs w:val="20"/>
          <w:highlight w:val="none"/>
          <w:shd w:val="clear" w:color="auto" w:fill="auto"/>
          <w:lang w:val="en-US" w:eastAsia="zh-CN"/>
        </w:rPr>
        <w:t>工程质量责任合同</w:t>
      </w:r>
      <w:bookmarkEnd w:id="910"/>
    </w:p>
    <w:p w14:paraId="1F8B68E4">
      <w:pPr>
        <w:pStyle w:val="53"/>
        <w:spacing w:line="360" w:lineRule="auto"/>
        <w:jc w:val="center"/>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（本格式为工程质量责任合同标准格式，投标人不需填写）</w:t>
      </w:r>
    </w:p>
    <w:p w14:paraId="71579C09">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根据国务院《建设工程质量管理条例》，为保证在设计使用年限内建设工程质量，</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项目</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工程的委托人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（以下称甲方）与监理人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（以下称乙方），特订立如下质量责任合同。</w:t>
      </w:r>
    </w:p>
    <w:p w14:paraId="0806F8F2">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第一条</w:t>
      </w:r>
      <w:r>
        <w:rPr>
          <w:rFonts w:hint="eastAsia" w:ascii="Times New Roman" w:hAnsi="Times New Roman"/>
          <w:sz w:val="21"/>
          <w:szCs w:val="21"/>
          <w:highlight w:val="none"/>
          <w:shd w:val="clear" w:color="auto" w:fill="auto"/>
        </w:rPr>
        <w:t xml:space="preserve">  本建设项目的工程质量目标为</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u w:val="single"/>
          <w:shd w:val="clear" w:color="auto" w:fill="auto"/>
          <w:lang w:val="en-US" w:eastAsia="zh-CN"/>
        </w:rPr>
        <w:t xml:space="preserve"> </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，监理人对本建设工程的监理质量在设计使用年限内依法终身负责。拟派总监理工程师</w:t>
      </w:r>
      <w:r>
        <w:rPr>
          <w:rFonts w:hint="eastAsia" w:ascii="Times New Roman" w:hAnsi="Times New Roman"/>
          <w:sz w:val="21"/>
          <w:szCs w:val="21"/>
          <w:highlight w:val="none"/>
          <w:u w:val="single"/>
          <w:shd w:val="clear" w:color="auto" w:fill="auto"/>
        </w:rPr>
        <w:t xml:space="preserve">          </w:t>
      </w:r>
      <w:r>
        <w:rPr>
          <w:rFonts w:hint="eastAsia" w:ascii="Times New Roman" w:hAnsi="Times New Roman"/>
          <w:sz w:val="21"/>
          <w:szCs w:val="21"/>
          <w:highlight w:val="none"/>
          <w:shd w:val="clear" w:color="auto" w:fill="auto"/>
        </w:rPr>
        <w:t>。</w:t>
      </w:r>
    </w:p>
    <w:p w14:paraId="49945CBC">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第二条</w:t>
      </w:r>
      <w:r>
        <w:rPr>
          <w:rFonts w:hint="eastAsia" w:ascii="Times New Roman" w:hAnsi="Times New Roman"/>
          <w:sz w:val="21"/>
          <w:szCs w:val="21"/>
          <w:highlight w:val="none"/>
          <w:shd w:val="clear" w:color="auto" w:fill="auto"/>
        </w:rPr>
        <w:t xml:space="preserve">  甲乙双方的权利和义务</w:t>
      </w:r>
    </w:p>
    <w:p w14:paraId="432799D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（一）严格遵守国家有关法律法规及水利部的有关规定。</w:t>
      </w:r>
    </w:p>
    <w:p w14:paraId="0BA67A54">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（二）严格执行本工程监理服务合同协议书，自觉按协议书办事。</w:t>
      </w:r>
    </w:p>
    <w:p w14:paraId="4D6AE9A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（三）双方的施工监理业务活动坚持科学、公正、诚信、平等的原则，不得损害国家、集体的利益，不得违反工程建设管理规章制度。</w:t>
      </w:r>
    </w:p>
    <w:p w14:paraId="5197B227">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（四）发现对方在施工监理业务活动中，有违反有关规定的行为，有及时提醒对方纠正的权利和义务。</w:t>
      </w:r>
    </w:p>
    <w:p w14:paraId="5024FFBD">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（五）发现双方严重违反监理合同文件的行为，有向其上级有关部门举报，建议给予处理并要求告知处理结果的权利。</w:t>
      </w:r>
    </w:p>
    <w:p w14:paraId="03ABE77D">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第三条</w:t>
      </w:r>
      <w:r>
        <w:rPr>
          <w:rFonts w:hint="eastAsia" w:ascii="Times New Roman" w:hAnsi="Times New Roman"/>
          <w:sz w:val="21"/>
          <w:szCs w:val="21"/>
          <w:highlight w:val="none"/>
          <w:shd w:val="clear" w:color="auto" w:fill="auto"/>
        </w:rPr>
        <w:t xml:space="preserve">  甲方的义务</w:t>
      </w:r>
    </w:p>
    <w:p w14:paraId="047204B3">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（一）甲方向乙方及时提供与承包人签订的施工合同文件及其有关资料（包括技术规范、工程量清单、施工图等）。</w:t>
      </w:r>
    </w:p>
    <w:p w14:paraId="3E7ADD9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（二）甲方不得指使乙方不按法律、法规、工程建设强制性标准和监理规范进行现场监理。</w:t>
      </w:r>
    </w:p>
    <w:p w14:paraId="189328C7">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（三）甲方应按施工监理合同的约定支付监理费，除施工监理合同的约定外，甲方不得以任何借口克扣监理费或拖延监理费的支付。</w:t>
      </w:r>
    </w:p>
    <w:p w14:paraId="11E57ADF">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（四）甲方不得明示或暗示向乙方推荐单位或个人承包或分包本工程的施工监理任务。</w:t>
      </w:r>
    </w:p>
    <w:p w14:paraId="1B048635">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（五）甲方不得以任何理由索取回扣或其它好处。</w:t>
      </w:r>
    </w:p>
    <w:p w14:paraId="71A2A167">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第四条</w:t>
      </w:r>
      <w:r>
        <w:rPr>
          <w:rFonts w:hint="eastAsia" w:ascii="Times New Roman" w:hAnsi="Times New Roman"/>
          <w:sz w:val="21"/>
          <w:szCs w:val="21"/>
          <w:highlight w:val="none"/>
          <w:shd w:val="clear" w:color="auto" w:fill="auto"/>
        </w:rPr>
        <w:t xml:space="preserve">  乙方的义务</w:t>
      </w:r>
    </w:p>
    <w:p w14:paraId="29A114EA">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（一）乙方应具备与本工程相应等级的监理资质证书。</w:t>
      </w:r>
    </w:p>
    <w:p w14:paraId="10930B6B">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（二）乙方不得允许其它单位或个人以乙方的名义承揽本工程的施工监理任务，不得转包或违法分包所承揽的本工程的施工监理任务。</w:t>
      </w:r>
    </w:p>
    <w:p w14:paraId="74D36361">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（三）乙方必须严格履行施工监理合同，按投标承诺的监理人员及时到位。监理人员不能擅自调换，如有特殊原因确需调换的，须经委托人书面同意方能换人。</w:t>
      </w:r>
    </w:p>
    <w:p w14:paraId="372D90BE">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四）乙方必须建立工地临时试验室，按要求配备相应的试验检测人员和设备，并取得《工地试验室管理手册》。乙方如委托具有相应资质和试验检测能力的试验检测单位进行的，则该委托试验检测单位须经水利质量监督部门和委托人批准同意。按有关规定做好各类试验，试验资料应真实、完整，统一归档。</w:t>
      </w:r>
    </w:p>
    <w:p w14:paraId="18F03AB6">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五）乙方必须按照“严格监理、优质服务、科学公正、廉洁自律”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3DD20358">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（六）乙方与甲方、承包人或指定分包人之间有关工程质量、进度和费用的一切往来函件、报表均应分类编号归档保存；监理资料应真实、完整。</w:t>
      </w:r>
    </w:p>
    <w:p w14:paraId="5CA69C0C">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第五条</w:t>
      </w:r>
      <w:r>
        <w:rPr>
          <w:rFonts w:hint="eastAsia" w:ascii="Times New Roman" w:hAnsi="Times New Roman"/>
          <w:sz w:val="21"/>
          <w:szCs w:val="21"/>
          <w:highlight w:val="none"/>
          <w:shd w:val="clear" w:color="auto" w:fill="auto"/>
        </w:rPr>
        <w:t xml:space="preserve">  违约责任</w:t>
      </w:r>
    </w:p>
    <w:p w14:paraId="38822AFC">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（一）甲方及其工作人员违反本合同第二、三条，按管理权限，依据国务院《建设工程质量管理条例》有关规定给予相应的处罚；涉嫌犯罪的，依法追究刑事责任；给乙方单位造成经济损失的，应予以赔偿。</w:t>
      </w:r>
    </w:p>
    <w:p w14:paraId="0E673A61">
      <w:pPr>
        <w:pStyle w:val="53"/>
        <w:spacing w:line="360" w:lineRule="auto"/>
        <w:ind w:firstLine="420" w:firstLineChars="200"/>
        <w:rPr>
          <w:rFonts w:hint="eastAsia"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（二）乙方及其工作人员违反本合同第二、四条，按管理权限，依国务院《建设工程质量管理条例》有关规定给予相应的处罚；涉嫌犯罪的，依法追究刑事责任；给甲方单位造成经济损失的，应予以赔偿。</w:t>
      </w:r>
    </w:p>
    <w:p w14:paraId="5F84B8B4">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第六条</w:t>
      </w:r>
      <w:r>
        <w:rPr>
          <w:rFonts w:hint="eastAsia" w:ascii="Times New Roman" w:hAnsi="Times New Roman"/>
          <w:sz w:val="21"/>
          <w:szCs w:val="21"/>
          <w:highlight w:val="none"/>
          <w:shd w:val="clear" w:color="auto" w:fill="auto"/>
        </w:rPr>
        <w:t xml:space="preserve">  本合同有效期为甲乙双方自签署之日起至该工程项目设计使用年限之日止。</w:t>
      </w:r>
    </w:p>
    <w:p w14:paraId="7E09B0F0">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第七条</w:t>
      </w:r>
      <w:r>
        <w:rPr>
          <w:rFonts w:hint="eastAsia" w:ascii="Times New Roman" w:hAnsi="Times New Roman"/>
          <w:sz w:val="21"/>
          <w:szCs w:val="21"/>
          <w:highlight w:val="none"/>
          <w:shd w:val="clear" w:color="auto" w:fill="auto"/>
        </w:rPr>
        <w:t xml:space="preserve">  本合同作为本工程施工监理合同书的附件。</w:t>
      </w:r>
    </w:p>
    <w:p w14:paraId="1D44D7F5">
      <w:pPr>
        <w:pStyle w:val="53"/>
        <w:spacing w:line="360" w:lineRule="auto"/>
        <w:ind w:firstLine="422" w:firstLineChars="200"/>
        <w:rPr>
          <w:rFonts w:hint="eastAsia" w:ascii="Times New Roman" w:hAnsi="Times New Roman"/>
          <w:sz w:val="21"/>
          <w:szCs w:val="21"/>
          <w:highlight w:val="none"/>
          <w:shd w:val="clear" w:color="auto" w:fill="auto"/>
        </w:rPr>
      </w:pPr>
      <w:r>
        <w:rPr>
          <w:rFonts w:hint="eastAsia" w:ascii="Times New Roman" w:hAnsi="Times New Roman"/>
          <w:b/>
          <w:sz w:val="21"/>
          <w:szCs w:val="21"/>
          <w:highlight w:val="none"/>
          <w:shd w:val="clear" w:color="auto" w:fill="auto"/>
        </w:rPr>
        <w:t>第八条</w:t>
      </w:r>
      <w:r>
        <w:rPr>
          <w:rFonts w:hint="eastAsia" w:ascii="Times New Roman" w:hAnsi="Times New Roman"/>
          <w:sz w:val="21"/>
          <w:szCs w:val="21"/>
          <w:highlight w:val="none"/>
          <w:shd w:val="clear" w:color="auto" w:fill="auto"/>
        </w:rPr>
        <w:t xml:space="preserve">  本合同甲、乙双方各执一份，递交双方监督单位一份。</w:t>
      </w:r>
    </w:p>
    <w:p w14:paraId="1A6AF27E">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p>
    <w:p w14:paraId="4DDEEB3B">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委托人：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监理人：</w:t>
      </w:r>
      <w:r>
        <w:rPr>
          <w:rFonts w:hint="eastAsia" w:ascii="Times New Roman" w:hAnsi="Times New Roman"/>
          <w:snapToGrid w:val="0"/>
          <w:sz w:val="21"/>
          <w:szCs w:val="21"/>
          <w:highlight w:val="none"/>
          <w:u w:val="single"/>
          <w:shd w:val="clear" w:color="auto" w:fill="auto"/>
        </w:rPr>
        <w:t xml:space="preserve">             （盖章）   </w:t>
      </w:r>
      <w:r>
        <w:rPr>
          <w:rFonts w:hint="eastAsia" w:ascii="Times New Roman" w:hAnsi="Times New Roman"/>
          <w:snapToGrid w:val="0"/>
          <w:sz w:val="21"/>
          <w:szCs w:val="21"/>
          <w:highlight w:val="none"/>
          <w:shd w:val="clear" w:color="auto" w:fill="auto"/>
        </w:rPr>
        <w:t xml:space="preserve"> </w:t>
      </w:r>
    </w:p>
    <w:p w14:paraId="7CE234E9">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rPr>
        <w:t>法定代表人或                        法定代表人或</w:t>
      </w:r>
    </w:p>
    <w:p w14:paraId="66B2426F">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其委托代理人：</w:t>
      </w:r>
      <w:r>
        <w:rPr>
          <w:rFonts w:hint="eastAsia" w:ascii="Times New Roman" w:hAnsi="Times New Roman"/>
          <w:snapToGrid w:val="0"/>
          <w:sz w:val="21"/>
          <w:szCs w:val="21"/>
          <w:highlight w:val="none"/>
          <w:u w:val="single"/>
          <w:shd w:val="clear" w:color="auto" w:fill="auto"/>
        </w:rPr>
        <w:t xml:space="preserve">          （签名） </w:t>
      </w:r>
      <w:r>
        <w:rPr>
          <w:rFonts w:hint="eastAsia" w:ascii="Times New Roman" w:hAnsi="Times New Roman"/>
          <w:snapToGrid w:val="0"/>
          <w:sz w:val="21"/>
          <w:szCs w:val="21"/>
          <w:highlight w:val="none"/>
          <w:shd w:val="clear" w:color="auto" w:fill="auto"/>
        </w:rPr>
        <w:t xml:space="preserve">   其委托代理人：</w:t>
      </w:r>
      <w:r>
        <w:rPr>
          <w:rFonts w:hint="eastAsia" w:ascii="Times New Roman" w:hAnsi="Times New Roman"/>
          <w:snapToGrid w:val="0"/>
          <w:sz w:val="21"/>
          <w:szCs w:val="21"/>
          <w:highlight w:val="none"/>
          <w:u w:val="single"/>
          <w:shd w:val="clear" w:color="auto" w:fill="auto"/>
        </w:rPr>
        <w:t xml:space="preserve">          （签名）</w:t>
      </w:r>
    </w:p>
    <w:p w14:paraId="05EBE483">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地 址：</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地 址：</w:t>
      </w:r>
      <w:r>
        <w:rPr>
          <w:rFonts w:hint="eastAsia" w:ascii="Times New Roman" w:hAnsi="Times New Roman"/>
          <w:snapToGrid w:val="0"/>
          <w:sz w:val="21"/>
          <w:szCs w:val="21"/>
          <w:highlight w:val="none"/>
          <w:u w:val="single"/>
          <w:shd w:val="clear" w:color="auto" w:fill="auto"/>
        </w:rPr>
        <w:t xml:space="preserve">                         </w:t>
      </w:r>
    </w:p>
    <w:p w14:paraId="78E56394">
      <w:pPr>
        <w:pStyle w:val="52"/>
        <w:spacing w:before="0" w:beforeAutospacing="0" w:after="0" w:afterAutospacing="0" w:line="360" w:lineRule="auto"/>
        <w:ind w:firstLine="420" w:firstLineChars="200"/>
        <w:rPr>
          <w:rFonts w:hint="eastAsia" w:ascii="Times New Roman" w:hAnsi="Times New Roman"/>
          <w:snapToGrid w:val="0"/>
          <w:sz w:val="21"/>
          <w:szCs w:val="21"/>
          <w:highlight w:val="none"/>
          <w:u w:val="single"/>
          <w:shd w:val="clear" w:color="auto" w:fill="auto"/>
        </w:rPr>
      </w:pPr>
      <w:r>
        <w:rPr>
          <w:rFonts w:hint="eastAsia" w:ascii="Times New Roman" w:hAnsi="Times New Roman"/>
          <w:snapToGrid w:val="0"/>
          <w:sz w:val="21"/>
          <w:szCs w:val="21"/>
          <w:highlight w:val="none"/>
          <w:shd w:val="clear" w:color="auto" w:fill="auto"/>
        </w:rPr>
        <w:t>电 话：</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 xml:space="preserve">   电 话：</w:t>
      </w:r>
      <w:r>
        <w:rPr>
          <w:rFonts w:hint="eastAsia" w:ascii="Times New Roman" w:hAnsi="Times New Roman"/>
          <w:snapToGrid w:val="0"/>
          <w:sz w:val="21"/>
          <w:szCs w:val="21"/>
          <w:highlight w:val="none"/>
          <w:u w:val="single"/>
          <w:shd w:val="clear" w:color="auto" w:fill="auto"/>
        </w:rPr>
        <w:t xml:space="preserve">                         </w:t>
      </w:r>
    </w:p>
    <w:p w14:paraId="0D04D3B6">
      <w:pPr>
        <w:pStyle w:val="65"/>
        <w:keepNext w:val="0"/>
        <w:keepLines w:val="0"/>
        <w:pageBreakBefore w:val="0"/>
        <w:kinsoku w:val="0"/>
        <w:wordWrap w:val="0"/>
        <w:overflowPunct w:val="0"/>
        <w:topLinePunct w:val="0"/>
        <w:autoSpaceDE/>
        <w:autoSpaceDN/>
        <w:bidi w:val="0"/>
        <w:spacing w:line="400" w:lineRule="exact"/>
        <w:ind w:right="840" w:rightChars="400" w:firstLine="420" w:firstLineChars="200"/>
        <w:jc w:val="both"/>
        <w:textAlignment w:val="auto"/>
        <w:rPr>
          <w:rFonts w:hint="default" w:ascii="Times New Roman" w:hAnsi="Times New Roman" w:eastAsia="宋体" w:cs="宋体"/>
          <w:szCs w:val="21"/>
          <w:highlight w:val="none"/>
          <w:shd w:val="clear" w:color="auto" w:fill="auto"/>
          <w:lang w:val="en-US" w:eastAsia="zh-CN"/>
        </w:rPr>
      </w:pPr>
      <w:r>
        <w:rPr>
          <w:rFonts w:hint="eastAsia" w:ascii="Times New Roman" w:hAnsi="Times New Roman"/>
          <w:snapToGrid w:val="0"/>
          <w:sz w:val="21"/>
          <w:szCs w:val="21"/>
          <w:highlight w:val="none"/>
          <w:shd w:val="clear" w:color="auto" w:fill="auto"/>
        </w:rPr>
        <w:t>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               日期：</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年</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月</w:t>
      </w:r>
      <w:r>
        <w:rPr>
          <w:rFonts w:hint="eastAsia"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日</w:t>
      </w:r>
      <w:r>
        <w:rPr>
          <w:rFonts w:hint="eastAsia" w:ascii="Times New Roman" w:hAnsi="Times New Roman" w:cs="宋体"/>
          <w:b/>
          <w:bCs/>
          <w:spacing w:val="0"/>
          <w:sz w:val="24"/>
          <w:szCs w:val="24"/>
          <w:highlight w:val="none"/>
          <w:shd w:val="clear" w:color="auto" w:fill="auto"/>
          <w:lang w:val="en-US" w:eastAsia="zh-CN"/>
        </w:rPr>
        <w:br w:type="page"/>
      </w:r>
    </w:p>
    <w:p w14:paraId="73D11BCA">
      <w:pPr>
        <w:pStyle w:val="2"/>
        <w:bidi w:val="0"/>
        <w:rPr>
          <w:highlight w:val="none"/>
        </w:rPr>
      </w:pPr>
      <w:bookmarkStart w:id="911" w:name="_Toc15129"/>
      <w:bookmarkStart w:id="912" w:name="_Toc4489"/>
      <w:bookmarkStart w:id="913" w:name="_Toc137191833"/>
      <w:bookmarkStart w:id="914" w:name="_Toc5445"/>
      <w:bookmarkStart w:id="915" w:name="_Toc31857"/>
      <w:r>
        <w:rPr>
          <w:highlight w:val="none"/>
        </w:rPr>
        <w:t>第五章  服务范围及报价要求</w:t>
      </w:r>
      <w:bookmarkEnd w:id="911"/>
      <w:bookmarkEnd w:id="912"/>
      <w:bookmarkEnd w:id="913"/>
      <w:bookmarkEnd w:id="914"/>
      <w:bookmarkEnd w:id="915"/>
    </w:p>
    <w:p w14:paraId="51B33332">
      <w:pPr>
        <w:pStyle w:val="3"/>
        <w:bidi w:val="0"/>
        <w:rPr>
          <w:highlight w:val="none"/>
        </w:rPr>
      </w:pPr>
      <w:bookmarkStart w:id="916" w:name="_Toc19129"/>
      <w:r>
        <w:rPr>
          <w:rFonts w:hint="eastAsia"/>
          <w:highlight w:val="none"/>
        </w:rPr>
        <w:t>1、项目概况</w:t>
      </w:r>
      <w:bookmarkEnd w:id="916"/>
    </w:p>
    <w:p w14:paraId="3CDE4968">
      <w:pPr>
        <w:bidi w:val="0"/>
        <w:rPr>
          <w:rFonts w:hint="eastAsia"/>
          <w:highlight w:val="none"/>
          <w:lang w:val="en-US" w:eastAsia="zh-CN"/>
        </w:rPr>
      </w:pPr>
      <w:r>
        <w:rPr>
          <w:rFonts w:hint="eastAsia"/>
          <w:highlight w:val="none"/>
          <w:lang w:val="en-US" w:eastAsia="zh-CN"/>
        </w:rPr>
        <w:t>三门县海塘加固工程二期位于浙江省台州市三门县沿海。本工程主要任务以挡潮排涝为主，兼顾改善提升滨海生态环境等综合利用。工程等别为Ⅲ等，三门盐场段海塘保持现状 50 年一遇防潮标准不变，主要建筑物海塘、水闸及闸站建筑物级别为 2 级；黄门塘、红岩外塘、头岙塘及园里塘等 4 条海塘现状防潮标准为 20 年一遇，本次提标加固后防潮标准为 50 年一遇，主要建筑物海塘、水闸建筑物级别为 2 级；东郭塘、从岙塘及巡检司塘等 3 条海塘保持现状 20 年一遇防潮标准不变，主要建筑物海塘、水闸建筑物级别为 4 级；东头塘现状防潮标准为非标准海塘，本次提标加固后防潮标准为 20 年一遇，主要建筑物海塘、水闸建筑物级别为 4 级。</w:t>
      </w:r>
    </w:p>
    <w:p w14:paraId="33684EEE">
      <w:pPr>
        <w:bidi w:val="0"/>
        <w:rPr>
          <w:rFonts w:hint="eastAsia"/>
          <w:highlight w:val="none"/>
          <w:lang w:val="en-US" w:eastAsia="zh-CN"/>
        </w:rPr>
      </w:pPr>
      <w:r>
        <w:rPr>
          <w:rFonts w:hint="eastAsia"/>
          <w:highlight w:val="none"/>
          <w:lang w:val="en-US" w:eastAsia="zh-CN"/>
        </w:rPr>
        <w:t>施工监理Ⅰ标建设内容包括：浦坝港北岸闭合区海塘-三门盐场段（以下简称“三门盐场段海塘”）、黄门塘、红岩外塘、从岙塘及东头塘等5条海塘提标加固及沿线水闸改造，总长11.87km，对沿线13座水闸进行改造，其中拆除重建8座，改造3座，封堵2座，并对海塘沿线进行融合提升。</w:t>
      </w:r>
    </w:p>
    <w:p w14:paraId="494FCA0C">
      <w:pPr>
        <w:pStyle w:val="3"/>
        <w:bidi w:val="0"/>
        <w:rPr>
          <w:highlight w:val="none"/>
        </w:rPr>
      </w:pPr>
      <w:bookmarkStart w:id="917" w:name="_Toc15194"/>
      <w:r>
        <w:rPr>
          <w:highlight w:val="none"/>
        </w:rPr>
        <w:t>2</w:t>
      </w:r>
      <w:r>
        <w:rPr>
          <w:rFonts w:hint="eastAsia"/>
          <w:highlight w:val="none"/>
        </w:rPr>
        <w:t>、招标范围</w:t>
      </w:r>
      <w:bookmarkEnd w:id="917"/>
    </w:p>
    <w:p w14:paraId="2ACF3DD1">
      <w:pPr>
        <w:bidi w:val="0"/>
        <w:rPr>
          <w:rFonts w:hint="eastAsia"/>
          <w:highlight w:val="none"/>
          <w:lang w:eastAsia="zh-CN"/>
        </w:rPr>
      </w:pPr>
      <w:r>
        <w:rPr>
          <w:rFonts w:hint="eastAsia"/>
          <w:highlight w:val="none"/>
          <w:lang w:val="en-US" w:eastAsia="zh-CN"/>
        </w:rPr>
        <w:t>三门县海塘加固工程二期施工监理Ⅰ标范围内建设内容施工监理（含水土保持监理、环境保护监理、机电及金属结构设备制造监理）及缺陷责任期监理。总监理服务期为72个月，其中施工工期为60个月，缺陷责任期12个月。本次招标范围内工程概算建安投资为     万元。</w:t>
      </w:r>
    </w:p>
    <w:p w14:paraId="1BBC2ACC">
      <w:pPr>
        <w:pStyle w:val="3"/>
        <w:bidi w:val="0"/>
        <w:rPr>
          <w:highlight w:val="none"/>
        </w:rPr>
      </w:pPr>
      <w:bookmarkStart w:id="918" w:name="_Toc20153"/>
      <w:r>
        <w:rPr>
          <w:highlight w:val="none"/>
        </w:rPr>
        <w:t>3</w:t>
      </w:r>
      <w:r>
        <w:rPr>
          <w:rFonts w:hint="eastAsia"/>
          <w:highlight w:val="none"/>
        </w:rPr>
        <w:t>、报价要求</w:t>
      </w:r>
      <w:bookmarkEnd w:id="918"/>
    </w:p>
    <w:p w14:paraId="74777254">
      <w:pPr>
        <w:bidi w:val="0"/>
        <w:rPr>
          <w:rFonts w:hint="eastAsia"/>
          <w:highlight w:val="none"/>
        </w:rPr>
      </w:pPr>
      <w:r>
        <w:rPr>
          <w:rFonts w:hint="eastAsia"/>
          <w:highlight w:val="none"/>
        </w:rPr>
        <w:t>不允许任一投标人对同一招标项目提出两个或两个以上不同的投标报价。</w:t>
      </w:r>
    </w:p>
    <w:p w14:paraId="23B962ED">
      <w:pPr>
        <w:bidi w:val="0"/>
        <w:rPr>
          <w:rFonts w:hint="eastAsia"/>
          <w:highlight w:val="none"/>
        </w:rPr>
      </w:pPr>
      <w:r>
        <w:rPr>
          <w:rFonts w:hint="eastAsia"/>
          <w:highlight w:val="none"/>
        </w:rPr>
        <w:t>投标报价应包括为完成本监理工程服务内容可能发生的各项费用，如监理人员费、设备和设施的购置及使用费、管理费、利润及税金等。</w:t>
      </w:r>
    </w:p>
    <w:p w14:paraId="38F10D53">
      <w:pPr>
        <w:bidi w:val="0"/>
        <w:rPr>
          <w:rFonts w:hint="eastAsia"/>
          <w:highlight w:val="none"/>
        </w:rPr>
      </w:pPr>
      <w:r>
        <w:rPr>
          <w:rFonts w:hint="eastAsia"/>
          <w:highlight w:val="none"/>
        </w:rPr>
        <w:t>本合同安全监理服务收费最高限价详见投标须知前附表，超过最高限价的均为无效投标。</w:t>
      </w:r>
    </w:p>
    <w:p w14:paraId="17D3DB0F">
      <w:pPr>
        <w:bidi w:val="0"/>
        <w:rPr>
          <w:rFonts w:hint="eastAsia"/>
          <w:highlight w:val="none"/>
        </w:rPr>
      </w:pPr>
      <w:bookmarkStart w:id="919" w:name="_Toc306612298"/>
      <w:bookmarkStart w:id="920" w:name="_Toc307524660"/>
      <w:bookmarkStart w:id="921" w:name="_Toc403222773"/>
      <w:bookmarkStart w:id="922" w:name="_Toc343710907"/>
      <w:bookmarkStart w:id="923" w:name="_Toc343709198"/>
      <w:bookmarkStart w:id="924" w:name="_Toc381260142"/>
      <w:bookmarkStart w:id="925" w:name="_Toc381297659"/>
      <w:bookmarkStart w:id="926" w:name="_Toc343709245"/>
      <w:bookmarkStart w:id="927" w:name="_Toc307441215"/>
      <w:bookmarkStart w:id="928" w:name="_Toc306652144"/>
      <w:bookmarkStart w:id="929" w:name="_Toc402200862"/>
      <w:bookmarkStart w:id="930" w:name="_Toc307508482"/>
      <w:r>
        <w:rPr>
          <w:rFonts w:hint="eastAsia"/>
          <w:highlight w:val="none"/>
        </w:rPr>
        <w:t>投标人应认真填报报价表中所有内容，有关报价的详细说明应在投标报价书中予以说明。对没有填报的费用，招标人将不予支付，并认为此项费用已包含在报价表中。</w:t>
      </w:r>
      <w:bookmarkEnd w:id="919"/>
      <w:bookmarkEnd w:id="920"/>
      <w:bookmarkEnd w:id="921"/>
      <w:bookmarkEnd w:id="922"/>
      <w:bookmarkEnd w:id="923"/>
      <w:bookmarkEnd w:id="924"/>
      <w:bookmarkEnd w:id="925"/>
      <w:bookmarkEnd w:id="926"/>
      <w:bookmarkEnd w:id="927"/>
      <w:bookmarkEnd w:id="928"/>
      <w:bookmarkEnd w:id="929"/>
      <w:bookmarkEnd w:id="930"/>
    </w:p>
    <w:p w14:paraId="18F5E99E">
      <w:pPr>
        <w:bidi w:val="0"/>
        <w:rPr>
          <w:rFonts w:hint="eastAsia"/>
          <w:highlight w:val="none"/>
        </w:rPr>
      </w:pPr>
      <w:bookmarkStart w:id="931" w:name="_Toc306652145"/>
      <w:bookmarkStart w:id="932" w:name="_Toc343709246"/>
      <w:bookmarkStart w:id="933" w:name="_Toc381260143"/>
      <w:bookmarkStart w:id="934" w:name="_Toc307508483"/>
      <w:bookmarkStart w:id="935" w:name="_Toc306612299"/>
      <w:bookmarkStart w:id="936" w:name="_Toc381297660"/>
      <w:bookmarkStart w:id="937" w:name="_Toc343710908"/>
      <w:bookmarkStart w:id="938" w:name="_Toc403222774"/>
      <w:bookmarkStart w:id="939" w:name="_Toc307524661"/>
      <w:bookmarkStart w:id="940" w:name="_Toc343709199"/>
      <w:bookmarkStart w:id="941" w:name="_Toc402200863"/>
      <w:bookmarkStart w:id="942" w:name="_Toc307441216"/>
      <w:r>
        <w:rPr>
          <w:rFonts w:hint="eastAsia"/>
          <w:highlight w:val="none"/>
        </w:rPr>
        <w:t>招标人不提供任何工作、生活设施，投标人为完成监理服务工作而必须配置的交通工具、通讯设备、办公及生活设备、试验设备、生活费用及办公及生活用房等费用由投标人自行报价，计入投标报价，不再另行支付。</w:t>
      </w:r>
      <w:bookmarkEnd w:id="931"/>
      <w:bookmarkEnd w:id="932"/>
      <w:bookmarkEnd w:id="933"/>
      <w:bookmarkEnd w:id="934"/>
      <w:bookmarkEnd w:id="935"/>
      <w:bookmarkEnd w:id="936"/>
      <w:bookmarkEnd w:id="937"/>
      <w:bookmarkEnd w:id="938"/>
      <w:bookmarkEnd w:id="939"/>
      <w:bookmarkEnd w:id="940"/>
      <w:bookmarkEnd w:id="941"/>
      <w:bookmarkEnd w:id="942"/>
    </w:p>
    <w:p w14:paraId="33B8B7F1">
      <w:pPr>
        <w:pStyle w:val="2"/>
        <w:spacing w:before="120" w:after="120" w:line="440" w:lineRule="exact"/>
        <w:ind w:firstLine="112" w:firstLineChars="31"/>
        <w:jc w:val="center"/>
        <w:rPr>
          <w:rFonts w:hint="eastAsia" w:ascii="Times New Roman" w:hAnsi="Times New Roman"/>
          <w:bCs w:val="0"/>
          <w:highlight w:val="none"/>
          <w:shd w:val="clear" w:color="auto" w:fill="auto"/>
        </w:rPr>
      </w:pPr>
      <w:r>
        <w:rPr>
          <w:rFonts w:hint="eastAsia" w:ascii="Times New Roman" w:hAnsi="Times New Roman"/>
          <w:color w:val="auto"/>
          <w:highlight w:val="none"/>
          <w:shd w:val="clear" w:color="auto" w:fill="auto"/>
        </w:rPr>
        <w:br w:type="page"/>
      </w:r>
      <w:bookmarkStart w:id="943" w:name="_Toc19945"/>
      <w:bookmarkStart w:id="944" w:name="_Toc137191834"/>
      <w:bookmarkStart w:id="945" w:name="_Toc724"/>
      <w:bookmarkStart w:id="946" w:name="_Toc28187"/>
      <w:bookmarkStart w:id="947" w:name="_Toc15817"/>
      <w:bookmarkStart w:id="948" w:name="_Toc30660"/>
      <w:bookmarkStart w:id="949" w:name="_Toc16808"/>
      <w:bookmarkStart w:id="950" w:name="_Toc3811"/>
      <w:bookmarkStart w:id="951" w:name="_Toc17641"/>
      <w:bookmarkStart w:id="952" w:name="_Toc506120317"/>
      <w:bookmarkStart w:id="953" w:name="_Toc8661"/>
      <w:r>
        <w:rPr>
          <w:rFonts w:ascii="Times New Roman" w:hAnsi="Times New Roman"/>
          <w:bCs w:val="0"/>
          <w:highlight w:val="none"/>
          <w:shd w:val="clear" w:color="auto" w:fill="auto"/>
        </w:rPr>
        <w:t>第六章  服务技术标准及要求</w:t>
      </w:r>
      <w:bookmarkEnd w:id="943"/>
      <w:bookmarkEnd w:id="944"/>
      <w:bookmarkEnd w:id="945"/>
      <w:bookmarkEnd w:id="946"/>
      <w:bookmarkEnd w:id="947"/>
    </w:p>
    <w:p w14:paraId="4B88E39D">
      <w:pPr>
        <w:bidi w:val="0"/>
        <w:rPr>
          <w:rFonts w:hint="eastAsia"/>
          <w:highlight w:val="none"/>
        </w:rPr>
      </w:pPr>
      <w:r>
        <w:rPr>
          <w:rFonts w:hint="eastAsia"/>
          <w:highlight w:val="none"/>
        </w:rPr>
        <w:t>一、监理规范</w:t>
      </w:r>
    </w:p>
    <w:p w14:paraId="2F61FDC6">
      <w:pPr>
        <w:bidi w:val="0"/>
        <w:rPr>
          <w:rFonts w:hint="eastAsia"/>
          <w:highlight w:val="none"/>
        </w:rPr>
      </w:pPr>
      <w:r>
        <w:rPr>
          <w:rFonts w:hint="eastAsia"/>
          <w:highlight w:val="none"/>
        </w:rPr>
        <w:t>1.水利部《水利工程施工监理规范》（SL-288-2014）。该规范是中华人民共和国行业标准，由水利部于2014年10月30日发布，2015年1月30日起实施。此规范为本工程施工监理合同的组成部分，由监理人自备。</w:t>
      </w:r>
    </w:p>
    <w:p w14:paraId="0678CA7E">
      <w:pPr>
        <w:bidi w:val="0"/>
        <w:rPr>
          <w:highlight w:val="none"/>
        </w:rPr>
      </w:pPr>
      <w:r>
        <w:rPr>
          <w:rFonts w:hint="eastAsia"/>
          <w:highlight w:val="none"/>
        </w:rPr>
        <w:t>以上所列规范若与部颁最新规范有出入的，以最新规范为准。</w:t>
      </w:r>
    </w:p>
    <w:p w14:paraId="65A6E430">
      <w:pPr>
        <w:pStyle w:val="2"/>
        <w:spacing w:before="156" w:beforeLines="50" w:line="240" w:lineRule="auto"/>
        <w:jc w:val="center"/>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54" w:name="_Toc10821"/>
      <w:bookmarkStart w:id="955" w:name="_Toc4154"/>
      <w:bookmarkStart w:id="956" w:name="_Toc8113"/>
      <w:bookmarkStart w:id="957" w:name="_Toc18474"/>
      <w:r>
        <w:rPr>
          <w:rFonts w:ascii="Times New Roman" w:hAnsi="Times New Roman"/>
          <w:highlight w:val="none"/>
          <w:shd w:val="clear" w:color="auto" w:fill="auto"/>
        </w:rPr>
        <w:t>第</w:t>
      </w:r>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章  投标文件格式</w:t>
      </w:r>
      <w:bookmarkEnd w:id="948"/>
      <w:bookmarkEnd w:id="949"/>
      <w:bookmarkEnd w:id="950"/>
      <w:bookmarkEnd w:id="951"/>
      <w:bookmarkEnd w:id="952"/>
      <w:bookmarkEnd w:id="953"/>
      <w:bookmarkEnd w:id="954"/>
      <w:bookmarkEnd w:id="955"/>
      <w:bookmarkEnd w:id="956"/>
      <w:bookmarkEnd w:id="957"/>
    </w:p>
    <w:p w14:paraId="5DF1704D">
      <w:pPr>
        <w:pStyle w:val="13"/>
        <w:spacing w:line="600" w:lineRule="exact"/>
        <w:rPr>
          <w:rFonts w:hint="eastAsia" w:ascii="Times New Roman" w:hAnsi="Times New Roman" w:cs="Times New Roman"/>
          <w:color w:val="auto"/>
          <w:sz w:val="24"/>
          <w:szCs w:val="13"/>
          <w:highlight w:val="none"/>
          <w:shd w:val="clear" w:color="auto" w:fill="auto"/>
          <w:lang w:val="en-US" w:eastAsia="zh-CN"/>
        </w:rPr>
      </w:pPr>
      <w:r>
        <w:rPr>
          <w:rFonts w:hint="eastAsia" w:ascii="Times New Roman" w:hAnsi="Times New Roman" w:cs="Times New Roman"/>
          <w:color w:val="auto"/>
          <w:sz w:val="24"/>
          <w:szCs w:val="13"/>
          <w:highlight w:val="none"/>
          <w:shd w:val="clear" w:color="auto" w:fill="auto"/>
          <w:lang w:val="en-US" w:eastAsia="zh-CN"/>
        </w:rPr>
        <w:t>招标文件未提供的格式，投标人可根据招标文件相关要求自行编制。</w:t>
      </w:r>
    </w:p>
    <w:p w14:paraId="49A30E8C">
      <w:pPr>
        <w:pStyle w:val="13"/>
        <w:spacing w:line="600" w:lineRule="exact"/>
        <w:rPr>
          <w:rFonts w:hint="default" w:ascii="Times New Roman" w:hAnsi="Times New Roman" w:eastAsia="宋体" w:cs="Times New Roman"/>
          <w:color w:val="auto"/>
          <w:sz w:val="24"/>
          <w:szCs w:val="13"/>
          <w:highlight w:val="none"/>
          <w:shd w:val="clear" w:color="auto" w:fill="auto"/>
          <w:lang w:val="en-US" w:eastAsia="zh-CN"/>
        </w:rPr>
      </w:pPr>
      <w:r>
        <w:rPr>
          <w:rFonts w:hint="eastAsia" w:ascii="Times New Roman" w:hAnsi="Times New Roman" w:cs="Times New Roman"/>
          <w:color w:val="auto"/>
          <w:sz w:val="24"/>
          <w:szCs w:val="13"/>
          <w:highlight w:val="none"/>
          <w:shd w:val="clear" w:color="auto" w:fill="auto"/>
          <w:lang w:val="en-US" w:eastAsia="zh-CN"/>
        </w:rPr>
        <w:t>招标文件正文内投标文件格式和投标文件制作工具不一致的，以投标文件制作工具为准。</w:t>
      </w:r>
    </w:p>
    <w:p w14:paraId="202D117B">
      <w:pPr>
        <w:pStyle w:val="13"/>
        <w:spacing w:line="600" w:lineRule="exact"/>
        <w:ind w:firstLine="0" w:firstLineChars="0"/>
        <w:jc w:val="center"/>
        <w:rPr>
          <w:rFonts w:hint="eastAsia" w:ascii="Times New Roman" w:hAnsi="Times New Roman" w:cs="Times New Roman"/>
          <w:color w:val="auto"/>
          <w:sz w:val="32"/>
          <w:szCs w:val="16"/>
          <w:highlight w:val="none"/>
          <w:shd w:val="clear" w:color="auto" w:fill="auto"/>
          <w:lang w:val="en-US" w:eastAsia="zh-CN"/>
        </w:rPr>
      </w:pPr>
      <w:r>
        <w:rPr>
          <w:rFonts w:hint="eastAsia" w:ascii="Times New Roman" w:hAnsi="Times New Roman" w:cs="Times New Roman"/>
          <w:color w:val="auto"/>
          <w:sz w:val="32"/>
          <w:szCs w:val="16"/>
          <w:highlight w:val="none"/>
          <w:shd w:val="clear" w:color="auto" w:fill="auto"/>
          <w:lang w:val="en-US" w:eastAsia="zh-CN"/>
        </w:rPr>
        <w:t>目  录</w:t>
      </w:r>
    </w:p>
    <w:p w14:paraId="13635C28">
      <w:pPr>
        <w:pStyle w:val="13"/>
        <w:spacing w:line="600" w:lineRule="exact"/>
        <w:ind w:firstLine="562" w:firstLineChars="200"/>
        <w:jc w:val="both"/>
        <w:rPr>
          <w:rFonts w:hint="default" w:ascii="Times New Roman" w:hAnsi="Times New Roman" w:cs="Times New Roman"/>
          <w:b/>
          <w:bCs/>
          <w:color w:val="auto"/>
          <w:sz w:val="28"/>
          <w:szCs w:val="15"/>
          <w:highlight w:val="none"/>
          <w:shd w:val="clear" w:color="auto" w:fill="auto"/>
          <w:lang w:val="en-US" w:eastAsia="zh-CN"/>
        </w:rPr>
      </w:pPr>
      <w:r>
        <w:rPr>
          <w:rFonts w:hint="eastAsia" w:ascii="Times New Roman" w:hAnsi="Times New Roman" w:cs="Times New Roman"/>
          <w:b/>
          <w:bCs/>
          <w:color w:val="auto"/>
          <w:sz w:val="28"/>
          <w:szCs w:val="15"/>
          <w:highlight w:val="none"/>
          <w:shd w:val="clear" w:color="auto" w:fill="auto"/>
          <w:lang w:val="en-US" w:eastAsia="zh-CN"/>
        </w:rPr>
        <w:t>资信技术标</w:t>
      </w:r>
    </w:p>
    <w:p w14:paraId="7D7A16AC">
      <w:pPr>
        <w:pStyle w:val="13"/>
        <w:numPr>
          <w:ilvl w:val="0"/>
          <w:numId w:val="7"/>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法定代表人身份证明</w:t>
      </w:r>
    </w:p>
    <w:p w14:paraId="0B2FD2F0">
      <w:pPr>
        <w:pStyle w:val="13"/>
        <w:numPr>
          <w:ilvl w:val="0"/>
          <w:numId w:val="7"/>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default" w:ascii="Times New Roman" w:hAnsi="Times New Roman" w:cs="Times New Roman"/>
          <w:color w:val="auto"/>
          <w:sz w:val="28"/>
          <w:szCs w:val="15"/>
          <w:highlight w:val="none"/>
          <w:shd w:val="clear" w:color="auto" w:fill="auto"/>
        </w:rPr>
        <w:t>授权委托书</w:t>
      </w:r>
    </w:p>
    <w:p w14:paraId="71C528E3">
      <w:pPr>
        <w:pStyle w:val="13"/>
        <w:numPr>
          <w:ilvl w:val="0"/>
          <w:numId w:val="7"/>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default" w:ascii="Times New Roman" w:hAnsi="Times New Roman" w:cs="Times New Roman"/>
          <w:color w:val="auto"/>
          <w:sz w:val="28"/>
          <w:szCs w:val="15"/>
          <w:highlight w:val="none"/>
          <w:shd w:val="clear" w:color="auto" w:fill="auto"/>
        </w:rPr>
        <w:t>联合体协议书</w:t>
      </w:r>
    </w:p>
    <w:p w14:paraId="41E5D706">
      <w:pPr>
        <w:pStyle w:val="13"/>
        <w:numPr>
          <w:ilvl w:val="0"/>
          <w:numId w:val="7"/>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资格文件</w:t>
      </w:r>
    </w:p>
    <w:p w14:paraId="0ACE39AF">
      <w:pPr>
        <w:pStyle w:val="13"/>
        <w:numPr>
          <w:ilvl w:val="0"/>
          <w:numId w:val="7"/>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监理服务大纲</w:t>
      </w:r>
    </w:p>
    <w:p w14:paraId="57D218F3">
      <w:pPr>
        <w:pStyle w:val="13"/>
        <w:numPr>
          <w:ilvl w:val="0"/>
          <w:numId w:val="0"/>
        </w:numPr>
        <w:spacing w:line="600" w:lineRule="exact"/>
        <w:ind w:firstLine="562" w:firstLineChars="200"/>
        <w:jc w:val="both"/>
        <w:rPr>
          <w:rFonts w:hint="eastAsia" w:ascii="Times New Roman" w:hAnsi="Times New Roman" w:cs="Times New Roman"/>
          <w:b/>
          <w:bCs/>
          <w:color w:val="auto"/>
          <w:sz w:val="28"/>
          <w:szCs w:val="15"/>
          <w:highlight w:val="none"/>
          <w:shd w:val="clear" w:color="auto" w:fill="auto"/>
          <w:lang w:val="en-US" w:eastAsia="zh-CN"/>
        </w:rPr>
      </w:pPr>
      <w:r>
        <w:rPr>
          <w:rFonts w:hint="eastAsia" w:ascii="Times New Roman" w:hAnsi="Times New Roman" w:cs="Times New Roman"/>
          <w:b/>
          <w:bCs/>
          <w:color w:val="auto"/>
          <w:sz w:val="28"/>
          <w:szCs w:val="15"/>
          <w:highlight w:val="none"/>
          <w:shd w:val="clear" w:color="auto" w:fill="auto"/>
          <w:lang w:val="en-US" w:eastAsia="zh-CN"/>
        </w:rPr>
        <w:t>商务标</w:t>
      </w:r>
    </w:p>
    <w:p w14:paraId="627C9BFF">
      <w:pPr>
        <w:pStyle w:val="13"/>
        <w:numPr>
          <w:ilvl w:val="0"/>
          <w:numId w:val="7"/>
        </w:numPr>
        <w:spacing w:line="600" w:lineRule="exact"/>
        <w:ind w:firstLine="560" w:firstLineChars="200"/>
        <w:jc w:val="both"/>
        <w:rPr>
          <w:rFonts w:hint="eastAsia"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投标函</w:t>
      </w:r>
    </w:p>
    <w:p w14:paraId="51959BED">
      <w:pPr>
        <w:pStyle w:val="13"/>
        <w:numPr>
          <w:ilvl w:val="0"/>
          <w:numId w:val="7"/>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监理费报价表</w:t>
      </w:r>
    </w:p>
    <w:p w14:paraId="4050C046">
      <w:pPr>
        <w:pStyle w:val="13"/>
        <w:numPr>
          <w:ilvl w:val="0"/>
          <w:numId w:val="7"/>
        </w:numPr>
        <w:spacing w:line="600" w:lineRule="exact"/>
        <w:ind w:firstLine="560" w:firstLineChars="200"/>
        <w:jc w:val="both"/>
        <w:rPr>
          <w:rFonts w:hint="default" w:ascii="Times New Roman" w:hAnsi="Times New Roman" w:cs="Times New Roman"/>
          <w:color w:val="auto"/>
          <w:sz w:val="28"/>
          <w:szCs w:val="15"/>
          <w:highlight w:val="none"/>
          <w:shd w:val="clear" w:color="auto" w:fill="auto"/>
          <w:lang w:val="en-US" w:eastAsia="zh-CN"/>
        </w:rPr>
      </w:pPr>
      <w:r>
        <w:rPr>
          <w:rFonts w:hint="eastAsia" w:ascii="Times New Roman" w:hAnsi="Times New Roman" w:cs="Times New Roman"/>
          <w:color w:val="auto"/>
          <w:sz w:val="28"/>
          <w:szCs w:val="15"/>
          <w:highlight w:val="none"/>
          <w:shd w:val="clear" w:color="auto" w:fill="auto"/>
          <w:lang w:val="en-US" w:eastAsia="zh-CN"/>
        </w:rPr>
        <w:t>其他</w:t>
      </w:r>
    </w:p>
    <w:p w14:paraId="497A8D8E">
      <w:pPr>
        <w:pStyle w:val="21"/>
        <w:spacing w:before="0" w:beforeAutospacing="0" w:after="0" w:afterAutospacing="0" w:line="700" w:lineRule="exact"/>
        <w:ind w:firstLine="0" w:firstLineChars="0"/>
        <w:jc w:val="center"/>
        <w:outlineLvl w:val="9"/>
        <w:rPr>
          <w:rFonts w:hint="eastAsia" w:ascii="Times New Roman" w:hAnsi="Times New Roman"/>
          <w:b/>
          <w:snapToGrid w:val="0"/>
          <w:spacing w:val="-10"/>
          <w:sz w:val="44"/>
          <w:szCs w:val="44"/>
          <w:highlight w:val="none"/>
          <w:shd w:val="clear" w:color="auto" w:fill="auto"/>
          <w:lang w:eastAsia="zh-CN"/>
        </w:rPr>
      </w:pPr>
      <w:r>
        <w:rPr>
          <w:rFonts w:hint="eastAsia" w:ascii="Times New Roman" w:hAnsi="Times New Roman"/>
          <w:b/>
          <w:snapToGrid w:val="0"/>
          <w:spacing w:val="-10"/>
          <w:sz w:val="44"/>
          <w:szCs w:val="44"/>
          <w:highlight w:val="none"/>
          <w:shd w:val="clear" w:color="auto" w:fill="auto"/>
          <w:lang w:eastAsia="zh-CN"/>
        </w:rPr>
        <w:br w:type="page"/>
      </w:r>
    </w:p>
    <w:p w14:paraId="1323C710">
      <w:pPr>
        <w:bidi w:val="0"/>
        <w:ind w:left="0" w:leftChars="0" w:firstLine="0" w:firstLineChars="0"/>
        <w:jc w:val="center"/>
        <w:rPr>
          <w:rFonts w:hint="eastAsia"/>
          <w:highlight w:val="none"/>
          <w:lang w:eastAsia="zh-CN"/>
        </w:rPr>
      </w:pPr>
    </w:p>
    <w:p w14:paraId="7FBD5B9F">
      <w:pPr>
        <w:bidi w:val="0"/>
        <w:ind w:left="0" w:leftChars="0" w:firstLine="0" w:firstLineChars="0"/>
        <w:jc w:val="center"/>
        <w:rPr>
          <w:rFonts w:hint="eastAsia" w:ascii="Times New Roman" w:hAnsi="Times New Roman" w:eastAsia="宋体" w:cs="Times New Roman"/>
          <w:highlight w:val="none"/>
          <w:lang w:eastAsia="zh-CN"/>
        </w:rPr>
      </w:pPr>
    </w:p>
    <w:p w14:paraId="49F2C378">
      <w:pPr>
        <w:pStyle w:val="21"/>
        <w:spacing w:before="0" w:beforeAutospacing="0" w:after="0" w:afterAutospacing="0" w:line="700" w:lineRule="exact"/>
        <w:ind w:firstLine="0" w:firstLineChars="0"/>
        <w:jc w:val="center"/>
        <w:outlineLvl w:val="9"/>
        <w:rPr>
          <w:rFonts w:ascii="Times New Roman" w:hAnsi="Times New Roman"/>
          <w:b/>
          <w:snapToGrid w:val="0"/>
          <w:sz w:val="44"/>
          <w:szCs w:val="44"/>
          <w:highlight w:val="none"/>
          <w:shd w:val="clear" w:color="auto" w:fill="auto"/>
        </w:rPr>
      </w:pPr>
      <w:r>
        <w:rPr>
          <w:rFonts w:hint="eastAsia"/>
          <w:b/>
          <w:snapToGrid w:val="0"/>
          <w:spacing w:val="-10"/>
          <w:sz w:val="44"/>
          <w:szCs w:val="44"/>
          <w:highlight w:val="none"/>
          <w:shd w:val="clear" w:color="auto" w:fill="auto"/>
          <w:lang w:eastAsia="zh-CN"/>
        </w:rPr>
        <w:t>三门县海塘加固工程二期施工监理Ⅰ标</w:t>
      </w:r>
    </w:p>
    <w:p w14:paraId="6DD64AF6">
      <w:pPr>
        <w:bidi w:val="0"/>
        <w:ind w:left="0" w:leftChars="0" w:firstLine="0" w:firstLineChars="0"/>
        <w:jc w:val="center"/>
        <w:rPr>
          <w:rFonts w:hint="eastAsia" w:ascii="Times New Roman" w:hAnsi="Times New Roman" w:eastAsia="宋体" w:cs="Times New Roman"/>
          <w:highlight w:val="none"/>
          <w:lang w:eastAsia="zh-CN"/>
        </w:rPr>
      </w:pPr>
    </w:p>
    <w:p w14:paraId="35B4A5EB">
      <w:pPr>
        <w:bidi w:val="0"/>
        <w:ind w:left="0" w:leftChars="0" w:firstLine="0" w:firstLineChars="0"/>
        <w:jc w:val="center"/>
        <w:rPr>
          <w:rFonts w:hint="eastAsia" w:ascii="Times New Roman" w:hAnsi="Times New Roman" w:eastAsia="宋体" w:cs="Times New Roman"/>
          <w:highlight w:val="none"/>
          <w:lang w:eastAsia="zh-CN"/>
        </w:rPr>
      </w:pPr>
    </w:p>
    <w:p w14:paraId="6E2B7608">
      <w:pPr>
        <w:bidi w:val="0"/>
        <w:ind w:left="0" w:leftChars="0" w:firstLine="0" w:firstLineChars="0"/>
        <w:jc w:val="center"/>
        <w:rPr>
          <w:rFonts w:hint="eastAsia" w:ascii="Times New Roman" w:hAnsi="Times New Roman" w:eastAsia="宋体" w:cs="Times New Roman"/>
          <w:highlight w:val="none"/>
          <w:lang w:eastAsia="zh-CN"/>
        </w:rPr>
      </w:pPr>
    </w:p>
    <w:p w14:paraId="6B1A9481">
      <w:pPr>
        <w:pStyle w:val="21"/>
        <w:spacing w:before="0" w:beforeAutospacing="0" w:after="0" w:afterAutospacing="0"/>
        <w:ind w:firstLine="0" w:firstLineChars="0"/>
        <w:jc w:val="center"/>
        <w:outlineLvl w:val="9"/>
        <w:rPr>
          <w:rFonts w:ascii="Times New Roman" w:hAnsi="Times New Roman"/>
          <w:b/>
          <w:sz w:val="52"/>
          <w:szCs w:val="52"/>
          <w:highlight w:val="none"/>
          <w:shd w:val="clear" w:color="auto" w:fill="auto"/>
        </w:rPr>
      </w:pPr>
    </w:p>
    <w:p w14:paraId="2B6590D8">
      <w:pPr>
        <w:bidi w:val="0"/>
        <w:ind w:left="0" w:leftChars="0" w:firstLine="0" w:firstLineChars="0"/>
        <w:jc w:val="center"/>
        <w:rPr>
          <w:rFonts w:hint="eastAsia" w:ascii="Times New Roman" w:hAnsi="Times New Roman" w:eastAsia="宋体" w:cs="Times New Roman"/>
          <w:highlight w:val="none"/>
          <w:lang w:eastAsia="zh-CN"/>
        </w:rPr>
      </w:pPr>
    </w:p>
    <w:p w14:paraId="1F9811F9">
      <w:pPr>
        <w:pStyle w:val="21"/>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ascii="Times New Roman" w:hAnsi="Times New Roman"/>
          <w:b/>
          <w:sz w:val="52"/>
          <w:szCs w:val="52"/>
          <w:highlight w:val="none"/>
          <w:shd w:val="clear" w:color="auto" w:fill="auto"/>
        </w:rPr>
      </w:pPr>
      <w:r>
        <w:rPr>
          <w:rFonts w:ascii="Times New Roman" w:hAnsi="Times New Roman"/>
          <w:b/>
          <w:sz w:val="52"/>
          <w:szCs w:val="52"/>
          <w:highlight w:val="none"/>
          <w:shd w:val="clear" w:color="auto" w:fill="auto"/>
        </w:rPr>
        <w:t>投 标 文 件</w:t>
      </w:r>
    </w:p>
    <w:p w14:paraId="67D367C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p>
    <w:p w14:paraId="7A0502A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r>
        <w:rPr>
          <w:rFonts w:hint="eastAsia"/>
          <w:b/>
          <w:sz w:val="52"/>
          <w:szCs w:val="52"/>
          <w:highlight w:val="none"/>
          <w:shd w:val="clear" w:color="auto" w:fill="auto"/>
          <w:lang w:val="en-US" w:eastAsia="zh-CN"/>
        </w:rPr>
        <w:t>资信</w:t>
      </w:r>
      <w:r>
        <w:rPr>
          <w:rFonts w:hint="eastAsia" w:ascii="Times New Roman" w:hAnsi="Times New Roman"/>
          <w:b/>
          <w:sz w:val="52"/>
          <w:szCs w:val="52"/>
          <w:highlight w:val="none"/>
          <w:shd w:val="clear" w:color="auto" w:fill="auto"/>
          <w:lang w:val="en-US" w:eastAsia="zh-CN"/>
        </w:rPr>
        <w:t>技术</w:t>
      </w:r>
      <w:r>
        <w:rPr>
          <w:rFonts w:ascii="Times New Roman" w:hAnsi="Times New Roman"/>
          <w:b/>
          <w:sz w:val="52"/>
          <w:szCs w:val="52"/>
          <w:highlight w:val="none"/>
          <w:shd w:val="clear" w:color="auto" w:fill="auto"/>
        </w:rPr>
        <w:t>标</w:t>
      </w:r>
    </w:p>
    <w:p w14:paraId="74B9F275">
      <w:pPr>
        <w:bidi w:val="0"/>
        <w:ind w:left="0" w:leftChars="0" w:firstLine="0" w:firstLineChars="0"/>
        <w:jc w:val="center"/>
        <w:rPr>
          <w:rFonts w:hint="eastAsia" w:ascii="Times New Roman" w:hAnsi="Times New Roman" w:eastAsia="宋体" w:cs="Times New Roman"/>
          <w:highlight w:val="none"/>
          <w:lang w:eastAsia="zh-CN"/>
        </w:rPr>
      </w:pPr>
    </w:p>
    <w:p w14:paraId="41105E92">
      <w:pPr>
        <w:bidi w:val="0"/>
        <w:ind w:left="0" w:leftChars="0" w:firstLine="0" w:firstLineChars="0"/>
        <w:jc w:val="center"/>
        <w:rPr>
          <w:rFonts w:hint="eastAsia" w:ascii="Times New Roman" w:hAnsi="Times New Roman" w:eastAsia="宋体" w:cs="Times New Roman"/>
          <w:highlight w:val="none"/>
          <w:lang w:eastAsia="zh-CN"/>
        </w:rPr>
      </w:pPr>
    </w:p>
    <w:p w14:paraId="0A1D3849">
      <w:pPr>
        <w:bidi w:val="0"/>
        <w:ind w:left="0" w:leftChars="0" w:firstLine="0" w:firstLineChars="0"/>
        <w:jc w:val="center"/>
        <w:rPr>
          <w:rFonts w:hint="eastAsia" w:ascii="Times New Roman" w:hAnsi="Times New Roman" w:eastAsia="宋体" w:cs="Times New Roman"/>
          <w:highlight w:val="none"/>
          <w:lang w:eastAsia="zh-CN"/>
        </w:rPr>
      </w:pPr>
    </w:p>
    <w:p w14:paraId="0D620606">
      <w:pPr>
        <w:bidi w:val="0"/>
        <w:ind w:left="0" w:leftChars="0" w:firstLine="0" w:firstLineChars="0"/>
        <w:jc w:val="center"/>
        <w:rPr>
          <w:rFonts w:hint="eastAsia" w:ascii="Times New Roman" w:hAnsi="Times New Roman" w:eastAsia="宋体" w:cs="Times New Roman"/>
          <w:highlight w:val="none"/>
          <w:lang w:eastAsia="zh-CN"/>
        </w:rPr>
      </w:pPr>
    </w:p>
    <w:p w14:paraId="135333D4">
      <w:pPr>
        <w:bidi w:val="0"/>
        <w:ind w:left="0" w:leftChars="0" w:firstLine="0" w:firstLineChars="0"/>
        <w:jc w:val="center"/>
        <w:rPr>
          <w:rFonts w:hint="eastAsia" w:ascii="Times New Roman" w:hAnsi="Times New Roman" w:eastAsia="宋体" w:cs="Times New Roman"/>
          <w:highlight w:val="none"/>
          <w:lang w:eastAsia="zh-CN"/>
        </w:rPr>
      </w:pPr>
    </w:p>
    <w:p w14:paraId="16E1D6D3">
      <w:pPr>
        <w:bidi w:val="0"/>
        <w:ind w:left="0" w:leftChars="0" w:firstLine="0" w:firstLineChars="0"/>
        <w:jc w:val="center"/>
        <w:rPr>
          <w:rFonts w:hint="eastAsia" w:ascii="Times New Roman" w:hAnsi="Times New Roman" w:eastAsia="宋体" w:cs="Times New Roman"/>
          <w:highlight w:val="none"/>
          <w:lang w:eastAsia="zh-CN"/>
        </w:rPr>
      </w:pPr>
    </w:p>
    <w:p w14:paraId="1A42C068">
      <w:pPr>
        <w:ind w:left="0" w:leftChars="0" w:firstLine="0" w:firstLineChars="0"/>
        <w:jc w:val="center"/>
        <w:rPr>
          <w:rFonts w:ascii="Times New Roman" w:hAnsi="Times New Roman"/>
          <w:snapToGrid w:val="0"/>
          <w:sz w:val="32"/>
          <w:szCs w:val="32"/>
          <w:highlight w:val="none"/>
          <w:u w:val="single"/>
          <w:shd w:val="clear" w:color="auto" w:fill="auto"/>
        </w:rPr>
      </w:pPr>
      <w:r>
        <w:rPr>
          <w:rFonts w:hint="eastAsia" w:ascii="Times New Roman" w:hAnsi="Times New Roman"/>
          <w:snapToGrid w:val="0"/>
          <w:sz w:val="32"/>
          <w:szCs w:val="32"/>
          <w:highlight w:val="none"/>
          <w:shd w:val="clear" w:color="auto" w:fill="auto"/>
          <w:lang w:val="en-US" w:eastAsia="zh-CN"/>
        </w:rPr>
        <w:t>投标人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（全称）</w:t>
      </w:r>
      <w:r>
        <w:rPr>
          <w:rFonts w:hint="eastAsia"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（盖单位</w:t>
      </w:r>
      <w:r>
        <w:rPr>
          <w:rFonts w:hint="eastAsia"/>
          <w:snapToGrid w:val="0"/>
          <w:sz w:val="32"/>
          <w:szCs w:val="32"/>
          <w:highlight w:val="none"/>
          <w:shd w:val="clear" w:color="auto" w:fill="auto"/>
          <w:lang w:val="en-US" w:eastAsia="zh-CN"/>
        </w:rPr>
        <w:t>公章</w:t>
      </w:r>
      <w:r>
        <w:rPr>
          <w:rFonts w:ascii="Times New Roman" w:hAnsi="Times New Roman"/>
          <w:snapToGrid w:val="0"/>
          <w:sz w:val="32"/>
          <w:szCs w:val="32"/>
          <w:highlight w:val="none"/>
          <w:shd w:val="clear" w:color="auto" w:fill="auto"/>
        </w:rPr>
        <w:t>）</w:t>
      </w:r>
    </w:p>
    <w:p w14:paraId="0FE75A62">
      <w:pPr>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pacing w:val="3"/>
          <w:kern w:val="0"/>
          <w:sz w:val="32"/>
          <w:szCs w:val="32"/>
          <w:highlight w:val="none"/>
          <w:shd w:val="clear" w:color="auto" w:fill="auto"/>
          <w:fitText w:val="1626" w:id="768681270"/>
        </w:rPr>
        <w:t>法定代表</w:t>
      </w:r>
      <w:r>
        <w:rPr>
          <w:rFonts w:ascii="Times New Roman" w:hAnsi="Times New Roman"/>
          <w:snapToGrid w:val="0"/>
          <w:spacing w:val="1"/>
          <w:kern w:val="0"/>
          <w:sz w:val="32"/>
          <w:szCs w:val="32"/>
          <w:highlight w:val="none"/>
          <w:shd w:val="clear" w:color="auto" w:fill="auto"/>
          <w:fitText w:val="1626" w:id="768681270"/>
        </w:rPr>
        <w:t>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w:t>
      </w:r>
      <w:r>
        <w:rPr>
          <w:rFonts w:hint="eastAsia"/>
          <w:snapToGrid w:val="0"/>
          <w:sz w:val="32"/>
          <w:szCs w:val="32"/>
          <w:highlight w:val="none"/>
          <w:u w:val="single"/>
          <w:shd w:val="clear" w:color="auto" w:fill="auto"/>
          <w:lang w:val="en-US" w:eastAsia="zh-CN"/>
        </w:rPr>
        <w:t>签字或</w:t>
      </w:r>
      <w:r>
        <w:rPr>
          <w:rFonts w:hint="eastAsia" w:ascii="Times New Roman" w:hAnsi="Times New Roman"/>
          <w:snapToGrid w:val="0"/>
          <w:sz w:val="32"/>
          <w:szCs w:val="32"/>
          <w:highlight w:val="none"/>
          <w:u w:val="single"/>
          <w:shd w:val="clear" w:color="auto" w:fill="auto"/>
        </w:rPr>
        <w:t>盖章</w:t>
      </w:r>
      <w:r>
        <w:rPr>
          <w:rFonts w:ascii="Times New Roman" w:hAnsi="Times New Roman"/>
          <w:snapToGrid w:val="0"/>
          <w:sz w:val="32"/>
          <w:szCs w:val="32"/>
          <w:highlight w:val="none"/>
          <w:u w:val="single"/>
          <w:shd w:val="clear" w:color="auto" w:fill="auto"/>
        </w:rPr>
        <w:t>）</w:t>
      </w:r>
    </w:p>
    <w:p w14:paraId="08DD0AE8">
      <w:pPr>
        <w:bidi w:val="0"/>
        <w:ind w:left="0" w:leftChars="0" w:firstLine="0" w:firstLineChars="0"/>
        <w:jc w:val="center"/>
        <w:rPr>
          <w:rFonts w:hint="eastAsia" w:ascii="Times New Roman" w:hAnsi="Times New Roman" w:eastAsia="宋体" w:cs="Times New Roman"/>
          <w:highlight w:val="none"/>
          <w:lang w:eastAsia="zh-CN"/>
        </w:rPr>
      </w:pPr>
    </w:p>
    <w:p w14:paraId="2377CFBF">
      <w:pPr>
        <w:pStyle w:val="5"/>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z w:val="32"/>
          <w:szCs w:val="32"/>
          <w:highlight w:val="none"/>
          <w:shd w:val="clear" w:color="auto" w:fill="auto"/>
        </w:rPr>
        <w:t>年</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月</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日</w:t>
      </w:r>
    </w:p>
    <w:p w14:paraId="7BB36396">
      <w:pPr>
        <w:pStyle w:val="4"/>
        <w:pageBreakBefore/>
        <w:spacing w:before="0"/>
        <w:ind w:firstLine="0" w:firstLineChars="0"/>
        <w:jc w:val="left"/>
        <w:outlineLvl w:val="1"/>
        <w:rPr>
          <w:rFonts w:ascii="Times New Roman" w:hAnsi="Times New Roman" w:eastAsia="宋体"/>
          <w:snapToGrid w:val="0"/>
          <w:sz w:val="30"/>
          <w:szCs w:val="30"/>
          <w:highlight w:val="none"/>
          <w:shd w:val="clear" w:color="auto" w:fill="auto"/>
        </w:rPr>
      </w:pPr>
      <w:bookmarkStart w:id="958" w:name="_Toc26177"/>
      <w:bookmarkStart w:id="959" w:name="_Toc22585"/>
      <w:bookmarkStart w:id="960" w:name="_Toc17043"/>
      <w:bookmarkStart w:id="961" w:name="_Toc18719"/>
      <w:r>
        <w:rPr>
          <w:rFonts w:hint="eastAsia" w:ascii="Times New Roman" w:hAnsi="Times New Roman" w:eastAsia="宋体"/>
          <w:snapToGrid w:val="0"/>
          <w:szCs w:val="28"/>
          <w:highlight w:val="none"/>
          <w:shd w:val="clear" w:color="auto" w:fill="auto"/>
          <w:lang w:val="en-US" w:eastAsia="zh-CN"/>
        </w:rPr>
        <w:t>一</w:t>
      </w:r>
      <w:r>
        <w:rPr>
          <w:rFonts w:ascii="Times New Roman" w:hAnsi="Times New Roman" w:eastAsia="宋体"/>
          <w:snapToGrid w:val="0"/>
          <w:szCs w:val="28"/>
          <w:highlight w:val="none"/>
          <w:shd w:val="clear" w:color="auto" w:fill="auto"/>
        </w:rPr>
        <w:t>、法定代表人身份证明</w:t>
      </w:r>
      <w:bookmarkEnd w:id="958"/>
      <w:bookmarkEnd w:id="959"/>
      <w:bookmarkEnd w:id="960"/>
      <w:bookmarkEnd w:id="961"/>
    </w:p>
    <w:p w14:paraId="52B329E9">
      <w:pPr>
        <w:ind w:firstLine="420" w:firstLineChars="200"/>
        <w:rPr>
          <w:rFonts w:ascii="Times New Roman" w:hAnsi="Times New Roman"/>
          <w:snapToGrid w:val="0"/>
          <w:szCs w:val="21"/>
          <w:highlight w:val="none"/>
          <w:shd w:val="clear" w:color="auto" w:fill="auto"/>
        </w:rPr>
      </w:pPr>
    </w:p>
    <w:p w14:paraId="75CDBE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投标人名称：</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5CF43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单位性质：</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18E6CF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地址：</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6A986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成立时间：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786168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经营期限：</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 xml:space="preserve"> </w:t>
      </w:r>
    </w:p>
    <w:p w14:paraId="62954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u w:val="single"/>
          <w:shd w:val="clear" w:color="auto" w:fill="auto"/>
        </w:rPr>
      </w:pPr>
      <w:r>
        <w:rPr>
          <w:rFonts w:ascii="Times New Roman" w:hAnsi="Times New Roman"/>
          <w:snapToGrid w:val="0"/>
          <w:sz w:val="21"/>
          <w:szCs w:val="21"/>
          <w:highlight w:val="none"/>
          <w:shd w:val="clear" w:color="auto" w:fill="auto"/>
        </w:rPr>
        <w:t>姓名：</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性别：</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年龄：</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2D869E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职务：</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系</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（投标人名称）的法定代表人。</w:t>
      </w:r>
    </w:p>
    <w:p w14:paraId="7189EDCB">
      <w:pPr>
        <w:bidi w:val="0"/>
        <w:ind w:left="0" w:leftChars="0" w:firstLine="0" w:firstLineChars="0"/>
        <w:jc w:val="center"/>
        <w:rPr>
          <w:rFonts w:hint="eastAsia" w:ascii="Times New Roman" w:hAnsi="Times New Roman" w:eastAsia="宋体" w:cs="Times New Roman"/>
          <w:highlight w:val="none"/>
          <w:lang w:eastAsia="zh-CN"/>
        </w:rPr>
      </w:pPr>
    </w:p>
    <w:p w14:paraId="253841E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特此证明。</w:t>
      </w:r>
    </w:p>
    <w:p w14:paraId="66ABCEF0">
      <w:pPr>
        <w:bidi w:val="0"/>
        <w:ind w:left="0" w:leftChars="0" w:firstLine="0" w:firstLineChars="0"/>
        <w:jc w:val="center"/>
        <w:rPr>
          <w:rFonts w:hint="eastAsia" w:ascii="Times New Roman" w:hAnsi="Times New Roman" w:eastAsia="宋体" w:cs="Times New Roman"/>
          <w:highlight w:val="none"/>
          <w:lang w:eastAsia="zh-CN"/>
        </w:rPr>
      </w:pPr>
    </w:p>
    <w:p w14:paraId="3C010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附：法定代表人身份证</w:t>
      </w:r>
      <w:r>
        <w:rPr>
          <w:rFonts w:hint="eastAsia" w:ascii="Times New Roman" w:hAnsi="Times New Roman"/>
          <w:snapToGrid w:val="0"/>
          <w:sz w:val="21"/>
          <w:szCs w:val="21"/>
          <w:highlight w:val="none"/>
          <w:shd w:val="clear" w:color="auto" w:fill="auto"/>
          <w:lang w:val="en-US" w:eastAsia="zh-CN"/>
        </w:rPr>
        <w:t>原件复制</w:t>
      </w:r>
      <w:r>
        <w:rPr>
          <w:rFonts w:ascii="Times New Roman" w:hAnsi="Times New Roman"/>
          <w:snapToGrid w:val="0"/>
          <w:sz w:val="21"/>
          <w:szCs w:val="21"/>
          <w:highlight w:val="none"/>
          <w:shd w:val="clear" w:color="auto" w:fill="auto"/>
        </w:rPr>
        <w:t>件</w:t>
      </w:r>
    </w:p>
    <w:p w14:paraId="06719E5F">
      <w:pPr>
        <w:bidi w:val="0"/>
        <w:ind w:left="0" w:leftChars="0" w:firstLine="0" w:firstLineChars="0"/>
        <w:jc w:val="center"/>
        <w:rPr>
          <w:rFonts w:hint="eastAsia" w:ascii="Times New Roman" w:hAnsi="Times New Roman" w:eastAsia="宋体" w:cs="Times New Roman"/>
          <w:highlight w:val="none"/>
          <w:lang w:eastAsia="zh-CN"/>
        </w:rPr>
      </w:pPr>
    </w:p>
    <w:p w14:paraId="70B68380">
      <w:pPr>
        <w:bidi w:val="0"/>
        <w:ind w:left="0" w:leftChars="0" w:firstLine="0" w:firstLineChars="0"/>
        <w:jc w:val="center"/>
        <w:rPr>
          <w:rFonts w:hint="eastAsia" w:ascii="Times New Roman" w:hAnsi="Times New Roman" w:eastAsia="宋体" w:cs="Times New Roman"/>
          <w:highlight w:val="none"/>
          <w:lang w:eastAsia="zh-CN"/>
        </w:rPr>
      </w:pPr>
    </w:p>
    <w:p w14:paraId="72083DC5">
      <w:pPr>
        <w:bidi w:val="0"/>
        <w:ind w:left="0" w:leftChars="0" w:firstLine="0" w:firstLineChars="0"/>
        <w:jc w:val="center"/>
        <w:rPr>
          <w:rFonts w:hint="eastAsia" w:ascii="Times New Roman" w:hAnsi="Times New Roman" w:eastAsia="宋体" w:cs="Times New Roman"/>
          <w:highlight w:val="none"/>
          <w:lang w:eastAsia="zh-CN"/>
        </w:rPr>
      </w:pPr>
    </w:p>
    <w:p w14:paraId="7259D4EC">
      <w:pPr>
        <w:bidi w:val="0"/>
        <w:ind w:left="0" w:leftChars="0" w:firstLine="0" w:firstLineChars="0"/>
        <w:jc w:val="center"/>
        <w:rPr>
          <w:rFonts w:hint="eastAsia" w:ascii="Times New Roman" w:hAnsi="Times New Roman" w:eastAsia="宋体" w:cs="Times New Roman"/>
          <w:highlight w:val="none"/>
          <w:lang w:eastAsia="zh-CN"/>
        </w:rPr>
      </w:pPr>
    </w:p>
    <w:p w14:paraId="3A8758DB">
      <w:pPr>
        <w:bidi w:val="0"/>
        <w:ind w:left="0" w:leftChars="0" w:firstLine="0" w:firstLineChars="0"/>
        <w:jc w:val="center"/>
        <w:rPr>
          <w:rFonts w:hint="eastAsia" w:ascii="Times New Roman" w:hAnsi="Times New Roman" w:eastAsia="宋体" w:cs="Times New Roman"/>
          <w:highlight w:val="none"/>
          <w:lang w:eastAsia="zh-CN"/>
        </w:rPr>
      </w:pPr>
    </w:p>
    <w:p w14:paraId="29270C9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r>
        <w:rPr>
          <w:rFonts w:hint="eastAsia" w:ascii="Times New Roman" w:hAnsi="Times New Roman"/>
          <w:snapToGrid w:val="0"/>
          <w:sz w:val="21"/>
          <w:szCs w:val="21"/>
          <w:highlight w:val="none"/>
          <w:shd w:val="clear" w:color="auto" w:fill="auto"/>
          <w:lang w:val="en-US" w:eastAsia="zh-CN"/>
        </w:rPr>
        <w:t xml:space="preserve">          </w:t>
      </w:r>
      <w:r>
        <w:rPr>
          <w:rFonts w:ascii="Times New Roman" w:hAnsi="Times New Roman"/>
          <w:snapToGrid w:val="0"/>
          <w:sz w:val="21"/>
          <w:szCs w:val="21"/>
          <w:highlight w:val="none"/>
          <w:shd w:val="clear" w:color="auto" w:fill="auto"/>
        </w:rPr>
        <w:t xml:space="preserve"> 投标人：</w:t>
      </w:r>
      <w:r>
        <w:rPr>
          <w:rFonts w:ascii="Times New Roman" w:hAnsi="Times New Roman"/>
          <w:snapToGrid w:val="0"/>
          <w:sz w:val="21"/>
          <w:szCs w:val="21"/>
          <w:highlight w:val="none"/>
          <w:u w:val="single"/>
          <w:shd w:val="clear" w:color="auto" w:fill="auto"/>
        </w:rPr>
        <w:t xml:space="preserve">   （全称）  </w:t>
      </w:r>
      <w:r>
        <w:rPr>
          <w:rFonts w:ascii="Times New Roman" w:hAnsi="Times New Roman"/>
          <w:snapToGrid w:val="0"/>
          <w:sz w:val="21"/>
          <w:szCs w:val="21"/>
          <w:highlight w:val="none"/>
          <w:shd w:val="clear" w:color="auto" w:fill="auto"/>
        </w:rPr>
        <w:t>（盖单位</w:t>
      </w:r>
      <w:r>
        <w:rPr>
          <w:rFonts w:hint="eastAsia"/>
          <w:snapToGrid w:val="0"/>
          <w:sz w:val="21"/>
          <w:szCs w:val="21"/>
          <w:highlight w:val="none"/>
          <w:shd w:val="clear" w:color="auto" w:fill="auto"/>
          <w:lang w:val="en-US" w:eastAsia="zh-CN"/>
        </w:rPr>
        <w:t>公章</w:t>
      </w:r>
      <w:r>
        <w:rPr>
          <w:rFonts w:ascii="Times New Roman" w:hAnsi="Times New Roman"/>
          <w:snapToGrid w:val="0"/>
          <w:sz w:val="21"/>
          <w:szCs w:val="21"/>
          <w:highlight w:val="none"/>
          <w:shd w:val="clear" w:color="auto" w:fill="auto"/>
        </w:rPr>
        <w:t>）</w:t>
      </w:r>
    </w:p>
    <w:p w14:paraId="045D74ED">
      <w:pPr>
        <w:keepNext w:val="0"/>
        <w:keepLines w:val="0"/>
        <w:pageBreakBefore w:val="0"/>
        <w:widowControl w:val="0"/>
        <w:kinsoku/>
        <w:wordWrap/>
        <w:overflowPunct/>
        <w:topLinePunct w:val="0"/>
        <w:autoSpaceDE/>
        <w:autoSpaceDN/>
        <w:bidi w:val="0"/>
        <w:adjustRightInd/>
        <w:snapToGrid/>
        <w:spacing w:line="360" w:lineRule="auto"/>
        <w:ind w:firstLine="4515" w:firstLineChars="2150"/>
        <w:textAlignment w:val="auto"/>
        <w:rPr>
          <w:rFonts w:ascii="Times New Roman" w:hAnsi="Times New Roman"/>
          <w:snapToGrid w:val="0"/>
          <w:sz w:val="21"/>
          <w:szCs w:val="21"/>
          <w:highlight w:val="none"/>
          <w:u w:val="single"/>
          <w:shd w:val="clear" w:color="auto" w:fill="auto"/>
        </w:rPr>
      </w:pPr>
    </w:p>
    <w:p w14:paraId="1C34E09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12F5B776">
      <w:pPr>
        <w:bidi w:val="0"/>
        <w:ind w:left="0" w:leftChars="0" w:firstLine="0" w:firstLineChars="0"/>
        <w:jc w:val="center"/>
        <w:rPr>
          <w:rFonts w:hint="eastAsia" w:ascii="Times New Roman" w:hAnsi="Times New Roman" w:eastAsia="宋体" w:cs="Times New Roman"/>
          <w:highlight w:val="none"/>
          <w:lang w:eastAsia="zh-CN"/>
        </w:rPr>
      </w:pPr>
    </w:p>
    <w:p w14:paraId="6C583274">
      <w:pPr>
        <w:bidi w:val="0"/>
        <w:ind w:left="0" w:leftChars="0" w:firstLine="0" w:firstLineChars="0"/>
        <w:jc w:val="center"/>
        <w:rPr>
          <w:rFonts w:hint="eastAsia" w:ascii="Times New Roman" w:hAnsi="Times New Roman" w:eastAsia="宋体" w:cs="Times New Roman"/>
          <w:highlight w:val="none"/>
          <w:lang w:eastAsia="zh-CN"/>
        </w:rPr>
      </w:pPr>
    </w:p>
    <w:p w14:paraId="7AF0C45D">
      <w:pPr>
        <w:bidi w:val="0"/>
        <w:ind w:left="0" w:leftChars="0" w:firstLine="0" w:firstLineChars="0"/>
        <w:jc w:val="center"/>
        <w:rPr>
          <w:rFonts w:hint="eastAsia" w:ascii="Times New Roman" w:hAnsi="Times New Roman" w:eastAsia="宋体" w:cs="Times New Roman"/>
          <w:highlight w:val="none"/>
          <w:lang w:eastAsia="zh-CN"/>
        </w:rPr>
      </w:pPr>
    </w:p>
    <w:p w14:paraId="19319BCD">
      <w:pPr>
        <w:bidi w:val="0"/>
        <w:ind w:left="0" w:leftChars="0" w:firstLine="0" w:firstLineChars="0"/>
        <w:jc w:val="center"/>
        <w:rPr>
          <w:rFonts w:hint="eastAsia" w:ascii="Times New Roman" w:hAnsi="Times New Roman" w:eastAsia="宋体" w:cs="Times New Roman"/>
          <w:highlight w:val="none"/>
          <w:lang w:eastAsia="zh-CN"/>
        </w:rPr>
      </w:pPr>
    </w:p>
    <w:p w14:paraId="729885A2">
      <w:pPr>
        <w:bidi w:val="0"/>
        <w:ind w:left="0" w:leftChars="0" w:firstLine="0" w:firstLineChars="0"/>
        <w:jc w:val="center"/>
        <w:rPr>
          <w:rFonts w:hint="eastAsia" w:ascii="Times New Roman" w:hAnsi="Times New Roman" w:eastAsia="宋体" w:cs="Times New Roman"/>
          <w:highlight w:val="none"/>
          <w:lang w:eastAsia="zh-CN"/>
        </w:rPr>
      </w:pPr>
    </w:p>
    <w:p w14:paraId="4C81FDBD">
      <w:pPr>
        <w:rPr>
          <w:rFonts w:hint="default" w:ascii="Times New Roman" w:hAnsi="Times New Roman" w:eastAsia="宋体"/>
          <w:highlight w:val="none"/>
          <w:shd w:val="clear" w:color="auto" w:fill="auto"/>
          <w:lang w:val="en-US" w:eastAsia="zh-CN"/>
        </w:rPr>
      </w:pPr>
      <w:bookmarkStart w:id="962" w:name="OLE_LINK43"/>
      <w:r>
        <w:rPr>
          <w:rFonts w:hint="eastAsia" w:ascii="Times New Roman" w:hAnsi="Times New Roman"/>
          <w:snapToGrid w:val="0"/>
          <w:sz w:val="21"/>
          <w:szCs w:val="21"/>
          <w:highlight w:val="none"/>
          <w:shd w:val="clear" w:color="auto" w:fill="auto"/>
          <w:lang w:val="en-US" w:eastAsia="zh-CN"/>
        </w:rPr>
        <w:t>注：如为联合体投标，由牵头人单位出具即可。</w:t>
      </w:r>
    </w:p>
    <w:bookmarkEnd w:id="962"/>
    <w:p w14:paraId="273D7BE6">
      <w:pPr>
        <w:rPr>
          <w:rFonts w:hint="eastAsia" w:ascii="Times New Roman" w:hAnsi="Times New Roman" w:eastAsia="宋体"/>
          <w:snapToGrid w:val="0"/>
          <w:szCs w:val="28"/>
          <w:highlight w:val="none"/>
          <w:shd w:val="clear" w:color="auto" w:fill="auto"/>
          <w:lang w:val="en-US" w:eastAsia="zh-CN"/>
        </w:rPr>
      </w:pPr>
      <w:bookmarkStart w:id="963" w:name="_Toc8386"/>
      <w:bookmarkStart w:id="964" w:name="_Toc511"/>
      <w:bookmarkStart w:id="965" w:name="_Toc17041"/>
      <w:r>
        <w:rPr>
          <w:rFonts w:hint="eastAsia" w:ascii="Times New Roman" w:hAnsi="Times New Roman" w:eastAsia="宋体"/>
          <w:snapToGrid w:val="0"/>
          <w:szCs w:val="28"/>
          <w:highlight w:val="none"/>
          <w:shd w:val="clear" w:color="auto" w:fill="auto"/>
          <w:lang w:val="en-US" w:eastAsia="zh-CN"/>
        </w:rPr>
        <w:br w:type="page"/>
      </w:r>
    </w:p>
    <w:p w14:paraId="2368CB90">
      <w:pPr>
        <w:pStyle w:val="4"/>
        <w:spacing w:before="0"/>
        <w:ind w:firstLine="0" w:firstLineChars="0"/>
        <w:jc w:val="both"/>
        <w:outlineLvl w:val="1"/>
        <w:rPr>
          <w:rFonts w:ascii="Times New Roman" w:hAnsi="Times New Roman" w:eastAsia="宋体"/>
          <w:snapToGrid w:val="0"/>
          <w:szCs w:val="28"/>
          <w:highlight w:val="none"/>
          <w:shd w:val="clear" w:color="auto" w:fill="auto"/>
        </w:rPr>
      </w:pPr>
      <w:bookmarkStart w:id="966" w:name="_Toc21205"/>
      <w:r>
        <w:rPr>
          <w:rFonts w:hint="eastAsia" w:ascii="Times New Roman" w:hAnsi="Times New Roman" w:eastAsia="宋体"/>
          <w:snapToGrid w:val="0"/>
          <w:szCs w:val="28"/>
          <w:highlight w:val="none"/>
          <w:shd w:val="clear" w:color="auto" w:fill="auto"/>
          <w:lang w:val="en-US" w:eastAsia="zh-CN"/>
        </w:rPr>
        <w:t>二</w:t>
      </w:r>
      <w:r>
        <w:rPr>
          <w:rFonts w:ascii="Times New Roman" w:hAnsi="Times New Roman" w:eastAsia="宋体"/>
          <w:snapToGrid w:val="0"/>
          <w:szCs w:val="28"/>
          <w:highlight w:val="none"/>
          <w:shd w:val="clear" w:color="auto" w:fill="auto"/>
        </w:rPr>
        <w:t>、授权委托书</w:t>
      </w:r>
      <w:bookmarkEnd w:id="963"/>
      <w:bookmarkEnd w:id="964"/>
      <w:bookmarkEnd w:id="965"/>
      <w:bookmarkEnd w:id="966"/>
    </w:p>
    <w:p w14:paraId="64263B5B">
      <w:pPr>
        <w:bidi w:val="0"/>
        <w:ind w:left="0" w:leftChars="0" w:firstLine="0" w:firstLineChars="0"/>
        <w:jc w:val="center"/>
        <w:rPr>
          <w:rFonts w:hint="eastAsia" w:ascii="Times New Roman" w:hAnsi="Times New Roman" w:eastAsia="宋体" w:cs="Times New Roman"/>
          <w:highlight w:val="none"/>
          <w:lang w:eastAsia="zh-CN"/>
        </w:rPr>
      </w:pPr>
    </w:p>
    <w:p w14:paraId="3C89589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本人</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（姓名）系</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（投标人名称）的法定代表人，现委托</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（姓名）为我方代理人。代理人根据授权，以我方名义签署、澄清、说明、补正、递交、撤回、修改</w:t>
      </w:r>
      <w:r>
        <w:rPr>
          <w:rFonts w:hint="eastAsia"/>
          <w:snapToGrid w:val="0"/>
          <w:sz w:val="21"/>
          <w:szCs w:val="21"/>
          <w:highlight w:val="none"/>
          <w:u w:val="single"/>
          <w:shd w:val="clear" w:color="auto" w:fill="auto"/>
          <w:lang w:eastAsia="zh-CN"/>
        </w:rPr>
        <w:t>三门县海塘加固工程二期施工监理Ⅰ标</w:t>
      </w:r>
      <w:r>
        <w:rPr>
          <w:rFonts w:ascii="Times New Roman" w:hAnsi="Times New Roman"/>
          <w:snapToGrid w:val="0"/>
          <w:sz w:val="21"/>
          <w:szCs w:val="21"/>
          <w:highlight w:val="none"/>
          <w:shd w:val="clear" w:color="auto" w:fill="auto"/>
        </w:rPr>
        <w:t>投标文件、签订合同和处理有关事宜，其法律后果由我方承担。</w:t>
      </w:r>
    </w:p>
    <w:p w14:paraId="2F7098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snapToGrid w:val="0"/>
          <w:sz w:val="21"/>
          <w:szCs w:val="21"/>
          <w:highlight w:val="none"/>
          <w:shd w:val="clear" w:color="auto" w:fill="auto"/>
          <w:lang w:val="en-US" w:eastAsia="zh-CN"/>
        </w:rPr>
      </w:pPr>
      <w:r>
        <w:rPr>
          <w:rFonts w:hint="eastAsia" w:ascii="Times New Roman" w:hAnsi="Times New Roman"/>
          <w:snapToGrid w:val="0"/>
          <w:sz w:val="21"/>
          <w:szCs w:val="21"/>
          <w:highlight w:val="none"/>
          <w:shd w:val="clear" w:color="auto" w:fill="auto"/>
          <w:lang w:val="en-US" w:eastAsia="zh-CN"/>
        </w:rPr>
        <w:t>委托期限：</w:t>
      </w:r>
      <w:r>
        <w:rPr>
          <w:rFonts w:hint="eastAsia" w:ascii="Times New Roman" w:hAnsi="Times New Roman"/>
          <w:snapToGrid w:val="0"/>
          <w:sz w:val="21"/>
          <w:szCs w:val="21"/>
          <w:highlight w:val="none"/>
          <w:u w:val="single"/>
          <w:shd w:val="clear" w:color="auto" w:fill="auto"/>
          <w:lang w:val="en-US" w:eastAsia="zh-CN"/>
        </w:rPr>
        <w:t xml:space="preserve">          </w:t>
      </w:r>
      <w:r>
        <w:rPr>
          <w:rFonts w:hint="eastAsia" w:ascii="Times New Roman" w:hAnsi="Times New Roman"/>
          <w:snapToGrid w:val="0"/>
          <w:sz w:val="21"/>
          <w:szCs w:val="21"/>
          <w:highlight w:val="none"/>
          <w:shd w:val="clear" w:color="auto" w:fill="auto"/>
          <w:lang w:val="en-US" w:eastAsia="zh-CN"/>
        </w:rPr>
        <w:t xml:space="preserve"> 。</w:t>
      </w:r>
    </w:p>
    <w:p w14:paraId="5515250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代理人无转委托权。</w:t>
      </w:r>
    </w:p>
    <w:p w14:paraId="36199AF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附：</w:t>
      </w: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代理人身份证</w:t>
      </w:r>
      <w:r>
        <w:rPr>
          <w:rFonts w:hint="eastAsia" w:ascii="Times New Roman" w:hAnsi="Times New Roman"/>
          <w:snapToGrid w:val="0"/>
          <w:sz w:val="21"/>
          <w:szCs w:val="21"/>
          <w:highlight w:val="none"/>
          <w:shd w:val="clear" w:color="auto" w:fill="auto"/>
          <w:lang w:val="en-US" w:eastAsia="zh-CN"/>
        </w:rPr>
        <w:t>原件复制</w:t>
      </w:r>
      <w:r>
        <w:rPr>
          <w:rFonts w:ascii="Times New Roman" w:hAnsi="Times New Roman"/>
          <w:snapToGrid w:val="0"/>
          <w:sz w:val="21"/>
          <w:szCs w:val="21"/>
          <w:highlight w:val="none"/>
          <w:shd w:val="clear" w:color="auto" w:fill="auto"/>
        </w:rPr>
        <w:t>件</w:t>
      </w:r>
    </w:p>
    <w:p w14:paraId="07840075">
      <w:pPr>
        <w:bidi w:val="0"/>
        <w:ind w:left="0" w:leftChars="0" w:firstLine="0" w:firstLineChars="0"/>
        <w:jc w:val="center"/>
        <w:rPr>
          <w:rFonts w:hint="eastAsia" w:ascii="Times New Roman" w:hAnsi="Times New Roman" w:eastAsia="宋体" w:cs="Times New Roman"/>
          <w:highlight w:val="none"/>
          <w:lang w:eastAsia="zh-CN"/>
        </w:rPr>
      </w:pPr>
    </w:p>
    <w:p w14:paraId="4CFC7A81">
      <w:pPr>
        <w:bidi w:val="0"/>
        <w:ind w:left="0" w:leftChars="0" w:firstLine="0" w:firstLineChars="0"/>
        <w:jc w:val="center"/>
        <w:rPr>
          <w:rFonts w:hint="eastAsia" w:ascii="Times New Roman" w:hAnsi="Times New Roman" w:eastAsia="宋体" w:cs="Times New Roman"/>
          <w:highlight w:val="none"/>
          <w:lang w:eastAsia="zh-CN"/>
        </w:rPr>
      </w:pPr>
    </w:p>
    <w:p w14:paraId="331D9F40">
      <w:pPr>
        <w:bidi w:val="0"/>
        <w:ind w:left="0" w:leftChars="0" w:firstLine="0" w:firstLineChars="0"/>
        <w:jc w:val="center"/>
        <w:rPr>
          <w:rFonts w:hint="eastAsia" w:ascii="Times New Roman" w:hAnsi="Times New Roman" w:eastAsia="宋体" w:cs="Times New Roman"/>
          <w:highlight w:val="none"/>
          <w:lang w:eastAsia="zh-CN"/>
        </w:rPr>
      </w:pPr>
    </w:p>
    <w:p w14:paraId="2325B58A">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投标人：</w:t>
      </w:r>
      <w:r>
        <w:rPr>
          <w:rFonts w:ascii="Times New Roman" w:hAnsi="Times New Roman"/>
          <w:snapToGrid w:val="0"/>
          <w:sz w:val="21"/>
          <w:szCs w:val="21"/>
          <w:highlight w:val="none"/>
          <w:u w:val="single"/>
          <w:shd w:val="clear" w:color="auto" w:fill="auto"/>
        </w:rPr>
        <w:t xml:space="preserve">        （全称）      </w:t>
      </w:r>
      <w:r>
        <w:rPr>
          <w:rFonts w:ascii="Times New Roman" w:hAnsi="Times New Roman"/>
          <w:snapToGrid w:val="0"/>
          <w:sz w:val="21"/>
          <w:szCs w:val="21"/>
          <w:highlight w:val="none"/>
          <w:shd w:val="clear" w:color="auto" w:fill="auto"/>
        </w:rPr>
        <w:t>（盖单位</w:t>
      </w:r>
      <w:r>
        <w:rPr>
          <w:rFonts w:hint="eastAsia"/>
          <w:snapToGrid w:val="0"/>
          <w:sz w:val="21"/>
          <w:szCs w:val="21"/>
          <w:highlight w:val="none"/>
          <w:shd w:val="clear" w:color="auto" w:fill="auto"/>
          <w:lang w:val="en-US" w:eastAsia="zh-CN"/>
        </w:rPr>
        <w:t>公章</w:t>
      </w:r>
      <w:r>
        <w:rPr>
          <w:rFonts w:ascii="Times New Roman" w:hAnsi="Times New Roman"/>
          <w:snapToGrid w:val="0"/>
          <w:sz w:val="21"/>
          <w:szCs w:val="21"/>
          <w:highlight w:val="none"/>
          <w:shd w:val="clear" w:color="auto" w:fill="auto"/>
        </w:rPr>
        <w:t>）</w:t>
      </w:r>
    </w:p>
    <w:p w14:paraId="3F9CFE96">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 xml:space="preserve"> </w:t>
      </w:r>
    </w:p>
    <w:p w14:paraId="6DC93C2D">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法定代表人：</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w:t>
      </w:r>
      <w:r>
        <w:rPr>
          <w:rFonts w:hint="eastAsia"/>
          <w:snapToGrid w:val="0"/>
          <w:sz w:val="21"/>
          <w:szCs w:val="21"/>
          <w:highlight w:val="none"/>
          <w:shd w:val="clear" w:color="auto" w:fill="auto"/>
          <w:lang w:val="en-US" w:eastAsia="zh-CN"/>
        </w:rPr>
        <w:t>签字或盖章</w:t>
      </w:r>
      <w:r>
        <w:rPr>
          <w:rFonts w:ascii="Times New Roman" w:hAnsi="Times New Roman"/>
          <w:snapToGrid w:val="0"/>
          <w:sz w:val="21"/>
          <w:szCs w:val="21"/>
          <w:highlight w:val="none"/>
          <w:shd w:val="clear" w:color="auto" w:fill="auto"/>
        </w:rPr>
        <w:t>）</w:t>
      </w:r>
    </w:p>
    <w:p w14:paraId="5B2DF430">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0290ABB7">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1ED39727">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1058C977">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w:t>
      </w:r>
      <w:r>
        <w:rPr>
          <w:rFonts w:ascii="Times New Roman" w:hAnsi="Times New Roman"/>
          <w:snapToGrid w:val="0"/>
          <w:sz w:val="21"/>
          <w:szCs w:val="21"/>
          <w:highlight w:val="none"/>
          <w:u w:val="single"/>
          <w:shd w:val="clear" w:color="auto" w:fill="auto"/>
        </w:rPr>
        <w:t xml:space="preserve">              </w:t>
      </w:r>
      <w:r>
        <w:rPr>
          <w:rFonts w:hint="eastAsia" w:ascii="Times New Roman" w:hAnsi="Times New Roman"/>
          <w:snapToGrid w:val="0"/>
          <w:sz w:val="21"/>
          <w:szCs w:val="21"/>
          <w:highlight w:val="none"/>
          <w:shd w:val="clear" w:color="auto" w:fill="auto"/>
        </w:rPr>
        <w:t>（</w:t>
      </w:r>
      <w:r>
        <w:rPr>
          <w:rFonts w:hint="eastAsia" w:ascii="Times New Roman" w:hAnsi="Times New Roman"/>
          <w:snapToGrid w:val="0"/>
          <w:sz w:val="21"/>
          <w:szCs w:val="21"/>
          <w:highlight w:val="none"/>
          <w:shd w:val="clear" w:color="auto" w:fill="auto"/>
          <w:lang w:val="en-US" w:eastAsia="zh-CN"/>
        </w:rPr>
        <w:t>委托代理人名字手签、打字录入、电子签均可</w:t>
      </w:r>
      <w:r>
        <w:rPr>
          <w:rFonts w:hint="eastAsia" w:ascii="Times New Roman" w:hAnsi="Times New Roman"/>
          <w:snapToGrid w:val="0"/>
          <w:sz w:val="21"/>
          <w:szCs w:val="21"/>
          <w:highlight w:val="none"/>
          <w:shd w:val="clear" w:color="auto" w:fill="auto"/>
        </w:rPr>
        <w:t>）</w:t>
      </w:r>
    </w:p>
    <w:p w14:paraId="14A94511">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p>
    <w:p w14:paraId="22FB98DA">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hint="eastAsia" w:ascii="Times New Roman" w:hAnsi="Times New Roman"/>
          <w:snapToGrid w:val="0"/>
          <w:sz w:val="21"/>
          <w:szCs w:val="21"/>
          <w:highlight w:val="none"/>
          <w:shd w:val="clear" w:color="auto" w:fill="auto"/>
          <w:lang w:val="en-US" w:eastAsia="zh-CN"/>
        </w:rPr>
        <w:t>委托</w:t>
      </w:r>
      <w:r>
        <w:rPr>
          <w:rFonts w:ascii="Times New Roman" w:hAnsi="Times New Roman"/>
          <w:snapToGrid w:val="0"/>
          <w:sz w:val="21"/>
          <w:szCs w:val="21"/>
          <w:highlight w:val="none"/>
          <w:shd w:val="clear" w:color="auto" w:fill="auto"/>
        </w:rPr>
        <w:t>代理人</w:t>
      </w:r>
      <w:r>
        <w:rPr>
          <w:rFonts w:hint="eastAsia" w:ascii="Times New Roman" w:hAnsi="Times New Roman"/>
          <w:snapToGrid w:val="0"/>
          <w:sz w:val="21"/>
          <w:szCs w:val="21"/>
          <w:highlight w:val="none"/>
          <w:shd w:val="clear" w:color="auto" w:fill="auto"/>
        </w:rPr>
        <w:t>联系电话</w:t>
      </w:r>
      <w:r>
        <w:rPr>
          <w:rFonts w:ascii="Times New Roman" w:hAnsi="Times New Roman"/>
          <w:snapToGrid w:val="0"/>
          <w:sz w:val="21"/>
          <w:szCs w:val="21"/>
          <w:highlight w:val="none"/>
          <w:shd w:val="clear" w:color="auto" w:fill="auto"/>
        </w:rPr>
        <w:t>：</w:t>
      </w:r>
      <w:r>
        <w:rPr>
          <w:rFonts w:ascii="Times New Roman" w:hAnsi="Times New Roman"/>
          <w:snapToGrid w:val="0"/>
          <w:sz w:val="21"/>
          <w:szCs w:val="21"/>
          <w:highlight w:val="none"/>
          <w:u w:val="single"/>
          <w:shd w:val="clear" w:color="auto" w:fill="auto"/>
        </w:rPr>
        <w:t xml:space="preserve">                       </w:t>
      </w:r>
    </w:p>
    <w:p w14:paraId="3F871ED4">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16CB6318">
      <w:pPr>
        <w:keepNext w:val="0"/>
        <w:keepLines w:val="0"/>
        <w:pageBreakBefore w:val="0"/>
        <w:kinsoku/>
        <w:wordWrap/>
        <w:overflowPunct/>
        <w:topLinePunct w:val="0"/>
        <w:autoSpaceDE/>
        <w:autoSpaceDN/>
        <w:bidi w:val="0"/>
        <w:adjustRightInd/>
        <w:snapToGrid/>
        <w:spacing w:line="360" w:lineRule="auto"/>
        <w:ind w:firstLine="1854" w:firstLineChars="88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shd w:val="clear" w:color="auto" w:fill="auto"/>
        </w:rPr>
        <w:t>身份证号码：</w:t>
      </w:r>
      <w:r>
        <w:rPr>
          <w:rFonts w:ascii="Times New Roman" w:hAnsi="Times New Roman"/>
          <w:snapToGrid w:val="0"/>
          <w:sz w:val="21"/>
          <w:szCs w:val="21"/>
          <w:highlight w:val="none"/>
          <w:u w:val="single"/>
          <w:shd w:val="clear" w:color="auto" w:fill="auto"/>
        </w:rPr>
        <w:t xml:space="preserve">                                </w:t>
      </w:r>
    </w:p>
    <w:p w14:paraId="70DC8ED8">
      <w:pPr>
        <w:keepNext w:val="0"/>
        <w:keepLines w:val="0"/>
        <w:pageBreakBefore w:val="0"/>
        <w:kinsoku/>
        <w:wordWrap/>
        <w:overflowPunct/>
        <w:topLinePunct w:val="0"/>
        <w:autoSpaceDE/>
        <w:autoSpaceDN/>
        <w:bidi w:val="0"/>
        <w:adjustRightInd/>
        <w:snapToGrid/>
        <w:spacing w:line="360" w:lineRule="auto"/>
        <w:ind w:firstLine="2940" w:firstLineChars="1400"/>
        <w:textAlignment w:val="auto"/>
        <w:rPr>
          <w:rFonts w:ascii="Times New Roman" w:hAnsi="Times New Roman"/>
          <w:snapToGrid w:val="0"/>
          <w:sz w:val="21"/>
          <w:szCs w:val="21"/>
          <w:highlight w:val="none"/>
          <w:shd w:val="clear" w:color="auto" w:fill="auto"/>
        </w:rPr>
      </w:pPr>
    </w:p>
    <w:p w14:paraId="6F10C6E7">
      <w:pPr>
        <w:keepNext w:val="0"/>
        <w:keepLines w:val="0"/>
        <w:pageBreakBefore w:val="0"/>
        <w:kinsoku/>
        <w:wordWrap/>
        <w:overflowPunct/>
        <w:topLinePunct w:val="0"/>
        <w:autoSpaceDE/>
        <w:autoSpaceDN/>
        <w:bidi w:val="0"/>
        <w:adjustRightInd/>
        <w:snapToGrid/>
        <w:spacing w:line="360" w:lineRule="auto"/>
        <w:ind w:firstLine="2589" w:firstLineChars="1233"/>
        <w:textAlignment w:val="auto"/>
        <w:rPr>
          <w:rFonts w:ascii="Times New Roman" w:hAnsi="Times New Roman"/>
          <w:snapToGrid w:val="0"/>
          <w:sz w:val="21"/>
          <w:szCs w:val="21"/>
          <w:highlight w:val="none"/>
          <w:shd w:val="clear" w:color="auto" w:fill="auto"/>
        </w:rPr>
      </w:pP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年</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月</w:t>
      </w:r>
      <w:r>
        <w:rPr>
          <w:rFonts w:ascii="Times New Roman" w:hAnsi="Times New Roman"/>
          <w:snapToGrid w:val="0"/>
          <w:sz w:val="21"/>
          <w:szCs w:val="21"/>
          <w:highlight w:val="none"/>
          <w:u w:val="single"/>
          <w:shd w:val="clear" w:color="auto" w:fill="auto"/>
        </w:rPr>
        <w:t xml:space="preserve">    </w:t>
      </w:r>
      <w:r>
        <w:rPr>
          <w:rFonts w:ascii="Times New Roman" w:hAnsi="Times New Roman"/>
          <w:snapToGrid w:val="0"/>
          <w:sz w:val="21"/>
          <w:szCs w:val="21"/>
          <w:highlight w:val="none"/>
          <w:shd w:val="clear" w:color="auto" w:fill="auto"/>
        </w:rPr>
        <w:t>日</w:t>
      </w:r>
    </w:p>
    <w:p w14:paraId="798BA3D2">
      <w:pPr>
        <w:bidi w:val="0"/>
        <w:ind w:left="0" w:leftChars="0" w:firstLine="0" w:firstLineChars="0"/>
        <w:jc w:val="center"/>
        <w:rPr>
          <w:rFonts w:hint="eastAsia" w:ascii="Times New Roman" w:hAnsi="Times New Roman" w:eastAsia="宋体" w:cs="Times New Roman"/>
          <w:highlight w:val="none"/>
          <w:lang w:val="en-US" w:eastAsia="zh-CN"/>
        </w:rPr>
      </w:pPr>
    </w:p>
    <w:p w14:paraId="4773037F">
      <w:pPr>
        <w:bidi w:val="0"/>
        <w:ind w:left="0" w:leftChars="0" w:firstLine="0" w:firstLineChars="0"/>
        <w:jc w:val="center"/>
        <w:rPr>
          <w:rFonts w:hint="eastAsia" w:ascii="Times New Roman" w:hAnsi="Times New Roman" w:eastAsia="宋体" w:cs="Times New Roman"/>
          <w:highlight w:val="none"/>
          <w:lang w:val="en-US" w:eastAsia="zh-CN"/>
        </w:rPr>
      </w:pPr>
    </w:p>
    <w:p w14:paraId="1E9386FF">
      <w:pPr>
        <w:rPr>
          <w:rFonts w:hint="default" w:ascii="Times New Roman" w:hAnsi="Times New Roman" w:eastAsia="宋体"/>
          <w:highlight w:val="none"/>
          <w:shd w:val="clear" w:color="auto" w:fill="auto"/>
          <w:lang w:val="en-US" w:eastAsia="zh-CN"/>
        </w:rPr>
      </w:pPr>
      <w:r>
        <w:rPr>
          <w:rFonts w:hint="eastAsia" w:ascii="Times New Roman" w:hAnsi="Times New Roman"/>
          <w:snapToGrid w:val="0"/>
          <w:sz w:val="21"/>
          <w:szCs w:val="21"/>
          <w:highlight w:val="none"/>
          <w:shd w:val="clear" w:color="auto" w:fill="auto"/>
          <w:lang w:val="en-US" w:eastAsia="zh-CN"/>
        </w:rPr>
        <w:t>注：如为联合体投标，由牵头人单位出具即可。</w:t>
      </w:r>
    </w:p>
    <w:p w14:paraId="1C76D83D">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hint="eastAsia" w:ascii="Times New Roman" w:hAnsi="Times New Roman" w:eastAsia="宋体" w:cs="Times New Roman"/>
          <w:b/>
          <w:bCs/>
          <w:snapToGrid w:val="0"/>
          <w:sz w:val="32"/>
          <w:szCs w:val="28"/>
          <w:highlight w:val="none"/>
          <w:shd w:val="clear" w:color="auto" w:fill="auto"/>
          <w:lang w:eastAsia="zh-CN"/>
        </w:rPr>
      </w:pPr>
      <w:r>
        <w:rPr>
          <w:rFonts w:ascii="Times New Roman" w:hAnsi="Times New Roman"/>
          <w:snapToGrid w:val="0"/>
          <w:sz w:val="21"/>
          <w:szCs w:val="21"/>
          <w:highlight w:val="none"/>
          <w:shd w:val="clear" w:color="auto" w:fill="auto"/>
        </w:rPr>
        <w:br w:type="page"/>
      </w:r>
      <w:bookmarkStart w:id="967" w:name="_Toc24301"/>
      <w:bookmarkStart w:id="968" w:name="_Toc7091"/>
      <w:bookmarkStart w:id="969" w:name="_Toc16262"/>
      <w:bookmarkStart w:id="970" w:name="_Toc31111"/>
      <w:r>
        <w:rPr>
          <w:rFonts w:hint="eastAsia" w:ascii="Times New Roman" w:hAnsi="Times New Roman" w:eastAsia="宋体" w:cs="Times New Roman"/>
          <w:b/>
          <w:bCs/>
          <w:snapToGrid w:val="0"/>
          <w:sz w:val="32"/>
          <w:szCs w:val="28"/>
          <w:highlight w:val="none"/>
          <w:shd w:val="clear" w:color="auto" w:fill="auto"/>
          <w:lang w:val="en-US" w:eastAsia="zh-CN"/>
        </w:rPr>
        <w:t>三、</w:t>
      </w:r>
      <w:r>
        <w:rPr>
          <w:rFonts w:hint="eastAsia" w:ascii="Times New Roman" w:hAnsi="Times New Roman" w:eastAsia="宋体" w:cs="Times New Roman"/>
          <w:b/>
          <w:bCs/>
          <w:snapToGrid w:val="0"/>
          <w:sz w:val="32"/>
          <w:szCs w:val="28"/>
          <w:highlight w:val="none"/>
          <w:shd w:val="clear" w:color="auto" w:fill="auto"/>
        </w:rPr>
        <w:t>联合体协议书</w:t>
      </w:r>
      <w:bookmarkEnd w:id="967"/>
      <w:bookmarkEnd w:id="968"/>
      <w:bookmarkEnd w:id="969"/>
      <w:r>
        <w:rPr>
          <w:rFonts w:hint="eastAsia" w:ascii="Times New Roman" w:hAnsi="Times New Roman" w:cs="Times New Roman"/>
          <w:b/>
          <w:bCs/>
          <w:snapToGrid w:val="0"/>
          <w:sz w:val="32"/>
          <w:szCs w:val="28"/>
          <w:highlight w:val="none"/>
          <w:shd w:val="clear" w:color="auto" w:fill="auto"/>
          <w:lang w:eastAsia="zh-CN"/>
        </w:rPr>
        <w:t>（</w:t>
      </w:r>
      <w:r>
        <w:rPr>
          <w:rFonts w:hint="eastAsia" w:ascii="Times New Roman" w:hAnsi="Times New Roman" w:cs="Times New Roman"/>
          <w:b/>
          <w:bCs/>
          <w:snapToGrid w:val="0"/>
          <w:sz w:val="32"/>
          <w:szCs w:val="28"/>
          <w:highlight w:val="none"/>
          <w:shd w:val="clear" w:color="auto" w:fill="auto"/>
          <w:lang w:val="en-US" w:eastAsia="zh-CN"/>
        </w:rPr>
        <w:t>如有</w:t>
      </w:r>
      <w:r>
        <w:rPr>
          <w:rFonts w:hint="eastAsia" w:ascii="Times New Roman" w:hAnsi="Times New Roman" w:cs="Times New Roman"/>
          <w:b/>
          <w:bCs/>
          <w:snapToGrid w:val="0"/>
          <w:sz w:val="32"/>
          <w:szCs w:val="28"/>
          <w:highlight w:val="none"/>
          <w:shd w:val="clear" w:color="auto" w:fill="auto"/>
          <w:lang w:eastAsia="zh-CN"/>
        </w:rPr>
        <w:t>）</w:t>
      </w:r>
      <w:bookmarkEnd w:id="970"/>
    </w:p>
    <w:p w14:paraId="1214662D">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24E1F7A2">
      <w:pPr>
        <w:snapToGrid w:val="0"/>
        <w:spacing w:line="360" w:lineRule="auto"/>
        <w:ind w:firstLine="420" w:firstLineChars="200"/>
        <w:rPr>
          <w:rFonts w:ascii="Times New Roman" w:hAnsi="Times New Roman"/>
          <w:snapToGrid w:val="0"/>
          <w:color w:val="000000"/>
          <w:szCs w:val="24"/>
          <w:highlight w:val="none"/>
          <w:shd w:val="clear" w:color="auto" w:fill="auto"/>
        </w:rPr>
      </w:pPr>
      <w:bookmarkStart w:id="971" w:name="OLE_LINK44"/>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（所有成员单位名称）自愿组成</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u w:val="single"/>
          <w:shd w:val="clear" w:color="auto" w:fill="auto"/>
          <w:lang w:val="en-US" w:eastAsia="zh-CN"/>
        </w:rPr>
        <w:t xml:space="preserve">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（联合体名称），共同参加</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（项目名称）</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（标段名称）投标。现就联合体投标事宜订立如下协议。</w:t>
      </w:r>
    </w:p>
    <w:p w14:paraId="6E4525C2">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 xml:space="preserve">1.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（某成员单位名称）为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（联合体名称）牵头人。</w:t>
      </w:r>
    </w:p>
    <w:p w14:paraId="791A16AB">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2</w:t>
      </w:r>
      <w:r>
        <w:rPr>
          <w:rFonts w:hint="eastAsia" w:ascii="Times New Roman" w:hAnsi="Times New Roman"/>
          <w:snapToGrid w:val="0"/>
          <w:color w:val="000000"/>
          <w:szCs w:val="24"/>
          <w:highlight w:val="none"/>
          <w:shd w:val="clear" w:color="auto" w:fill="auto"/>
        </w:rPr>
        <w:t>．联合体牵头人合法代表联合体各成员负责本标段施工</w:t>
      </w:r>
      <w:r>
        <w:rPr>
          <w:rFonts w:hint="eastAsia" w:ascii="Times New Roman" w:hAnsi="Times New Roman"/>
          <w:snapToGrid w:val="0"/>
          <w:color w:val="000000"/>
          <w:szCs w:val="24"/>
          <w:highlight w:val="none"/>
          <w:shd w:val="clear" w:color="auto" w:fill="auto"/>
          <w:lang w:val="en-US" w:eastAsia="zh-CN"/>
        </w:rPr>
        <w:t>监理</w:t>
      </w:r>
      <w:r>
        <w:rPr>
          <w:rFonts w:hint="eastAsia" w:ascii="Times New Roman" w:hAnsi="Times New Roman"/>
          <w:snapToGrid w:val="0"/>
          <w:color w:val="000000"/>
          <w:szCs w:val="24"/>
          <w:highlight w:val="none"/>
          <w:shd w:val="clear" w:color="auto" w:fill="auto"/>
        </w:rPr>
        <w:t>招标投标文件递交和合同谈判活动，并代表联合体提交和接受相关的资料、信息及指示，处理与之有关的一切事务，并负责合同实施阶段的主办、组织和协调工作。</w:t>
      </w:r>
    </w:p>
    <w:p w14:paraId="630750A5">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3</w:t>
      </w:r>
      <w:r>
        <w:rPr>
          <w:rFonts w:hint="eastAsia" w:ascii="Times New Roman" w:hAnsi="Times New Roman"/>
          <w:snapToGrid w:val="0"/>
          <w:color w:val="000000"/>
          <w:szCs w:val="24"/>
          <w:highlight w:val="none"/>
          <w:shd w:val="clear" w:color="auto" w:fill="auto"/>
        </w:rPr>
        <w:t>．联合体将严格按照招标文件的各项要求，编制投标文件，履行合同，并对外承担连带责任。</w:t>
      </w:r>
    </w:p>
    <w:p w14:paraId="6A346D97">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4</w:t>
      </w:r>
      <w:r>
        <w:rPr>
          <w:rFonts w:hint="eastAsia" w:ascii="Times New Roman" w:hAnsi="Times New Roman"/>
          <w:snapToGrid w:val="0"/>
          <w:color w:val="000000"/>
          <w:szCs w:val="24"/>
          <w:highlight w:val="none"/>
          <w:shd w:val="clear" w:color="auto" w:fill="auto"/>
        </w:rPr>
        <w:t>．联合体内部各成员单位的职责分工如下：</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w:t>
      </w:r>
    </w:p>
    <w:p w14:paraId="0CEAEA44">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5</w:t>
      </w:r>
      <w:r>
        <w:rPr>
          <w:rFonts w:hint="eastAsia" w:ascii="Times New Roman" w:hAnsi="Times New Roman"/>
          <w:snapToGrid w:val="0"/>
          <w:color w:val="000000"/>
          <w:szCs w:val="24"/>
          <w:highlight w:val="none"/>
          <w:shd w:val="clear" w:color="auto" w:fill="auto"/>
        </w:rPr>
        <w:t>．本协议书自签署之日起生效，合同履行完毕后自动失效。</w:t>
      </w:r>
    </w:p>
    <w:p w14:paraId="7ED862CD">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6</w:t>
      </w:r>
      <w:r>
        <w:rPr>
          <w:rFonts w:hint="eastAsia" w:ascii="Times New Roman" w:hAnsi="Times New Roman"/>
          <w:snapToGrid w:val="0"/>
          <w:color w:val="000000"/>
          <w:szCs w:val="24"/>
          <w:highlight w:val="none"/>
          <w:shd w:val="clear" w:color="auto" w:fill="auto"/>
        </w:rPr>
        <w:t>．本协议书一式</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份，联合体成员和招标人各执一份。</w:t>
      </w:r>
    </w:p>
    <w:p w14:paraId="50735FB6">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1AA0596C">
      <w:pPr>
        <w:topLinePunct/>
        <w:spacing w:line="360" w:lineRule="auto"/>
        <w:rPr>
          <w:rFonts w:ascii="Times New Roman" w:hAnsi="Times New Roman"/>
          <w:snapToGrid w:val="0"/>
          <w:color w:val="000000"/>
          <w:szCs w:val="21"/>
          <w:highlight w:val="none"/>
          <w:shd w:val="clear" w:color="auto" w:fill="auto"/>
        </w:rPr>
      </w:pPr>
    </w:p>
    <w:p w14:paraId="6423047A">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牵头人名称：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0BDA6978">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18FE220C">
      <w:pPr>
        <w:topLinePunct/>
        <w:spacing w:line="360" w:lineRule="auto"/>
        <w:rPr>
          <w:rFonts w:ascii="Times New Roman" w:hAnsi="Times New Roman"/>
          <w:snapToGrid w:val="0"/>
          <w:color w:val="000000"/>
          <w:szCs w:val="21"/>
          <w:highlight w:val="none"/>
          <w:shd w:val="clear" w:color="auto" w:fill="auto"/>
        </w:rPr>
      </w:pPr>
    </w:p>
    <w:p w14:paraId="40339B90">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成员一名称：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144F9EC9">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45391E3D">
      <w:pPr>
        <w:topLinePunct/>
        <w:spacing w:line="360" w:lineRule="auto"/>
        <w:rPr>
          <w:rFonts w:ascii="Times New Roman" w:hAnsi="Times New Roman"/>
          <w:snapToGrid w:val="0"/>
          <w:color w:val="000000"/>
          <w:szCs w:val="21"/>
          <w:highlight w:val="none"/>
          <w:shd w:val="clear" w:color="auto" w:fill="auto"/>
        </w:rPr>
      </w:pPr>
      <w:r>
        <w:rPr>
          <w:rFonts w:ascii="Times New Roman" w:hAnsi="Times New Roman"/>
          <w:snapToGrid w:val="0"/>
          <w:color w:val="000000"/>
          <w:szCs w:val="21"/>
          <w:highlight w:val="none"/>
          <w:shd w:val="clear" w:color="auto" w:fill="auto"/>
        </w:rPr>
        <w:t xml:space="preserve"> </w:t>
      </w:r>
    </w:p>
    <w:p w14:paraId="64C9DBE3">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1"/>
          <w:highlight w:val="none"/>
          <w:shd w:val="clear" w:color="auto" w:fill="auto"/>
        </w:rPr>
        <w:t>成员二名称：</w:t>
      </w:r>
      <w:r>
        <w:rPr>
          <w:rFonts w:ascii="Times New Roman" w:hAnsi="Times New Roman"/>
          <w:snapToGrid w:val="0"/>
          <w:color w:val="000000"/>
          <w:szCs w:val="21"/>
          <w:highlight w:val="none"/>
          <w:u w:val="single"/>
          <w:shd w:val="clear" w:color="auto" w:fill="auto"/>
        </w:rPr>
        <w:t xml:space="preserve">                                 </w:t>
      </w:r>
      <w:r>
        <w:rPr>
          <w:rFonts w:hint="eastAsia" w:ascii="Times New Roman" w:hAnsi="Times New Roman"/>
          <w:snapToGrid w:val="0"/>
          <w:color w:val="000000"/>
          <w:szCs w:val="21"/>
          <w:highlight w:val="none"/>
          <w:shd w:val="clear" w:color="auto" w:fill="auto"/>
        </w:rPr>
        <w:t>（</w:t>
      </w:r>
      <w:r>
        <w:rPr>
          <w:rFonts w:ascii="Times New Roman" w:hAnsi="Times New Roman"/>
          <w:snapToGrid w:val="0"/>
          <w:color w:val="auto"/>
          <w:szCs w:val="24"/>
          <w:highlight w:val="none"/>
          <w:shd w:val="clear" w:color="auto" w:fill="auto"/>
        </w:rPr>
        <w:t>盖单位</w:t>
      </w:r>
      <w:r>
        <w:rPr>
          <w:rFonts w:hint="eastAsia"/>
          <w:snapToGrid w:val="0"/>
          <w:color w:val="auto"/>
          <w:szCs w:val="24"/>
          <w:highlight w:val="none"/>
          <w:shd w:val="clear" w:color="auto" w:fill="auto"/>
          <w:lang w:val="en-US" w:eastAsia="zh-CN"/>
        </w:rPr>
        <w:t>公章</w:t>
      </w:r>
      <w:r>
        <w:rPr>
          <w:rFonts w:hint="eastAsia" w:ascii="Times New Roman" w:hAnsi="Times New Roman"/>
          <w:snapToGrid w:val="0"/>
          <w:color w:val="000000"/>
          <w:szCs w:val="21"/>
          <w:highlight w:val="none"/>
          <w:shd w:val="clear" w:color="auto" w:fill="auto"/>
        </w:rPr>
        <w:t>）</w:t>
      </w:r>
    </w:p>
    <w:p w14:paraId="59D101BD">
      <w:pPr>
        <w:topLinePunct/>
        <w:spacing w:line="360" w:lineRule="auto"/>
        <w:rPr>
          <w:rFonts w:ascii="Times New Roman" w:hAnsi="Times New Roman"/>
          <w:snapToGrid w:val="0"/>
          <w:color w:val="000000"/>
          <w:szCs w:val="21"/>
          <w:highlight w:val="none"/>
          <w:shd w:val="clear" w:color="auto" w:fill="auto"/>
        </w:rPr>
      </w:pPr>
      <w:r>
        <w:rPr>
          <w:rFonts w:hint="eastAsia" w:ascii="Times New Roman" w:hAnsi="Times New Roman"/>
          <w:snapToGrid w:val="0"/>
          <w:color w:val="000000"/>
          <w:szCs w:val="24"/>
          <w:highlight w:val="none"/>
          <w:shd w:val="clear" w:color="auto" w:fill="auto"/>
        </w:rPr>
        <w:t>法定代表人或其委托代理人：</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（签字或盖章）</w:t>
      </w:r>
    </w:p>
    <w:p w14:paraId="3D7FF4BB">
      <w:pPr>
        <w:topLinePunct/>
        <w:spacing w:line="360" w:lineRule="auto"/>
        <w:rPr>
          <w:rFonts w:ascii="Times New Roman" w:hAnsi="Times New Roman"/>
          <w:snapToGrid w:val="0"/>
          <w:color w:val="000000"/>
          <w:szCs w:val="21"/>
          <w:highlight w:val="none"/>
          <w:shd w:val="clear" w:color="auto" w:fill="auto"/>
        </w:rPr>
      </w:pPr>
      <w:r>
        <w:rPr>
          <w:rFonts w:ascii="Times New Roman" w:hAnsi="Times New Roman"/>
          <w:snapToGrid w:val="0"/>
          <w:color w:val="000000"/>
          <w:szCs w:val="21"/>
          <w:highlight w:val="none"/>
          <w:shd w:val="clear" w:color="auto" w:fill="auto"/>
        </w:rPr>
        <w:t xml:space="preserve">…… </w:t>
      </w:r>
    </w:p>
    <w:p w14:paraId="7AE60EE2">
      <w:pPr>
        <w:snapToGrid w:val="0"/>
        <w:spacing w:line="360" w:lineRule="auto"/>
        <w:ind w:firstLine="420" w:firstLineChars="200"/>
        <w:jc w:val="right"/>
        <w:rPr>
          <w:rFonts w:ascii="Times New Roman" w:hAnsi="Times New Roman"/>
          <w:snapToGrid w:val="0"/>
          <w:color w:val="000000"/>
          <w:szCs w:val="24"/>
          <w:highlight w:val="none"/>
          <w:shd w:val="clear" w:color="auto" w:fill="auto"/>
        </w:rPr>
      </w:pPr>
    </w:p>
    <w:p w14:paraId="440BAF74">
      <w:pPr>
        <w:snapToGrid w:val="0"/>
        <w:spacing w:line="360" w:lineRule="auto"/>
        <w:ind w:firstLine="420" w:firstLineChars="200"/>
        <w:jc w:val="right"/>
        <w:rPr>
          <w:rFonts w:ascii="Times New Roman" w:hAnsi="Times New Roman"/>
          <w:snapToGrid w:val="0"/>
          <w:color w:val="000000"/>
          <w:szCs w:val="24"/>
          <w:highlight w:val="none"/>
          <w:shd w:val="clear" w:color="auto" w:fill="auto"/>
        </w:rPr>
      </w:pPr>
      <w:r>
        <w:rPr>
          <w:rFonts w:ascii="Times New Roman" w:hAnsi="Times New Roman"/>
          <w:snapToGrid w:val="0"/>
          <w:color w:val="000000"/>
          <w:szCs w:val="24"/>
          <w:highlight w:val="none"/>
          <w:shd w:val="clear" w:color="auto" w:fill="auto"/>
        </w:rPr>
        <w:t xml:space="preserve"> </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年</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月</w:t>
      </w:r>
      <w:r>
        <w:rPr>
          <w:rFonts w:ascii="Times New Roman" w:hAnsi="Times New Roman"/>
          <w:snapToGrid w:val="0"/>
          <w:color w:val="000000"/>
          <w:szCs w:val="24"/>
          <w:highlight w:val="none"/>
          <w:u w:val="single"/>
          <w:shd w:val="clear" w:color="auto" w:fill="auto"/>
        </w:rPr>
        <w:t xml:space="preserve">    </w:t>
      </w:r>
      <w:r>
        <w:rPr>
          <w:rFonts w:hint="eastAsia" w:ascii="Times New Roman" w:hAnsi="Times New Roman"/>
          <w:snapToGrid w:val="0"/>
          <w:color w:val="000000"/>
          <w:szCs w:val="24"/>
          <w:highlight w:val="none"/>
          <w:shd w:val="clear" w:color="auto" w:fill="auto"/>
        </w:rPr>
        <w:t>日</w:t>
      </w:r>
    </w:p>
    <w:p w14:paraId="650B2EB6">
      <w:pPr>
        <w:snapToGrid w:val="0"/>
        <w:spacing w:line="360" w:lineRule="auto"/>
        <w:ind w:firstLine="420" w:firstLineChars="200"/>
        <w:rPr>
          <w:rFonts w:ascii="Times New Roman" w:hAnsi="Times New Roman"/>
          <w:snapToGrid w:val="0"/>
          <w:color w:val="000000"/>
          <w:szCs w:val="24"/>
          <w:highlight w:val="none"/>
          <w:shd w:val="clear" w:color="auto" w:fill="auto"/>
        </w:rPr>
      </w:pPr>
    </w:p>
    <w:p w14:paraId="4A3F75BD">
      <w:pPr>
        <w:snapToGrid w:val="0"/>
        <w:spacing w:line="360" w:lineRule="auto"/>
        <w:ind w:firstLine="420" w:firstLineChars="200"/>
        <w:rPr>
          <w:rFonts w:ascii="Times New Roman" w:hAnsi="Times New Roman"/>
          <w:snapToGrid w:val="0"/>
          <w:color w:val="000000"/>
          <w:szCs w:val="24"/>
          <w:highlight w:val="none"/>
          <w:shd w:val="clear" w:color="auto" w:fill="auto"/>
        </w:rPr>
      </w:pPr>
      <w:r>
        <w:rPr>
          <w:rFonts w:hint="eastAsia" w:ascii="Times New Roman" w:hAnsi="Times New Roman"/>
          <w:snapToGrid w:val="0"/>
          <w:color w:val="000000"/>
          <w:szCs w:val="24"/>
          <w:highlight w:val="none"/>
          <w:shd w:val="clear" w:color="auto" w:fill="auto"/>
        </w:rPr>
        <w:t>注：本协议书由委托代理人签字或盖章时，应附法定代表人签字的授权委托书。</w:t>
      </w:r>
      <w:bookmarkEnd w:id="971"/>
    </w:p>
    <w:p w14:paraId="0E2149CE">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ascii="Times New Roman" w:hAnsi="Times New Roman" w:eastAsia="宋体" w:cs="Times New Roman"/>
          <w:b/>
          <w:bCs/>
          <w:snapToGrid w:val="0"/>
          <w:sz w:val="32"/>
          <w:szCs w:val="28"/>
          <w:highlight w:val="none"/>
          <w:shd w:val="clear" w:color="auto" w:fill="auto"/>
        </w:rPr>
      </w:pPr>
      <w:r>
        <w:rPr>
          <w:rFonts w:ascii="Times New Roman" w:hAnsi="Times New Roman"/>
          <w:snapToGrid w:val="0"/>
          <w:sz w:val="21"/>
          <w:szCs w:val="21"/>
          <w:highlight w:val="none"/>
          <w:shd w:val="clear" w:color="auto" w:fill="auto"/>
        </w:rPr>
        <w:br w:type="page"/>
      </w:r>
      <w:bookmarkStart w:id="972" w:name="_Toc11601"/>
      <w:bookmarkStart w:id="973" w:name="_Toc21620"/>
      <w:bookmarkStart w:id="974" w:name="_Toc5644"/>
      <w:bookmarkStart w:id="975" w:name="_Toc18814"/>
      <w:r>
        <w:rPr>
          <w:rFonts w:hint="default" w:ascii="Times New Roman" w:hAnsi="Times New Roman" w:eastAsia="宋体" w:cs="Times New Roman"/>
          <w:b/>
          <w:bCs/>
          <w:snapToGrid w:val="0"/>
          <w:sz w:val="32"/>
          <w:szCs w:val="28"/>
          <w:highlight w:val="none"/>
          <w:shd w:val="clear" w:color="auto" w:fill="auto"/>
          <w:lang w:val="en-US" w:eastAsia="zh-CN"/>
        </w:rPr>
        <w:t>四</w:t>
      </w:r>
      <w:r>
        <w:rPr>
          <w:rFonts w:ascii="Times New Roman" w:hAnsi="Times New Roman" w:eastAsia="宋体" w:cs="Times New Roman"/>
          <w:b/>
          <w:bCs/>
          <w:snapToGrid w:val="0"/>
          <w:sz w:val="32"/>
          <w:szCs w:val="28"/>
          <w:highlight w:val="none"/>
          <w:shd w:val="clear" w:color="auto" w:fill="auto"/>
        </w:rPr>
        <w:t>、资格文件</w:t>
      </w:r>
      <w:bookmarkEnd w:id="972"/>
      <w:bookmarkEnd w:id="973"/>
      <w:bookmarkEnd w:id="974"/>
      <w:bookmarkEnd w:id="975"/>
    </w:p>
    <w:p w14:paraId="2B1358B9">
      <w:pPr>
        <w:pStyle w:val="75"/>
        <w:numPr>
          <w:ilvl w:val="0"/>
          <w:numId w:val="0"/>
        </w:numPr>
        <w:outlineLvl w:val="2"/>
        <w:rPr>
          <w:rFonts w:ascii="Times New Roman" w:hAnsi="Times New Roman"/>
          <w:highlight w:val="none"/>
          <w:shd w:val="clear" w:color="auto" w:fill="auto"/>
        </w:rPr>
      </w:pPr>
      <w:bookmarkStart w:id="976" w:name="_Toc9537"/>
      <w:bookmarkStart w:id="977" w:name="_Toc137191844"/>
      <w:bookmarkStart w:id="978" w:name="_Toc2042"/>
      <w:bookmarkStart w:id="979" w:name="_Toc21023"/>
      <w:bookmarkStart w:id="980" w:name="_Toc20906"/>
      <w:bookmarkStart w:id="981" w:name="_Toc19946"/>
      <w:r>
        <w:rPr>
          <w:rFonts w:hint="eastAsia" w:ascii="Times New Roman" w:hAnsi="Times New Roman" w:eastAsia="黑体" w:cs="Times New Roman"/>
          <w:b/>
          <w:bCs w:val="0"/>
          <w:kern w:val="0"/>
          <w:sz w:val="28"/>
          <w:szCs w:val="22"/>
          <w:highlight w:val="none"/>
          <w:shd w:val="clear" w:color="auto" w:fill="auto"/>
          <w:lang w:val="en-US" w:eastAsia="zh-CN"/>
        </w:rPr>
        <w:t xml:space="preserve">1. </w:t>
      </w:r>
      <w:r>
        <w:rPr>
          <w:rFonts w:hint="eastAsia" w:ascii="Times New Roman" w:hAnsi="Times New Roman" w:cs="Times New Roman"/>
          <w:sz w:val="28"/>
          <w:szCs w:val="22"/>
          <w:highlight w:val="none"/>
          <w:shd w:val="clear" w:color="auto" w:fill="auto"/>
          <w:lang w:val="en-US" w:eastAsia="zh-CN"/>
        </w:rPr>
        <w:t>投标人提供的实质性响应招标文件资料一览表</w:t>
      </w:r>
      <w:bookmarkEnd w:id="976"/>
      <w:bookmarkEnd w:id="977"/>
      <w:bookmarkEnd w:id="978"/>
      <w:bookmarkEnd w:id="979"/>
      <w:bookmarkEnd w:id="980"/>
      <w:bookmarkEnd w:id="981"/>
    </w:p>
    <w:p w14:paraId="11763FB7">
      <w:pPr>
        <w:pStyle w:val="74"/>
        <w:ind w:firstLine="0"/>
        <w:jc w:val="center"/>
        <w:rPr>
          <w:rFonts w:hint="eastAsia"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投标人提供的实质性响应招标文件资料一览表</w:t>
      </w:r>
    </w:p>
    <w:tbl>
      <w:tblPr>
        <w:tblStyle w:val="27"/>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14:paraId="7F01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65C8C0E4">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序号</w:t>
            </w:r>
          </w:p>
        </w:tc>
        <w:tc>
          <w:tcPr>
            <w:tcW w:w="5330" w:type="dxa"/>
            <w:noWrap w:val="0"/>
            <w:vAlign w:val="center"/>
          </w:tcPr>
          <w:p w14:paraId="1887EC18">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资料名称</w:t>
            </w:r>
          </w:p>
        </w:tc>
        <w:tc>
          <w:tcPr>
            <w:tcW w:w="1476" w:type="dxa"/>
            <w:noWrap w:val="0"/>
            <w:vAlign w:val="center"/>
          </w:tcPr>
          <w:p w14:paraId="12E29BF5">
            <w:pPr>
              <w:pStyle w:val="76"/>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共</w:t>
            </w:r>
            <w:r>
              <w:rPr>
                <w:rFonts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ascii="Times New Roman" w:hAnsi="Times New Roman"/>
                <w:sz w:val="28"/>
                <w:szCs w:val="28"/>
                <w:highlight w:val="none"/>
                <w:shd w:val="clear" w:color="auto" w:fill="auto"/>
              </w:rPr>
              <w:t>页</w:t>
            </w:r>
          </w:p>
        </w:tc>
        <w:tc>
          <w:tcPr>
            <w:tcW w:w="1807" w:type="dxa"/>
            <w:noWrap w:val="0"/>
            <w:vAlign w:val="center"/>
          </w:tcPr>
          <w:p w14:paraId="69171AEF">
            <w:pPr>
              <w:pStyle w:val="76"/>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备注</w:t>
            </w:r>
          </w:p>
        </w:tc>
      </w:tr>
      <w:tr w14:paraId="3780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8340F14">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2416511">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6259193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2E3E35F1">
            <w:pPr>
              <w:pStyle w:val="76"/>
              <w:adjustRightInd w:val="0"/>
              <w:snapToGrid w:val="0"/>
              <w:ind w:firstLine="0"/>
              <w:jc w:val="center"/>
              <w:rPr>
                <w:rFonts w:ascii="Times New Roman" w:hAnsi="Times New Roman"/>
                <w:sz w:val="28"/>
                <w:szCs w:val="28"/>
                <w:highlight w:val="none"/>
                <w:shd w:val="clear" w:color="auto" w:fill="auto"/>
              </w:rPr>
            </w:pPr>
          </w:p>
        </w:tc>
      </w:tr>
      <w:tr w14:paraId="7038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397EA5AA">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3A6CDE2">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0F41206B">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19E3EAC8">
            <w:pPr>
              <w:pStyle w:val="76"/>
              <w:adjustRightInd w:val="0"/>
              <w:snapToGrid w:val="0"/>
              <w:ind w:firstLine="0"/>
              <w:jc w:val="center"/>
              <w:rPr>
                <w:rFonts w:ascii="Times New Roman" w:hAnsi="Times New Roman"/>
                <w:sz w:val="28"/>
                <w:szCs w:val="28"/>
                <w:highlight w:val="none"/>
                <w:shd w:val="clear" w:color="auto" w:fill="auto"/>
              </w:rPr>
            </w:pPr>
          </w:p>
        </w:tc>
      </w:tr>
      <w:tr w14:paraId="725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275427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30735CC6">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7098153A">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0D1A174">
            <w:pPr>
              <w:pStyle w:val="76"/>
              <w:adjustRightInd w:val="0"/>
              <w:snapToGrid w:val="0"/>
              <w:ind w:firstLine="0"/>
              <w:jc w:val="center"/>
              <w:rPr>
                <w:rFonts w:ascii="Times New Roman" w:hAnsi="Times New Roman"/>
                <w:sz w:val="28"/>
                <w:szCs w:val="28"/>
                <w:highlight w:val="none"/>
                <w:shd w:val="clear" w:color="auto" w:fill="auto"/>
              </w:rPr>
            </w:pPr>
          </w:p>
        </w:tc>
      </w:tr>
      <w:tr w14:paraId="0625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9E54301">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0F8E1BD6">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4EB781C7">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73A5CA07">
            <w:pPr>
              <w:pStyle w:val="76"/>
              <w:adjustRightInd w:val="0"/>
              <w:snapToGrid w:val="0"/>
              <w:ind w:firstLine="0"/>
              <w:jc w:val="center"/>
              <w:rPr>
                <w:rFonts w:ascii="Times New Roman" w:hAnsi="Times New Roman"/>
                <w:sz w:val="28"/>
                <w:szCs w:val="28"/>
                <w:highlight w:val="none"/>
                <w:shd w:val="clear" w:color="auto" w:fill="auto"/>
              </w:rPr>
            </w:pPr>
          </w:p>
        </w:tc>
      </w:tr>
      <w:tr w14:paraId="44D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155E779">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7019B1C1">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1BB17214">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00C8B734">
            <w:pPr>
              <w:pStyle w:val="76"/>
              <w:adjustRightInd w:val="0"/>
              <w:snapToGrid w:val="0"/>
              <w:ind w:firstLine="0"/>
              <w:jc w:val="center"/>
              <w:rPr>
                <w:rFonts w:ascii="Times New Roman" w:hAnsi="Times New Roman"/>
                <w:sz w:val="28"/>
                <w:szCs w:val="28"/>
                <w:highlight w:val="none"/>
                <w:shd w:val="clear" w:color="auto" w:fill="auto"/>
              </w:rPr>
            </w:pPr>
          </w:p>
        </w:tc>
      </w:tr>
      <w:tr w14:paraId="03C2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6795595A">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20777292">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49776863">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1133A16">
            <w:pPr>
              <w:pStyle w:val="76"/>
              <w:adjustRightInd w:val="0"/>
              <w:snapToGrid w:val="0"/>
              <w:ind w:firstLine="0"/>
              <w:jc w:val="center"/>
              <w:rPr>
                <w:rFonts w:ascii="Times New Roman" w:hAnsi="Times New Roman"/>
                <w:sz w:val="28"/>
                <w:szCs w:val="28"/>
                <w:highlight w:val="none"/>
                <w:shd w:val="clear" w:color="auto" w:fill="auto"/>
              </w:rPr>
            </w:pPr>
          </w:p>
        </w:tc>
      </w:tr>
      <w:tr w14:paraId="36EF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43095D3">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4AA3B37">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6377EDE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17FACABE">
            <w:pPr>
              <w:pStyle w:val="76"/>
              <w:adjustRightInd w:val="0"/>
              <w:snapToGrid w:val="0"/>
              <w:ind w:firstLine="0"/>
              <w:jc w:val="center"/>
              <w:rPr>
                <w:rFonts w:ascii="Times New Roman" w:hAnsi="Times New Roman"/>
                <w:sz w:val="28"/>
                <w:szCs w:val="28"/>
                <w:highlight w:val="none"/>
                <w:shd w:val="clear" w:color="auto" w:fill="auto"/>
              </w:rPr>
            </w:pPr>
          </w:p>
        </w:tc>
      </w:tr>
      <w:tr w14:paraId="6EEB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7E87483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1657A3CD">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74E99938">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53979F67">
            <w:pPr>
              <w:pStyle w:val="76"/>
              <w:adjustRightInd w:val="0"/>
              <w:snapToGrid w:val="0"/>
              <w:ind w:firstLine="0"/>
              <w:jc w:val="center"/>
              <w:rPr>
                <w:rFonts w:ascii="Times New Roman" w:hAnsi="Times New Roman"/>
                <w:sz w:val="28"/>
                <w:szCs w:val="28"/>
                <w:highlight w:val="none"/>
                <w:shd w:val="clear" w:color="auto" w:fill="auto"/>
              </w:rPr>
            </w:pPr>
          </w:p>
        </w:tc>
      </w:tr>
      <w:tr w14:paraId="09B8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08060BD">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163E5B73">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5E4D9BE3">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7AF0A97C">
            <w:pPr>
              <w:pStyle w:val="76"/>
              <w:adjustRightInd w:val="0"/>
              <w:snapToGrid w:val="0"/>
              <w:ind w:firstLine="0"/>
              <w:jc w:val="center"/>
              <w:rPr>
                <w:rFonts w:ascii="Times New Roman" w:hAnsi="Times New Roman"/>
                <w:sz w:val="28"/>
                <w:szCs w:val="28"/>
                <w:highlight w:val="none"/>
                <w:shd w:val="clear" w:color="auto" w:fill="auto"/>
              </w:rPr>
            </w:pPr>
          </w:p>
        </w:tc>
      </w:tr>
      <w:tr w14:paraId="75E7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18761988">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3AC0E0CC">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0314BE25">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6916BD75">
            <w:pPr>
              <w:pStyle w:val="76"/>
              <w:adjustRightInd w:val="0"/>
              <w:snapToGrid w:val="0"/>
              <w:ind w:firstLine="0"/>
              <w:jc w:val="center"/>
              <w:rPr>
                <w:rFonts w:ascii="Times New Roman" w:hAnsi="Times New Roman"/>
                <w:sz w:val="28"/>
                <w:szCs w:val="28"/>
                <w:highlight w:val="none"/>
                <w:shd w:val="clear" w:color="auto" w:fill="auto"/>
              </w:rPr>
            </w:pPr>
          </w:p>
        </w:tc>
      </w:tr>
      <w:tr w14:paraId="47D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2" w:type="dxa"/>
            <w:noWrap w:val="0"/>
            <w:vAlign w:val="center"/>
          </w:tcPr>
          <w:p w14:paraId="5B8EDF1F">
            <w:pPr>
              <w:pStyle w:val="76"/>
              <w:adjustRightInd w:val="0"/>
              <w:snapToGrid w:val="0"/>
              <w:ind w:firstLine="0"/>
              <w:jc w:val="center"/>
              <w:rPr>
                <w:rFonts w:ascii="Times New Roman" w:hAnsi="Times New Roman"/>
                <w:sz w:val="28"/>
                <w:szCs w:val="28"/>
                <w:highlight w:val="none"/>
                <w:shd w:val="clear" w:color="auto" w:fill="auto"/>
              </w:rPr>
            </w:pPr>
          </w:p>
        </w:tc>
        <w:tc>
          <w:tcPr>
            <w:tcW w:w="5330" w:type="dxa"/>
            <w:noWrap w:val="0"/>
            <w:vAlign w:val="center"/>
          </w:tcPr>
          <w:p w14:paraId="6C60D189">
            <w:pPr>
              <w:pStyle w:val="76"/>
              <w:adjustRightInd w:val="0"/>
              <w:snapToGrid w:val="0"/>
              <w:ind w:firstLine="0"/>
              <w:jc w:val="center"/>
              <w:rPr>
                <w:rFonts w:ascii="Times New Roman" w:hAnsi="Times New Roman"/>
                <w:sz w:val="28"/>
                <w:szCs w:val="28"/>
                <w:highlight w:val="none"/>
                <w:shd w:val="clear" w:color="auto" w:fill="auto"/>
              </w:rPr>
            </w:pPr>
          </w:p>
        </w:tc>
        <w:tc>
          <w:tcPr>
            <w:tcW w:w="1476" w:type="dxa"/>
            <w:noWrap w:val="0"/>
            <w:vAlign w:val="center"/>
          </w:tcPr>
          <w:p w14:paraId="2C6230BD">
            <w:pPr>
              <w:pStyle w:val="76"/>
              <w:adjustRightInd w:val="0"/>
              <w:snapToGrid w:val="0"/>
              <w:ind w:firstLine="0"/>
              <w:jc w:val="center"/>
              <w:rPr>
                <w:rFonts w:ascii="Times New Roman" w:hAnsi="Times New Roman"/>
                <w:sz w:val="28"/>
                <w:szCs w:val="28"/>
                <w:highlight w:val="none"/>
                <w:shd w:val="clear" w:color="auto" w:fill="auto"/>
              </w:rPr>
            </w:pPr>
          </w:p>
        </w:tc>
        <w:tc>
          <w:tcPr>
            <w:tcW w:w="1807" w:type="dxa"/>
            <w:noWrap w:val="0"/>
            <w:vAlign w:val="center"/>
          </w:tcPr>
          <w:p w14:paraId="28B6AB28">
            <w:pPr>
              <w:pStyle w:val="76"/>
              <w:adjustRightInd w:val="0"/>
              <w:snapToGrid w:val="0"/>
              <w:ind w:firstLine="0"/>
              <w:jc w:val="center"/>
              <w:rPr>
                <w:rFonts w:ascii="Times New Roman" w:hAnsi="Times New Roman"/>
                <w:sz w:val="28"/>
                <w:szCs w:val="28"/>
                <w:highlight w:val="none"/>
                <w:shd w:val="clear" w:color="auto" w:fill="auto"/>
              </w:rPr>
            </w:pPr>
          </w:p>
        </w:tc>
      </w:tr>
    </w:tbl>
    <w:p w14:paraId="70354A85">
      <w:pPr>
        <w:pStyle w:val="76"/>
        <w:adjustRightInd w:val="0"/>
        <w:snapToGrid w:val="0"/>
        <w:jc w:val="center"/>
        <w:rPr>
          <w:rFonts w:ascii="Times New Roman" w:hAnsi="Times New Roman"/>
          <w:b/>
          <w:sz w:val="10"/>
          <w:szCs w:val="10"/>
          <w:highlight w:val="none"/>
          <w:shd w:val="clear" w:color="auto" w:fill="auto"/>
        </w:rPr>
      </w:pPr>
    </w:p>
    <w:p w14:paraId="327BF333">
      <w:pPr>
        <w:pStyle w:val="76"/>
        <w:adjustRightInd w:val="0"/>
        <w:snapToGrid w:val="0"/>
        <w:ind w:firstLine="560" w:firstLineChars="200"/>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注：本表请按投标人须知前附表3.5.7“</w:t>
      </w:r>
      <w:r>
        <w:rPr>
          <w:rFonts w:hint="eastAsia" w:ascii="Times New Roman" w:hAnsi="Times New Roman"/>
          <w:sz w:val="28"/>
          <w:szCs w:val="28"/>
          <w:highlight w:val="none"/>
          <w:shd w:val="clear" w:color="auto" w:fill="auto"/>
          <w:lang w:eastAsia="zh-CN"/>
        </w:rPr>
        <w:t>（</w:t>
      </w:r>
      <w:r>
        <w:rPr>
          <w:rFonts w:hint="eastAsia" w:ascii="Times New Roman" w:hAnsi="Times New Roman"/>
          <w:sz w:val="28"/>
          <w:szCs w:val="28"/>
          <w:highlight w:val="none"/>
          <w:shd w:val="clear" w:color="auto" w:fill="auto"/>
          <w:lang w:val="en-US" w:eastAsia="zh-CN"/>
        </w:rPr>
        <w:t>一</w:t>
      </w:r>
      <w:r>
        <w:rPr>
          <w:rFonts w:hint="eastAsia" w:ascii="Times New Roman" w:hAnsi="Times New Roman"/>
          <w:sz w:val="28"/>
          <w:szCs w:val="28"/>
          <w:highlight w:val="none"/>
          <w:shd w:val="clear" w:color="auto" w:fill="auto"/>
          <w:lang w:eastAsia="zh-CN"/>
        </w:rPr>
        <w:t>）</w:t>
      </w:r>
      <w:r>
        <w:rPr>
          <w:rFonts w:ascii="Times New Roman" w:hAnsi="Times New Roman"/>
          <w:sz w:val="28"/>
          <w:szCs w:val="28"/>
          <w:highlight w:val="none"/>
          <w:shd w:val="clear" w:color="auto" w:fill="auto"/>
        </w:rPr>
        <w:t>实质性响应招标文件资料”内容填写。</w:t>
      </w:r>
    </w:p>
    <w:p w14:paraId="1E043D80">
      <w:pPr>
        <w:pStyle w:val="76"/>
        <w:adjustRightInd w:val="0"/>
        <w:snapToGrid w:val="0"/>
        <w:ind w:firstLine="280"/>
        <w:rPr>
          <w:rFonts w:ascii="Times New Roman" w:hAnsi="Times New Roman"/>
          <w:sz w:val="28"/>
          <w:szCs w:val="28"/>
          <w:highlight w:val="none"/>
          <w:shd w:val="clear" w:color="auto" w:fill="auto"/>
        </w:rPr>
      </w:pPr>
    </w:p>
    <w:p w14:paraId="5062D68C">
      <w:pPr>
        <w:pStyle w:val="76"/>
        <w:adjustRightInd w:val="0"/>
        <w:snapToGrid w:val="0"/>
        <w:ind w:firstLine="280"/>
        <w:rPr>
          <w:rFonts w:ascii="Times New Roman" w:hAnsi="Times New Roman"/>
          <w:sz w:val="28"/>
          <w:szCs w:val="28"/>
          <w:highlight w:val="none"/>
          <w:shd w:val="clear" w:color="auto" w:fill="auto"/>
        </w:rPr>
      </w:pPr>
    </w:p>
    <w:p w14:paraId="5B283D2B">
      <w:pPr>
        <w:pStyle w:val="77"/>
        <w:adjustRightInd w:val="0"/>
        <w:snapToGrid w:val="0"/>
        <w:ind w:right="840" w:rightChars="400" w:firstLine="0"/>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10B18CA5">
      <w:pPr>
        <w:pStyle w:val="77"/>
        <w:adjustRightInd w:val="0"/>
        <w:snapToGrid w:val="0"/>
        <w:ind w:right="840" w:rightChars="400" w:firstLine="0"/>
        <w:jc w:val="right"/>
        <w:rPr>
          <w:rFonts w:ascii="Times New Roman" w:hAnsi="Times New Roman"/>
          <w:sz w:val="28"/>
          <w:szCs w:val="28"/>
          <w:highlight w:val="none"/>
          <w:shd w:val="clear" w:color="auto" w:fill="auto"/>
        </w:rPr>
      </w:pPr>
    </w:p>
    <w:p w14:paraId="5B15348F">
      <w:pPr>
        <w:pStyle w:val="77"/>
        <w:adjustRightInd w:val="0"/>
        <w:snapToGrid w:val="0"/>
        <w:ind w:right="840" w:rightChars="400" w:firstLine="0"/>
        <w:jc w:val="right"/>
        <w:rPr>
          <w:rFonts w:ascii="Times New Roman" w:hAnsi="Times New Roman"/>
          <w:b/>
          <w:sz w:val="28"/>
          <w:szCs w:val="28"/>
          <w:highlight w:val="none"/>
          <w:shd w:val="clear" w:color="auto" w:fill="auto"/>
        </w:rPr>
      </w:pPr>
      <w:r>
        <w:rPr>
          <w:rFonts w:ascii="Times New Roman" w:hAnsi="Times New Roman"/>
          <w:sz w:val="28"/>
          <w:szCs w:val="28"/>
          <w:highlight w:val="none"/>
          <w:shd w:val="clear" w:color="auto" w:fill="auto"/>
        </w:rPr>
        <w:t>年   月   日</w:t>
      </w:r>
    </w:p>
    <w:p w14:paraId="31522708">
      <w:pPr>
        <w:pStyle w:val="78"/>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82" w:name="_Toc24940"/>
      <w:bookmarkStart w:id="983" w:name="_Toc18539"/>
      <w:bookmarkStart w:id="984" w:name="_Toc1971"/>
      <w:bookmarkStart w:id="985" w:name="_Toc137191845"/>
      <w:bookmarkStart w:id="986" w:name="_Toc27986"/>
      <w:bookmarkStart w:id="987" w:name="_Toc24240"/>
      <w:r>
        <w:rPr>
          <w:rFonts w:hint="eastAsia" w:ascii="Times New Roman" w:hAnsi="Times New Roman"/>
          <w:highlight w:val="none"/>
          <w:shd w:val="clear" w:color="auto" w:fill="auto"/>
          <w:lang w:val="en-US" w:eastAsia="zh-CN"/>
        </w:rPr>
        <w:t>2.</w:t>
      </w:r>
      <w:r>
        <w:rPr>
          <w:rFonts w:hint="eastAsia" w:ascii="Times New Roman" w:hAnsi="Times New Roman" w:cs="Times New Roman"/>
          <w:sz w:val="28"/>
          <w:szCs w:val="22"/>
          <w:highlight w:val="none"/>
          <w:shd w:val="clear" w:color="auto" w:fill="auto"/>
          <w:lang w:val="en-US" w:eastAsia="zh-CN"/>
        </w:rPr>
        <w:t>投标人提供的评审打分资料一览表</w:t>
      </w:r>
      <w:bookmarkEnd w:id="982"/>
      <w:bookmarkEnd w:id="983"/>
      <w:bookmarkEnd w:id="984"/>
      <w:bookmarkEnd w:id="985"/>
      <w:bookmarkEnd w:id="986"/>
      <w:bookmarkEnd w:id="987"/>
    </w:p>
    <w:p w14:paraId="4C506252">
      <w:pPr>
        <w:pStyle w:val="74"/>
        <w:ind w:firstLine="0"/>
        <w:jc w:val="center"/>
        <w:rPr>
          <w:rFonts w:hint="eastAsia"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投标人提供的评审打分资料一览表</w:t>
      </w:r>
    </w:p>
    <w:p w14:paraId="00592667">
      <w:pPr>
        <w:pStyle w:val="77"/>
        <w:adjustRightInd w:val="0"/>
        <w:snapToGrid w:val="0"/>
        <w:rPr>
          <w:rFonts w:ascii="Times New Roman" w:hAnsi="Times New Roman"/>
          <w:b/>
          <w:sz w:val="10"/>
          <w:szCs w:val="10"/>
          <w:highlight w:val="none"/>
          <w:shd w:val="clear" w:color="auto" w:fill="auto"/>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27"/>
        <w:gridCol w:w="1477"/>
        <w:gridCol w:w="1808"/>
      </w:tblGrid>
      <w:tr w14:paraId="58C2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089A3A0A">
            <w:pPr>
              <w:pStyle w:val="77"/>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序号</w:t>
            </w:r>
          </w:p>
        </w:tc>
        <w:tc>
          <w:tcPr>
            <w:tcW w:w="5327" w:type="dxa"/>
            <w:noWrap w:val="0"/>
            <w:vAlign w:val="center"/>
          </w:tcPr>
          <w:p w14:paraId="2EDE0EAF">
            <w:pPr>
              <w:pStyle w:val="77"/>
              <w:adjustRightInd w:val="0"/>
              <w:snapToGrid w:val="0"/>
              <w:ind w:firstLine="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资料名称</w:t>
            </w:r>
          </w:p>
        </w:tc>
        <w:tc>
          <w:tcPr>
            <w:tcW w:w="1477" w:type="dxa"/>
            <w:noWrap w:val="0"/>
            <w:vAlign w:val="center"/>
          </w:tcPr>
          <w:p w14:paraId="2647F857">
            <w:pPr>
              <w:pStyle w:val="77"/>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共</w:t>
            </w:r>
            <w:r>
              <w:rPr>
                <w:rFonts w:hint="eastAsia" w:ascii="Times New Roman" w:hAnsi="Times New Roman"/>
                <w:sz w:val="28"/>
                <w:szCs w:val="28"/>
                <w:highlight w:val="none"/>
                <w:u w:val="single"/>
                <w:shd w:val="clear" w:color="auto" w:fill="auto"/>
                <w:lang w:val="en-US" w:eastAsia="zh-CN"/>
              </w:rPr>
              <w:t xml:space="preserve"> </w:t>
            </w:r>
            <w:r>
              <w:rPr>
                <w:rFonts w:ascii="Times New Roman" w:hAnsi="Times New Roman"/>
                <w:sz w:val="28"/>
                <w:szCs w:val="28"/>
                <w:highlight w:val="none"/>
                <w:u w:val="single"/>
                <w:shd w:val="clear" w:color="auto" w:fill="auto"/>
              </w:rPr>
              <w:t xml:space="preserve"> </w:t>
            </w:r>
            <w:r>
              <w:rPr>
                <w:rFonts w:ascii="Times New Roman" w:hAnsi="Times New Roman"/>
                <w:sz w:val="28"/>
                <w:szCs w:val="28"/>
                <w:highlight w:val="none"/>
                <w:shd w:val="clear" w:color="auto" w:fill="auto"/>
              </w:rPr>
              <w:t>页</w:t>
            </w:r>
          </w:p>
        </w:tc>
        <w:tc>
          <w:tcPr>
            <w:tcW w:w="1808" w:type="dxa"/>
            <w:noWrap w:val="0"/>
            <w:vAlign w:val="center"/>
          </w:tcPr>
          <w:p w14:paraId="0E9A6284">
            <w:pPr>
              <w:pStyle w:val="77"/>
              <w:adjustRightInd w:val="0"/>
              <w:snapToGrid w:val="0"/>
              <w:jc w:val="center"/>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备注</w:t>
            </w:r>
          </w:p>
        </w:tc>
      </w:tr>
      <w:tr w14:paraId="0DB3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33FA676D">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72C66571">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2F4AF7FF">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73CE8886">
            <w:pPr>
              <w:pStyle w:val="77"/>
              <w:adjustRightInd w:val="0"/>
              <w:snapToGrid w:val="0"/>
              <w:ind w:firstLine="0"/>
              <w:jc w:val="center"/>
              <w:rPr>
                <w:rFonts w:ascii="Times New Roman" w:hAnsi="Times New Roman"/>
                <w:sz w:val="28"/>
                <w:szCs w:val="28"/>
                <w:highlight w:val="none"/>
                <w:shd w:val="clear" w:color="auto" w:fill="auto"/>
              </w:rPr>
            </w:pPr>
          </w:p>
        </w:tc>
      </w:tr>
      <w:tr w14:paraId="4747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4B32FC64">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3EC4160">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556D239">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1DD6EFBE">
            <w:pPr>
              <w:pStyle w:val="77"/>
              <w:adjustRightInd w:val="0"/>
              <w:snapToGrid w:val="0"/>
              <w:ind w:firstLine="0"/>
              <w:jc w:val="center"/>
              <w:rPr>
                <w:rFonts w:ascii="Times New Roman" w:hAnsi="Times New Roman"/>
                <w:sz w:val="28"/>
                <w:szCs w:val="28"/>
                <w:highlight w:val="none"/>
                <w:shd w:val="clear" w:color="auto" w:fill="auto"/>
              </w:rPr>
            </w:pPr>
          </w:p>
        </w:tc>
      </w:tr>
      <w:tr w14:paraId="28B2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0F1D43F">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F1B57F2">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AE46978">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2535DC26">
            <w:pPr>
              <w:pStyle w:val="77"/>
              <w:adjustRightInd w:val="0"/>
              <w:snapToGrid w:val="0"/>
              <w:ind w:firstLine="0"/>
              <w:jc w:val="center"/>
              <w:rPr>
                <w:rFonts w:ascii="Times New Roman" w:hAnsi="Times New Roman"/>
                <w:sz w:val="28"/>
                <w:szCs w:val="28"/>
                <w:highlight w:val="none"/>
                <w:shd w:val="clear" w:color="auto" w:fill="auto"/>
              </w:rPr>
            </w:pPr>
          </w:p>
        </w:tc>
      </w:tr>
      <w:tr w14:paraId="5AA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4442E9CB">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2898DC6F">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7170636C">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1EAF3979">
            <w:pPr>
              <w:pStyle w:val="77"/>
              <w:adjustRightInd w:val="0"/>
              <w:snapToGrid w:val="0"/>
              <w:ind w:firstLine="0"/>
              <w:jc w:val="center"/>
              <w:rPr>
                <w:rFonts w:ascii="Times New Roman" w:hAnsi="Times New Roman"/>
                <w:sz w:val="28"/>
                <w:szCs w:val="28"/>
                <w:highlight w:val="none"/>
                <w:shd w:val="clear" w:color="auto" w:fill="auto"/>
              </w:rPr>
            </w:pPr>
          </w:p>
        </w:tc>
      </w:tr>
      <w:tr w14:paraId="5E6C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56406B92">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46912D6D">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18DA3A87">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3BD5DFD7">
            <w:pPr>
              <w:pStyle w:val="77"/>
              <w:adjustRightInd w:val="0"/>
              <w:snapToGrid w:val="0"/>
              <w:ind w:firstLine="0"/>
              <w:jc w:val="center"/>
              <w:rPr>
                <w:rFonts w:ascii="Times New Roman" w:hAnsi="Times New Roman"/>
                <w:sz w:val="28"/>
                <w:szCs w:val="28"/>
                <w:highlight w:val="none"/>
                <w:shd w:val="clear" w:color="auto" w:fill="auto"/>
              </w:rPr>
            </w:pPr>
          </w:p>
        </w:tc>
      </w:tr>
      <w:tr w14:paraId="359A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0F11B980">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3A16E78D">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14F47E52">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0964E437">
            <w:pPr>
              <w:pStyle w:val="77"/>
              <w:adjustRightInd w:val="0"/>
              <w:snapToGrid w:val="0"/>
              <w:ind w:firstLine="0"/>
              <w:jc w:val="center"/>
              <w:rPr>
                <w:rFonts w:ascii="Times New Roman" w:hAnsi="Times New Roman"/>
                <w:sz w:val="28"/>
                <w:szCs w:val="28"/>
                <w:highlight w:val="none"/>
                <w:shd w:val="clear" w:color="auto" w:fill="auto"/>
              </w:rPr>
            </w:pPr>
          </w:p>
        </w:tc>
      </w:tr>
      <w:tr w14:paraId="487A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14:paraId="7078D2B6">
            <w:pPr>
              <w:pStyle w:val="77"/>
              <w:adjustRightInd w:val="0"/>
              <w:snapToGrid w:val="0"/>
              <w:ind w:firstLine="0"/>
              <w:jc w:val="center"/>
              <w:rPr>
                <w:rFonts w:ascii="Times New Roman" w:hAnsi="Times New Roman"/>
                <w:sz w:val="28"/>
                <w:szCs w:val="28"/>
                <w:highlight w:val="none"/>
                <w:shd w:val="clear" w:color="auto" w:fill="auto"/>
              </w:rPr>
            </w:pPr>
          </w:p>
        </w:tc>
        <w:tc>
          <w:tcPr>
            <w:tcW w:w="5327" w:type="dxa"/>
            <w:noWrap w:val="0"/>
            <w:vAlign w:val="center"/>
          </w:tcPr>
          <w:p w14:paraId="25CC0199">
            <w:pPr>
              <w:pStyle w:val="77"/>
              <w:adjustRightInd w:val="0"/>
              <w:snapToGrid w:val="0"/>
              <w:ind w:firstLine="0"/>
              <w:jc w:val="center"/>
              <w:rPr>
                <w:rFonts w:ascii="Times New Roman" w:hAnsi="Times New Roman"/>
                <w:sz w:val="28"/>
                <w:szCs w:val="28"/>
                <w:highlight w:val="none"/>
                <w:shd w:val="clear" w:color="auto" w:fill="auto"/>
              </w:rPr>
            </w:pPr>
          </w:p>
        </w:tc>
        <w:tc>
          <w:tcPr>
            <w:tcW w:w="1477" w:type="dxa"/>
            <w:noWrap w:val="0"/>
            <w:vAlign w:val="center"/>
          </w:tcPr>
          <w:p w14:paraId="248E2F8B">
            <w:pPr>
              <w:pStyle w:val="77"/>
              <w:adjustRightInd w:val="0"/>
              <w:snapToGrid w:val="0"/>
              <w:ind w:firstLine="0"/>
              <w:jc w:val="center"/>
              <w:rPr>
                <w:rFonts w:ascii="Times New Roman" w:hAnsi="Times New Roman"/>
                <w:sz w:val="28"/>
                <w:szCs w:val="28"/>
                <w:highlight w:val="none"/>
                <w:shd w:val="clear" w:color="auto" w:fill="auto"/>
              </w:rPr>
            </w:pPr>
          </w:p>
        </w:tc>
        <w:tc>
          <w:tcPr>
            <w:tcW w:w="1808" w:type="dxa"/>
            <w:noWrap w:val="0"/>
            <w:vAlign w:val="center"/>
          </w:tcPr>
          <w:p w14:paraId="6EC0116D">
            <w:pPr>
              <w:pStyle w:val="77"/>
              <w:adjustRightInd w:val="0"/>
              <w:snapToGrid w:val="0"/>
              <w:ind w:firstLine="0"/>
              <w:jc w:val="center"/>
              <w:rPr>
                <w:rFonts w:ascii="Times New Roman" w:hAnsi="Times New Roman"/>
                <w:sz w:val="28"/>
                <w:szCs w:val="28"/>
                <w:highlight w:val="none"/>
                <w:shd w:val="clear" w:color="auto" w:fill="auto"/>
              </w:rPr>
            </w:pPr>
          </w:p>
        </w:tc>
      </w:tr>
    </w:tbl>
    <w:p w14:paraId="0A7E9F89">
      <w:pPr>
        <w:pStyle w:val="77"/>
        <w:adjustRightInd w:val="0"/>
        <w:snapToGrid w:val="0"/>
        <w:ind w:firstLine="280"/>
        <w:jc w:val="lef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注：本表请按投标人须知前附表3.5.7“</w:t>
      </w:r>
      <w:r>
        <w:rPr>
          <w:rFonts w:hint="eastAsia" w:ascii="Times New Roman" w:hAnsi="Times New Roman"/>
          <w:sz w:val="28"/>
          <w:szCs w:val="28"/>
          <w:highlight w:val="none"/>
          <w:shd w:val="clear" w:color="auto" w:fill="auto"/>
          <w:lang w:eastAsia="zh-CN"/>
        </w:rPr>
        <w:t>（</w:t>
      </w:r>
      <w:r>
        <w:rPr>
          <w:rFonts w:hint="eastAsia" w:ascii="Times New Roman" w:hAnsi="Times New Roman"/>
          <w:sz w:val="28"/>
          <w:szCs w:val="28"/>
          <w:highlight w:val="none"/>
          <w:shd w:val="clear" w:color="auto" w:fill="auto"/>
          <w:lang w:val="en-US" w:eastAsia="zh-CN"/>
        </w:rPr>
        <w:t>二</w:t>
      </w:r>
      <w:r>
        <w:rPr>
          <w:rFonts w:hint="eastAsia" w:ascii="Times New Roman" w:hAnsi="Times New Roman"/>
          <w:sz w:val="28"/>
          <w:szCs w:val="28"/>
          <w:highlight w:val="none"/>
          <w:shd w:val="clear" w:color="auto" w:fill="auto"/>
          <w:lang w:eastAsia="zh-CN"/>
        </w:rPr>
        <w:t>）</w:t>
      </w:r>
      <w:r>
        <w:rPr>
          <w:rFonts w:ascii="Times New Roman" w:hAnsi="Times New Roman"/>
          <w:sz w:val="28"/>
          <w:szCs w:val="28"/>
          <w:highlight w:val="none"/>
          <w:shd w:val="clear" w:color="auto" w:fill="auto"/>
        </w:rPr>
        <w:t>评审打分资料”内容填写。</w:t>
      </w:r>
    </w:p>
    <w:p w14:paraId="1ECA42B6">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787305F7">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4106A682">
      <w:pPr>
        <w:pStyle w:val="77"/>
        <w:adjustRightInd w:val="0"/>
        <w:snapToGrid w:val="0"/>
        <w:ind w:firstLine="0"/>
        <w:jc w:val="both"/>
        <w:rPr>
          <w:rFonts w:hint="eastAsia" w:ascii="Times New Roman" w:hAnsi="Times New Roman" w:eastAsia="宋体"/>
          <w:sz w:val="28"/>
          <w:szCs w:val="28"/>
          <w:highlight w:val="none"/>
          <w:shd w:val="clear" w:color="auto" w:fill="auto"/>
          <w:lang w:eastAsia="zh-CN"/>
        </w:rPr>
      </w:pPr>
    </w:p>
    <w:p w14:paraId="5AAC4CA9">
      <w:pPr>
        <w:pStyle w:val="77"/>
        <w:adjustRightInd w:val="0"/>
        <w:snapToGrid w:val="0"/>
        <w:ind w:right="840" w:rightChars="400" w:firstLine="0"/>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3E6FEECF">
      <w:pPr>
        <w:pStyle w:val="77"/>
        <w:adjustRightInd w:val="0"/>
        <w:snapToGrid w:val="0"/>
        <w:ind w:right="840" w:rightChars="400" w:firstLine="0"/>
        <w:jc w:val="right"/>
        <w:rPr>
          <w:rFonts w:ascii="Times New Roman" w:hAnsi="Times New Roman"/>
          <w:sz w:val="28"/>
          <w:szCs w:val="28"/>
          <w:highlight w:val="none"/>
          <w:shd w:val="clear" w:color="auto" w:fill="auto"/>
        </w:rPr>
      </w:pPr>
    </w:p>
    <w:p w14:paraId="26C28E7F">
      <w:pPr>
        <w:pStyle w:val="77"/>
        <w:adjustRightInd w:val="0"/>
        <w:snapToGrid w:val="0"/>
        <w:ind w:right="840" w:rightChars="400" w:firstLine="0"/>
        <w:jc w:val="right"/>
        <w:rPr>
          <w:rFonts w:ascii="Times New Roman" w:hAnsi="Times New Roman"/>
          <w:b/>
          <w:sz w:val="28"/>
          <w:szCs w:val="28"/>
          <w:highlight w:val="none"/>
          <w:shd w:val="clear" w:color="auto" w:fill="auto"/>
        </w:rPr>
      </w:pPr>
      <w:r>
        <w:rPr>
          <w:rFonts w:ascii="Times New Roman" w:hAnsi="Times New Roman"/>
          <w:sz w:val="28"/>
          <w:szCs w:val="28"/>
          <w:highlight w:val="none"/>
          <w:shd w:val="clear" w:color="auto" w:fill="auto"/>
        </w:rPr>
        <w:t>年   月   日</w:t>
      </w:r>
    </w:p>
    <w:p w14:paraId="1952C5F3">
      <w:pPr>
        <w:pStyle w:val="79"/>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88" w:name="_Toc21901"/>
      <w:bookmarkStart w:id="989" w:name="_Toc137191846"/>
      <w:bookmarkStart w:id="990" w:name="_Toc7972"/>
      <w:bookmarkStart w:id="991" w:name="_Toc26679"/>
      <w:bookmarkStart w:id="992" w:name="_Toc18890"/>
      <w:bookmarkStart w:id="993" w:name="_Toc13100"/>
      <w:r>
        <w:rPr>
          <w:rFonts w:hint="eastAsia" w:ascii="Times New Roman" w:hAnsi="Times New Roman"/>
          <w:highlight w:val="none"/>
          <w:shd w:val="clear" w:color="auto" w:fill="auto"/>
          <w:lang w:val="en-US" w:eastAsia="zh-CN"/>
        </w:rPr>
        <w:t>3.</w:t>
      </w:r>
      <w:r>
        <w:rPr>
          <w:rFonts w:ascii="Times New Roman" w:hAnsi="Times New Roman"/>
          <w:sz w:val="28"/>
          <w:szCs w:val="22"/>
          <w:highlight w:val="none"/>
          <w:shd w:val="clear" w:color="auto" w:fill="auto"/>
        </w:rPr>
        <w:t>拟派项目总监理工程师在投标截止日无在其他任何在建合同工程上担任项目总监理工程师的承诺书</w:t>
      </w:r>
      <w:bookmarkEnd w:id="988"/>
      <w:bookmarkEnd w:id="989"/>
      <w:bookmarkEnd w:id="990"/>
      <w:bookmarkEnd w:id="991"/>
      <w:bookmarkEnd w:id="992"/>
      <w:bookmarkEnd w:id="993"/>
    </w:p>
    <w:p w14:paraId="0E3FE3DA">
      <w:pPr>
        <w:pStyle w:val="74"/>
        <w:ind w:firstLine="0"/>
        <w:jc w:val="center"/>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拟派项目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在投标截止日无在其他任何在建合同工程上担任项目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的承诺书</w:t>
      </w:r>
    </w:p>
    <w:p w14:paraId="75A244C1">
      <w:pPr>
        <w:pStyle w:val="74"/>
        <w:spacing w:line="360" w:lineRule="auto"/>
        <w:rPr>
          <w:rFonts w:ascii="Times New Roman" w:hAnsi="Times New Roman"/>
          <w:sz w:val="28"/>
          <w:szCs w:val="28"/>
          <w:highlight w:val="none"/>
          <w:shd w:val="clear" w:color="auto" w:fill="auto"/>
        </w:rPr>
      </w:pP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（投标人名称）：</w:t>
      </w:r>
    </w:p>
    <w:p w14:paraId="1FECFC61">
      <w:pPr>
        <w:pStyle w:val="74"/>
        <w:spacing w:line="360" w:lineRule="auto"/>
        <w:ind w:firstLine="560" w:firstLineChars="200"/>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我公司及拟派项目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承诺，拟派参加</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项目</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标段投标的项目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u w:val="single"/>
          <w:shd w:val="clear" w:color="auto" w:fill="auto"/>
          <w:lang w:val="en-US" w:eastAsia="zh-CN"/>
        </w:rPr>
        <w:t xml:space="preserve"> </w:t>
      </w:r>
      <w:r>
        <w:rPr>
          <w:rFonts w:hint="eastAsia" w:ascii="Times New Roman" w:hAnsi="Times New Roman"/>
          <w:sz w:val="28"/>
          <w:szCs w:val="28"/>
          <w:highlight w:val="none"/>
          <w:u w:val="single"/>
          <w:shd w:val="clear" w:color="auto" w:fill="auto"/>
        </w:rPr>
        <w:t xml:space="preserve"> </w:t>
      </w:r>
      <w:r>
        <w:rPr>
          <w:rFonts w:hint="eastAsia" w:ascii="Times New Roman" w:hAnsi="Times New Roman"/>
          <w:sz w:val="28"/>
          <w:szCs w:val="28"/>
          <w:highlight w:val="none"/>
          <w:shd w:val="clear" w:color="auto" w:fill="auto"/>
        </w:rPr>
        <w:t>在</w:t>
      </w:r>
      <w:r>
        <w:rPr>
          <w:rFonts w:ascii="Times New Roman" w:hAnsi="Times New Roman"/>
          <w:sz w:val="28"/>
          <w:szCs w:val="28"/>
          <w:highlight w:val="none"/>
          <w:shd w:val="clear" w:color="auto" w:fill="auto"/>
        </w:rPr>
        <w:t>投标截止</w:t>
      </w:r>
      <w:r>
        <w:rPr>
          <w:rFonts w:hint="eastAsia" w:ascii="Times New Roman" w:hAnsi="Times New Roman"/>
          <w:sz w:val="28"/>
          <w:szCs w:val="28"/>
          <w:highlight w:val="none"/>
          <w:shd w:val="clear" w:color="auto" w:fill="auto"/>
        </w:rPr>
        <w:t>日无在其他任何在建合同工程上担任项目</w:t>
      </w:r>
      <w:r>
        <w:rPr>
          <w:rFonts w:ascii="Times New Roman" w:hAnsi="Times New Roman"/>
          <w:sz w:val="28"/>
          <w:szCs w:val="28"/>
          <w:highlight w:val="none"/>
          <w:shd w:val="clear" w:color="auto" w:fill="auto"/>
        </w:rPr>
        <w:t>总监理工程师</w:t>
      </w:r>
      <w:r>
        <w:rPr>
          <w:rFonts w:hint="eastAsia" w:ascii="Times New Roman" w:hAnsi="Times New Roman"/>
          <w:sz w:val="28"/>
          <w:szCs w:val="28"/>
          <w:highlight w:val="none"/>
          <w:shd w:val="clear" w:color="auto" w:fill="auto"/>
        </w:rPr>
        <w:t>的情形。在建合同工程的开始时间为合同工程中标通知书发出日期（不通过招标方式的，开始时间为合同签订日期），结束时间为该合同</w:t>
      </w:r>
      <w:r>
        <w:rPr>
          <w:rFonts w:ascii="Times New Roman" w:hAnsi="Times New Roman"/>
          <w:sz w:val="28"/>
          <w:szCs w:val="28"/>
          <w:highlight w:val="none"/>
          <w:shd w:val="clear" w:color="auto" w:fill="auto"/>
        </w:rPr>
        <w:t>通过</w:t>
      </w:r>
      <w:r>
        <w:rPr>
          <w:rFonts w:hint="eastAsia" w:ascii="Times New Roman" w:hAnsi="Times New Roman"/>
          <w:sz w:val="28"/>
          <w:szCs w:val="28"/>
          <w:highlight w:val="none"/>
          <w:shd w:val="clear" w:color="auto" w:fill="auto"/>
        </w:rPr>
        <w:t>合同验收或合同解除日期。</w:t>
      </w:r>
    </w:p>
    <w:p w14:paraId="67E18DAA">
      <w:pPr>
        <w:pStyle w:val="74"/>
        <w:spacing w:line="360" w:lineRule="auto"/>
        <w:ind w:firstLine="560" w:firstLineChars="200"/>
        <w:rPr>
          <w:rFonts w:ascii="Times New Roman" w:hAnsi="Times New Roman"/>
          <w:sz w:val="28"/>
          <w:szCs w:val="28"/>
          <w:highlight w:val="none"/>
          <w:shd w:val="clear" w:color="auto" w:fill="auto"/>
        </w:rPr>
      </w:pPr>
      <w:r>
        <w:rPr>
          <w:rFonts w:hint="eastAsia" w:ascii="Times New Roman" w:hAnsi="Times New Roman"/>
          <w:sz w:val="28"/>
          <w:szCs w:val="28"/>
          <w:highlight w:val="none"/>
          <w:shd w:val="clear" w:color="auto" w:fill="auto"/>
        </w:rPr>
        <w:t>以上承诺如有虚假，</w:t>
      </w:r>
      <w:r>
        <w:rPr>
          <w:rFonts w:hint="eastAsia" w:ascii="Times New Roman" w:hAnsi="Times New Roman"/>
          <w:sz w:val="28"/>
          <w:szCs w:val="28"/>
          <w:highlight w:val="none"/>
          <w:u w:val="single"/>
          <w:shd w:val="clear" w:color="auto" w:fill="auto"/>
        </w:rPr>
        <w:t>愿意接</w:t>
      </w:r>
      <w:r>
        <w:rPr>
          <w:rFonts w:ascii="Times New Roman" w:hAnsi="Times New Roman"/>
          <w:sz w:val="28"/>
          <w:szCs w:val="28"/>
          <w:highlight w:val="none"/>
          <w:u w:val="single"/>
          <w:shd w:val="clear" w:color="auto" w:fill="auto"/>
        </w:rPr>
        <w:t>受投标保证金不予退还的</w:t>
      </w:r>
      <w:r>
        <w:rPr>
          <w:rFonts w:hint="eastAsia" w:ascii="Times New Roman" w:hAnsi="Times New Roman"/>
          <w:sz w:val="28"/>
          <w:szCs w:val="28"/>
          <w:highlight w:val="none"/>
          <w:u w:val="single"/>
          <w:shd w:val="clear" w:color="auto" w:fill="auto"/>
        </w:rPr>
        <w:t>处罚。</w:t>
      </w:r>
      <w:r>
        <w:rPr>
          <w:rFonts w:hint="eastAsia" w:ascii="Times New Roman" w:hAnsi="Times New Roman"/>
          <w:sz w:val="28"/>
          <w:szCs w:val="28"/>
          <w:highlight w:val="none"/>
          <w:shd w:val="clear" w:color="auto" w:fill="auto"/>
        </w:rPr>
        <w:t>给招标人造成损失的，愿意依法承担赔偿责任。如已中标，同意招标人取消我公司中标资格的处理。</w:t>
      </w:r>
    </w:p>
    <w:p w14:paraId="611F53FC">
      <w:pPr>
        <w:pStyle w:val="74"/>
        <w:spacing w:line="360" w:lineRule="auto"/>
        <w:ind w:firstLine="0" w:firstLineChars="0"/>
        <w:rPr>
          <w:rFonts w:ascii="Times New Roman" w:hAnsi="Times New Roman"/>
          <w:sz w:val="28"/>
          <w:szCs w:val="28"/>
          <w:highlight w:val="none"/>
          <w:shd w:val="clear" w:color="auto" w:fill="auto"/>
        </w:rPr>
      </w:pPr>
    </w:p>
    <w:p w14:paraId="3FF1724B">
      <w:pPr>
        <w:pStyle w:val="74"/>
        <w:spacing w:line="360" w:lineRule="auto"/>
        <w:ind w:firstLine="0" w:firstLineChars="0"/>
        <w:rPr>
          <w:rFonts w:ascii="Times New Roman" w:hAnsi="Times New Roman"/>
          <w:sz w:val="28"/>
          <w:szCs w:val="28"/>
          <w:highlight w:val="none"/>
          <w:shd w:val="clear" w:color="auto" w:fill="auto"/>
        </w:rPr>
      </w:pPr>
    </w:p>
    <w:p w14:paraId="611B2DD0">
      <w:pPr>
        <w:pStyle w:val="74"/>
        <w:spacing w:line="360" w:lineRule="auto"/>
        <w:ind w:firstLine="0"/>
        <w:jc w:val="both"/>
        <w:rPr>
          <w:rFonts w:ascii="Times New Roman" w:hAnsi="Times New Roman"/>
          <w:sz w:val="28"/>
          <w:szCs w:val="28"/>
          <w:highlight w:val="none"/>
          <w:shd w:val="clear" w:color="auto" w:fill="auto"/>
        </w:rPr>
      </w:pPr>
    </w:p>
    <w:p w14:paraId="4A1339DA">
      <w:pPr>
        <w:pStyle w:val="74"/>
        <w:spacing w:line="360" w:lineRule="auto"/>
        <w:ind w:firstLine="0"/>
        <w:jc w:val="both"/>
        <w:rPr>
          <w:rFonts w:ascii="Times New Roman" w:hAnsi="Times New Roman"/>
          <w:sz w:val="28"/>
          <w:szCs w:val="28"/>
          <w:highlight w:val="none"/>
          <w:shd w:val="clear" w:color="auto" w:fill="auto"/>
        </w:rPr>
      </w:pPr>
    </w:p>
    <w:p w14:paraId="176DD076">
      <w:pPr>
        <w:pStyle w:val="74"/>
        <w:spacing w:line="360" w:lineRule="auto"/>
        <w:ind w:right="840" w:rightChars="400" w:firstLine="278"/>
        <w:jc w:val="right"/>
        <w:rPr>
          <w:rFonts w:ascii="Times New Roman" w:hAnsi="Times New Roman"/>
          <w:sz w:val="28"/>
          <w:szCs w:val="28"/>
          <w:highlight w:val="none"/>
          <w:shd w:val="clear" w:color="auto" w:fill="auto"/>
        </w:rPr>
      </w:pPr>
      <w:r>
        <w:rPr>
          <w:rFonts w:ascii="Times New Roman" w:hAnsi="Times New Roman"/>
          <w:sz w:val="28"/>
          <w:szCs w:val="28"/>
          <w:highlight w:val="none"/>
          <w:shd w:val="clear" w:color="auto" w:fill="auto"/>
        </w:rPr>
        <w:t>投标人(</w:t>
      </w:r>
      <w:r>
        <w:rPr>
          <w:rFonts w:hint="eastAsia" w:ascii="Times New Roman" w:hAnsi="Times New Roman"/>
          <w:sz w:val="28"/>
          <w:szCs w:val="28"/>
          <w:highlight w:val="none"/>
          <w:shd w:val="clear" w:color="auto" w:fill="auto"/>
        </w:rPr>
        <w:t>盖单位公章</w:t>
      </w:r>
      <w:r>
        <w:rPr>
          <w:rFonts w:ascii="Times New Roman" w:hAnsi="Times New Roman"/>
          <w:sz w:val="28"/>
          <w:szCs w:val="28"/>
          <w:highlight w:val="none"/>
          <w:shd w:val="clear" w:color="auto" w:fill="auto"/>
        </w:rPr>
        <w:t>)：</w:t>
      </w:r>
    </w:p>
    <w:p w14:paraId="328F2D70">
      <w:pPr>
        <w:pStyle w:val="74"/>
        <w:tabs>
          <w:tab w:val="left" w:pos="180"/>
        </w:tabs>
        <w:spacing w:line="360" w:lineRule="auto"/>
        <w:ind w:right="840" w:rightChars="400" w:firstLine="278" w:firstLineChars="0"/>
        <w:jc w:val="right"/>
        <w:rPr>
          <w:rFonts w:ascii="Times New Roman" w:hAnsi="Times New Roman"/>
          <w:color w:val="FF0000"/>
          <w:sz w:val="36"/>
          <w:szCs w:val="36"/>
          <w:highlight w:val="none"/>
          <w:u w:val="single"/>
          <w:shd w:val="clear" w:color="auto" w:fill="auto"/>
        </w:rPr>
      </w:pPr>
      <w:r>
        <w:rPr>
          <w:rFonts w:ascii="Times New Roman" w:hAnsi="Times New Roman"/>
          <w:sz w:val="28"/>
          <w:szCs w:val="28"/>
          <w:highlight w:val="none"/>
          <w:shd w:val="clear" w:color="auto" w:fill="auto"/>
        </w:rPr>
        <w:t>法定代表人(</w:t>
      </w:r>
      <w:r>
        <w:rPr>
          <w:rFonts w:hint="eastAsia" w:ascii="Times New Roman" w:hAnsi="Times New Roman"/>
          <w:sz w:val="28"/>
          <w:szCs w:val="28"/>
          <w:highlight w:val="none"/>
          <w:shd w:val="clear" w:color="auto" w:fill="auto"/>
          <w:lang w:val="en-US" w:eastAsia="zh-CN"/>
        </w:rPr>
        <w:t>签字或盖章</w:t>
      </w:r>
      <w:r>
        <w:rPr>
          <w:rFonts w:ascii="Times New Roman" w:hAnsi="Times New Roman"/>
          <w:sz w:val="28"/>
          <w:szCs w:val="28"/>
          <w:highlight w:val="none"/>
          <w:shd w:val="clear" w:color="auto" w:fill="auto"/>
        </w:rPr>
        <w:t>)：</w:t>
      </w:r>
    </w:p>
    <w:p w14:paraId="2E136F9D">
      <w:pPr>
        <w:pStyle w:val="80"/>
        <w:tabs>
          <w:tab w:val="left" w:pos="180"/>
        </w:tabs>
        <w:ind w:right="840" w:rightChars="400" w:firstLine="0" w:firstLineChars="0"/>
        <w:jc w:val="right"/>
        <w:rPr>
          <w:rFonts w:hint="eastAsia" w:ascii="Times New Roman" w:hAnsi="Times New Roman"/>
          <w:color w:val="FF0000"/>
          <w:sz w:val="28"/>
          <w:szCs w:val="28"/>
          <w:highlight w:val="none"/>
          <w:u w:val="none"/>
          <w:shd w:val="clear" w:color="auto" w:fill="auto"/>
        </w:rPr>
      </w:pPr>
      <w:r>
        <w:rPr>
          <w:rFonts w:hint="eastAsia" w:ascii="Times New Roman" w:hAnsi="Times New Roman"/>
          <w:sz w:val="28"/>
          <w:szCs w:val="28"/>
          <w:highlight w:val="none"/>
          <w:shd w:val="clear" w:color="auto" w:fill="auto"/>
        </w:rPr>
        <w:t>年   月   日</w:t>
      </w:r>
    </w:p>
    <w:p w14:paraId="50CE578F">
      <w:pPr>
        <w:pStyle w:val="82"/>
        <w:numPr>
          <w:ilvl w:val="0"/>
          <w:numId w:val="0"/>
        </w:numPr>
        <w:outlineLvl w:val="2"/>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994" w:name="_Toc29315"/>
      <w:bookmarkStart w:id="995" w:name="_Toc15994"/>
      <w:bookmarkStart w:id="996" w:name="_Toc6283"/>
      <w:bookmarkStart w:id="997" w:name="_Toc6414"/>
      <w:bookmarkStart w:id="998" w:name="_Toc137191847"/>
      <w:bookmarkStart w:id="999" w:name="_Toc29496"/>
      <w:r>
        <w:rPr>
          <w:rFonts w:hint="eastAsia" w:ascii="Times New Roman" w:hAnsi="Times New Roman"/>
          <w:highlight w:val="none"/>
          <w:shd w:val="clear" w:color="auto" w:fill="auto"/>
          <w:lang w:val="en-US" w:eastAsia="zh-CN"/>
        </w:rPr>
        <w:t>4.</w:t>
      </w:r>
      <w:r>
        <w:rPr>
          <w:rFonts w:ascii="Times New Roman" w:hAnsi="Times New Roman"/>
          <w:sz w:val="28"/>
          <w:szCs w:val="22"/>
          <w:highlight w:val="none"/>
          <w:shd w:val="clear" w:color="auto" w:fill="auto"/>
        </w:rPr>
        <w:t>投标人须知前附表规定的构成投标文件的其他材料</w:t>
      </w:r>
      <w:bookmarkEnd w:id="994"/>
      <w:bookmarkEnd w:id="995"/>
      <w:bookmarkEnd w:id="996"/>
      <w:bookmarkEnd w:id="997"/>
      <w:bookmarkEnd w:id="998"/>
      <w:bookmarkEnd w:id="999"/>
    </w:p>
    <w:p w14:paraId="2C29B622">
      <w:pPr>
        <w:pStyle w:val="85"/>
        <w:adjustRightInd w:val="0"/>
        <w:snapToGrid w:val="0"/>
        <w:ind w:firstLine="280"/>
        <w:jc w:val="center"/>
        <w:rPr>
          <w:rFonts w:hint="eastAsia" w:ascii="Times New Roman" w:hAnsi="Times New Roman"/>
          <w:b/>
          <w:sz w:val="24"/>
          <w:szCs w:val="24"/>
          <w:highlight w:val="none"/>
          <w:shd w:val="clear" w:color="auto" w:fill="auto"/>
        </w:rPr>
      </w:pPr>
    </w:p>
    <w:p w14:paraId="031C875E">
      <w:pPr>
        <w:pStyle w:val="83"/>
        <w:widowControl/>
        <w:jc w:val="center"/>
        <w:rPr>
          <w:rFonts w:ascii="Times New Roman" w:hAnsi="Times New Roman"/>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1</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投标人资格条件业绩信息表</w:t>
      </w:r>
    </w:p>
    <w:tbl>
      <w:tblPr>
        <w:tblStyle w:val="27"/>
        <w:tblW w:w="4821" w:type="pct"/>
        <w:jc w:val="center"/>
        <w:tblCellSpacing w:w="0" w:type="dxa"/>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Layout w:type="autofit"/>
        <w:tblCellMar>
          <w:top w:w="0" w:type="dxa"/>
          <w:left w:w="0" w:type="dxa"/>
          <w:bottom w:w="0" w:type="dxa"/>
          <w:right w:w="0" w:type="dxa"/>
        </w:tblCellMar>
      </w:tblPr>
      <w:tblGrid>
        <w:gridCol w:w="1193"/>
        <w:gridCol w:w="1344"/>
        <w:gridCol w:w="1756"/>
        <w:gridCol w:w="3143"/>
        <w:gridCol w:w="1340"/>
      </w:tblGrid>
      <w:tr w14:paraId="3156583C">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10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F2DB628">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该业绩证明对象</w:t>
            </w:r>
          </w:p>
        </w:tc>
        <w:tc>
          <w:tcPr>
            <w:tcW w:w="124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7444AE0E">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业绩名称</w:t>
            </w:r>
          </w:p>
        </w:tc>
        <w:tc>
          <w:tcPr>
            <w:tcW w:w="1625"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53838E5">
            <w:pPr>
              <w:pStyle w:val="84"/>
              <w:widowControl/>
              <w:spacing w:line="400" w:lineRule="exact"/>
              <w:jc w:val="center"/>
              <w:rPr>
                <w:rFonts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建设单位</w:t>
            </w:r>
          </w:p>
          <w:p w14:paraId="7C2363BF">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（项目业主）</w:t>
            </w:r>
          </w:p>
        </w:tc>
        <w:tc>
          <w:tcPr>
            <w:tcW w:w="290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F02FCEF">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与评审有关的时间、规模、技术指标及其他要求</w:t>
            </w:r>
          </w:p>
        </w:tc>
        <w:tc>
          <w:tcPr>
            <w:tcW w:w="1239"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243B58D">
            <w:pPr>
              <w:pStyle w:val="84"/>
              <w:widowControl/>
              <w:spacing w:line="400" w:lineRule="exact"/>
              <w:jc w:val="center"/>
              <w:rPr>
                <w:rFonts w:ascii="Times New Roman" w:hAnsi="Times New Roman" w:cs="宋体"/>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提交证明材料内容</w:t>
            </w:r>
          </w:p>
        </w:tc>
      </w:tr>
      <w:tr w14:paraId="68CC72FE">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CellMar>
            <w:top w:w="0" w:type="dxa"/>
            <w:left w:w="0" w:type="dxa"/>
            <w:bottom w:w="0" w:type="dxa"/>
            <w:right w:w="0" w:type="dxa"/>
          </w:tblCellMar>
        </w:tblPrEx>
        <w:trPr>
          <w:trHeight w:val="895" w:hRule="atLeast"/>
          <w:tblCellSpacing w:w="0" w:type="dxa"/>
          <w:jc w:val="center"/>
        </w:trPr>
        <w:tc>
          <w:tcPr>
            <w:tcW w:w="110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2F54563">
            <w:pPr>
              <w:pStyle w:val="84"/>
              <w:widowControl/>
              <w:ind w:firstLine="528"/>
              <w:rPr>
                <w:rFonts w:ascii="Times New Roman" w:hAnsi="Times New Roman" w:cs="宋体"/>
                <w:kern w:val="0"/>
                <w:sz w:val="26"/>
                <w:szCs w:val="26"/>
                <w:highlight w:val="none"/>
                <w:shd w:val="clear" w:color="auto" w:fill="auto"/>
              </w:rPr>
            </w:pPr>
          </w:p>
        </w:tc>
        <w:tc>
          <w:tcPr>
            <w:tcW w:w="124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1C151E9">
            <w:pPr>
              <w:pStyle w:val="84"/>
              <w:widowControl/>
              <w:ind w:firstLine="528"/>
              <w:rPr>
                <w:rFonts w:ascii="Times New Roman" w:hAnsi="Times New Roman" w:cs="宋体"/>
                <w:kern w:val="0"/>
                <w:sz w:val="26"/>
                <w:szCs w:val="26"/>
                <w:highlight w:val="none"/>
                <w:shd w:val="clear" w:color="auto" w:fill="auto"/>
              </w:rPr>
            </w:pPr>
          </w:p>
        </w:tc>
        <w:tc>
          <w:tcPr>
            <w:tcW w:w="1625"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0D61C4BE">
            <w:pPr>
              <w:pStyle w:val="84"/>
              <w:widowControl/>
              <w:ind w:firstLine="528"/>
              <w:rPr>
                <w:rFonts w:ascii="Times New Roman" w:hAnsi="Times New Roman" w:cs="宋体"/>
                <w:kern w:val="0"/>
                <w:sz w:val="26"/>
                <w:szCs w:val="26"/>
                <w:highlight w:val="none"/>
                <w:shd w:val="clear" w:color="auto" w:fill="auto"/>
              </w:rPr>
            </w:pPr>
          </w:p>
        </w:tc>
        <w:tc>
          <w:tcPr>
            <w:tcW w:w="290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ED6CBD1">
            <w:pPr>
              <w:pStyle w:val="84"/>
              <w:widowControl/>
              <w:ind w:firstLine="528"/>
              <w:rPr>
                <w:rFonts w:ascii="Times New Roman" w:hAnsi="Times New Roman" w:cs="宋体"/>
                <w:kern w:val="0"/>
                <w:sz w:val="26"/>
                <w:szCs w:val="26"/>
                <w:highlight w:val="none"/>
                <w:shd w:val="clear" w:color="auto" w:fill="auto"/>
              </w:rPr>
            </w:pPr>
          </w:p>
        </w:tc>
        <w:tc>
          <w:tcPr>
            <w:tcW w:w="1239"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E87EC74">
            <w:pPr>
              <w:pStyle w:val="84"/>
              <w:widowControl/>
              <w:ind w:firstLine="528"/>
              <w:rPr>
                <w:rFonts w:ascii="Times New Roman" w:hAnsi="Times New Roman" w:cs="宋体"/>
                <w:kern w:val="0"/>
                <w:sz w:val="26"/>
                <w:szCs w:val="26"/>
                <w:highlight w:val="none"/>
                <w:shd w:val="clear" w:color="auto" w:fill="auto"/>
              </w:rPr>
            </w:pPr>
          </w:p>
        </w:tc>
      </w:tr>
    </w:tbl>
    <w:p w14:paraId="755FB076">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2EC4E131">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0875625F">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p>
    <w:p w14:paraId="5B7641D3">
      <w:pPr>
        <w:pStyle w:val="85"/>
        <w:adjustRightInd w:val="0"/>
        <w:snapToGrid w:val="0"/>
        <w:ind w:firstLine="281"/>
        <w:jc w:val="center"/>
        <w:rPr>
          <w:rFonts w:hint="eastAsia" w:ascii="Times New Roman" w:hAnsi="Times New Roman"/>
          <w:sz w:val="24"/>
          <w:szCs w:val="24"/>
          <w:highlight w:val="none"/>
          <w:shd w:val="clear" w:color="auto" w:fill="auto"/>
        </w:rPr>
      </w:pPr>
    </w:p>
    <w:p w14:paraId="2263CC4B">
      <w:pPr>
        <w:pStyle w:val="83"/>
        <w:widowControl/>
        <w:jc w:val="center"/>
        <w:rPr>
          <w:rFonts w:ascii="Times New Roman" w:hAnsi="Times New Roman"/>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2</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总监理工程师评标办法中的业绩信息表</w:t>
      </w:r>
    </w:p>
    <w:tbl>
      <w:tblPr>
        <w:tblStyle w:val="27"/>
        <w:tblW w:w="5058" w:type="pct"/>
        <w:jc w:val="center"/>
        <w:tblCellSpacing w:w="0" w:type="dxa"/>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Layout w:type="autofit"/>
        <w:tblCellMar>
          <w:top w:w="0" w:type="dxa"/>
          <w:left w:w="0" w:type="dxa"/>
          <w:bottom w:w="0" w:type="dxa"/>
          <w:right w:w="0" w:type="dxa"/>
        </w:tblCellMar>
      </w:tblPr>
      <w:tblGrid>
        <w:gridCol w:w="1495"/>
        <w:gridCol w:w="1402"/>
        <w:gridCol w:w="1663"/>
        <w:gridCol w:w="2601"/>
        <w:gridCol w:w="2047"/>
      </w:tblGrid>
      <w:tr w14:paraId="509B8A9A">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CellMar>
            <w:top w:w="0" w:type="dxa"/>
            <w:left w:w="0" w:type="dxa"/>
            <w:bottom w:w="0" w:type="dxa"/>
            <w:right w:w="0" w:type="dxa"/>
          </w:tblCellMar>
        </w:tblPrEx>
        <w:trPr>
          <w:trHeight w:val="1459" w:hRule="atLeast"/>
          <w:tblCellSpacing w:w="0" w:type="dxa"/>
          <w:jc w:val="center"/>
        </w:trPr>
        <w:tc>
          <w:tcPr>
            <w:tcW w:w="138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E2E3F00">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该业绩证明对象</w:t>
            </w:r>
          </w:p>
        </w:tc>
        <w:tc>
          <w:tcPr>
            <w:tcW w:w="1297"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5793510D">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业绩名称</w:t>
            </w:r>
          </w:p>
        </w:tc>
        <w:tc>
          <w:tcPr>
            <w:tcW w:w="153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16A454F5">
            <w:pPr>
              <w:pStyle w:val="84"/>
              <w:widowControl/>
              <w:spacing w:line="400" w:lineRule="exact"/>
              <w:jc w:val="center"/>
              <w:rPr>
                <w:rFonts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建设单位</w:t>
            </w:r>
          </w:p>
          <w:p w14:paraId="77FA5AF0">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（项目业主）</w:t>
            </w:r>
          </w:p>
        </w:tc>
        <w:tc>
          <w:tcPr>
            <w:tcW w:w="2406"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9CD20EA">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与评审有关的时间、规模、技术指标及其他要求</w:t>
            </w:r>
          </w:p>
        </w:tc>
        <w:tc>
          <w:tcPr>
            <w:tcW w:w="189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4A904718">
            <w:pPr>
              <w:pStyle w:val="84"/>
              <w:widowControl/>
              <w:spacing w:line="400" w:lineRule="exact"/>
              <w:jc w:val="center"/>
              <w:rPr>
                <w:rFonts w:hint="eastAsia" w:ascii="Times New Roman" w:hAnsi="Times New Roman" w:cs="宋体"/>
                <w:b/>
                <w:bCs/>
                <w:kern w:val="0"/>
                <w:sz w:val="26"/>
                <w:szCs w:val="26"/>
                <w:highlight w:val="none"/>
                <w:shd w:val="clear" w:color="auto" w:fill="auto"/>
              </w:rPr>
            </w:pPr>
            <w:r>
              <w:rPr>
                <w:rFonts w:ascii="Times New Roman" w:hAnsi="Times New Roman" w:cs="宋体"/>
                <w:b/>
                <w:bCs/>
                <w:kern w:val="0"/>
                <w:sz w:val="26"/>
                <w:szCs w:val="26"/>
                <w:highlight w:val="none"/>
                <w:shd w:val="clear" w:color="auto" w:fill="auto"/>
              </w:rPr>
              <w:t>提交证明材料内容</w:t>
            </w:r>
          </w:p>
        </w:tc>
      </w:tr>
      <w:tr w14:paraId="269A586D">
        <w:tblPrEx>
          <w:tblBorders>
            <w:top w:val="outset" w:color="C4C4C4" w:sz="6" w:space="0"/>
            <w:left w:val="outset" w:color="C4C4C4" w:sz="6" w:space="0"/>
            <w:bottom w:val="outset" w:color="C4C4C4" w:sz="6" w:space="0"/>
            <w:right w:val="outset" w:color="C4C4C4" w:sz="6" w:space="0"/>
            <w:insideH w:val="none" w:color="auto" w:sz="0" w:space="0"/>
            <w:insideV w:val="none" w:color="auto" w:sz="0" w:space="0"/>
          </w:tblBorders>
          <w:shd w:val="clear" w:color="auto" w:fill="FCFCFC"/>
          <w:tblCellMar>
            <w:top w:w="0" w:type="dxa"/>
            <w:left w:w="0" w:type="dxa"/>
            <w:bottom w:w="0" w:type="dxa"/>
            <w:right w:w="0" w:type="dxa"/>
          </w:tblCellMar>
        </w:tblPrEx>
        <w:trPr>
          <w:trHeight w:val="953" w:hRule="atLeast"/>
          <w:tblCellSpacing w:w="0" w:type="dxa"/>
          <w:jc w:val="center"/>
        </w:trPr>
        <w:tc>
          <w:tcPr>
            <w:tcW w:w="1383"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3F992ED6">
            <w:pPr>
              <w:pStyle w:val="84"/>
              <w:widowControl/>
              <w:ind w:firstLine="528"/>
              <w:rPr>
                <w:rFonts w:ascii="Times New Roman" w:hAnsi="Times New Roman" w:cs="宋体"/>
                <w:kern w:val="0"/>
                <w:sz w:val="26"/>
                <w:szCs w:val="26"/>
                <w:highlight w:val="none"/>
                <w:shd w:val="clear" w:color="auto" w:fill="auto"/>
              </w:rPr>
            </w:pPr>
          </w:p>
        </w:tc>
        <w:tc>
          <w:tcPr>
            <w:tcW w:w="1297"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71DBB81B">
            <w:pPr>
              <w:pStyle w:val="84"/>
              <w:widowControl/>
              <w:ind w:firstLine="528"/>
              <w:rPr>
                <w:rFonts w:ascii="Times New Roman" w:hAnsi="Times New Roman" w:cs="宋体"/>
                <w:kern w:val="0"/>
                <w:sz w:val="26"/>
                <w:szCs w:val="26"/>
                <w:highlight w:val="none"/>
                <w:shd w:val="clear" w:color="auto" w:fill="auto"/>
              </w:rPr>
            </w:pPr>
          </w:p>
        </w:tc>
        <w:tc>
          <w:tcPr>
            <w:tcW w:w="1538"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57C8AC52">
            <w:pPr>
              <w:pStyle w:val="84"/>
              <w:widowControl/>
              <w:ind w:firstLine="528"/>
              <w:rPr>
                <w:rFonts w:ascii="Times New Roman" w:hAnsi="Times New Roman" w:cs="宋体"/>
                <w:kern w:val="0"/>
                <w:sz w:val="26"/>
                <w:szCs w:val="26"/>
                <w:highlight w:val="none"/>
                <w:shd w:val="clear" w:color="auto" w:fill="auto"/>
              </w:rPr>
            </w:pPr>
          </w:p>
        </w:tc>
        <w:tc>
          <w:tcPr>
            <w:tcW w:w="2406"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06BB2637">
            <w:pPr>
              <w:pStyle w:val="84"/>
              <w:widowControl/>
              <w:ind w:firstLine="528"/>
              <w:rPr>
                <w:rFonts w:ascii="Times New Roman" w:hAnsi="Times New Roman" w:cs="宋体"/>
                <w:kern w:val="0"/>
                <w:sz w:val="26"/>
                <w:szCs w:val="26"/>
                <w:highlight w:val="none"/>
                <w:shd w:val="clear" w:color="auto" w:fill="auto"/>
              </w:rPr>
            </w:pPr>
          </w:p>
        </w:tc>
        <w:tc>
          <w:tcPr>
            <w:tcW w:w="1894" w:type="dxa"/>
            <w:tcBorders>
              <w:top w:val="outset" w:color="C4C4C4" w:sz="6" w:space="0"/>
              <w:left w:val="outset" w:color="C4C4C4" w:sz="6" w:space="0"/>
              <w:bottom w:val="outset" w:color="C4C4C4" w:sz="6" w:space="0"/>
              <w:right w:val="outset" w:color="C4C4C4" w:sz="6" w:space="0"/>
            </w:tcBorders>
            <w:shd w:val="clear" w:color="auto" w:fill="FCFCFC"/>
            <w:noWrap w:val="0"/>
            <w:vAlign w:val="center"/>
          </w:tcPr>
          <w:p w14:paraId="2592C541">
            <w:pPr>
              <w:pStyle w:val="84"/>
              <w:widowControl/>
              <w:ind w:firstLine="528"/>
              <w:rPr>
                <w:rFonts w:ascii="Times New Roman" w:hAnsi="Times New Roman" w:cs="宋体"/>
                <w:kern w:val="0"/>
                <w:sz w:val="26"/>
                <w:szCs w:val="26"/>
                <w:highlight w:val="none"/>
                <w:shd w:val="clear" w:color="auto" w:fill="auto"/>
              </w:rPr>
            </w:pPr>
          </w:p>
        </w:tc>
      </w:tr>
    </w:tbl>
    <w:p w14:paraId="1A063B2C">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34BD130B">
      <w:pPr>
        <w:pStyle w:val="85"/>
        <w:widowControl/>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36D59E83">
      <w:pPr>
        <w:rPr>
          <w:rFonts w:hint="eastAsia" w:ascii="Times New Roman" w:hAnsi="Times New Roman"/>
          <w:b/>
          <w:sz w:val="24"/>
          <w:highlight w:val="none"/>
          <w:shd w:val="clear" w:color="auto" w:fill="auto"/>
          <w:lang w:eastAsia="zh-CN"/>
        </w:rPr>
      </w:pPr>
      <w:r>
        <w:rPr>
          <w:rFonts w:hint="eastAsia" w:ascii="Times New Roman" w:hAnsi="Times New Roman"/>
          <w:b/>
          <w:sz w:val="24"/>
          <w:highlight w:val="none"/>
          <w:shd w:val="clear" w:color="auto" w:fill="auto"/>
          <w:lang w:eastAsia="zh-CN"/>
        </w:rPr>
        <w:br w:type="page"/>
      </w:r>
    </w:p>
    <w:p w14:paraId="041EBD3F">
      <w:pPr>
        <w:pStyle w:val="83"/>
        <w:widowControl/>
        <w:jc w:val="both"/>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3</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投标人及其拟派从业人员未被列入招标投标失信黑名单及不存在投标人须知1.4.3中的任一情况承诺书</w:t>
      </w:r>
    </w:p>
    <w:p w14:paraId="2221715E">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504E0405">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670918B8">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（1）本投标人</w:t>
      </w:r>
      <w:r>
        <w:rPr>
          <w:rFonts w:ascii="Times New Roman" w:hAnsi="Times New Roman"/>
          <w:sz w:val="24"/>
          <w:szCs w:val="24"/>
          <w:highlight w:val="none"/>
          <w:shd w:val="clear" w:color="auto" w:fill="auto"/>
        </w:rPr>
        <w:t>及其</w:t>
      </w:r>
      <w:r>
        <w:rPr>
          <w:rFonts w:hint="eastAsia" w:ascii="Times New Roman" w:hAnsi="Times New Roman"/>
          <w:snapToGrid w:val="0"/>
          <w:sz w:val="24"/>
          <w:szCs w:val="24"/>
          <w:highlight w:val="none"/>
          <w:shd w:val="clear" w:color="auto" w:fill="auto"/>
        </w:rPr>
        <w:t>拟派从业人员未被列入招标投标失信黑名单及不存在投标人须知1.4.3中的任一情况</w:t>
      </w:r>
      <w:r>
        <w:rPr>
          <w:rFonts w:hint="eastAsia" w:ascii="Times New Roman" w:hAnsi="Times New Roman"/>
          <w:bCs/>
          <w:snapToGrid w:val="0"/>
          <w:sz w:val="24"/>
          <w:szCs w:val="24"/>
          <w:highlight w:val="none"/>
          <w:shd w:val="clear" w:color="auto" w:fill="auto"/>
        </w:rPr>
        <w:t>。</w:t>
      </w:r>
    </w:p>
    <w:p w14:paraId="7DFD6C38">
      <w:pPr>
        <w:pStyle w:val="86"/>
        <w:spacing w:line="700" w:lineRule="exact"/>
        <w:ind w:firstLine="480" w:firstLineChars="20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2240EA8D">
      <w:pPr>
        <w:pStyle w:val="86"/>
        <w:tabs>
          <w:tab w:val="left" w:pos="502"/>
        </w:tabs>
        <w:spacing w:line="360" w:lineRule="auto"/>
        <w:ind w:left="0" w:leftChars="0" w:firstLine="0" w:firstLineChars="0"/>
        <w:rPr>
          <w:rFonts w:hint="eastAsia" w:ascii="Times New Roman" w:hAnsi="Times New Roman"/>
          <w:snapToGrid w:val="0"/>
          <w:sz w:val="24"/>
          <w:szCs w:val="24"/>
          <w:highlight w:val="none"/>
          <w:shd w:val="clear" w:color="auto" w:fill="auto"/>
        </w:rPr>
      </w:pPr>
    </w:p>
    <w:p w14:paraId="57CAEF97">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6E144D85">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0390C060">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00AD2B53">
      <w:pPr>
        <w:pStyle w:val="83"/>
        <w:widowControl/>
        <w:jc w:val="both"/>
        <w:rPr>
          <w:rFonts w:hint="eastAsia" w:ascii="Times New Roman" w:hAnsi="Times New Roman"/>
          <w:b/>
          <w:sz w:val="24"/>
          <w:highlight w:val="none"/>
          <w:shd w:val="clear" w:color="auto" w:fill="auto"/>
        </w:rPr>
      </w:pPr>
      <w:r>
        <w:rPr>
          <w:rFonts w:hint="eastAsia" w:ascii="Times New Roman" w:hAnsi="Times New Roman"/>
          <w:b/>
          <w:sz w:val="24"/>
          <w:highlight w:val="none"/>
          <w:shd w:val="clear" w:color="auto" w:fill="auto"/>
        </w:rPr>
        <w:br w:type="page"/>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lang w:val="en-US" w:eastAsia="zh-CN"/>
        </w:rPr>
        <w:t>4</w:t>
      </w:r>
      <w:r>
        <w:rPr>
          <w:rFonts w:hint="eastAsia" w:ascii="Times New Roman" w:hAnsi="Times New Roman"/>
          <w:b/>
          <w:sz w:val="24"/>
          <w:highlight w:val="none"/>
          <w:shd w:val="clear" w:color="auto" w:fill="auto"/>
          <w:lang w:eastAsia="zh-CN"/>
        </w:rPr>
        <w:t>）</w:t>
      </w:r>
      <w:r>
        <w:rPr>
          <w:rFonts w:hint="eastAsia" w:ascii="Times New Roman" w:hAnsi="Times New Roman"/>
          <w:b/>
          <w:sz w:val="24"/>
          <w:highlight w:val="none"/>
          <w:shd w:val="clear" w:color="auto" w:fill="auto"/>
        </w:rPr>
        <w:t>投标人及其拟派总监理工程师至投标截止日止无行贿犯罪记录承诺书</w:t>
      </w:r>
    </w:p>
    <w:p w14:paraId="357C30D2">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3706651E">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521342DE">
      <w:pPr>
        <w:pStyle w:val="86"/>
        <w:spacing w:line="700" w:lineRule="exact"/>
        <w:ind w:firstLine="480" w:firstLineChars="20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（1）本投标人及其拟派总监理工程师自202</w:t>
      </w:r>
      <w:r>
        <w:rPr>
          <w:rFonts w:hint="eastAsia" w:ascii="Times New Roman" w:hAnsi="Times New Roman"/>
          <w:snapToGrid w:val="0"/>
          <w:sz w:val="24"/>
          <w:szCs w:val="24"/>
          <w:highlight w:val="none"/>
          <w:shd w:val="clear" w:color="auto" w:fill="auto"/>
          <w:lang w:val="en-US" w:eastAsia="zh-CN"/>
        </w:rPr>
        <w:t>2</w:t>
      </w:r>
      <w:r>
        <w:rPr>
          <w:rFonts w:hint="eastAsia" w:ascii="Times New Roman" w:hAnsi="Times New Roman"/>
          <w:snapToGrid w:val="0"/>
          <w:sz w:val="24"/>
          <w:szCs w:val="24"/>
          <w:highlight w:val="none"/>
          <w:shd w:val="clear" w:color="auto" w:fill="auto"/>
        </w:rPr>
        <w:t>年1月1日起至投标截止日止无行贿犯罪记录。</w:t>
      </w:r>
    </w:p>
    <w:p w14:paraId="78FDFEDC">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5BF88546">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62E4847A">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5F4B2837">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6CBC2FC4">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5C141AF1">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5FFD8C96">
      <w:pPr>
        <w:pStyle w:val="88"/>
        <w:spacing w:before="218" w:after="218" w:line="360" w:lineRule="auto"/>
        <w:jc w:val="both"/>
        <w:rPr>
          <w:rFonts w:hint="eastAsia" w:ascii="Times New Roman" w:hAnsi="Times New Roman"/>
          <w:b/>
          <w:color w:val="000000"/>
          <w:sz w:val="24"/>
          <w:szCs w:val="24"/>
          <w:highlight w:val="none"/>
          <w:shd w:val="clear" w:color="auto" w:fill="auto"/>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（5）</w:t>
      </w:r>
      <w:r>
        <w:rPr>
          <w:rFonts w:hint="eastAsia" w:ascii="Times New Roman" w:hAnsi="Times New Roman"/>
          <w:b/>
          <w:color w:val="000000"/>
          <w:sz w:val="24"/>
          <w:szCs w:val="24"/>
          <w:highlight w:val="none"/>
          <w:shd w:val="clear" w:color="auto" w:fill="auto"/>
        </w:rPr>
        <w:t>投标人及其拟派总监理工程师无限制期内的建设市场主体不良行为记录承诺书</w:t>
      </w:r>
    </w:p>
    <w:p w14:paraId="7D09289F">
      <w:pPr>
        <w:pStyle w:val="86"/>
        <w:spacing w:line="700" w:lineRule="exact"/>
        <w:rPr>
          <w:rFonts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（招标人名称）：</w:t>
      </w:r>
    </w:p>
    <w:p w14:paraId="21C34652">
      <w:pPr>
        <w:pStyle w:val="86"/>
        <w:spacing w:line="700" w:lineRule="exact"/>
        <w:ind w:firstLine="480"/>
        <w:rPr>
          <w:rFonts w:hint="eastAsia" w:ascii="Times New Roman" w:hAnsi="Times New Roman"/>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本投标人</w:t>
      </w:r>
      <w:r>
        <w:rPr>
          <w:rFonts w:hint="eastAsia" w:ascii="Times New Roman" w:hAnsi="Times New Roman"/>
          <w:snapToGrid w:val="0"/>
          <w:sz w:val="24"/>
          <w:szCs w:val="24"/>
          <w:highlight w:val="none"/>
          <w:u w:val="single"/>
          <w:shd w:val="clear" w:color="auto" w:fill="auto"/>
        </w:rPr>
        <w:t xml:space="preserve">                             </w:t>
      </w:r>
      <w:r>
        <w:rPr>
          <w:rFonts w:hint="eastAsia" w:ascii="Times New Roman" w:hAnsi="Times New Roman"/>
          <w:snapToGrid w:val="0"/>
          <w:sz w:val="24"/>
          <w:szCs w:val="24"/>
          <w:highlight w:val="none"/>
          <w:shd w:val="clear" w:color="auto" w:fill="auto"/>
        </w:rPr>
        <w:t>（投标人名称）郑重承诺：</w:t>
      </w:r>
    </w:p>
    <w:p w14:paraId="05C83E38">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bCs/>
          <w:snapToGrid w:val="0"/>
          <w:sz w:val="24"/>
          <w:szCs w:val="24"/>
          <w:highlight w:val="none"/>
          <w:shd w:val="clear" w:color="auto" w:fill="auto"/>
        </w:rPr>
        <w:t>（1）本投标人及其拟派总监理工程师无限制期内的建设市场主体不良行为。</w:t>
      </w:r>
    </w:p>
    <w:p w14:paraId="4EFA65AF">
      <w:pPr>
        <w:pStyle w:val="86"/>
        <w:spacing w:line="700" w:lineRule="exact"/>
        <w:ind w:firstLine="480" w:firstLineChars="200"/>
        <w:rPr>
          <w:rFonts w:hint="eastAsia" w:ascii="Times New Roman" w:hAnsi="Times New Roman"/>
          <w:bCs/>
          <w:snapToGrid w:val="0"/>
          <w:sz w:val="24"/>
          <w:szCs w:val="24"/>
          <w:highlight w:val="none"/>
          <w:shd w:val="clear" w:color="auto" w:fill="auto"/>
        </w:rPr>
      </w:pPr>
      <w:r>
        <w:rPr>
          <w:rFonts w:hint="eastAsia" w:ascii="Times New Roman" w:hAnsi="Times New Roman"/>
          <w:snapToGrid w:val="0"/>
          <w:sz w:val="24"/>
          <w:szCs w:val="24"/>
          <w:highlight w:val="none"/>
          <w:shd w:val="clear" w:color="auto" w:fill="auto"/>
        </w:rPr>
        <w:t>以上情况如有不实，愿意被取消中标资格</w:t>
      </w:r>
      <w:r>
        <w:rPr>
          <w:rFonts w:hint="eastAsia" w:ascii="Times New Roman" w:hAnsi="Times New Roman"/>
          <w:bCs/>
          <w:snapToGrid w:val="0"/>
          <w:sz w:val="24"/>
          <w:szCs w:val="24"/>
          <w:highlight w:val="none"/>
          <w:shd w:val="clear" w:color="auto" w:fill="auto"/>
        </w:rPr>
        <w:t>并上报行政主管部门，由行政主管部门列入不良行为记录。</w:t>
      </w:r>
    </w:p>
    <w:p w14:paraId="26198DD1">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1E71C101">
      <w:pPr>
        <w:pStyle w:val="86"/>
        <w:spacing w:line="700" w:lineRule="exact"/>
        <w:ind w:firstLine="0" w:firstLineChars="0"/>
        <w:rPr>
          <w:rFonts w:hint="eastAsia" w:ascii="Times New Roman" w:hAnsi="Times New Roman"/>
          <w:bCs/>
          <w:snapToGrid w:val="0"/>
          <w:sz w:val="24"/>
          <w:szCs w:val="24"/>
          <w:highlight w:val="none"/>
          <w:shd w:val="clear" w:color="auto" w:fill="auto"/>
        </w:rPr>
      </w:pPr>
    </w:p>
    <w:p w14:paraId="6C720059">
      <w:pPr>
        <w:pStyle w:val="87"/>
        <w:spacing w:line="480" w:lineRule="auto"/>
        <w:ind w:right="840" w:rightChars="400"/>
        <w:jc w:val="right"/>
        <w:rPr>
          <w:rFonts w:hint="eastAsia" w:ascii="Times New Roman" w:hAnsi="Times New Roman"/>
          <w:sz w:val="24"/>
          <w:szCs w:val="24"/>
          <w:highlight w:val="none"/>
          <w:shd w:val="clear" w:color="auto" w:fill="auto"/>
        </w:rPr>
      </w:pPr>
      <w:bookmarkStart w:id="1000" w:name="_Toc61538146"/>
      <w:r>
        <w:rPr>
          <w:rFonts w:hint="eastAsia" w:ascii="Times New Roman" w:hAnsi="Times New Roman"/>
          <w:sz w:val="24"/>
          <w:szCs w:val="24"/>
          <w:highlight w:val="none"/>
          <w:shd w:val="clear" w:color="auto" w:fill="auto"/>
        </w:rPr>
        <w:t>投标人（盖单位公章）：</w:t>
      </w:r>
    </w:p>
    <w:p w14:paraId="2866C412">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551D47D3">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55657748">
      <w:pPr>
        <w:pStyle w:val="88"/>
        <w:spacing w:before="218" w:after="218" w:line="360" w:lineRule="auto"/>
        <w:jc w:val="center"/>
        <w:rPr>
          <w:rFonts w:hint="eastAsia" w:ascii="Times New Roman" w:hAnsi="Times New Roman"/>
          <w:b/>
          <w:color w:val="000000"/>
          <w:sz w:val="24"/>
          <w:szCs w:val="24"/>
          <w:highlight w:val="none"/>
          <w:shd w:val="clear" w:color="auto" w:fill="auto"/>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（6）</w:t>
      </w:r>
      <w:r>
        <w:rPr>
          <w:rFonts w:hint="eastAsia" w:ascii="Times New Roman" w:hAnsi="Times New Roman"/>
          <w:b/>
          <w:color w:val="000000"/>
          <w:sz w:val="24"/>
          <w:szCs w:val="24"/>
          <w:highlight w:val="none"/>
          <w:shd w:val="clear" w:color="auto" w:fill="auto"/>
        </w:rPr>
        <w:t>拟参加本工程监理工作的监理人员汇总表</w:t>
      </w:r>
      <w:bookmarkEnd w:id="1000"/>
    </w:p>
    <w:tbl>
      <w:tblPr>
        <w:tblStyle w:val="27"/>
        <w:tblpPr w:leftFromText="180" w:rightFromText="180" w:vertAnchor="text" w:horzAnchor="margin" w:tblpXSpec="center" w:tblpY="9"/>
        <w:tblW w:w="932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6"/>
        <w:gridCol w:w="777"/>
        <w:gridCol w:w="777"/>
        <w:gridCol w:w="777"/>
        <w:gridCol w:w="777"/>
        <w:gridCol w:w="777"/>
        <w:gridCol w:w="776"/>
        <w:gridCol w:w="777"/>
        <w:gridCol w:w="777"/>
        <w:gridCol w:w="777"/>
        <w:gridCol w:w="777"/>
        <w:gridCol w:w="777"/>
      </w:tblGrid>
      <w:tr w14:paraId="3AC5E9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center"/>
          </w:tcPr>
          <w:p w14:paraId="528F22A4">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序号</w:t>
            </w:r>
          </w:p>
        </w:tc>
        <w:tc>
          <w:tcPr>
            <w:tcW w:w="777" w:type="dxa"/>
            <w:noWrap w:val="0"/>
            <w:vAlign w:val="center"/>
          </w:tcPr>
          <w:p w14:paraId="10C8376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姓名</w:t>
            </w:r>
          </w:p>
        </w:tc>
        <w:tc>
          <w:tcPr>
            <w:tcW w:w="777" w:type="dxa"/>
            <w:noWrap w:val="0"/>
            <w:vAlign w:val="center"/>
          </w:tcPr>
          <w:p w14:paraId="21B7D5AA">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性别</w:t>
            </w:r>
          </w:p>
        </w:tc>
        <w:tc>
          <w:tcPr>
            <w:tcW w:w="777" w:type="dxa"/>
            <w:noWrap w:val="0"/>
            <w:vAlign w:val="center"/>
          </w:tcPr>
          <w:p w14:paraId="1E01FDA2">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年龄</w:t>
            </w:r>
          </w:p>
        </w:tc>
        <w:tc>
          <w:tcPr>
            <w:tcW w:w="777" w:type="dxa"/>
            <w:noWrap w:val="0"/>
            <w:vAlign w:val="center"/>
          </w:tcPr>
          <w:p w14:paraId="681C011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学历</w:t>
            </w:r>
          </w:p>
        </w:tc>
        <w:tc>
          <w:tcPr>
            <w:tcW w:w="777" w:type="dxa"/>
            <w:noWrap w:val="0"/>
            <w:vAlign w:val="center"/>
          </w:tcPr>
          <w:p w14:paraId="326A1A17">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专业</w:t>
            </w:r>
          </w:p>
        </w:tc>
        <w:tc>
          <w:tcPr>
            <w:tcW w:w="776" w:type="dxa"/>
            <w:noWrap w:val="0"/>
            <w:vAlign w:val="center"/>
          </w:tcPr>
          <w:p w14:paraId="01C9505E">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职称</w:t>
            </w:r>
          </w:p>
        </w:tc>
        <w:tc>
          <w:tcPr>
            <w:tcW w:w="777" w:type="dxa"/>
            <w:noWrap w:val="0"/>
            <w:vAlign w:val="center"/>
          </w:tcPr>
          <w:p w14:paraId="063DD926">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从事监理工作年限</w:t>
            </w:r>
          </w:p>
        </w:tc>
        <w:tc>
          <w:tcPr>
            <w:tcW w:w="777" w:type="dxa"/>
            <w:noWrap w:val="0"/>
            <w:vAlign w:val="center"/>
          </w:tcPr>
          <w:p w14:paraId="28F53911">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监理工程师</w:t>
            </w:r>
            <w:r>
              <w:rPr>
                <w:rFonts w:hint="eastAsia" w:ascii="Times New Roman" w:hAnsi="Times New Roman"/>
                <w:sz w:val="24"/>
                <w:szCs w:val="24"/>
                <w:highlight w:val="none"/>
                <w:shd w:val="clear" w:color="auto" w:fill="auto"/>
              </w:rPr>
              <w:t>资格（</w:t>
            </w:r>
            <w:r>
              <w:rPr>
                <w:rFonts w:ascii="Times New Roman" w:hAnsi="Times New Roman"/>
                <w:sz w:val="24"/>
                <w:szCs w:val="24"/>
                <w:highlight w:val="none"/>
                <w:shd w:val="clear" w:color="auto" w:fill="auto"/>
              </w:rPr>
              <w:t>岗位</w:t>
            </w:r>
            <w:r>
              <w:rPr>
                <w:rFonts w:hint="eastAsia" w:ascii="Times New Roman" w:hAnsi="Times New Roman"/>
                <w:sz w:val="24"/>
                <w:szCs w:val="24"/>
                <w:highlight w:val="none"/>
                <w:shd w:val="clear" w:color="auto" w:fill="auto"/>
              </w:rPr>
              <w:t>）</w:t>
            </w:r>
            <w:r>
              <w:rPr>
                <w:rFonts w:ascii="Times New Roman" w:hAnsi="Times New Roman"/>
                <w:sz w:val="24"/>
                <w:szCs w:val="24"/>
                <w:highlight w:val="none"/>
                <w:shd w:val="clear" w:color="auto" w:fill="auto"/>
              </w:rPr>
              <w:t>证书编号</w:t>
            </w:r>
          </w:p>
        </w:tc>
        <w:tc>
          <w:tcPr>
            <w:tcW w:w="777" w:type="dxa"/>
            <w:noWrap w:val="0"/>
            <w:vAlign w:val="center"/>
          </w:tcPr>
          <w:p w14:paraId="4B1D0B78">
            <w:pPr>
              <w:pStyle w:val="90"/>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其他监理人员（</w:t>
            </w:r>
            <w:r>
              <w:rPr>
                <w:rFonts w:ascii="Times New Roman" w:hAnsi="Times New Roman"/>
                <w:sz w:val="24"/>
                <w:szCs w:val="24"/>
                <w:highlight w:val="none"/>
                <w:shd w:val="clear" w:color="auto" w:fill="auto"/>
              </w:rPr>
              <w:t>岗位</w:t>
            </w:r>
            <w:r>
              <w:rPr>
                <w:rFonts w:hint="eastAsia" w:ascii="Times New Roman" w:hAnsi="Times New Roman"/>
                <w:sz w:val="24"/>
                <w:szCs w:val="24"/>
                <w:highlight w:val="none"/>
                <w:shd w:val="clear" w:color="auto" w:fill="auto"/>
              </w:rPr>
              <w:t>）</w:t>
            </w:r>
            <w:r>
              <w:rPr>
                <w:rFonts w:ascii="Times New Roman" w:hAnsi="Times New Roman"/>
                <w:sz w:val="24"/>
                <w:szCs w:val="24"/>
                <w:highlight w:val="none"/>
                <w:shd w:val="clear" w:color="auto" w:fill="auto"/>
              </w:rPr>
              <w:t>证书编号</w:t>
            </w:r>
          </w:p>
        </w:tc>
        <w:tc>
          <w:tcPr>
            <w:tcW w:w="777" w:type="dxa"/>
            <w:tcBorders>
              <w:right w:val="single" w:color="auto" w:sz="4" w:space="0"/>
            </w:tcBorders>
            <w:noWrap w:val="0"/>
            <w:vAlign w:val="center"/>
          </w:tcPr>
          <w:p w14:paraId="17EEF211">
            <w:pPr>
              <w:pStyle w:val="90"/>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拟任职务</w:t>
            </w:r>
          </w:p>
        </w:tc>
        <w:tc>
          <w:tcPr>
            <w:tcW w:w="777" w:type="dxa"/>
            <w:noWrap w:val="0"/>
            <w:vAlign w:val="center"/>
          </w:tcPr>
          <w:p w14:paraId="296B215D">
            <w:pPr>
              <w:pStyle w:val="90"/>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备注</w:t>
            </w:r>
          </w:p>
        </w:tc>
      </w:tr>
      <w:tr w14:paraId="7C0EFD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3C4DFD05">
            <w:pPr>
              <w:pStyle w:val="90"/>
              <w:rPr>
                <w:rFonts w:ascii="Times New Roman" w:hAnsi="Times New Roman"/>
                <w:sz w:val="24"/>
                <w:szCs w:val="24"/>
                <w:highlight w:val="none"/>
                <w:shd w:val="clear" w:color="auto" w:fill="auto"/>
              </w:rPr>
            </w:pPr>
          </w:p>
        </w:tc>
        <w:tc>
          <w:tcPr>
            <w:tcW w:w="777" w:type="dxa"/>
            <w:noWrap w:val="0"/>
            <w:vAlign w:val="top"/>
          </w:tcPr>
          <w:p w14:paraId="6515294C">
            <w:pPr>
              <w:pStyle w:val="90"/>
              <w:rPr>
                <w:rFonts w:ascii="Times New Roman" w:hAnsi="Times New Roman"/>
                <w:sz w:val="24"/>
                <w:szCs w:val="24"/>
                <w:highlight w:val="none"/>
                <w:shd w:val="clear" w:color="auto" w:fill="auto"/>
              </w:rPr>
            </w:pPr>
          </w:p>
        </w:tc>
        <w:tc>
          <w:tcPr>
            <w:tcW w:w="777" w:type="dxa"/>
            <w:noWrap w:val="0"/>
            <w:vAlign w:val="top"/>
          </w:tcPr>
          <w:p w14:paraId="3A4408AF">
            <w:pPr>
              <w:pStyle w:val="90"/>
              <w:rPr>
                <w:rFonts w:ascii="Times New Roman" w:hAnsi="Times New Roman"/>
                <w:sz w:val="24"/>
                <w:szCs w:val="24"/>
                <w:highlight w:val="none"/>
                <w:shd w:val="clear" w:color="auto" w:fill="auto"/>
              </w:rPr>
            </w:pPr>
          </w:p>
        </w:tc>
        <w:tc>
          <w:tcPr>
            <w:tcW w:w="777" w:type="dxa"/>
            <w:noWrap w:val="0"/>
            <w:vAlign w:val="top"/>
          </w:tcPr>
          <w:p w14:paraId="0527C913">
            <w:pPr>
              <w:pStyle w:val="90"/>
              <w:rPr>
                <w:rFonts w:ascii="Times New Roman" w:hAnsi="Times New Roman"/>
                <w:sz w:val="24"/>
                <w:szCs w:val="24"/>
                <w:highlight w:val="none"/>
                <w:shd w:val="clear" w:color="auto" w:fill="auto"/>
              </w:rPr>
            </w:pPr>
          </w:p>
        </w:tc>
        <w:tc>
          <w:tcPr>
            <w:tcW w:w="777" w:type="dxa"/>
            <w:noWrap w:val="0"/>
            <w:vAlign w:val="top"/>
          </w:tcPr>
          <w:p w14:paraId="708D7385">
            <w:pPr>
              <w:pStyle w:val="90"/>
              <w:rPr>
                <w:rFonts w:ascii="Times New Roman" w:hAnsi="Times New Roman"/>
                <w:sz w:val="24"/>
                <w:szCs w:val="24"/>
                <w:highlight w:val="none"/>
                <w:shd w:val="clear" w:color="auto" w:fill="auto"/>
              </w:rPr>
            </w:pPr>
          </w:p>
        </w:tc>
        <w:tc>
          <w:tcPr>
            <w:tcW w:w="777" w:type="dxa"/>
            <w:noWrap w:val="0"/>
            <w:vAlign w:val="top"/>
          </w:tcPr>
          <w:p w14:paraId="4E71D4A2">
            <w:pPr>
              <w:pStyle w:val="90"/>
              <w:rPr>
                <w:rFonts w:ascii="Times New Roman" w:hAnsi="Times New Roman"/>
                <w:sz w:val="24"/>
                <w:szCs w:val="24"/>
                <w:highlight w:val="none"/>
                <w:shd w:val="clear" w:color="auto" w:fill="auto"/>
              </w:rPr>
            </w:pPr>
          </w:p>
        </w:tc>
        <w:tc>
          <w:tcPr>
            <w:tcW w:w="776" w:type="dxa"/>
            <w:noWrap w:val="0"/>
            <w:vAlign w:val="top"/>
          </w:tcPr>
          <w:p w14:paraId="2C76F271">
            <w:pPr>
              <w:pStyle w:val="90"/>
              <w:rPr>
                <w:rFonts w:ascii="Times New Roman" w:hAnsi="Times New Roman"/>
                <w:sz w:val="24"/>
                <w:szCs w:val="24"/>
                <w:highlight w:val="none"/>
                <w:shd w:val="clear" w:color="auto" w:fill="auto"/>
              </w:rPr>
            </w:pPr>
          </w:p>
        </w:tc>
        <w:tc>
          <w:tcPr>
            <w:tcW w:w="777" w:type="dxa"/>
            <w:noWrap w:val="0"/>
            <w:vAlign w:val="top"/>
          </w:tcPr>
          <w:p w14:paraId="2E6EFAA8">
            <w:pPr>
              <w:pStyle w:val="90"/>
              <w:rPr>
                <w:rFonts w:ascii="Times New Roman" w:hAnsi="Times New Roman"/>
                <w:sz w:val="24"/>
                <w:szCs w:val="24"/>
                <w:highlight w:val="none"/>
                <w:shd w:val="clear" w:color="auto" w:fill="auto"/>
              </w:rPr>
            </w:pPr>
          </w:p>
        </w:tc>
        <w:tc>
          <w:tcPr>
            <w:tcW w:w="777" w:type="dxa"/>
            <w:noWrap w:val="0"/>
            <w:vAlign w:val="top"/>
          </w:tcPr>
          <w:p w14:paraId="79440273">
            <w:pPr>
              <w:pStyle w:val="90"/>
              <w:rPr>
                <w:rFonts w:ascii="Times New Roman" w:hAnsi="Times New Roman"/>
                <w:sz w:val="24"/>
                <w:szCs w:val="24"/>
                <w:highlight w:val="none"/>
                <w:shd w:val="clear" w:color="auto" w:fill="auto"/>
              </w:rPr>
            </w:pPr>
          </w:p>
        </w:tc>
        <w:tc>
          <w:tcPr>
            <w:tcW w:w="777" w:type="dxa"/>
            <w:noWrap w:val="0"/>
            <w:vAlign w:val="top"/>
          </w:tcPr>
          <w:p w14:paraId="55E7E152">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156B969C">
            <w:pPr>
              <w:pStyle w:val="90"/>
              <w:rPr>
                <w:rFonts w:ascii="Times New Roman" w:hAnsi="Times New Roman"/>
                <w:sz w:val="24"/>
                <w:szCs w:val="24"/>
                <w:highlight w:val="none"/>
                <w:shd w:val="clear" w:color="auto" w:fill="auto"/>
              </w:rPr>
            </w:pPr>
          </w:p>
        </w:tc>
        <w:tc>
          <w:tcPr>
            <w:tcW w:w="777" w:type="dxa"/>
            <w:noWrap w:val="0"/>
            <w:vAlign w:val="top"/>
          </w:tcPr>
          <w:p w14:paraId="11330D18">
            <w:pPr>
              <w:pStyle w:val="90"/>
              <w:rPr>
                <w:rFonts w:ascii="Times New Roman" w:hAnsi="Times New Roman"/>
                <w:sz w:val="24"/>
                <w:szCs w:val="24"/>
                <w:highlight w:val="none"/>
                <w:shd w:val="clear" w:color="auto" w:fill="auto"/>
              </w:rPr>
            </w:pPr>
          </w:p>
        </w:tc>
      </w:tr>
      <w:tr w14:paraId="49B5B1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1AB358FB">
            <w:pPr>
              <w:pStyle w:val="90"/>
              <w:rPr>
                <w:rFonts w:ascii="Times New Roman" w:hAnsi="Times New Roman"/>
                <w:sz w:val="24"/>
                <w:szCs w:val="24"/>
                <w:highlight w:val="none"/>
                <w:shd w:val="clear" w:color="auto" w:fill="auto"/>
              </w:rPr>
            </w:pPr>
          </w:p>
        </w:tc>
        <w:tc>
          <w:tcPr>
            <w:tcW w:w="777" w:type="dxa"/>
            <w:noWrap w:val="0"/>
            <w:vAlign w:val="top"/>
          </w:tcPr>
          <w:p w14:paraId="0DBED57C">
            <w:pPr>
              <w:pStyle w:val="90"/>
              <w:rPr>
                <w:rFonts w:ascii="Times New Roman" w:hAnsi="Times New Roman"/>
                <w:sz w:val="24"/>
                <w:szCs w:val="24"/>
                <w:highlight w:val="none"/>
                <w:shd w:val="clear" w:color="auto" w:fill="auto"/>
              </w:rPr>
            </w:pPr>
          </w:p>
        </w:tc>
        <w:tc>
          <w:tcPr>
            <w:tcW w:w="777" w:type="dxa"/>
            <w:noWrap w:val="0"/>
            <w:vAlign w:val="top"/>
          </w:tcPr>
          <w:p w14:paraId="03B09682">
            <w:pPr>
              <w:pStyle w:val="90"/>
              <w:rPr>
                <w:rFonts w:ascii="Times New Roman" w:hAnsi="Times New Roman"/>
                <w:sz w:val="24"/>
                <w:szCs w:val="24"/>
                <w:highlight w:val="none"/>
                <w:shd w:val="clear" w:color="auto" w:fill="auto"/>
              </w:rPr>
            </w:pPr>
          </w:p>
        </w:tc>
        <w:tc>
          <w:tcPr>
            <w:tcW w:w="777" w:type="dxa"/>
            <w:noWrap w:val="0"/>
            <w:vAlign w:val="top"/>
          </w:tcPr>
          <w:p w14:paraId="115DC383">
            <w:pPr>
              <w:pStyle w:val="90"/>
              <w:rPr>
                <w:rFonts w:ascii="Times New Roman" w:hAnsi="Times New Roman"/>
                <w:sz w:val="24"/>
                <w:szCs w:val="24"/>
                <w:highlight w:val="none"/>
                <w:shd w:val="clear" w:color="auto" w:fill="auto"/>
              </w:rPr>
            </w:pPr>
          </w:p>
        </w:tc>
        <w:tc>
          <w:tcPr>
            <w:tcW w:w="777" w:type="dxa"/>
            <w:noWrap w:val="0"/>
            <w:vAlign w:val="top"/>
          </w:tcPr>
          <w:p w14:paraId="14D7CEC8">
            <w:pPr>
              <w:pStyle w:val="90"/>
              <w:rPr>
                <w:rFonts w:ascii="Times New Roman" w:hAnsi="Times New Roman"/>
                <w:sz w:val="24"/>
                <w:szCs w:val="24"/>
                <w:highlight w:val="none"/>
                <w:shd w:val="clear" w:color="auto" w:fill="auto"/>
              </w:rPr>
            </w:pPr>
          </w:p>
        </w:tc>
        <w:tc>
          <w:tcPr>
            <w:tcW w:w="777" w:type="dxa"/>
            <w:noWrap w:val="0"/>
            <w:vAlign w:val="top"/>
          </w:tcPr>
          <w:p w14:paraId="3A118D26">
            <w:pPr>
              <w:pStyle w:val="90"/>
              <w:rPr>
                <w:rFonts w:ascii="Times New Roman" w:hAnsi="Times New Roman"/>
                <w:sz w:val="24"/>
                <w:szCs w:val="24"/>
                <w:highlight w:val="none"/>
                <w:shd w:val="clear" w:color="auto" w:fill="auto"/>
              </w:rPr>
            </w:pPr>
          </w:p>
        </w:tc>
        <w:tc>
          <w:tcPr>
            <w:tcW w:w="776" w:type="dxa"/>
            <w:noWrap w:val="0"/>
            <w:vAlign w:val="top"/>
          </w:tcPr>
          <w:p w14:paraId="5F3132B1">
            <w:pPr>
              <w:pStyle w:val="90"/>
              <w:rPr>
                <w:rFonts w:ascii="Times New Roman" w:hAnsi="Times New Roman"/>
                <w:sz w:val="24"/>
                <w:szCs w:val="24"/>
                <w:highlight w:val="none"/>
                <w:shd w:val="clear" w:color="auto" w:fill="auto"/>
              </w:rPr>
            </w:pPr>
          </w:p>
        </w:tc>
        <w:tc>
          <w:tcPr>
            <w:tcW w:w="777" w:type="dxa"/>
            <w:noWrap w:val="0"/>
            <w:vAlign w:val="top"/>
          </w:tcPr>
          <w:p w14:paraId="47F3150F">
            <w:pPr>
              <w:pStyle w:val="90"/>
              <w:rPr>
                <w:rFonts w:ascii="Times New Roman" w:hAnsi="Times New Roman"/>
                <w:sz w:val="24"/>
                <w:szCs w:val="24"/>
                <w:highlight w:val="none"/>
                <w:shd w:val="clear" w:color="auto" w:fill="auto"/>
              </w:rPr>
            </w:pPr>
          </w:p>
        </w:tc>
        <w:tc>
          <w:tcPr>
            <w:tcW w:w="777" w:type="dxa"/>
            <w:noWrap w:val="0"/>
            <w:vAlign w:val="top"/>
          </w:tcPr>
          <w:p w14:paraId="19C738D4">
            <w:pPr>
              <w:pStyle w:val="90"/>
              <w:rPr>
                <w:rFonts w:ascii="Times New Roman" w:hAnsi="Times New Roman"/>
                <w:sz w:val="24"/>
                <w:szCs w:val="24"/>
                <w:highlight w:val="none"/>
                <w:shd w:val="clear" w:color="auto" w:fill="auto"/>
              </w:rPr>
            </w:pPr>
          </w:p>
        </w:tc>
        <w:tc>
          <w:tcPr>
            <w:tcW w:w="777" w:type="dxa"/>
            <w:noWrap w:val="0"/>
            <w:vAlign w:val="top"/>
          </w:tcPr>
          <w:p w14:paraId="7A6173A9">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0668EE57">
            <w:pPr>
              <w:pStyle w:val="90"/>
              <w:rPr>
                <w:rFonts w:ascii="Times New Roman" w:hAnsi="Times New Roman"/>
                <w:sz w:val="24"/>
                <w:szCs w:val="24"/>
                <w:highlight w:val="none"/>
                <w:shd w:val="clear" w:color="auto" w:fill="auto"/>
              </w:rPr>
            </w:pPr>
          </w:p>
        </w:tc>
        <w:tc>
          <w:tcPr>
            <w:tcW w:w="777" w:type="dxa"/>
            <w:noWrap w:val="0"/>
            <w:vAlign w:val="top"/>
          </w:tcPr>
          <w:p w14:paraId="76B40120">
            <w:pPr>
              <w:pStyle w:val="90"/>
              <w:rPr>
                <w:rFonts w:ascii="Times New Roman" w:hAnsi="Times New Roman"/>
                <w:sz w:val="24"/>
                <w:szCs w:val="24"/>
                <w:highlight w:val="none"/>
                <w:shd w:val="clear" w:color="auto" w:fill="auto"/>
              </w:rPr>
            </w:pPr>
          </w:p>
        </w:tc>
      </w:tr>
      <w:tr w14:paraId="3CF309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04EA90D9">
            <w:pPr>
              <w:pStyle w:val="90"/>
              <w:rPr>
                <w:rFonts w:ascii="Times New Roman" w:hAnsi="Times New Roman"/>
                <w:sz w:val="24"/>
                <w:szCs w:val="24"/>
                <w:highlight w:val="none"/>
                <w:shd w:val="clear" w:color="auto" w:fill="auto"/>
              </w:rPr>
            </w:pPr>
          </w:p>
        </w:tc>
        <w:tc>
          <w:tcPr>
            <w:tcW w:w="777" w:type="dxa"/>
            <w:noWrap w:val="0"/>
            <w:vAlign w:val="top"/>
          </w:tcPr>
          <w:p w14:paraId="4863235C">
            <w:pPr>
              <w:pStyle w:val="90"/>
              <w:rPr>
                <w:rFonts w:ascii="Times New Roman" w:hAnsi="Times New Roman"/>
                <w:sz w:val="24"/>
                <w:szCs w:val="24"/>
                <w:highlight w:val="none"/>
                <w:shd w:val="clear" w:color="auto" w:fill="auto"/>
              </w:rPr>
            </w:pPr>
          </w:p>
        </w:tc>
        <w:tc>
          <w:tcPr>
            <w:tcW w:w="777" w:type="dxa"/>
            <w:noWrap w:val="0"/>
            <w:vAlign w:val="top"/>
          </w:tcPr>
          <w:p w14:paraId="2CE279ED">
            <w:pPr>
              <w:pStyle w:val="90"/>
              <w:rPr>
                <w:rFonts w:ascii="Times New Roman" w:hAnsi="Times New Roman"/>
                <w:sz w:val="24"/>
                <w:szCs w:val="24"/>
                <w:highlight w:val="none"/>
                <w:shd w:val="clear" w:color="auto" w:fill="auto"/>
              </w:rPr>
            </w:pPr>
          </w:p>
        </w:tc>
        <w:tc>
          <w:tcPr>
            <w:tcW w:w="777" w:type="dxa"/>
            <w:noWrap w:val="0"/>
            <w:vAlign w:val="top"/>
          </w:tcPr>
          <w:p w14:paraId="177C924C">
            <w:pPr>
              <w:pStyle w:val="90"/>
              <w:rPr>
                <w:rFonts w:ascii="Times New Roman" w:hAnsi="Times New Roman"/>
                <w:sz w:val="24"/>
                <w:szCs w:val="24"/>
                <w:highlight w:val="none"/>
                <w:shd w:val="clear" w:color="auto" w:fill="auto"/>
              </w:rPr>
            </w:pPr>
          </w:p>
        </w:tc>
        <w:tc>
          <w:tcPr>
            <w:tcW w:w="777" w:type="dxa"/>
            <w:noWrap w:val="0"/>
            <w:vAlign w:val="top"/>
          </w:tcPr>
          <w:p w14:paraId="666E0A03">
            <w:pPr>
              <w:pStyle w:val="90"/>
              <w:rPr>
                <w:rFonts w:ascii="Times New Roman" w:hAnsi="Times New Roman"/>
                <w:sz w:val="24"/>
                <w:szCs w:val="24"/>
                <w:highlight w:val="none"/>
                <w:shd w:val="clear" w:color="auto" w:fill="auto"/>
              </w:rPr>
            </w:pPr>
          </w:p>
        </w:tc>
        <w:tc>
          <w:tcPr>
            <w:tcW w:w="777" w:type="dxa"/>
            <w:noWrap w:val="0"/>
            <w:vAlign w:val="top"/>
          </w:tcPr>
          <w:p w14:paraId="506AF1BD">
            <w:pPr>
              <w:pStyle w:val="90"/>
              <w:rPr>
                <w:rFonts w:ascii="Times New Roman" w:hAnsi="Times New Roman"/>
                <w:sz w:val="24"/>
                <w:szCs w:val="24"/>
                <w:highlight w:val="none"/>
                <w:shd w:val="clear" w:color="auto" w:fill="auto"/>
              </w:rPr>
            </w:pPr>
          </w:p>
        </w:tc>
        <w:tc>
          <w:tcPr>
            <w:tcW w:w="776" w:type="dxa"/>
            <w:noWrap w:val="0"/>
            <w:vAlign w:val="top"/>
          </w:tcPr>
          <w:p w14:paraId="0D1F0A1F">
            <w:pPr>
              <w:pStyle w:val="90"/>
              <w:rPr>
                <w:rFonts w:ascii="Times New Roman" w:hAnsi="Times New Roman"/>
                <w:sz w:val="24"/>
                <w:szCs w:val="24"/>
                <w:highlight w:val="none"/>
                <w:shd w:val="clear" w:color="auto" w:fill="auto"/>
              </w:rPr>
            </w:pPr>
          </w:p>
        </w:tc>
        <w:tc>
          <w:tcPr>
            <w:tcW w:w="777" w:type="dxa"/>
            <w:noWrap w:val="0"/>
            <w:vAlign w:val="top"/>
          </w:tcPr>
          <w:p w14:paraId="61C080A2">
            <w:pPr>
              <w:pStyle w:val="90"/>
              <w:rPr>
                <w:rFonts w:ascii="Times New Roman" w:hAnsi="Times New Roman"/>
                <w:sz w:val="24"/>
                <w:szCs w:val="24"/>
                <w:highlight w:val="none"/>
                <w:shd w:val="clear" w:color="auto" w:fill="auto"/>
              </w:rPr>
            </w:pPr>
          </w:p>
        </w:tc>
        <w:tc>
          <w:tcPr>
            <w:tcW w:w="777" w:type="dxa"/>
            <w:noWrap w:val="0"/>
            <w:vAlign w:val="top"/>
          </w:tcPr>
          <w:p w14:paraId="0958FAD7">
            <w:pPr>
              <w:pStyle w:val="90"/>
              <w:rPr>
                <w:rFonts w:ascii="Times New Roman" w:hAnsi="Times New Roman"/>
                <w:sz w:val="24"/>
                <w:szCs w:val="24"/>
                <w:highlight w:val="none"/>
                <w:shd w:val="clear" w:color="auto" w:fill="auto"/>
              </w:rPr>
            </w:pPr>
          </w:p>
        </w:tc>
        <w:tc>
          <w:tcPr>
            <w:tcW w:w="777" w:type="dxa"/>
            <w:noWrap w:val="0"/>
            <w:vAlign w:val="top"/>
          </w:tcPr>
          <w:p w14:paraId="5E464178">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4CF74CB0">
            <w:pPr>
              <w:pStyle w:val="90"/>
              <w:rPr>
                <w:rFonts w:ascii="Times New Roman" w:hAnsi="Times New Roman"/>
                <w:sz w:val="24"/>
                <w:szCs w:val="24"/>
                <w:highlight w:val="none"/>
                <w:shd w:val="clear" w:color="auto" w:fill="auto"/>
              </w:rPr>
            </w:pPr>
          </w:p>
        </w:tc>
        <w:tc>
          <w:tcPr>
            <w:tcW w:w="777" w:type="dxa"/>
            <w:noWrap w:val="0"/>
            <w:vAlign w:val="top"/>
          </w:tcPr>
          <w:p w14:paraId="0FA3DC18">
            <w:pPr>
              <w:pStyle w:val="90"/>
              <w:rPr>
                <w:rFonts w:ascii="Times New Roman" w:hAnsi="Times New Roman"/>
                <w:sz w:val="24"/>
                <w:szCs w:val="24"/>
                <w:highlight w:val="none"/>
                <w:shd w:val="clear" w:color="auto" w:fill="auto"/>
              </w:rPr>
            </w:pPr>
          </w:p>
        </w:tc>
      </w:tr>
      <w:tr w14:paraId="3AC054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204BAF66">
            <w:pPr>
              <w:pStyle w:val="90"/>
              <w:rPr>
                <w:rFonts w:ascii="Times New Roman" w:hAnsi="Times New Roman"/>
                <w:sz w:val="24"/>
                <w:szCs w:val="24"/>
                <w:highlight w:val="none"/>
                <w:shd w:val="clear" w:color="auto" w:fill="auto"/>
              </w:rPr>
            </w:pPr>
          </w:p>
        </w:tc>
        <w:tc>
          <w:tcPr>
            <w:tcW w:w="777" w:type="dxa"/>
            <w:noWrap w:val="0"/>
            <w:vAlign w:val="top"/>
          </w:tcPr>
          <w:p w14:paraId="74FF2C8C">
            <w:pPr>
              <w:pStyle w:val="90"/>
              <w:rPr>
                <w:rFonts w:ascii="Times New Roman" w:hAnsi="Times New Roman"/>
                <w:sz w:val="24"/>
                <w:szCs w:val="24"/>
                <w:highlight w:val="none"/>
                <w:shd w:val="clear" w:color="auto" w:fill="auto"/>
              </w:rPr>
            </w:pPr>
          </w:p>
        </w:tc>
        <w:tc>
          <w:tcPr>
            <w:tcW w:w="777" w:type="dxa"/>
            <w:noWrap w:val="0"/>
            <w:vAlign w:val="top"/>
          </w:tcPr>
          <w:p w14:paraId="0519CF02">
            <w:pPr>
              <w:pStyle w:val="90"/>
              <w:rPr>
                <w:rFonts w:ascii="Times New Roman" w:hAnsi="Times New Roman"/>
                <w:sz w:val="24"/>
                <w:szCs w:val="24"/>
                <w:highlight w:val="none"/>
                <w:shd w:val="clear" w:color="auto" w:fill="auto"/>
              </w:rPr>
            </w:pPr>
          </w:p>
        </w:tc>
        <w:tc>
          <w:tcPr>
            <w:tcW w:w="777" w:type="dxa"/>
            <w:noWrap w:val="0"/>
            <w:vAlign w:val="top"/>
          </w:tcPr>
          <w:p w14:paraId="7EA5688B">
            <w:pPr>
              <w:pStyle w:val="90"/>
              <w:rPr>
                <w:rFonts w:ascii="Times New Roman" w:hAnsi="Times New Roman"/>
                <w:sz w:val="24"/>
                <w:szCs w:val="24"/>
                <w:highlight w:val="none"/>
                <w:shd w:val="clear" w:color="auto" w:fill="auto"/>
              </w:rPr>
            </w:pPr>
          </w:p>
        </w:tc>
        <w:tc>
          <w:tcPr>
            <w:tcW w:w="777" w:type="dxa"/>
            <w:noWrap w:val="0"/>
            <w:vAlign w:val="top"/>
          </w:tcPr>
          <w:p w14:paraId="59E038EE">
            <w:pPr>
              <w:pStyle w:val="90"/>
              <w:rPr>
                <w:rFonts w:ascii="Times New Roman" w:hAnsi="Times New Roman"/>
                <w:sz w:val="24"/>
                <w:szCs w:val="24"/>
                <w:highlight w:val="none"/>
                <w:shd w:val="clear" w:color="auto" w:fill="auto"/>
              </w:rPr>
            </w:pPr>
          </w:p>
        </w:tc>
        <w:tc>
          <w:tcPr>
            <w:tcW w:w="777" w:type="dxa"/>
            <w:noWrap w:val="0"/>
            <w:vAlign w:val="top"/>
          </w:tcPr>
          <w:p w14:paraId="5B36017F">
            <w:pPr>
              <w:pStyle w:val="90"/>
              <w:rPr>
                <w:rFonts w:ascii="Times New Roman" w:hAnsi="Times New Roman"/>
                <w:sz w:val="24"/>
                <w:szCs w:val="24"/>
                <w:highlight w:val="none"/>
                <w:shd w:val="clear" w:color="auto" w:fill="auto"/>
              </w:rPr>
            </w:pPr>
          </w:p>
        </w:tc>
        <w:tc>
          <w:tcPr>
            <w:tcW w:w="776" w:type="dxa"/>
            <w:noWrap w:val="0"/>
            <w:vAlign w:val="top"/>
          </w:tcPr>
          <w:p w14:paraId="5358E48A">
            <w:pPr>
              <w:pStyle w:val="90"/>
              <w:rPr>
                <w:rFonts w:ascii="Times New Roman" w:hAnsi="Times New Roman"/>
                <w:sz w:val="24"/>
                <w:szCs w:val="24"/>
                <w:highlight w:val="none"/>
                <w:shd w:val="clear" w:color="auto" w:fill="auto"/>
              </w:rPr>
            </w:pPr>
          </w:p>
        </w:tc>
        <w:tc>
          <w:tcPr>
            <w:tcW w:w="777" w:type="dxa"/>
            <w:noWrap w:val="0"/>
            <w:vAlign w:val="top"/>
          </w:tcPr>
          <w:p w14:paraId="6F473264">
            <w:pPr>
              <w:pStyle w:val="90"/>
              <w:rPr>
                <w:rFonts w:ascii="Times New Roman" w:hAnsi="Times New Roman"/>
                <w:sz w:val="24"/>
                <w:szCs w:val="24"/>
                <w:highlight w:val="none"/>
                <w:shd w:val="clear" w:color="auto" w:fill="auto"/>
              </w:rPr>
            </w:pPr>
          </w:p>
        </w:tc>
        <w:tc>
          <w:tcPr>
            <w:tcW w:w="777" w:type="dxa"/>
            <w:noWrap w:val="0"/>
            <w:vAlign w:val="top"/>
          </w:tcPr>
          <w:p w14:paraId="070180ED">
            <w:pPr>
              <w:pStyle w:val="90"/>
              <w:rPr>
                <w:rFonts w:ascii="Times New Roman" w:hAnsi="Times New Roman"/>
                <w:sz w:val="24"/>
                <w:szCs w:val="24"/>
                <w:highlight w:val="none"/>
                <w:shd w:val="clear" w:color="auto" w:fill="auto"/>
              </w:rPr>
            </w:pPr>
          </w:p>
        </w:tc>
        <w:tc>
          <w:tcPr>
            <w:tcW w:w="777" w:type="dxa"/>
            <w:noWrap w:val="0"/>
            <w:vAlign w:val="top"/>
          </w:tcPr>
          <w:p w14:paraId="044AD6BF">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7526345A">
            <w:pPr>
              <w:pStyle w:val="90"/>
              <w:rPr>
                <w:rFonts w:ascii="Times New Roman" w:hAnsi="Times New Roman"/>
                <w:sz w:val="24"/>
                <w:szCs w:val="24"/>
                <w:highlight w:val="none"/>
                <w:shd w:val="clear" w:color="auto" w:fill="auto"/>
              </w:rPr>
            </w:pPr>
          </w:p>
        </w:tc>
        <w:tc>
          <w:tcPr>
            <w:tcW w:w="777" w:type="dxa"/>
            <w:noWrap w:val="0"/>
            <w:vAlign w:val="top"/>
          </w:tcPr>
          <w:p w14:paraId="20D817F3">
            <w:pPr>
              <w:pStyle w:val="90"/>
              <w:rPr>
                <w:rFonts w:ascii="Times New Roman" w:hAnsi="Times New Roman"/>
                <w:sz w:val="24"/>
                <w:szCs w:val="24"/>
                <w:highlight w:val="none"/>
                <w:shd w:val="clear" w:color="auto" w:fill="auto"/>
              </w:rPr>
            </w:pPr>
          </w:p>
        </w:tc>
      </w:tr>
      <w:tr w14:paraId="4A40B2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3D83003F">
            <w:pPr>
              <w:pStyle w:val="90"/>
              <w:rPr>
                <w:rFonts w:ascii="Times New Roman" w:hAnsi="Times New Roman"/>
                <w:sz w:val="24"/>
                <w:szCs w:val="24"/>
                <w:highlight w:val="none"/>
                <w:shd w:val="clear" w:color="auto" w:fill="auto"/>
              </w:rPr>
            </w:pPr>
          </w:p>
        </w:tc>
        <w:tc>
          <w:tcPr>
            <w:tcW w:w="777" w:type="dxa"/>
            <w:noWrap w:val="0"/>
            <w:vAlign w:val="top"/>
          </w:tcPr>
          <w:p w14:paraId="7AF972C4">
            <w:pPr>
              <w:pStyle w:val="90"/>
              <w:rPr>
                <w:rFonts w:ascii="Times New Roman" w:hAnsi="Times New Roman"/>
                <w:sz w:val="24"/>
                <w:szCs w:val="24"/>
                <w:highlight w:val="none"/>
                <w:shd w:val="clear" w:color="auto" w:fill="auto"/>
              </w:rPr>
            </w:pPr>
          </w:p>
        </w:tc>
        <w:tc>
          <w:tcPr>
            <w:tcW w:w="777" w:type="dxa"/>
            <w:noWrap w:val="0"/>
            <w:vAlign w:val="top"/>
          </w:tcPr>
          <w:p w14:paraId="535B9F07">
            <w:pPr>
              <w:pStyle w:val="90"/>
              <w:rPr>
                <w:rFonts w:ascii="Times New Roman" w:hAnsi="Times New Roman"/>
                <w:sz w:val="24"/>
                <w:szCs w:val="24"/>
                <w:highlight w:val="none"/>
                <w:shd w:val="clear" w:color="auto" w:fill="auto"/>
              </w:rPr>
            </w:pPr>
          </w:p>
        </w:tc>
        <w:tc>
          <w:tcPr>
            <w:tcW w:w="777" w:type="dxa"/>
            <w:noWrap w:val="0"/>
            <w:vAlign w:val="top"/>
          </w:tcPr>
          <w:p w14:paraId="5CFBB353">
            <w:pPr>
              <w:pStyle w:val="90"/>
              <w:rPr>
                <w:rFonts w:ascii="Times New Roman" w:hAnsi="Times New Roman"/>
                <w:sz w:val="24"/>
                <w:szCs w:val="24"/>
                <w:highlight w:val="none"/>
                <w:shd w:val="clear" w:color="auto" w:fill="auto"/>
              </w:rPr>
            </w:pPr>
          </w:p>
        </w:tc>
        <w:tc>
          <w:tcPr>
            <w:tcW w:w="777" w:type="dxa"/>
            <w:noWrap w:val="0"/>
            <w:vAlign w:val="top"/>
          </w:tcPr>
          <w:p w14:paraId="04F92A23">
            <w:pPr>
              <w:pStyle w:val="90"/>
              <w:rPr>
                <w:rFonts w:ascii="Times New Roman" w:hAnsi="Times New Roman"/>
                <w:sz w:val="24"/>
                <w:szCs w:val="24"/>
                <w:highlight w:val="none"/>
                <w:shd w:val="clear" w:color="auto" w:fill="auto"/>
              </w:rPr>
            </w:pPr>
          </w:p>
        </w:tc>
        <w:tc>
          <w:tcPr>
            <w:tcW w:w="777" w:type="dxa"/>
            <w:noWrap w:val="0"/>
            <w:vAlign w:val="top"/>
          </w:tcPr>
          <w:p w14:paraId="1A9BF7F0">
            <w:pPr>
              <w:pStyle w:val="90"/>
              <w:rPr>
                <w:rFonts w:ascii="Times New Roman" w:hAnsi="Times New Roman"/>
                <w:sz w:val="24"/>
                <w:szCs w:val="24"/>
                <w:highlight w:val="none"/>
                <w:shd w:val="clear" w:color="auto" w:fill="auto"/>
              </w:rPr>
            </w:pPr>
          </w:p>
        </w:tc>
        <w:tc>
          <w:tcPr>
            <w:tcW w:w="776" w:type="dxa"/>
            <w:noWrap w:val="0"/>
            <w:vAlign w:val="top"/>
          </w:tcPr>
          <w:p w14:paraId="27E814F0">
            <w:pPr>
              <w:pStyle w:val="90"/>
              <w:rPr>
                <w:rFonts w:ascii="Times New Roman" w:hAnsi="Times New Roman"/>
                <w:sz w:val="24"/>
                <w:szCs w:val="24"/>
                <w:highlight w:val="none"/>
                <w:shd w:val="clear" w:color="auto" w:fill="auto"/>
              </w:rPr>
            </w:pPr>
          </w:p>
        </w:tc>
        <w:tc>
          <w:tcPr>
            <w:tcW w:w="777" w:type="dxa"/>
            <w:noWrap w:val="0"/>
            <w:vAlign w:val="top"/>
          </w:tcPr>
          <w:p w14:paraId="1714ECE2">
            <w:pPr>
              <w:pStyle w:val="90"/>
              <w:rPr>
                <w:rFonts w:ascii="Times New Roman" w:hAnsi="Times New Roman"/>
                <w:sz w:val="24"/>
                <w:szCs w:val="24"/>
                <w:highlight w:val="none"/>
                <w:shd w:val="clear" w:color="auto" w:fill="auto"/>
              </w:rPr>
            </w:pPr>
          </w:p>
        </w:tc>
        <w:tc>
          <w:tcPr>
            <w:tcW w:w="777" w:type="dxa"/>
            <w:noWrap w:val="0"/>
            <w:vAlign w:val="top"/>
          </w:tcPr>
          <w:p w14:paraId="74476156">
            <w:pPr>
              <w:pStyle w:val="90"/>
              <w:rPr>
                <w:rFonts w:ascii="Times New Roman" w:hAnsi="Times New Roman"/>
                <w:sz w:val="24"/>
                <w:szCs w:val="24"/>
                <w:highlight w:val="none"/>
                <w:shd w:val="clear" w:color="auto" w:fill="auto"/>
              </w:rPr>
            </w:pPr>
          </w:p>
        </w:tc>
        <w:tc>
          <w:tcPr>
            <w:tcW w:w="777" w:type="dxa"/>
            <w:noWrap w:val="0"/>
            <w:vAlign w:val="top"/>
          </w:tcPr>
          <w:p w14:paraId="2270BE7A">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3F46B753">
            <w:pPr>
              <w:pStyle w:val="90"/>
              <w:rPr>
                <w:rFonts w:ascii="Times New Roman" w:hAnsi="Times New Roman"/>
                <w:sz w:val="24"/>
                <w:szCs w:val="24"/>
                <w:highlight w:val="none"/>
                <w:shd w:val="clear" w:color="auto" w:fill="auto"/>
              </w:rPr>
            </w:pPr>
          </w:p>
        </w:tc>
        <w:tc>
          <w:tcPr>
            <w:tcW w:w="777" w:type="dxa"/>
            <w:noWrap w:val="0"/>
            <w:vAlign w:val="top"/>
          </w:tcPr>
          <w:p w14:paraId="2FC5C56D">
            <w:pPr>
              <w:pStyle w:val="90"/>
              <w:rPr>
                <w:rFonts w:ascii="Times New Roman" w:hAnsi="Times New Roman"/>
                <w:sz w:val="24"/>
                <w:szCs w:val="24"/>
                <w:highlight w:val="none"/>
                <w:shd w:val="clear" w:color="auto" w:fill="auto"/>
              </w:rPr>
            </w:pPr>
          </w:p>
        </w:tc>
      </w:tr>
      <w:tr w14:paraId="0D691D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6D9C4A0E">
            <w:pPr>
              <w:pStyle w:val="90"/>
              <w:rPr>
                <w:rFonts w:ascii="Times New Roman" w:hAnsi="Times New Roman"/>
                <w:sz w:val="24"/>
                <w:szCs w:val="24"/>
                <w:highlight w:val="none"/>
                <w:shd w:val="clear" w:color="auto" w:fill="auto"/>
              </w:rPr>
            </w:pPr>
          </w:p>
        </w:tc>
        <w:tc>
          <w:tcPr>
            <w:tcW w:w="777" w:type="dxa"/>
            <w:noWrap w:val="0"/>
            <w:vAlign w:val="top"/>
          </w:tcPr>
          <w:p w14:paraId="2AD53CFC">
            <w:pPr>
              <w:pStyle w:val="90"/>
              <w:rPr>
                <w:rFonts w:ascii="Times New Roman" w:hAnsi="Times New Roman"/>
                <w:sz w:val="24"/>
                <w:szCs w:val="24"/>
                <w:highlight w:val="none"/>
                <w:shd w:val="clear" w:color="auto" w:fill="auto"/>
              </w:rPr>
            </w:pPr>
          </w:p>
        </w:tc>
        <w:tc>
          <w:tcPr>
            <w:tcW w:w="777" w:type="dxa"/>
            <w:noWrap w:val="0"/>
            <w:vAlign w:val="top"/>
          </w:tcPr>
          <w:p w14:paraId="57C605E1">
            <w:pPr>
              <w:pStyle w:val="90"/>
              <w:rPr>
                <w:rFonts w:ascii="Times New Roman" w:hAnsi="Times New Roman"/>
                <w:sz w:val="24"/>
                <w:szCs w:val="24"/>
                <w:highlight w:val="none"/>
                <w:shd w:val="clear" w:color="auto" w:fill="auto"/>
              </w:rPr>
            </w:pPr>
          </w:p>
        </w:tc>
        <w:tc>
          <w:tcPr>
            <w:tcW w:w="777" w:type="dxa"/>
            <w:noWrap w:val="0"/>
            <w:vAlign w:val="top"/>
          </w:tcPr>
          <w:p w14:paraId="70232271">
            <w:pPr>
              <w:pStyle w:val="90"/>
              <w:rPr>
                <w:rFonts w:ascii="Times New Roman" w:hAnsi="Times New Roman"/>
                <w:sz w:val="24"/>
                <w:szCs w:val="24"/>
                <w:highlight w:val="none"/>
                <w:shd w:val="clear" w:color="auto" w:fill="auto"/>
              </w:rPr>
            </w:pPr>
          </w:p>
        </w:tc>
        <w:tc>
          <w:tcPr>
            <w:tcW w:w="777" w:type="dxa"/>
            <w:noWrap w:val="0"/>
            <w:vAlign w:val="top"/>
          </w:tcPr>
          <w:p w14:paraId="67F5B7E4">
            <w:pPr>
              <w:pStyle w:val="90"/>
              <w:rPr>
                <w:rFonts w:ascii="Times New Roman" w:hAnsi="Times New Roman"/>
                <w:sz w:val="24"/>
                <w:szCs w:val="24"/>
                <w:highlight w:val="none"/>
                <w:shd w:val="clear" w:color="auto" w:fill="auto"/>
              </w:rPr>
            </w:pPr>
          </w:p>
        </w:tc>
        <w:tc>
          <w:tcPr>
            <w:tcW w:w="777" w:type="dxa"/>
            <w:noWrap w:val="0"/>
            <w:vAlign w:val="top"/>
          </w:tcPr>
          <w:p w14:paraId="6E0C8E63">
            <w:pPr>
              <w:pStyle w:val="90"/>
              <w:rPr>
                <w:rFonts w:ascii="Times New Roman" w:hAnsi="Times New Roman"/>
                <w:sz w:val="24"/>
                <w:szCs w:val="24"/>
                <w:highlight w:val="none"/>
                <w:shd w:val="clear" w:color="auto" w:fill="auto"/>
              </w:rPr>
            </w:pPr>
          </w:p>
        </w:tc>
        <w:tc>
          <w:tcPr>
            <w:tcW w:w="776" w:type="dxa"/>
            <w:noWrap w:val="0"/>
            <w:vAlign w:val="top"/>
          </w:tcPr>
          <w:p w14:paraId="617718DF">
            <w:pPr>
              <w:pStyle w:val="90"/>
              <w:rPr>
                <w:rFonts w:ascii="Times New Roman" w:hAnsi="Times New Roman"/>
                <w:sz w:val="24"/>
                <w:szCs w:val="24"/>
                <w:highlight w:val="none"/>
                <w:shd w:val="clear" w:color="auto" w:fill="auto"/>
              </w:rPr>
            </w:pPr>
          </w:p>
        </w:tc>
        <w:tc>
          <w:tcPr>
            <w:tcW w:w="777" w:type="dxa"/>
            <w:noWrap w:val="0"/>
            <w:vAlign w:val="top"/>
          </w:tcPr>
          <w:p w14:paraId="1B9BE7A1">
            <w:pPr>
              <w:pStyle w:val="90"/>
              <w:rPr>
                <w:rFonts w:ascii="Times New Roman" w:hAnsi="Times New Roman"/>
                <w:sz w:val="24"/>
                <w:szCs w:val="24"/>
                <w:highlight w:val="none"/>
                <w:shd w:val="clear" w:color="auto" w:fill="auto"/>
              </w:rPr>
            </w:pPr>
          </w:p>
        </w:tc>
        <w:tc>
          <w:tcPr>
            <w:tcW w:w="777" w:type="dxa"/>
            <w:noWrap w:val="0"/>
            <w:vAlign w:val="top"/>
          </w:tcPr>
          <w:p w14:paraId="528D0071">
            <w:pPr>
              <w:pStyle w:val="90"/>
              <w:rPr>
                <w:rFonts w:ascii="Times New Roman" w:hAnsi="Times New Roman"/>
                <w:sz w:val="24"/>
                <w:szCs w:val="24"/>
                <w:highlight w:val="none"/>
                <w:shd w:val="clear" w:color="auto" w:fill="auto"/>
              </w:rPr>
            </w:pPr>
          </w:p>
        </w:tc>
        <w:tc>
          <w:tcPr>
            <w:tcW w:w="777" w:type="dxa"/>
            <w:noWrap w:val="0"/>
            <w:vAlign w:val="top"/>
          </w:tcPr>
          <w:p w14:paraId="117816BC">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21936E93">
            <w:pPr>
              <w:pStyle w:val="90"/>
              <w:rPr>
                <w:rFonts w:ascii="Times New Roman" w:hAnsi="Times New Roman"/>
                <w:sz w:val="24"/>
                <w:szCs w:val="24"/>
                <w:highlight w:val="none"/>
                <w:shd w:val="clear" w:color="auto" w:fill="auto"/>
              </w:rPr>
            </w:pPr>
          </w:p>
        </w:tc>
        <w:tc>
          <w:tcPr>
            <w:tcW w:w="777" w:type="dxa"/>
            <w:noWrap w:val="0"/>
            <w:vAlign w:val="top"/>
          </w:tcPr>
          <w:p w14:paraId="5E0286C4">
            <w:pPr>
              <w:pStyle w:val="90"/>
              <w:rPr>
                <w:rFonts w:ascii="Times New Roman" w:hAnsi="Times New Roman"/>
                <w:sz w:val="24"/>
                <w:szCs w:val="24"/>
                <w:highlight w:val="none"/>
                <w:shd w:val="clear" w:color="auto" w:fill="auto"/>
              </w:rPr>
            </w:pPr>
          </w:p>
        </w:tc>
      </w:tr>
      <w:tr w14:paraId="6538BA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776" w:type="dxa"/>
            <w:noWrap w:val="0"/>
            <w:vAlign w:val="top"/>
          </w:tcPr>
          <w:p w14:paraId="451EA694">
            <w:pPr>
              <w:pStyle w:val="90"/>
              <w:rPr>
                <w:rFonts w:ascii="Times New Roman" w:hAnsi="Times New Roman"/>
                <w:sz w:val="24"/>
                <w:szCs w:val="24"/>
                <w:highlight w:val="none"/>
                <w:shd w:val="clear" w:color="auto" w:fill="auto"/>
              </w:rPr>
            </w:pPr>
          </w:p>
        </w:tc>
        <w:tc>
          <w:tcPr>
            <w:tcW w:w="777" w:type="dxa"/>
            <w:noWrap w:val="0"/>
            <w:vAlign w:val="top"/>
          </w:tcPr>
          <w:p w14:paraId="24F8ADFB">
            <w:pPr>
              <w:pStyle w:val="90"/>
              <w:rPr>
                <w:rFonts w:ascii="Times New Roman" w:hAnsi="Times New Roman"/>
                <w:sz w:val="24"/>
                <w:szCs w:val="24"/>
                <w:highlight w:val="none"/>
                <w:shd w:val="clear" w:color="auto" w:fill="auto"/>
              </w:rPr>
            </w:pPr>
          </w:p>
        </w:tc>
        <w:tc>
          <w:tcPr>
            <w:tcW w:w="777" w:type="dxa"/>
            <w:noWrap w:val="0"/>
            <w:vAlign w:val="top"/>
          </w:tcPr>
          <w:p w14:paraId="289FE184">
            <w:pPr>
              <w:pStyle w:val="90"/>
              <w:rPr>
                <w:rFonts w:ascii="Times New Roman" w:hAnsi="Times New Roman"/>
                <w:sz w:val="24"/>
                <w:szCs w:val="24"/>
                <w:highlight w:val="none"/>
                <w:shd w:val="clear" w:color="auto" w:fill="auto"/>
              </w:rPr>
            </w:pPr>
          </w:p>
        </w:tc>
        <w:tc>
          <w:tcPr>
            <w:tcW w:w="777" w:type="dxa"/>
            <w:noWrap w:val="0"/>
            <w:vAlign w:val="top"/>
          </w:tcPr>
          <w:p w14:paraId="282FD5DC">
            <w:pPr>
              <w:pStyle w:val="90"/>
              <w:rPr>
                <w:rFonts w:ascii="Times New Roman" w:hAnsi="Times New Roman"/>
                <w:sz w:val="24"/>
                <w:szCs w:val="24"/>
                <w:highlight w:val="none"/>
                <w:shd w:val="clear" w:color="auto" w:fill="auto"/>
              </w:rPr>
            </w:pPr>
          </w:p>
        </w:tc>
        <w:tc>
          <w:tcPr>
            <w:tcW w:w="777" w:type="dxa"/>
            <w:noWrap w:val="0"/>
            <w:vAlign w:val="top"/>
          </w:tcPr>
          <w:p w14:paraId="595AC86F">
            <w:pPr>
              <w:pStyle w:val="90"/>
              <w:rPr>
                <w:rFonts w:ascii="Times New Roman" w:hAnsi="Times New Roman"/>
                <w:sz w:val="24"/>
                <w:szCs w:val="24"/>
                <w:highlight w:val="none"/>
                <w:shd w:val="clear" w:color="auto" w:fill="auto"/>
              </w:rPr>
            </w:pPr>
          </w:p>
        </w:tc>
        <w:tc>
          <w:tcPr>
            <w:tcW w:w="777" w:type="dxa"/>
            <w:noWrap w:val="0"/>
            <w:vAlign w:val="top"/>
          </w:tcPr>
          <w:p w14:paraId="59865F6C">
            <w:pPr>
              <w:pStyle w:val="90"/>
              <w:rPr>
                <w:rFonts w:ascii="Times New Roman" w:hAnsi="Times New Roman"/>
                <w:sz w:val="24"/>
                <w:szCs w:val="24"/>
                <w:highlight w:val="none"/>
                <w:shd w:val="clear" w:color="auto" w:fill="auto"/>
              </w:rPr>
            </w:pPr>
          </w:p>
        </w:tc>
        <w:tc>
          <w:tcPr>
            <w:tcW w:w="776" w:type="dxa"/>
            <w:noWrap w:val="0"/>
            <w:vAlign w:val="top"/>
          </w:tcPr>
          <w:p w14:paraId="24CAFA1E">
            <w:pPr>
              <w:pStyle w:val="90"/>
              <w:rPr>
                <w:rFonts w:ascii="Times New Roman" w:hAnsi="Times New Roman"/>
                <w:sz w:val="24"/>
                <w:szCs w:val="24"/>
                <w:highlight w:val="none"/>
                <w:shd w:val="clear" w:color="auto" w:fill="auto"/>
              </w:rPr>
            </w:pPr>
          </w:p>
        </w:tc>
        <w:tc>
          <w:tcPr>
            <w:tcW w:w="777" w:type="dxa"/>
            <w:noWrap w:val="0"/>
            <w:vAlign w:val="top"/>
          </w:tcPr>
          <w:p w14:paraId="2B55BDF8">
            <w:pPr>
              <w:pStyle w:val="90"/>
              <w:rPr>
                <w:rFonts w:ascii="Times New Roman" w:hAnsi="Times New Roman"/>
                <w:sz w:val="24"/>
                <w:szCs w:val="24"/>
                <w:highlight w:val="none"/>
                <w:shd w:val="clear" w:color="auto" w:fill="auto"/>
              </w:rPr>
            </w:pPr>
          </w:p>
        </w:tc>
        <w:tc>
          <w:tcPr>
            <w:tcW w:w="777" w:type="dxa"/>
            <w:noWrap w:val="0"/>
            <w:vAlign w:val="top"/>
          </w:tcPr>
          <w:p w14:paraId="57AD01E3">
            <w:pPr>
              <w:pStyle w:val="90"/>
              <w:rPr>
                <w:rFonts w:ascii="Times New Roman" w:hAnsi="Times New Roman"/>
                <w:sz w:val="24"/>
                <w:szCs w:val="24"/>
                <w:highlight w:val="none"/>
                <w:shd w:val="clear" w:color="auto" w:fill="auto"/>
              </w:rPr>
            </w:pPr>
          </w:p>
        </w:tc>
        <w:tc>
          <w:tcPr>
            <w:tcW w:w="777" w:type="dxa"/>
            <w:noWrap w:val="0"/>
            <w:vAlign w:val="top"/>
          </w:tcPr>
          <w:p w14:paraId="622BF255">
            <w:pPr>
              <w:pStyle w:val="90"/>
              <w:rPr>
                <w:rFonts w:ascii="Times New Roman" w:hAnsi="Times New Roman"/>
                <w:sz w:val="24"/>
                <w:szCs w:val="24"/>
                <w:highlight w:val="none"/>
                <w:shd w:val="clear" w:color="auto" w:fill="auto"/>
              </w:rPr>
            </w:pPr>
          </w:p>
        </w:tc>
        <w:tc>
          <w:tcPr>
            <w:tcW w:w="777" w:type="dxa"/>
            <w:tcBorders>
              <w:right w:val="single" w:color="auto" w:sz="4" w:space="0"/>
            </w:tcBorders>
            <w:noWrap w:val="0"/>
            <w:vAlign w:val="top"/>
          </w:tcPr>
          <w:p w14:paraId="38A9A44F">
            <w:pPr>
              <w:pStyle w:val="90"/>
              <w:rPr>
                <w:rFonts w:ascii="Times New Roman" w:hAnsi="Times New Roman"/>
                <w:sz w:val="24"/>
                <w:szCs w:val="24"/>
                <w:highlight w:val="none"/>
                <w:shd w:val="clear" w:color="auto" w:fill="auto"/>
              </w:rPr>
            </w:pPr>
          </w:p>
        </w:tc>
        <w:tc>
          <w:tcPr>
            <w:tcW w:w="777" w:type="dxa"/>
            <w:noWrap w:val="0"/>
            <w:vAlign w:val="top"/>
          </w:tcPr>
          <w:p w14:paraId="3CFE9D19">
            <w:pPr>
              <w:pStyle w:val="90"/>
              <w:rPr>
                <w:rFonts w:ascii="Times New Roman" w:hAnsi="Times New Roman"/>
                <w:sz w:val="24"/>
                <w:szCs w:val="24"/>
                <w:highlight w:val="none"/>
                <w:shd w:val="clear" w:color="auto" w:fill="auto"/>
              </w:rPr>
            </w:pPr>
          </w:p>
        </w:tc>
      </w:tr>
    </w:tbl>
    <w:p w14:paraId="7C73C4F9">
      <w:pPr>
        <w:pStyle w:val="87"/>
        <w:spacing w:line="480" w:lineRule="auto"/>
        <w:ind w:right="840" w:rightChars="400"/>
        <w:jc w:val="right"/>
        <w:rPr>
          <w:rFonts w:hint="eastAsia" w:ascii="Times New Roman" w:hAnsi="Times New Roman"/>
          <w:sz w:val="24"/>
          <w:szCs w:val="24"/>
          <w:highlight w:val="none"/>
          <w:shd w:val="clear" w:color="auto" w:fill="auto"/>
        </w:rPr>
      </w:pPr>
      <w:bookmarkStart w:id="1001" w:name="_Toc25102"/>
    </w:p>
    <w:p w14:paraId="63A5711F">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投标人（盖单位公章）：</w:t>
      </w:r>
    </w:p>
    <w:p w14:paraId="4C918C34">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法定代表</w:t>
      </w:r>
      <w:r>
        <w:rPr>
          <w:rFonts w:hint="eastAsia" w:ascii="Times New Roman" w:hAnsi="Times New Roman"/>
          <w:sz w:val="24"/>
          <w:szCs w:val="24"/>
          <w:highlight w:val="none"/>
          <w:shd w:val="clear" w:color="auto" w:fill="auto"/>
          <w:lang w:val="en-US" w:eastAsia="zh-CN"/>
        </w:rPr>
        <w:t>人</w:t>
      </w:r>
      <w:r>
        <w:rPr>
          <w:rFonts w:hint="eastAsia" w:ascii="Times New Roman" w:hAnsi="Times New Roman"/>
          <w:sz w:val="24"/>
          <w:szCs w:val="24"/>
          <w:highlight w:val="none"/>
          <w:shd w:val="clear" w:color="auto" w:fill="auto"/>
        </w:rPr>
        <w:t>（</w:t>
      </w:r>
      <w:r>
        <w:rPr>
          <w:rFonts w:hint="eastAsia" w:ascii="Times New Roman" w:hAnsi="Times New Roman" w:cs="宋体"/>
          <w:sz w:val="24"/>
          <w:szCs w:val="24"/>
          <w:highlight w:val="none"/>
          <w:shd w:val="clear" w:color="auto" w:fill="auto"/>
          <w:lang w:val="en-US" w:eastAsia="zh-CN"/>
        </w:rPr>
        <w:t>签字或盖章</w:t>
      </w:r>
      <w:r>
        <w:rPr>
          <w:rFonts w:hint="eastAsia" w:ascii="Times New Roman" w:hAnsi="Times New Roman"/>
          <w:sz w:val="24"/>
          <w:szCs w:val="24"/>
          <w:highlight w:val="none"/>
          <w:shd w:val="clear" w:color="auto" w:fill="auto"/>
        </w:rPr>
        <w:t>）：</w:t>
      </w:r>
    </w:p>
    <w:p w14:paraId="0651A996">
      <w:pPr>
        <w:pStyle w:val="87"/>
        <w:spacing w:line="480" w:lineRule="auto"/>
        <w:ind w:right="840" w:rightChars="400"/>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    月    日</w:t>
      </w:r>
    </w:p>
    <w:p w14:paraId="7E749378">
      <w:pPr>
        <w:pStyle w:val="21"/>
        <w:numPr>
          <w:ilvl w:val="0"/>
          <w:numId w:val="8"/>
        </w:numPr>
        <w:spacing w:before="0" w:beforeAutospacing="0" w:after="0" w:afterAutospacing="0" w:line="700" w:lineRule="exact"/>
        <w:ind w:firstLine="0" w:firstLineChars="0"/>
        <w:jc w:val="center"/>
        <w:outlineLvl w:val="9"/>
        <w:rPr>
          <w:rFonts w:hint="eastAsia" w:ascii="Times New Roman" w:hAnsi="Times New Roman"/>
          <w:b/>
          <w:color w:val="000000"/>
          <w:sz w:val="24"/>
          <w:szCs w:val="24"/>
          <w:highlight w:val="none"/>
          <w:shd w:val="clear" w:color="auto" w:fill="auto"/>
          <w:lang w:val="en-US" w:eastAsia="zh-CN"/>
        </w:rPr>
      </w:pPr>
      <w:r>
        <w:rPr>
          <w:rFonts w:hint="eastAsia" w:ascii="Times New Roman" w:hAnsi="Times New Roman"/>
          <w:b/>
          <w:color w:val="000000"/>
          <w:sz w:val="24"/>
          <w:szCs w:val="24"/>
          <w:highlight w:val="none"/>
          <w:shd w:val="clear" w:color="auto" w:fill="auto"/>
          <w:lang w:val="en-US" w:eastAsia="zh-CN"/>
        </w:rPr>
        <w:br w:type="page"/>
      </w:r>
      <w:r>
        <w:rPr>
          <w:rFonts w:hint="eastAsia" w:ascii="Times New Roman" w:hAnsi="Times New Roman"/>
          <w:b/>
          <w:color w:val="000000"/>
          <w:sz w:val="24"/>
          <w:szCs w:val="24"/>
          <w:highlight w:val="none"/>
          <w:shd w:val="clear" w:color="auto" w:fill="auto"/>
          <w:lang w:val="en-US" w:eastAsia="zh-CN"/>
        </w:rPr>
        <w:t>其他资料</w:t>
      </w:r>
      <w:bookmarkEnd w:id="1001"/>
    </w:p>
    <w:p w14:paraId="05EEEC6D">
      <w:pPr>
        <w:rPr>
          <w:rFonts w:hint="eastAsia" w:ascii="Times New Roman" w:hAnsi="Times New Roman"/>
          <w:b/>
          <w:color w:val="000000"/>
          <w:sz w:val="24"/>
          <w:szCs w:val="24"/>
          <w:highlight w:val="none"/>
          <w:shd w:val="clear" w:color="auto" w:fill="auto"/>
          <w:lang w:val="en-US" w:eastAsia="zh-CN"/>
        </w:rPr>
      </w:pPr>
      <w:r>
        <w:rPr>
          <w:rFonts w:hint="eastAsia" w:ascii="Times New Roman" w:hAnsi="Times New Roman"/>
          <w:b/>
          <w:color w:val="000000"/>
          <w:sz w:val="24"/>
          <w:szCs w:val="24"/>
          <w:highlight w:val="none"/>
          <w:shd w:val="clear" w:color="auto" w:fill="auto"/>
          <w:lang w:val="en-US" w:eastAsia="zh-CN"/>
        </w:rPr>
        <w:br w:type="page"/>
      </w:r>
    </w:p>
    <w:p w14:paraId="37D7667D">
      <w:pPr>
        <w:keepNext w:val="0"/>
        <w:keepLines w:val="0"/>
        <w:pageBreakBefore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ascii="Times New Roman" w:hAnsi="Times New Roman" w:eastAsia="宋体" w:cs="Times New Roman"/>
          <w:b/>
          <w:bCs/>
          <w:snapToGrid w:val="0"/>
          <w:sz w:val="32"/>
          <w:szCs w:val="28"/>
          <w:highlight w:val="none"/>
          <w:shd w:val="clear" w:color="auto" w:fill="auto"/>
        </w:rPr>
      </w:pPr>
      <w:bookmarkStart w:id="1002" w:name="_Toc18965"/>
      <w:bookmarkStart w:id="1003" w:name="_Toc2939"/>
      <w:bookmarkStart w:id="1004" w:name="_Toc107749063"/>
      <w:bookmarkStart w:id="1005" w:name="_Toc18012"/>
      <w:bookmarkStart w:id="1006" w:name="_Toc30191"/>
      <w:bookmarkStart w:id="1007" w:name="_Toc344452978"/>
      <w:bookmarkStart w:id="1008" w:name="_Toc29081"/>
      <w:bookmarkStart w:id="1009" w:name="_Toc5482"/>
      <w:bookmarkStart w:id="1010" w:name="_Toc18221"/>
      <w:bookmarkStart w:id="1011" w:name="_Toc20940"/>
      <w:bookmarkStart w:id="1012" w:name="_Toc2999"/>
      <w:bookmarkStart w:id="1013" w:name="_Toc12647"/>
      <w:r>
        <w:rPr>
          <w:rFonts w:hint="eastAsia" w:ascii="Times New Roman" w:hAnsi="Times New Roman" w:eastAsia="宋体" w:cs="Times New Roman"/>
          <w:b/>
          <w:bCs/>
          <w:snapToGrid w:val="0"/>
          <w:sz w:val="32"/>
          <w:szCs w:val="28"/>
          <w:highlight w:val="none"/>
          <w:shd w:val="clear" w:color="auto" w:fill="auto"/>
          <w:lang w:val="en-US" w:eastAsia="zh-CN"/>
        </w:rPr>
        <w:t>五</w:t>
      </w:r>
      <w:r>
        <w:rPr>
          <w:rFonts w:ascii="Times New Roman" w:hAnsi="Times New Roman" w:eastAsia="宋体" w:cs="Times New Roman"/>
          <w:b/>
          <w:bCs/>
          <w:snapToGrid w:val="0"/>
          <w:sz w:val="32"/>
          <w:szCs w:val="28"/>
          <w:highlight w:val="none"/>
          <w:shd w:val="clear" w:color="auto" w:fill="auto"/>
        </w:rPr>
        <w:t>、监理</w:t>
      </w:r>
      <w:r>
        <w:rPr>
          <w:rFonts w:hint="eastAsia" w:ascii="Times New Roman" w:hAnsi="Times New Roman" w:eastAsia="宋体" w:cs="Times New Roman"/>
          <w:b/>
          <w:bCs/>
          <w:snapToGrid w:val="0"/>
          <w:sz w:val="32"/>
          <w:szCs w:val="28"/>
          <w:highlight w:val="none"/>
          <w:shd w:val="clear" w:color="auto" w:fill="auto"/>
          <w:lang w:val="en-US" w:eastAsia="zh-CN"/>
        </w:rPr>
        <w:t>服务</w:t>
      </w:r>
      <w:r>
        <w:rPr>
          <w:rFonts w:ascii="Times New Roman" w:hAnsi="Times New Roman" w:eastAsia="宋体" w:cs="Times New Roman"/>
          <w:b/>
          <w:bCs/>
          <w:snapToGrid w:val="0"/>
          <w:sz w:val="32"/>
          <w:szCs w:val="28"/>
          <w:highlight w:val="none"/>
          <w:shd w:val="clear" w:color="auto" w:fill="auto"/>
        </w:rPr>
        <w:t>大纲</w:t>
      </w:r>
      <w:bookmarkEnd w:id="1002"/>
      <w:bookmarkEnd w:id="1003"/>
      <w:bookmarkEnd w:id="1004"/>
      <w:bookmarkEnd w:id="1005"/>
      <w:bookmarkEnd w:id="1006"/>
      <w:bookmarkEnd w:id="1007"/>
      <w:bookmarkEnd w:id="1008"/>
      <w:bookmarkEnd w:id="1009"/>
      <w:bookmarkEnd w:id="1010"/>
      <w:bookmarkEnd w:id="1011"/>
      <w:bookmarkEnd w:id="1012"/>
      <w:bookmarkEnd w:id="1013"/>
    </w:p>
    <w:p w14:paraId="33A208A9">
      <w:pPr>
        <w:pStyle w:val="21"/>
        <w:spacing w:before="0" w:beforeAutospacing="0" w:after="0" w:afterAutospacing="0" w:line="360" w:lineRule="auto"/>
        <w:ind w:left="479" w:leftChars="228" w:firstLine="1365" w:firstLineChars="650"/>
        <w:outlineLvl w:val="9"/>
        <w:rPr>
          <w:rFonts w:hint="eastAsia" w:ascii="Times New Roman" w:hAnsi="Times New Roman"/>
          <w:sz w:val="21"/>
          <w:szCs w:val="21"/>
          <w:highlight w:val="none"/>
          <w:shd w:val="clear" w:color="auto" w:fill="auto"/>
        </w:rPr>
      </w:pPr>
    </w:p>
    <w:p w14:paraId="7CB5C4EE">
      <w:pPr>
        <w:pStyle w:val="21"/>
        <w:spacing w:before="0" w:beforeAutospacing="0" w:after="0" w:afterAutospacing="0" w:line="360" w:lineRule="auto"/>
        <w:ind w:left="479" w:leftChars="228" w:firstLine="1365" w:firstLineChars="650"/>
        <w:outlineLvl w:val="9"/>
        <w:rPr>
          <w:rFonts w:hint="eastAsia" w:ascii="Times New Roman" w:hAnsi="Times New Roman"/>
          <w:sz w:val="21"/>
          <w:szCs w:val="21"/>
          <w:highlight w:val="none"/>
          <w:shd w:val="clear" w:color="auto" w:fill="auto"/>
        </w:rPr>
      </w:pPr>
    </w:p>
    <w:p w14:paraId="137D23A8">
      <w:pPr>
        <w:pStyle w:val="21"/>
        <w:spacing w:before="0" w:beforeAutospacing="0" w:after="0" w:afterAutospacing="0" w:line="360" w:lineRule="auto"/>
        <w:ind w:left="479" w:leftChars="228" w:firstLine="1365" w:firstLineChars="650"/>
        <w:outlineLvl w:val="9"/>
        <w:rPr>
          <w:rFonts w:ascii="Times New Roman" w:hAnsi="Times New Roman"/>
          <w:sz w:val="21"/>
          <w:szCs w:val="21"/>
          <w:highlight w:val="none"/>
          <w:shd w:val="clear" w:color="auto" w:fill="auto"/>
        </w:rPr>
      </w:pPr>
      <w:r>
        <w:rPr>
          <w:rFonts w:hint="eastAsia" w:ascii="Times New Roman" w:hAnsi="Times New Roman"/>
          <w:sz w:val="21"/>
          <w:szCs w:val="21"/>
          <w:highlight w:val="none"/>
          <w:shd w:val="clear" w:color="auto" w:fill="auto"/>
        </w:rPr>
        <w:t>（格式及内容由投标人自行拟定）</w:t>
      </w:r>
    </w:p>
    <w:p w14:paraId="7138DFD7">
      <w:pPr>
        <w:spacing w:before="0"/>
        <w:ind w:firstLine="803"/>
        <w:jc w:val="center"/>
        <w:outlineLvl w:val="9"/>
        <w:rPr>
          <w:rFonts w:hint="default" w:ascii="Times New Roman" w:hAnsi="Times New Roman" w:eastAsia="宋体" w:cs="Times New Roman"/>
          <w:b/>
          <w:bCs/>
          <w:snapToGrid w:val="0"/>
          <w:sz w:val="32"/>
          <w:szCs w:val="28"/>
          <w:highlight w:val="none"/>
          <w:shd w:val="clear" w:color="auto" w:fill="auto"/>
        </w:rPr>
      </w:pPr>
      <w:r>
        <w:rPr>
          <w:rFonts w:ascii="Times New Roman" w:hAnsi="Times New Roman"/>
          <w:highlight w:val="none"/>
          <w:shd w:val="clear" w:color="auto" w:fill="auto"/>
        </w:rPr>
        <w:br w:type="page"/>
      </w:r>
    </w:p>
    <w:p w14:paraId="5F708F5B">
      <w:pPr>
        <w:bidi w:val="0"/>
        <w:ind w:left="0" w:leftChars="0" w:firstLine="0" w:firstLineChars="0"/>
        <w:jc w:val="center"/>
        <w:rPr>
          <w:rFonts w:hint="default" w:ascii="Times New Roman" w:hAnsi="Times New Roman" w:eastAsia="宋体" w:cs="Times New Roman"/>
          <w:highlight w:val="none"/>
          <w:lang w:eastAsia="zh-CN"/>
        </w:rPr>
      </w:pPr>
    </w:p>
    <w:p w14:paraId="7BC6CA00">
      <w:pPr>
        <w:bidi w:val="0"/>
        <w:ind w:left="0" w:leftChars="0" w:firstLine="0" w:firstLineChars="0"/>
        <w:jc w:val="center"/>
        <w:rPr>
          <w:rFonts w:hint="default" w:ascii="Times New Roman" w:hAnsi="Times New Roman" w:eastAsia="宋体" w:cs="Times New Roman"/>
          <w:highlight w:val="none"/>
          <w:lang w:eastAsia="zh-CN"/>
        </w:rPr>
      </w:pPr>
    </w:p>
    <w:p w14:paraId="41DDE137">
      <w:pPr>
        <w:pStyle w:val="21"/>
        <w:spacing w:before="0" w:beforeAutospacing="0" w:after="0" w:afterAutospacing="0" w:line="700" w:lineRule="exact"/>
        <w:ind w:left="0" w:leftChars="0" w:firstLine="0" w:firstLineChars="0"/>
        <w:jc w:val="center"/>
        <w:rPr>
          <w:rFonts w:ascii="Times New Roman" w:hAnsi="Times New Roman"/>
          <w:b/>
          <w:snapToGrid w:val="0"/>
          <w:sz w:val="44"/>
          <w:szCs w:val="44"/>
          <w:highlight w:val="none"/>
          <w:shd w:val="clear" w:color="auto" w:fill="auto"/>
        </w:rPr>
      </w:pPr>
      <w:r>
        <w:rPr>
          <w:rFonts w:hint="eastAsia"/>
          <w:b/>
          <w:snapToGrid w:val="0"/>
          <w:spacing w:val="-10"/>
          <w:sz w:val="44"/>
          <w:szCs w:val="44"/>
          <w:highlight w:val="none"/>
          <w:shd w:val="clear" w:color="auto" w:fill="auto"/>
          <w:lang w:eastAsia="zh-CN"/>
        </w:rPr>
        <w:t>三门县海塘加固工程二期施工监理Ⅰ标</w:t>
      </w:r>
    </w:p>
    <w:p w14:paraId="6BC86507">
      <w:pPr>
        <w:bidi w:val="0"/>
        <w:ind w:left="0" w:leftChars="0" w:firstLine="0" w:firstLineChars="0"/>
        <w:jc w:val="center"/>
        <w:rPr>
          <w:rFonts w:hint="eastAsia" w:ascii="Times New Roman" w:hAnsi="Times New Roman" w:eastAsia="宋体" w:cs="Times New Roman"/>
          <w:highlight w:val="none"/>
          <w:lang w:eastAsia="zh-CN"/>
        </w:rPr>
      </w:pPr>
    </w:p>
    <w:p w14:paraId="2EBA135E">
      <w:pPr>
        <w:bidi w:val="0"/>
        <w:ind w:left="0" w:leftChars="0" w:firstLine="0" w:firstLineChars="0"/>
        <w:jc w:val="center"/>
        <w:rPr>
          <w:rFonts w:hint="eastAsia" w:ascii="Times New Roman" w:hAnsi="Times New Roman" w:eastAsia="宋体" w:cs="Times New Roman"/>
          <w:highlight w:val="none"/>
          <w:lang w:eastAsia="zh-CN"/>
        </w:rPr>
      </w:pPr>
    </w:p>
    <w:p w14:paraId="13E540E5">
      <w:pPr>
        <w:bidi w:val="0"/>
        <w:ind w:left="0" w:leftChars="0" w:firstLine="0" w:firstLineChars="0"/>
        <w:jc w:val="center"/>
        <w:rPr>
          <w:rFonts w:hint="eastAsia" w:ascii="Times New Roman" w:hAnsi="Times New Roman" w:eastAsia="宋体" w:cs="Times New Roman"/>
          <w:highlight w:val="none"/>
          <w:lang w:eastAsia="zh-CN"/>
        </w:rPr>
      </w:pPr>
    </w:p>
    <w:p w14:paraId="0D4631B4">
      <w:pPr>
        <w:bidi w:val="0"/>
        <w:ind w:left="0" w:leftChars="0" w:firstLine="0" w:firstLineChars="0"/>
        <w:jc w:val="center"/>
        <w:rPr>
          <w:rFonts w:hint="eastAsia" w:ascii="Times New Roman" w:hAnsi="Times New Roman" w:eastAsia="宋体" w:cs="Times New Roman"/>
          <w:highlight w:val="none"/>
          <w:lang w:eastAsia="zh-CN"/>
        </w:rPr>
      </w:pPr>
    </w:p>
    <w:p w14:paraId="6BB86419">
      <w:pPr>
        <w:bidi w:val="0"/>
        <w:ind w:left="0" w:leftChars="0" w:firstLine="0" w:firstLineChars="0"/>
        <w:jc w:val="center"/>
        <w:rPr>
          <w:rFonts w:hint="eastAsia" w:ascii="Times New Roman" w:hAnsi="Times New Roman" w:eastAsia="宋体" w:cs="Times New Roman"/>
          <w:highlight w:val="none"/>
          <w:lang w:eastAsia="zh-CN"/>
        </w:rPr>
      </w:pPr>
    </w:p>
    <w:p w14:paraId="4B5C732F">
      <w:pPr>
        <w:bidi w:val="0"/>
        <w:ind w:left="0" w:leftChars="0" w:firstLine="0" w:firstLineChars="0"/>
        <w:jc w:val="center"/>
        <w:rPr>
          <w:rFonts w:hint="eastAsia" w:ascii="Times New Roman" w:hAnsi="Times New Roman" w:eastAsia="宋体" w:cs="Times New Roman"/>
          <w:highlight w:val="none"/>
          <w:lang w:eastAsia="zh-CN"/>
        </w:rPr>
      </w:pPr>
    </w:p>
    <w:p w14:paraId="4DA40B7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9"/>
        <w:rPr>
          <w:rFonts w:hint="eastAsia" w:ascii="Times New Roman" w:hAnsi="Times New Roman" w:eastAsia="宋体" w:cs="Times New Roman"/>
          <w:b/>
          <w:sz w:val="52"/>
          <w:szCs w:val="52"/>
          <w:highlight w:val="none"/>
          <w:shd w:val="clear" w:color="auto" w:fill="auto"/>
          <w:lang w:val="en-US" w:eastAsia="zh-CN"/>
        </w:rPr>
      </w:pPr>
      <w:r>
        <w:rPr>
          <w:rFonts w:hint="eastAsia" w:ascii="Times New Roman" w:hAnsi="Times New Roman" w:eastAsia="宋体" w:cs="Times New Roman"/>
          <w:b/>
          <w:sz w:val="52"/>
          <w:szCs w:val="52"/>
          <w:highlight w:val="none"/>
          <w:shd w:val="clear" w:color="auto" w:fill="auto"/>
          <w:lang w:val="en-US" w:eastAsia="zh-CN"/>
        </w:rPr>
        <w:t>投 标 文 件</w:t>
      </w:r>
    </w:p>
    <w:p w14:paraId="71E322E6">
      <w:pPr>
        <w:bidi w:val="0"/>
        <w:ind w:left="0" w:leftChars="0" w:firstLine="0" w:firstLineChars="0"/>
        <w:jc w:val="center"/>
        <w:rPr>
          <w:rFonts w:hint="eastAsia" w:ascii="Times New Roman" w:hAnsi="Times New Roman" w:eastAsia="宋体" w:cs="Times New Roman"/>
          <w:highlight w:val="none"/>
          <w:lang w:eastAsia="zh-CN"/>
        </w:rPr>
      </w:pPr>
    </w:p>
    <w:p w14:paraId="0AAFBACD">
      <w:pPr>
        <w:bidi w:val="0"/>
        <w:ind w:left="0" w:leftChars="0" w:firstLine="0" w:firstLineChars="0"/>
        <w:jc w:val="center"/>
        <w:rPr>
          <w:rFonts w:hint="eastAsia" w:ascii="Times New Roman" w:hAnsi="Times New Roman" w:eastAsia="宋体" w:cs="Times New Roman"/>
          <w:highlight w:val="none"/>
          <w:lang w:eastAsia="zh-CN"/>
        </w:rPr>
      </w:pPr>
    </w:p>
    <w:p w14:paraId="7E55F81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highlight w:val="none"/>
          <w:lang w:eastAsia="zh-CN"/>
        </w:rPr>
      </w:pPr>
      <w:bookmarkStart w:id="1014" w:name="_Toc28229"/>
      <w:bookmarkStart w:id="1015" w:name="_Toc30799"/>
      <w:bookmarkStart w:id="1016" w:name="_Toc6379"/>
      <w:bookmarkStart w:id="1017" w:name="_Toc21738"/>
      <w:bookmarkStart w:id="1018" w:name="_Toc2595"/>
      <w:bookmarkStart w:id="1019" w:name="_Toc25522"/>
      <w:bookmarkStart w:id="1020" w:name="_Toc9097"/>
      <w:r>
        <w:rPr>
          <w:rFonts w:hint="eastAsia" w:ascii="Times New Roman" w:hAnsi="Times New Roman" w:eastAsia="宋体" w:cs="Times New Roman"/>
          <w:b/>
          <w:kern w:val="0"/>
          <w:sz w:val="52"/>
          <w:szCs w:val="52"/>
          <w:highlight w:val="none"/>
          <w:shd w:val="clear" w:color="auto" w:fill="auto"/>
          <w:lang w:val="en-US" w:eastAsia="zh-CN" w:bidi="ar-SA"/>
        </w:rPr>
        <w:t>商务标</w:t>
      </w:r>
      <w:bookmarkEnd w:id="1014"/>
      <w:bookmarkEnd w:id="1015"/>
      <w:bookmarkEnd w:id="1016"/>
      <w:bookmarkEnd w:id="1017"/>
      <w:bookmarkEnd w:id="1018"/>
      <w:bookmarkEnd w:id="1019"/>
      <w:bookmarkEnd w:id="1020"/>
    </w:p>
    <w:p w14:paraId="5487B8E7">
      <w:pPr>
        <w:bidi w:val="0"/>
        <w:ind w:left="0" w:leftChars="0" w:firstLine="0" w:firstLineChars="0"/>
        <w:jc w:val="center"/>
        <w:rPr>
          <w:rFonts w:hint="eastAsia" w:ascii="Times New Roman" w:hAnsi="Times New Roman" w:eastAsia="宋体" w:cs="Times New Roman"/>
          <w:highlight w:val="none"/>
          <w:lang w:eastAsia="zh-CN"/>
        </w:rPr>
      </w:pPr>
    </w:p>
    <w:p w14:paraId="04F46F79">
      <w:pPr>
        <w:bidi w:val="0"/>
        <w:ind w:left="0" w:leftChars="0" w:firstLine="0" w:firstLineChars="0"/>
        <w:jc w:val="center"/>
        <w:rPr>
          <w:rFonts w:hint="eastAsia" w:ascii="Times New Roman" w:hAnsi="Times New Roman" w:eastAsia="宋体" w:cs="Times New Roman"/>
          <w:highlight w:val="none"/>
          <w:lang w:eastAsia="zh-CN"/>
        </w:rPr>
      </w:pPr>
    </w:p>
    <w:p w14:paraId="2DFA0BEB">
      <w:pPr>
        <w:bidi w:val="0"/>
        <w:ind w:left="0" w:leftChars="0" w:firstLine="0" w:firstLineChars="0"/>
        <w:jc w:val="center"/>
        <w:rPr>
          <w:rFonts w:hint="eastAsia" w:ascii="Times New Roman" w:hAnsi="Times New Roman" w:eastAsia="宋体" w:cs="Times New Roman"/>
          <w:highlight w:val="none"/>
          <w:lang w:eastAsia="zh-CN"/>
        </w:rPr>
      </w:pPr>
    </w:p>
    <w:p w14:paraId="6FA364AE">
      <w:pPr>
        <w:bidi w:val="0"/>
        <w:ind w:left="0" w:leftChars="0" w:firstLine="0" w:firstLineChars="0"/>
        <w:jc w:val="center"/>
        <w:rPr>
          <w:rFonts w:hint="eastAsia" w:ascii="Times New Roman" w:hAnsi="Times New Roman" w:eastAsia="宋体" w:cs="Times New Roman"/>
          <w:highlight w:val="none"/>
          <w:lang w:eastAsia="zh-CN"/>
        </w:rPr>
      </w:pPr>
    </w:p>
    <w:p w14:paraId="576D9C3A">
      <w:pPr>
        <w:bidi w:val="0"/>
        <w:ind w:left="0" w:leftChars="0" w:firstLine="0" w:firstLineChars="0"/>
        <w:jc w:val="center"/>
        <w:rPr>
          <w:rFonts w:hint="eastAsia" w:ascii="Times New Roman" w:hAnsi="Times New Roman" w:eastAsia="宋体" w:cs="Times New Roman"/>
          <w:highlight w:val="none"/>
          <w:lang w:eastAsia="zh-CN"/>
        </w:rPr>
      </w:pPr>
    </w:p>
    <w:p w14:paraId="1F4BC560">
      <w:pPr>
        <w:bidi w:val="0"/>
        <w:ind w:left="0" w:leftChars="0" w:firstLine="0" w:firstLineChars="0"/>
        <w:jc w:val="center"/>
        <w:rPr>
          <w:rFonts w:hint="eastAsia" w:ascii="Times New Roman" w:hAnsi="Times New Roman" w:eastAsia="宋体" w:cs="Times New Roman"/>
          <w:highlight w:val="none"/>
          <w:lang w:eastAsia="zh-CN"/>
        </w:rPr>
      </w:pPr>
    </w:p>
    <w:p w14:paraId="0C54575D">
      <w:pPr>
        <w:ind w:left="0" w:leftChars="0" w:firstLine="0" w:firstLineChars="0"/>
        <w:jc w:val="center"/>
        <w:rPr>
          <w:rFonts w:ascii="Times New Roman" w:hAnsi="Times New Roman"/>
          <w:snapToGrid w:val="0"/>
          <w:sz w:val="32"/>
          <w:szCs w:val="32"/>
          <w:highlight w:val="none"/>
          <w:u w:val="single"/>
          <w:shd w:val="clear" w:color="auto" w:fill="auto"/>
        </w:rPr>
      </w:pPr>
      <w:r>
        <w:rPr>
          <w:rFonts w:hint="eastAsia" w:ascii="Times New Roman" w:hAnsi="Times New Roman"/>
          <w:snapToGrid w:val="0"/>
          <w:sz w:val="32"/>
          <w:szCs w:val="32"/>
          <w:highlight w:val="none"/>
          <w:shd w:val="clear" w:color="auto" w:fill="auto"/>
          <w:lang w:val="en-US" w:eastAsia="zh-CN"/>
        </w:rPr>
        <w:t>投标人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（全称）</w:t>
      </w:r>
      <w:r>
        <w:rPr>
          <w:rFonts w:hint="eastAsia"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（盖单位</w:t>
      </w:r>
      <w:r>
        <w:rPr>
          <w:rFonts w:hint="eastAsia" w:ascii="Times New Roman" w:hAnsi="Times New Roman"/>
          <w:snapToGrid w:val="0"/>
          <w:sz w:val="32"/>
          <w:szCs w:val="32"/>
          <w:highlight w:val="none"/>
          <w:shd w:val="clear" w:color="auto" w:fill="auto"/>
        </w:rPr>
        <w:t>电子印章</w:t>
      </w:r>
      <w:r>
        <w:rPr>
          <w:rFonts w:ascii="Times New Roman" w:hAnsi="Times New Roman"/>
          <w:snapToGrid w:val="0"/>
          <w:sz w:val="32"/>
          <w:szCs w:val="32"/>
          <w:highlight w:val="none"/>
          <w:shd w:val="clear" w:color="auto" w:fill="auto"/>
        </w:rPr>
        <w:t>）</w:t>
      </w:r>
    </w:p>
    <w:p w14:paraId="55BCDF10">
      <w:pPr>
        <w:ind w:left="0" w:leftChars="0" w:firstLine="0" w:firstLineChars="0"/>
        <w:jc w:val="center"/>
        <w:rPr>
          <w:rFonts w:ascii="Times New Roman" w:hAnsi="Times New Roman"/>
          <w:snapToGrid w:val="0"/>
          <w:sz w:val="32"/>
          <w:szCs w:val="32"/>
          <w:highlight w:val="none"/>
          <w:shd w:val="clear" w:color="auto" w:fill="auto"/>
        </w:rPr>
      </w:pPr>
      <w:r>
        <w:rPr>
          <w:rFonts w:ascii="Times New Roman" w:hAnsi="Times New Roman"/>
          <w:snapToGrid w:val="0"/>
          <w:spacing w:val="3"/>
          <w:kern w:val="0"/>
          <w:sz w:val="32"/>
          <w:szCs w:val="32"/>
          <w:highlight w:val="none"/>
          <w:shd w:val="clear" w:color="auto" w:fill="auto"/>
          <w:fitText w:val="1626" w:id="1127748079"/>
        </w:rPr>
        <w:t>法定代表</w:t>
      </w:r>
      <w:r>
        <w:rPr>
          <w:rFonts w:ascii="Times New Roman" w:hAnsi="Times New Roman"/>
          <w:snapToGrid w:val="0"/>
          <w:spacing w:val="1"/>
          <w:kern w:val="0"/>
          <w:sz w:val="32"/>
          <w:szCs w:val="32"/>
          <w:highlight w:val="none"/>
          <w:shd w:val="clear" w:color="auto" w:fill="auto"/>
          <w:fitText w:val="1626" w:id="1127748079"/>
        </w:rPr>
        <w:t>人</w:t>
      </w:r>
      <w:r>
        <w:rPr>
          <w:rFonts w:ascii="Times New Roman" w:hAnsi="Times New Roman"/>
          <w:snapToGrid w:val="0"/>
          <w:sz w:val="32"/>
          <w:szCs w:val="32"/>
          <w:highlight w:val="none"/>
          <w:shd w:val="clear" w:color="auto" w:fill="auto"/>
        </w:rPr>
        <w:t>：</w:t>
      </w:r>
      <w:r>
        <w:rPr>
          <w:rFonts w:ascii="Times New Roman" w:hAnsi="Times New Roman"/>
          <w:snapToGrid w:val="0"/>
          <w:sz w:val="32"/>
          <w:szCs w:val="32"/>
          <w:highlight w:val="none"/>
          <w:u w:val="single"/>
          <w:shd w:val="clear" w:color="auto" w:fill="auto"/>
        </w:rPr>
        <w:t xml:space="preserve">         （</w:t>
      </w:r>
      <w:r>
        <w:rPr>
          <w:rFonts w:hint="eastAsia" w:ascii="Times New Roman" w:hAnsi="Times New Roman"/>
          <w:snapToGrid w:val="0"/>
          <w:sz w:val="32"/>
          <w:szCs w:val="32"/>
          <w:highlight w:val="none"/>
          <w:u w:val="single"/>
          <w:shd w:val="clear" w:color="auto" w:fill="auto"/>
        </w:rPr>
        <w:t>盖电子印章</w:t>
      </w:r>
      <w:r>
        <w:rPr>
          <w:rFonts w:ascii="Times New Roman" w:hAnsi="Times New Roman"/>
          <w:snapToGrid w:val="0"/>
          <w:sz w:val="32"/>
          <w:szCs w:val="32"/>
          <w:highlight w:val="none"/>
          <w:u w:val="single"/>
          <w:shd w:val="clear" w:color="auto" w:fill="auto"/>
        </w:rPr>
        <w:t>）</w:t>
      </w:r>
    </w:p>
    <w:p w14:paraId="55BD6B87">
      <w:pPr>
        <w:bidi w:val="0"/>
        <w:ind w:left="0" w:leftChars="0" w:firstLine="0" w:firstLineChars="0"/>
        <w:jc w:val="center"/>
        <w:rPr>
          <w:rFonts w:hint="eastAsia" w:ascii="Times New Roman" w:hAnsi="Times New Roman" w:eastAsia="宋体" w:cs="Times New Roman"/>
          <w:highlight w:val="none"/>
          <w:lang w:eastAsia="zh-CN"/>
        </w:rPr>
      </w:pPr>
    </w:p>
    <w:p w14:paraId="194B1695">
      <w:pPr>
        <w:pStyle w:val="5"/>
        <w:spacing w:line="360" w:lineRule="auto"/>
        <w:ind w:left="0" w:leftChars="0" w:firstLine="0" w:firstLineChars="0"/>
        <w:jc w:val="center"/>
        <w:rPr>
          <w:rFonts w:ascii="Times New Roman" w:hAnsi="Times New Roman"/>
          <w:snapToGrid w:val="0"/>
          <w:szCs w:val="28"/>
          <w:highlight w:val="none"/>
          <w:shd w:val="clear" w:color="auto" w:fill="auto"/>
        </w:rPr>
      </w:pPr>
      <w:r>
        <w:rPr>
          <w:rFonts w:ascii="Times New Roman" w:hAnsi="Times New Roman"/>
          <w:snapToGrid w:val="0"/>
          <w:sz w:val="32"/>
          <w:szCs w:val="32"/>
          <w:highlight w:val="none"/>
          <w:shd w:val="clear" w:color="auto" w:fill="auto"/>
        </w:rPr>
        <w:t>年</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月</w:t>
      </w:r>
      <w:r>
        <w:rPr>
          <w:rFonts w:ascii="Times New Roman" w:hAnsi="Times New Roman"/>
          <w:snapToGrid w:val="0"/>
          <w:sz w:val="32"/>
          <w:szCs w:val="32"/>
          <w:highlight w:val="none"/>
          <w:u w:val="single"/>
          <w:shd w:val="clear" w:color="auto" w:fill="auto"/>
        </w:rPr>
        <w:t xml:space="preserve">    </w:t>
      </w:r>
      <w:r>
        <w:rPr>
          <w:rFonts w:ascii="Times New Roman" w:hAnsi="Times New Roman"/>
          <w:snapToGrid w:val="0"/>
          <w:sz w:val="32"/>
          <w:szCs w:val="32"/>
          <w:highlight w:val="none"/>
          <w:shd w:val="clear" w:color="auto" w:fill="auto"/>
        </w:rPr>
        <w:t>日</w:t>
      </w:r>
    </w:p>
    <w:p w14:paraId="0DF261F0">
      <w:pPr>
        <w:pStyle w:val="94"/>
        <w:outlineLvl w:val="1"/>
        <w:rPr>
          <w:rFonts w:ascii="Times New Roman" w:hAnsi="Times New Roman"/>
          <w:highlight w:val="none"/>
          <w:shd w:val="clear" w:color="auto" w:fill="auto"/>
        </w:rPr>
      </w:pPr>
      <w:r>
        <w:rPr>
          <w:rFonts w:ascii="Times New Roman" w:hAnsi="Times New Roman" w:eastAsia="宋体"/>
          <w:bCs/>
          <w:snapToGrid w:val="0"/>
          <w:szCs w:val="28"/>
          <w:highlight w:val="none"/>
          <w:shd w:val="clear" w:color="auto" w:fill="auto"/>
        </w:rPr>
        <w:br w:type="page"/>
      </w:r>
      <w:bookmarkStart w:id="1021" w:name="_Toc15940"/>
      <w:bookmarkStart w:id="1022" w:name="_Toc19255"/>
      <w:bookmarkStart w:id="1023" w:name="_Toc9445"/>
      <w:bookmarkStart w:id="1024" w:name="_Toc15561"/>
      <w:r>
        <w:rPr>
          <w:rFonts w:hint="eastAsia" w:ascii="Times New Roman" w:hAnsi="Times New Roman"/>
          <w:highlight w:val="none"/>
          <w:shd w:val="clear" w:color="auto" w:fill="auto"/>
          <w:lang w:val="en-US" w:eastAsia="zh-CN"/>
        </w:rPr>
        <w:t>六、</w:t>
      </w:r>
      <w:r>
        <w:rPr>
          <w:rFonts w:ascii="Times New Roman" w:hAnsi="Times New Roman"/>
          <w:highlight w:val="none"/>
          <w:shd w:val="clear" w:color="auto" w:fill="auto"/>
        </w:rPr>
        <w:t>投标函</w:t>
      </w:r>
      <w:bookmarkEnd w:id="1021"/>
      <w:bookmarkEnd w:id="1022"/>
      <w:bookmarkEnd w:id="1023"/>
      <w:bookmarkEnd w:id="1024"/>
    </w:p>
    <w:p w14:paraId="01680615">
      <w:pPr>
        <w:pStyle w:val="44"/>
        <w:spacing w:line="420" w:lineRule="exact"/>
        <w:ind w:firstLine="321"/>
        <w:jc w:val="center"/>
        <w:rPr>
          <w:rFonts w:hint="eastAsia" w:ascii="Times New Roman" w:hAnsi="Times New Roman" w:cs="宋体"/>
          <w:b/>
          <w:bCs/>
          <w:szCs w:val="21"/>
          <w:highlight w:val="none"/>
          <w:shd w:val="clear" w:color="auto" w:fill="auto"/>
        </w:rPr>
      </w:pPr>
      <w:r>
        <w:rPr>
          <w:rFonts w:hint="eastAsia" w:ascii="Times New Roman" w:hAnsi="Times New Roman" w:cs="宋体"/>
          <w:b/>
          <w:bCs/>
          <w:sz w:val="32"/>
          <w:szCs w:val="32"/>
          <w:highlight w:val="none"/>
          <w:shd w:val="clear" w:color="auto" w:fill="auto"/>
        </w:rPr>
        <w:t>投 标 函</w:t>
      </w:r>
    </w:p>
    <w:p w14:paraId="6D9E33B2">
      <w:pPr>
        <w:pStyle w:val="44"/>
        <w:spacing w:line="360" w:lineRule="auto"/>
        <w:ind w:firstLine="211"/>
        <w:rPr>
          <w:rFonts w:hint="eastAsia" w:ascii="Times New Roman" w:hAnsi="Times New Roman" w:cs="宋体"/>
          <w:b/>
          <w:szCs w:val="21"/>
          <w:highlight w:val="none"/>
          <w:u w:val="single"/>
          <w:shd w:val="clear" w:color="auto" w:fill="auto"/>
        </w:rPr>
      </w:pPr>
    </w:p>
    <w:p w14:paraId="64651601">
      <w:pPr>
        <w:pStyle w:val="44"/>
        <w:spacing w:line="360" w:lineRule="auto"/>
        <w:ind w:firstLine="0"/>
        <w:rPr>
          <w:rFonts w:hint="eastAsia" w:ascii="Times New Roman" w:hAnsi="Times New Roman" w:cs="宋体"/>
          <w:b/>
          <w:szCs w:val="21"/>
          <w:highlight w:val="none"/>
          <w:u w:val="single"/>
          <w:shd w:val="clear" w:color="auto" w:fill="auto"/>
        </w:rPr>
      </w:pPr>
      <w:r>
        <w:rPr>
          <w:rFonts w:hint="eastAsia" w:ascii="Times New Roman" w:hAnsi="Times New Roman" w:cs="宋体"/>
          <w:b/>
          <w:szCs w:val="21"/>
          <w:highlight w:val="none"/>
          <w:u w:val="single"/>
          <w:shd w:val="clear" w:color="auto" w:fill="auto"/>
          <w:lang w:val="en-US" w:eastAsia="zh-CN"/>
        </w:rPr>
        <w:t>致：</w:t>
      </w:r>
      <w:r>
        <w:rPr>
          <w:rFonts w:hint="eastAsia" w:ascii="Times New Roman" w:hAnsi="Times New Roman" w:cs="宋体"/>
          <w:b/>
          <w:szCs w:val="21"/>
          <w:highlight w:val="none"/>
          <w:u w:val="single"/>
          <w:shd w:val="clear" w:color="auto" w:fill="auto"/>
        </w:rPr>
        <w:t xml:space="preserve">    （招标人</w:t>
      </w:r>
      <w:r>
        <w:rPr>
          <w:rFonts w:hint="eastAsia" w:ascii="Times New Roman" w:hAnsi="Times New Roman" w:cs="宋体"/>
          <w:b/>
          <w:szCs w:val="21"/>
          <w:highlight w:val="none"/>
          <w:u w:val="single"/>
          <w:shd w:val="clear" w:color="auto" w:fill="auto"/>
          <w:lang w:val="en-US" w:eastAsia="zh-CN"/>
        </w:rPr>
        <w:t>名称</w:t>
      </w:r>
      <w:r>
        <w:rPr>
          <w:rFonts w:hint="eastAsia" w:ascii="Times New Roman" w:hAnsi="Times New Roman" w:cs="宋体"/>
          <w:b/>
          <w:szCs w:val="21"/>
          <w:highlight w:val="none"/>
          <w:u w:val="single"/>
          <w:shd w:val="clear" w:color="auto" w:fill="auto"/>
        </w:rPr>
        <w:t xml:space="preserve">）    </w:t>
      </w:r>
    </w:p>
    <w:p w14:paraId="01B43CC6">
      <w:pPr>
        <w:pStyle w:val="44"/>
        <w:spacing w:line="360" w:lineRule="auto"/>
        <w:ind w:firstLine="420" w:firstLineChars="200"/>
        <w:jc w:val="left"/>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我方已全面阅读和研究</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（招标项目名称）   </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招标文件和招标补充文件，并经过对施工现场的踏勘，澄清疑问，已充分理解并掌握了本项目招标的全部有关情况。同意接受招标文件的全部内容和条件，并按此确定本项目监理投标的要约内容，以本投标函向你方发包的</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（招标项目名称）  </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全部内容进行投标。</w:t>
      </w:r>
    </w:p>
    <w:p w14:paraId="36514892">
      <w:pPr>
        <w:pStyle w:val="44"/>
        <w:spacing w:line="360" w:lineRule="auto"/>
        <w:ind w:firstLine="420" w:firstLineChars="200"/>
        <w:jc w:val="left"/>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最终报价为人民币</w:t>
      </w:r>
      <w:r>
        <w:rPr>
          <w:rFonts w:hint="eastAsia" w:ascii="Times New Roman" w:hAnsi="Times New Roman" w:cs="宋体"/>
          <w:i w:val="0"/>
          <w:iCs w:val="0"/>
          <w:szCs w:val="21"/>
          <w:highlight w:val="none"/>
          <w:u w:val="none"/>
          <w:shd w:val="clear" w:color="auto" w:fill="auto"/>
        </w:rPr>
        <w:t>（</w:t>
      </w:r>
      <w:r>
        <w:rPr>
          <w:rFonts w:hint="eastAsia" w:ascii="Times New Roman" w:hAnsi="Times New Roman" w:cs="宋体"/>
          <w:i w:val="0"/>
          <w:iCs w:val="0"/>
          <w:szCs w:val="21"/>
          <w:highlight w:val="none"/>
          <w:u w:val="none"/>
          <w:shd w:val="clear" w:color="auto" w:fill="auto"/>
          <w:lang w:val="en-US" w:eastAsia="zh-CN"/>
        </w:rPr>
        <w:t>大</w:t>
      </w:r>
      <w:r>
        <w:rPr>
          <w:rFonts w:hint="eastAsia" w:ascii="Times New Roman" w:hAnsi="Times New Roman" w:cs="宋体"/>
          <w:i w:val="0"/>
          <w:iCs w:val="0"/>
          <w:szCs w:val="21"/>
          <w:highlight w:val="none"/>
          <w:u w:val="none"/>
          <w:shd w:val="clear" w:color="auto" w:fill="auto"/>
        </w:rPr>
        <w:t>写）</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元，</w:t>
      </w:r>
      <w:r>
        <w:rPr>
          <w:rFonts w:hint="eastAsia" w:ascii="Times New Roman" w:hAnsi="Times New Roman" w:cs="宋体"/>
          <w:szCs w:val="21"/>
          <w:highlight w:val="none"/>
          <w:u w:val="none"/>
          <w:shd w:val="clear" w:color="auto" w:fill="auto"/>
        </w:rPr>
        <w:t>（小写）</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元，总监理工程师</w:t>
      </w:r>
      <w:r>
        <w:rPr>
          <w:rFonts w:hint="eastAsia" w:ascii="Times New Roman" w:hAnsi="Times New Roman" w:cs="宋体"/>
          <w:szCs w:val="21"/>
          <w:highlight w:val="none"/>
          <w:shd w:val="clear" w:color="auto" w:fill="auto"/>
          <w:lang w:val="en-US" w:eastAsia="zh-CN"/>
        </w:rPr>
        <w:t>为</w:t>
      </w:r>
      <w:r>
        <w:rPr>
          <w:rFonts w:hint="eastAsia" w:ascii="Times New Roman" w:hAnsi="Times New Roman" w:cs="宋体"/>
          <w:szCs w:val="21"/>
          <w:highlight w:val="none"/>
          <w:shd w:val="clear" w:color="auto" w:fill="auto"/>
        </w:rPr>
        <w:t>_________（身份证号码</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shd w:val="clear" w:color="auto" w:fill="auto"/>
          <w:lang w:eastAsia="zh-CN"/>
        </w:rPr>
        <w:t>，</w:t>
      </w:r>
      <w:r>
        <w:rPr>
          <w:rFonts w:hint="eastAsia" w:ascii="Times New Roman" w:hAnsi="Times New Roman" w:cs="宋体"/>
          <w:szCs w:val="21"/>
          <w:highlight w:val="none"/>
          <w:shd w:val="clear" w:color="auto" w:fill="auto"/>
        </w:rPr>
        <w:t>总监理服务期为</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个月，其中施工工期为</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个月，缺陷责任期</w:t>
      </w:r>
      <w:r>
        <w:rPr>
          <w:rFonts w:hint="eastAsia" w:ascii="Times New Roman" w:hAnsi="Times New Roman" w:cs="宋体"/>
          <w:szCs w:val="21"/>
          <w:highlight w:val="none"/>
          <w:u w:val="single"/>
          <w:shd w:val="clear" w:color="auto" w:fill="auto"/>
          <w:lang w:val="en-US" w:eastAsia="zh-CN"/>
        </w:rPr>
        <w:t xml:space="preserve">  </w:t>
      </w:r>
      <w:r>
        <w:rPr>
          <w:rFonts w:hint="eastAsia" w:ascii="Times New Roman" w:hAnsi="Times New Roman" w:cs="宋体"/>
          <w:szCs w:val="21"/>
          <w:highlight w:val="none"/>
          <w:shd w:val="clear" w:color="auto" w:fill="auto"/>
        </w:rPr>
        <w:t>个月。</w:t>
      </w:r>
    </w:p>
    <w:p w14:paraId="52A3B8BB">
      <w:pPr>
        <w:pStyle w:val="95"/>
        <w:spacing w:line="360" w:lineRule="auto"/>
        <w:ind w:firstLine="420" w:firstLineChars="200"/>
        <w:rPr>
          <w:rFonts w:hint="eastAsia" w:ascii="Times New Roman" w:hAnsi="Times New Roman" w:eastAsia="宋体" w:cs="宋体"/>
          <w:sz w:val="21"/>
          <w:szCs w:val="21"/>
          <w:highlight w:val="none"/>
          <w:shd w:val="clear" w:color="auto" w:fill="auto"/>
        </w:rPr>
      </w:pPr>
      <w:r>
        <w:rPr>
          <w:rFonts w:hint="eastAsia" w:ascii="Times New Roman" w:hAnsi="Times New Roman" w:eastAsia="宋体" w:cs="宋体"/>
          <w:sz w:val="21"/>
          <w:szCs w:val="21"/>
          <w:highlight w:val="none"/>
          <w:shd w:val="clear" w:color="auto" w:fill="auto"/>
        </w:rPr>
        <w:t>我方将严格按照有关建设工程招标投标法规及招标文件的规定参加投标，并理解</w:t>
      </w:r>
      <w:r>
        <w:rPr>
          <w:rFonts w:hint="eastAsia" w:ascii="Times New Roman" w:hAnsi="Times New Roman" w:eastAsia="宋体" w:cs="宋体"/>
          <w:sz w:val="21"/>
          <w:szCs w:val="21"/>
          <w:highlight w:val="none"/>
          <w:shd w:val="clear" w:color="auto" w:fill="auto"/>
          <w:lang w:val="en-US" w:eastAsia="zh-CN"/>
        </w:rPr>
        <w:t>你</w:t>
      </w:r>
      <w:r>
        <w:rPr>
          <w:rFonts w:hint="eastAsia" w:ascii="Times New Roman" w:hAnsi="Times New Roman" w:eastAsia="宋体" w:cs="宋体"/>
          <w:sz w:val="21"/>
          <w:szCs w:val="21"/>
          <w:highlight w:val="none"/>
          <w:shd w:val="clear" w:color="auto" w:fill="auto"/>
        </w:rPr>
        <w:t>方不一定接受最低标价的投标，对定标结果也没有解释义务。如由我方中标，在你方发出中标通知书</w:t>
      </w:r>
      <w:r>
        <w:rPr>
          <w:rFonts w:hint="eastAsia" w:ascii="Times New Roman" w:hAnsi="Times New Roman" w:eastAsia="宋体" w:cs="宋体"/>
          <w:sz w:val="21"/>
          <w:szCs w:val="21"/>
          <w:highlight w:val="none"/>
          <w:shd w:val="clear" w:color="auto" w:fill="auto"/>
          <w:lang w:val="en-US" w:eastAsia="zh-CN"/>
        </w:rPr>
        <w:t>之日起30日内</w:t>
      </w:r>
      <w:r>
        <w:rPr>
          <w:rFonts w:hint="eastAsia" w:ascii="Times New Roman" w:hAnsi="Times New Roman" w:eastAsia="宋体" w:cs="宋体"/>
          <w:sz w:val="21"/>
          <w:szCs w:val="21"/>
          <w:highlight w:val="none"/>
          <w:shd w:val="clear" w:color="auto" w:fill="auto"/>
        </w:rPr>
        <w:t>按招标文件的要求</w:t>
      </w:r>
      <w:r>
        <w:rPr>
          <w:rFonts w:hint="eastAsia" w:ascii="Times New Roman" w:hAnsi="Times New Roman" w:eastAsia="宋体" w:cs="宋体"/>
          <w:sz w:val="21"/>
          <w:szCs w:val="21"/>
          <w:highlight w:val="none"/>
          <w:shd w:val="clear" w:color="auto" w:fill="auto"/>
          <w:lang w:val="en-US" w:eastAsia="zh-CN"/>
        </w:rPr>
        <w:t>向你方</w:t>
      </w:r>
      <w:r>
        <w:rPr>
          <w:rFonts w:hint="eastAsia" w:ascii="Times New Roman" w:hAnsi="Times New Roman" w:eastAsia="宋体" w:cs="宋体"/>
          <w:sz w:val="21"/>
          <w:szCs w:val="21"/>
          <w:highlight w:val="none"/>
          <w:shd w:val="clear" w:color="auto" w:fill="auto"/>
        </w:rPr>
        <w:t>递交履约保证金，并按中标通知书、招标文件和本投标函的约定与你方签订合同，履行规定的一切责任和义务。</w:t>
      </w:r>
    </w:p>
    <w:p w14:paraId="64CF7DE3">
      <w:pPr>
        <w:pStyle w:val="44"/>
        <w:spacing w:line="360" w:lineRule="auto"/>
        <w:ind w:firstLine="478" w:firstLineChars="228"/>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我们同意从投标截止之日起在</w:t>
      </w:r>
      <w:r>
        <w:rPr>
          <w:rFonts w:hint="eastAsia" w:ascii="Times New Roman" w:hAnsi="Times New Roman" w:cs="宋体"/>
          <w:szCs w:val="21"/>
          <w:highlight w:val="none"/>
          <w:u w:val="single"/>
          <w:shd w:val="clear" w:color="auto" w:fill="auto"/>
        </w:rPr>
        <w:t xml:space="preserve">   </w:t>
      </w:r>
      <w:r>
        <w:rPr>
          <w:rFonts w:hint="eastAsia" w:ascii="Times New Roman" w:hAnsi="Times New Roman" w:cs="宋体"/>
          <w:szCs w:val="21"/>
          <w:highlight w:val="none"/>
          <w:shd w:val="clear" w:color="auto" w:fill="auto"/>
        </w:rPr>
        <w:t>天的有效期内恪守本投标文件，</w:t>
      </w:r>
      <w:r>
        <w:rPr>
          <w:rFonts w:hint="eastAsia" w:ascii="Times New Roman" w:hAnsi="Times New Roman" w:cs="宋体"/>
          <w:szCs w:val="21"/>
          <w:highlight w:val="none"/>
          <w:shd w:val="clear" w:color="auto" w:fill="auto"/>
          <w:lang w:val="en-US" w:eastAsia="zh-CN"/>
        </w:rPr>
        <w:t>我方承诺在投标有效期内不修改、撤销投标文件。</w:t>
      </w:r>
      <w:r>
        <w:rPr>
          <w:rFonts w:hint="eastAsia" w:ascii="Times New Roman" w:hAnsi="Times New Roman" w:cs="宋体"/>
          <w:szCs w:val="21"/>
          <w:highlight w:val="none"/>
          <w:shd w:val="clear" w:color="auto" w:fill="auto"/>
        </w:rPr>
        <w:t>在此期限期满之前的任何时间，本投标书全部条款内容对我方具有约束力。</w:t>
      </w:r>
    </w:p>
    <w:p w14:paraId="70B30A2F">
      <w:pPr>
        <w:pStyle w:val="44"/>
        <w:spacing w:line="360" w:lineRule="auto"/>
        <w:ind w:firstLine="478" w:firstLineChars="228"/>
        <w:rPr>
          <w:rFonts w:hint="eastAsia" w:ascii="Times New Roman" w:hAnsi="Times New Roman" w:cs="宋体"/>
          <w:b/>
          <w:szCs w:val="21"/>
          <w:highlight w:val="none"/>
          <w:shd w:val="clear" w:color="auto" w:fill="auto"/>
        </w:rPr>
      </w:pPr>
      <w:r>
        <w:rPr>
          <w:rFonts w:hint="eastAsia" w:ascii="Times New Roman" w:hAnsi="Times New Roman" w:cs="宋体"/>
          <w:highlight w:val="none"/>
          <w:shd w:val="clear" w:color="auto" w:fill="auto"/>
        </w:rPr>
        <w:t>在合同协议书正式签署生效之前，本投标函连同你方的中标通知书将构成我们双方之间共同遵守的文件，对双方具有约束力。</w:t>
      </w:r>
    </w:p>
    <w:p w14:paraId="2EB2B01E">
      <w:pPr>
        <w:pStyle w:val="44"/>
        <w:spacing w:line="360" w:lineRule="auto"/>
        <w:ind w:left="0" w:firstLine="0"/>
        <w:rPr>
          <w:rFonts w:hint="eastAsia" w:ascii="Times New Roman" w:hAnsi="Times New Roman" w:cs="宋体"/>
          <w:b/>
          <w:szCs w:val="21"/>
          <w:highlight w:val="none"/>
          <w:shd w:val="clear" w:color="auto" w:fill="auto"/>
        </w:rPr>
      </w:pPr>
    </w:p>
    <w:p w14:paraId="4A0D2B40">
      <w:pPr>
        <w:pStyle w:val="44"/>
        <w:spacing w:line="360" w:lineRule="auto"/>
        <w:ind w:left="0" w:firstLine="0"/>
        <w:rPr>
          <w:rFonts w:hint="eastAsia" w:ascii="Times New Roman" w:hAnsi="Times New Roman" w:cs="宋体"/>
          <w:b/>
          <w:szCs w:val="21"/>
          <w:highlight w:val="none"/>
          <w:shd w:val="clear" w:color="auto" w:fill="auto"/>
        </w:rPr>
      </w:pPr>
    </w:p>
    <w:p w14:paraId="35C88331">
      <w:pPr>
        <w:pStyle w:val="44"/>
        <w:spacing w:line="360" w:lineRule="auto"/>
        <w:ind w:firstLine="420" w:firstLineChars="200"/>
        <w:rPr>
          <w:rFonts w:hint="eastAsia" w:ascii="Times New Roman" w:hAnsi="Times New Roman" w:cs="宋体"/>
          <w:szCs w:val="21"/>
          <w:highlight w:val="none"/>
          <w:u w:val="single"/>
          <w:shd w:val="clear" w:color="auto" w:fill="auto"/>
        </w:rPr>
      </w:pPr>
      <w:r>
        <w:rPr>
          <w:rFonts w:hint="eastAsia" w:ascii="Times New Roman" w:hAnsi="Times New Roman" w:cs="宋体"/>
          <w:szCs w:val="21"/>
          <w:highlight w:val="none"/>
          <w:shd w:val="clear" w:color="auto" w:fill="auto"/>
        </w:rPr>
        <w:t>投标人（</w:t>
      </w:r>
      <w:r>
        <w:rPr>
          <w:rFonts w:hint="eastAsia" w:ascii="Times New Roman" w:hAnsi="Times New Roman" w:cs="宋体"/>
          <w:szCs w:val="21"/>
          <w:highlight w:val="none"/>
          <w:shd w:val="clear" w:color="auto" w:fill="auto"/>
          <w:lang w:val="en-US" w:eastAsia="zh-CN"/>
        </w:rPr>
        <w:t>全称并</w:t>
      </w:r>
      <w:r>
        <w:rPr>
          <w:rFonts w:hint="eastAsia" w:ascii="Times New Roman" w:hAnsi="Times New Roman" w:cs="宋体"/>
          <w:szCs w:val="21"/>
          <w:highlight w:val="none"/>
          <w:shd w:val="clear" w:color="auto" w:fill="auto"/>
        </w:rPr>
        <w:t>盖</w:t>
      </w:r>
      <w:r>
        <w:rPr>
          <w:rFonts w:hint="eastAsia" w:ascii="Times New Roman" w:hAnsi="Times New Roman" w:cs="宋体"/>
          <w:szCs w:val="21"/>
          <w:highlight w:val="none"/>
          <w:shd w:val="clear" w:color="auto" w:fill="auto"/>
          <w:lang w:val="en-US" w:eastAsia="zh-CN"/>
        </w:rPr>
        <w:t>电子</w:t>
      </w:r>
      <w:r>
        <w:rPr>
          <w:rFonts w:hint="eastAsia" w:ascii="Times New Roman" w:hAnsi="Times New Roman" w:cs="宋体"/>
          <w:szCs w:val="21"/>
          <w:highlight w:val="none"/>
          <w:shd w:val="clear" w:color="auto" w:fill="auto"/>
        </w:rPr>
        <w:t>章）：</w:t>
      </w:r>
      <w:r>
        <w:rPr>
          <w:rFonts w:hint="eastAsia" w:ascii="Times New Roman" w:hAnsi="Times New Roman" w:cs="宋体"/>
          <w:szCs w:val="21"/>
          <w:highlight w:val="none"/>
          <w:u w:val="single"/>
          <w:shd w:val="clear" w:color="auto" w:fill="auto"/>
        </w:rPr>
        <w:t xml:space="preserve">        </w:t>
      </w:r>
    </w:p>
    <w:p w14:paraId="1F8A29FD">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法定代表</w:t>
      </w:r>
      <w:r>
        <w:rPr>
          <w:rFonts w:hint="eastAsia" w:ascii="Times New Roman" w:hAnsi="Times New Roman" w:cs="宋体"/>
          <w:szCs w:val="21"/>
          <w:highlight w:val="none"/>
          <w:shd w:val="clear" w:color="auto" w:fill="auto"/>
          <w:lang w:val="en-US" w:eastAsia="zh-CN"/>
        </w:rPr>
        <w:t>人</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shd w:val="clear" w:color="auto" w:fill="auto"/>
          <w:lang w:val="en-US" w:eastAsia="zh-CN"/>
        </w:rPr>
        <w:t>盖电子章</w:t>
      </w:r>
      <w:r>
        <w:rPr>
          <w:rFonts w:hint="eastAsia" w:ascii="Times New Roman" w:hAnsi="Times New Roman" w:cs="宋体"/>
          <w:szCs w:val="21"/>
          <w:highlight w:val="none"/>
          <w:shd w:val="clear" w:color="auto" w:fill="auto"/>
        </w:rPr>
        <w:t>）：</w:t>
      </w:r>
      <w:r>
        <w:rPr>
          <w:rFonts w:hint="eastAsia" w:ascii="Times New Roman" w:hAnsi="Times New Roman" w:cs="宋体"/>
          <w:szCs w:val="21"/>
          <w:highlight w:val="none"/>
          <w:u w:val="single"/>
          <w:shd w:val="clear" w:color="auto" w:fill="auto"/>
        </w:rPr>
        <w:t xml:space="preserve">          </w:t>
      </w:r>
    </w:p>
    <w:p w14:paraId="1BA40313">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联系人：</w:t>
      </w:r>
    </w:p>
    <w:p w14:paraId="19BAC0A5">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联系地址：</w:t>
      </w:r>
    </w:p>
    <w:p w14:paraId="5B362094">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电话：</w:t>
      </w:r>
    </w:p>
    <w:p w14:paraId="43436DED">
      <w:pPr>
        <w:pStyle w:val="44"/>
        <w:spacing w:line="360" w:lineRule="auto"/>
        <w:ind w:firstLine="420" w:firstLineChars="200"/>
        <w:rPr>
          <w:rFonts w:hint="eastAsia"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邮编：</w:t>
      </w:r>
    </w:p>
    <w:p w14:paraId="6F8433D4">
      <w:pPr>
        <w:pStyle w:val="44"/>
        <w:spacing w:line="360" w:lineRule="auto"/>
        <w:ind w:firstLine="420" w:firstLineChars="200"/>
        <w:jc w:val="both"/>
        <w:rPr>
          <w:rFonts w:hint="eastAsia" w:ascii="Times New Roman" w:hAnsi="Times New Roman" w:cs="宋体"/>
          <w:szCs w:val="21"/>
          <w:highlight w:val="none"/>
          <w:u w:val="none"/>
          <w:shd w:val="clear" w:color="auto" w:fill="auto"/>
        </w:rPr>
      </w:pPr>
      <w:r>
        <w:rPr>
          <w:rFonts w:hint="eastAsia" w:ascii="Times New Roman" w:hAnsi="Times New Roman" w:cs="宋体"/>
          <w:szCs w:val="21"/>
          <w:highlight w:val="none"/>
          <w:u w:val="none"/>
          <w:shd w:val="clear" w:color="auto" w:fill="auto"/>
          <w:lang w:val="en-US" w:eastAsia="zh-CN"/>
        </w:rPr>
        <w:t>日期：</w:t>
      </w:r>
    </w:p>
    <w:p w14:paraId="2F313F3A">
      <w:pPr>
        <w:pStyle w:val="96"/>
        <w:outlineLvl w:val="1"/>
        <w:rPr>
          <w:rFonts w:ascii="Times New Roman" w:hAnsi="Times New Roman"/>
          <w:highlight w:val="none"/>
          <w:shd w:val="clear" w:color="auto" w:fill="auto"/>
        </w:rPr>
      </w:pPr>
      <w:r>
        <w:rPr>
          <w:rFonts w:ascii="Times New Roman" w:hAnsi="Times New Roman"/>
          <w:highlight w:val="none"/>
          <w:shd w:val="clear" w:color="auto" w:fill="auto"/>
        </w:rPr>
        <w:br w:type="page"/>
      </w:r>
      <w:bookmarkStart w:id="1025" w:name="_Toc161"/>
      <w:bookmarkStart w:id="1026" w:name="_Toc28512"/>
      <w:bookmarkStart w:id="1027" w:name="_Toc25284"/>
      <w:bookmarkStart w:id="1028" w:name="_Toc22177"/>
      <w:r>
        <w:rPr>
          <w:rFonts w:hint="eastAsia" w:ascii="Times New Roman" w:hAnsi="Times New Roman"/>
          <w:highlight w:val="none"/>
          <w:shd w:val="clear" w:color="auto" w:fill="auto"/>
          <w:lang w:val="en-US" w:eastAsia="zh-CN"/>
        </w:rPr>
        <w:t>七、</w:t>
      </w:r>
      <w:r>
        <w:rPr>
          <w:rFonts w:ascii="Times New Roman" w:hAnsi="Times New Roman"/>
          <w:highlight w:val="none"/>
          <w:shd w:val="clear" w:color="auto" w:fill="auto"/>
        </w:rPr>
        <w:t>监理费报价表</w:t>
      </w:r>
      <w:bookmarkEnd w:id="1025"/>
      <w:bookmarkEnd w:id="1026"/>
      <w:bookmarkEnd w:id="1027"/>
      <w:bookmarkEnd w:id="1028"/>
    </w:p>
    <w:p w14:paraId="3D2CD23F">
      <w:pPr>
        <w:pStyle w:val="97"/>
        <w:spacing w:before="0" w:beforeAutospacing="0" w:after="0" w:afterAutospacing="0"/>
        <w:jc w:val="center"/>
        <w:rPr>
          <w:rFonts w:hint="eastAsia" w:ascii="Times New Roman" w:hAnsi="Times New Roman" w:cs="宋体"/>
          <w:b/>
          <w:highlight w:val="none"/>
          <w:shd w:val="clear" w:color="auto" w:fill="auto"/>
        </w:rPr>
      </w:pPr>
      <w:bookmarkStart w:id="1029" w:name="OLE_LINK75"/>
      <w:r>
        <w:rPr>
          <w:rFonts w:hint="eastAsia" w:ascii="Times New Roman" w:hAnsi="Times New Roman" w:cs="宋体"/>
          <w:b/>
          <w:highlight w:val="none"/>
          <w:shd w:val="clear" w:color="auto" w:fill="auto"/>
        </w:rPr>
        <w:t>监理服务酬金投标报价表</w:t>
      </w:r>
      <w:bookmarkEnd w:id="1029"/>
    </w:p>
    <w:p w14:paraId="78073DAF">
      <w:pPr>
        <w:pStyle w:val="97"/>
        <w:spacing w:before="0" w:beforeAutospacing="0" w:after="0" w:afterAutospacing="0"/>
        <w:ind w:firstLine="6924" w:firstLineChars="2885"/>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单位：元</w:t>
      </w:r>
    </w:p>
    <w:tbl>
      <w:tblPr>
        <w:tblStyle w:val="27"/>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6"/>
        <w:gridCol w:w="3765"/>
        <w:gridCol w:w="4661"/>
      </w:tblGrid>
      <w:tr w14:paraId="7896B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2CA8220C">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项号</w:t>
            </w:r>
          </w:p>
        </w:tc>
        <w:tc>
          <w:tcPr>
            <w:tcW w:w="3765" w:type="dxa"/>
            <w:noWrap w:val="0"/>
            <w:vAlign w:val="center"/>
          </w:tcPr>
          <w:p w14:paraId="0E72632D">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项目</w:t>
            </w:r>
          </w:p>
        </w:tc>
        <w:tc>
          <w:tcPr>
            <w:tcW w:w="4661" w:type="dxa"/>
            <w:noWrap w:val="0"/>
            <w:vAlign w:val="center"/>
          </w:tcPr>
          <w:p w14:paraId="6955BEB4">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合价金额</w:t>
            </w:r>
          </w:p>
        </w:tc>
      </w:tr>
      <w:tr w14:paraId="03825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6362E321">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A</w:t>
            </w:r>
          </w:p>
        </w:tc>
        <w:tc>
          <w:tcPr>
            <w:tcW w:w="3765" w:type="dxa"/>
            <w:noWrap w:val="0"/>
            <w:vAlign w:val="center"/>
          </w:tcPr>
          <w:p w14:paraId="23DC8D49">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监理人员费</w:t>
            </w:r>
          </w:p>
        </w:tc>
        <w:tc>
          <w:tcPr>
            <w:tcW w:w="4661" w:type="dxa"/>
            <w:noWrap w:val="0"/>
            <w:vAlign w:val="center"/>
          </w:tcPr>
          <w:p w14:paraId="438317D1">
            <w:pPr>
              <w:pStyle w:val="97"/>
              <w:spacing w:before="0" w:beforeAutospacing="0" w:after="0" w:afterAutospacing="0"/>
              <w:jc w:val="center"/>
              <w:rPr>
                <w:rFonts w:hint="eastAsia" w:ascii="Times New Roman" w:hAnsi="Times New Roman" w:cs="宋体"/>
                <w:highlight w:val="none"/>
                <w:shd w:val="clear" w:color="auto" w:fill="auto"/>
              </w:rPr>
            </w:pPr>
          </w:p>
        </w:tc>
      </w:tr>
      <w:tr w14:paraId="070AC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1C2EA76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B</w:t>
            </w:r>
          </w:p>
        </w:tc>
        <w:tc>
          <w:tcPr>
            <w:tcW w:w="3765" w:type="dxa"/>
            <w:noWrap w:val="0"/>
            <w:vAlign w:val="center"/>
          </w:tcPr>
          <w:p w14:paraId="2818502F">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设施设备购置和使用费</w:t>
            </w:r>
          </w:p>
        </w:tc>
        <w:tc>
          <w:tcPr>
            <w:tcW w:w="4661" w:type="dxa"/>
            <w:noWrap w:val="0"/>
            <w:vAlign w:val="center"/>
          </w:tcPr>
          <w:p w14:paraId="56473F83">
            <w:pPr>
              <w:pStyle w:val="97"/>
              <w:spacing w:before="0" w:beforeAutospacing="0" w:after="0" w:afterAutospacing="0"/>
              <w:jc w:val="center"/>
              <w:rPr>
                <w:rFonts w:hint="eastAsia" w:ascii="Times New Roman" w:hAnsi="Times New Roman" w:cs="宋体"/>
                <w:highlight w:val="none"/>
                <w:shd w:val="clear" w:color="auto" w:fill="auto"/>
              </w:rPr>
            </w:pPr>
          </w:p>
        </w:tc>
      </w:tr>
      <w:tr w14:paraId="07C9F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68E2BFA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C</w:t>
            </w:r>
          </w:p>
        </w:tc>
        <w:tc>
          <w:tcPr>
            <w:tcW w:w="3765" w:type="dxa"/>
            <w:noWrap w:val="0"/>
            <w:vAlign w:val="center"/>
          </w:tcPr>
          <w:p w14:paraId="7087A574">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管理费</w:t>
            </w:r>
          </w:p>
        </w:tc>
        <w:tc>
          <w:tcPr>
            <w:tcW w:w="4661" w:type="dxa"/>
            <w:noWrap w:val="0"/>
            <w:vAlign w:val="center"/>
          </w:tcPr>
          <w:p w14:paraId="5F5A8DCF">
            <w:pPr>
              <w:pStyle w:val="97"/>
              <w:spacing w:before="0" w:beforeAutospacing="0" w:after="0" w:afterAutospacing="0"/>
              <w:jc w:val="center"/>
              <w:rPr>
                <w:rFonts w:hint="eastAsia" w:ascii="Times New Roman" w:hAnsi="Times New Roman" w:cs="宋体"/>
                <w:highlight w:val="none"/>
                <w:shd w:val="clear" w:color="auto" w:fill="auto"/>
              </w:rPr>
            </w:pPr>
          </w:p>
        </w:tc>
      </w:tr>
      <w:tr w14:paraId="19B291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96" w:type="dxa"/>
            <w:noWrap w:val="0"/>
            <w:vAlign w:val="center"/>
          </w:tcPr>
          <w:p w14:paraId="12D50F62">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D</w:t>
            </w:r>
          </w:p>
        </w:tc>
        <w:tc>
          <w:tcPr>
            <w:tcW w:w="3765" w:type="dxa"/>
            <w:noWrap w:val="0"/>
            <w:vAlign w:val="center"/>
          </w:tcPr>
          <w:p w14:paraId="7E4D1B3E">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利润</w:t>
            </w:r>
          </w:p>
        </w:tc>
        <w:tc>
          <w:tcPr>
            <w:tcW w:w="4661" w:type="dxa"/>
            <w:noWrap w:val="0"/>
            <w:vAlign w:val="center"/>
          </w:tcPr>
          <w:p w14:paraId="1017D95C">
            <w:pPr>
              <w:pStyle w:val="97"/>
              <w:spacing w:before="0" w:beforeAutospacing="0" w:after="0" w:afterAutospacing="0"/>
              <w:jc w:val="center"/>
              <w:rPr>
                <w:rFonts w:hint="eastAsia" w:ascii="Times New Roman" w:hAnsi="Times New Roman" w:cs="宋体"/>
                <w:highlight w:val="none"/>
                <w:shd w:val="clear" w:color="auto" w:fill="auto"/>
              </w:rPr>
            </w:pPr>
          </w:p>
        </w:tc>
      </w:tr>
      <w:tr w14:paraId="0AA5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896" w:type="dxa"/>
            <w:noWrap w:val="0"/>
            <w:vAlign w:val="center"/>
          </w:tcPr>
          <w:p w14:paraId="057C4FF1">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E</w:t>
            </w:r>
          </w:p>
        </w:tc>
        <w:tc>
          <w:tcPr>
            <w:tcW w:w="3765" w:type="dxa"/>
            <w:noWrap w:val="0"/>
            <w:vAlign w:val="center"/>
          </w:tcPr>
          <w:p w14:paraId="5254923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税金</w:t>
            </w:r>
          </w:p>
        </w:tc>
        <w:tc>
          <w:tcPr>
            <w:tcW w:w="4661" w:type="dxa"/>
            <w:noWrap w:val="0"/>
            <w:vAlign w:val="center"/>
          </w:tcPr>
          <w:p w14:paraId="0668EC9B">
            <w:pPr>
              <w:pStyle w:val="97"/>
              <w:spacing w:before="0" w:beforeAutospacing="0" w:after="0" w:afterAutospacing="0"/>
              <w:jc w:val="center"/>
              <w:rPr>
                <w:rFonts w:hint="eastAsia" w:ascii="Times New Roman" w:hAnsi="Times New Roman" w:cs="宋体"/>
                <w:highlight w:val="none"/>
                <w:shd w:val="clear" w:color="auto" w:fill="auto"/>
              </w:rPr>
            </w:pPr>
          </w:p>
        </w:tc>
      </w:tr>
      <w:tr w14:paraId="73D34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661" w:type="dxa"/>
            <w:gridSpan w:val="2"/>
            <w:noWrap w:val="0"/>
            <w:vAlign w:val="center"/>
          </w:tcPr>
          <w:p w14:paraId="1D119BFA">
            <w:pPr>
              <w:pStyle w:val="97"/>
              <w:spacing w:before="0" w:beforeAutospacing="0" w:after="0" w:afterAutospacing="0"/>
              <w:ind w:left="18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合计：</w:t>
            </w:r>
          </w:p>
        </w:tc>
        <w:tc>
          <w:tcPr>
            <w:tcW w:w="4661" w:type="dxa"/>
            <w:noWrap w:val="0"/>
            <w:vAlign w:val="top"/>
          </w:tcPr>
          <w:p w14:paraId="711E48E6">
            <w:pPr>
              <w:pStyle w:val="97"/>
              <w:spacing w:before="0" w:beforeAutospacing="0" w:after="0" w:afterAutospacing="0"/>
              <w:ind w:left="180"/>
              <w:rPr>
                <w:rFonts w:hint="eastAsia" w:ascii="Times New Roman" w:hAnsi="Times New Roman" w:cs="宋体"/>
                <w:highlight w:val="none"/>
                <w:shd w:val="clear" w:color="auto" w:fill="auto"/>
              </w:rPr>
            </w:pPr>
          </w:p>
        </w:tc>
      </w:tr>
    </w:tbl>
    <w:p w14:paraId="5CF81096">
      <w:pPr>
        <w:pStyle w:val="97"/>
        <w:spacing w:before="0" w:beforeAutospacing="0" w:after="0" w:afterAutospacing="0"/>
        <w:ind w:left="4440" w:hanging="4440" w:hangingChars="1850"/>
        <w:rPr>
          <w:rFonts w:hint="eastAsia" w:ascii="Times New Roman" w:hAnsi="Times New Roman" w:cs="宋体"/>
          <w:highlight w:val="none"/>
          <w:shd w:val="clear" w:color="auto" w:fill="auto"/>
        </w:rPr>
      </w:pPr>
    </w:p>
    <w:p w14:paraId="29841AEE">
      <w:pPr>
        <w:pStyle w:val="97"/>
        <w:spacing w:before="0" w:beforeAutospacing="0" w:after="0" w:afterAutospacing="0"/>
        <w:ind w:left="4440" w:hanging="4440" w:hangingChars="1850"/>
        <w:rPr>
          <w:rFonts w:hint="eastAsia" w:ascii="Times New Roman" w:hAnsi="Times New Roman" w:cs="宋体"/>
          <w:highlight w:val="none"/>
          <w:shd w:val="clear" w:color="auto" w:fill="auto"/>
        </w:rPr>
      </w:pPr>
    </w:p>
    <w:p w14:paraId="2CA37A13">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3666B897">
      <w:pPr>
        <w:pStyle w:val="85"/>
        <w:adjustRightInd w:val="0"/>
        <w:snapToGrid w:val="0"/>
        <w:spacing w:before="313" w:beforeLines="100" w:after="313" w:afterLines="100"/>
        <w:ind w:right="840" w:rightChars="400" w:firstLine="281"/>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6D20142E">
      <w:pPr>
        <w:pStyle w:val="99"/>
        <w:pageBreakBefore/>
        <w:spacing w:before="120" w:after="120"/>
        <w:rPr>
          <w:rFonts w:hint="eastAsia" w:ascii="Times New Roman" w:hAnsi="Times New Roman" w:eastAsia="宋体" w:cs="宋体"/>
          <w:sz w:val="24"/>
          <w:szCs w:val="24"/>
          <w:highlight w:val="none"/>
          <w:shd w:val="clear" w:color="auto" w:fill="auto"/>
        </w:rPr>
      </w:pPr>
      <w:r>
        <w:rPr>
          <w:rFonts w:hint="eastAsia" w:ascii="Times New Roman" w:hAnsi="Times New Roman" w:eastAsia="宋体" w:cs="宋体"/>
          <w:sz w:val="24"/>
          <w:szCs w:val="24"/>
          <w:highlight w:val="none"/>
          <w:shd w:val="clear" w:color="auto" w:fill="auto"/>
        </w:rPr>
        <w:t>A 监理人员费计算表</w:t>
      </w:r>
    </w:p>
    <w:p w14:paraId="46E1C51D">
      <w:pPr>
        <w:pStyle w:val="97"/>
        <w:spacing w:before="0" w:beforeAutospacing="0" w:after="0" w:afterAutospacing="0"/>
        <w:ind w:firstLine="6559" w:firstLineChars="2733"/>
        <w:rPr>
          <w:rFonts w:ascii="Times New Roman" w:hAnsi="Times New Roman"/>
          <w:highlight w:val="none"/>
          <w:shd w:val="clear" w:color="auto" w:fill="auto"/>
        </w:rPr>
      </w:pPr>
      <w:r>
        <w:rPr>
          <w:rFonts w:ascii="Times New Roman" w:hAnsi="Times New Roman"/>
          <w:highlight w:val="none"/>
          <w:shd w:val="clear" w:color="auto" w:fill="auto"/>
        </w:rPr>
        <w:t>单位：元</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614"/>
        <w:gridCol w:w="1074"/>
        <w:gridCol w:w="797"/>
        <w:gridCol w:w="1767"/>
        <w:gridCol w:w="1904"/>
      </w:tblGrid>
      <w:tr w14:paraId="6DEE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00" w:type="dxa"/>
            <w:noWrap w:val="0"/>
            <w:vAlign w:val="center"/>
          </w:tcPr>
          <w:p w14:paraId="4E8CEB99">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序号</w:t>
            </w:r>
          </w:p>
        </w:tc>
        <w:tc>
          <w:tcPr>
            <w:tcW w:w="2614" w:type="dxa"/>
            <w:noWrap w:val="0"/>
            <w:vAlign w:val="center"/>
          </w:tcPr>
          <w:p w14:paraId="07D891D8">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岗位设置</w:t>
            </w:r>
          </w:p>
        </w:tc>
        <w:tc>
          <w:tcPr>
            <w:tcW w:w="1074" w:type="dxa"/>
            <w:tcBorders>
              <w:right w:val="single" w:color="auto" w:sz="4" w:space="0"/>
            </w:tcBorders>
            <w:noWrap w:val="0"/>
            <w:vAlign w:val="center"/>
          </w:tcPr>
          <w:p w14:paraId="6A42E843">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人数</w:t>
            </w:r>
          </w:p>
        </w:tc>
        <w:tc>
          <w:tcPr>
            <w:tcW w:w="797" w:type="dxa"/>
            <w:tcBorders>
              <w:left w:val="single" w:color="auto" w:sz="4" w:space="0"/>
            </w:tcBorders>
            <w:noWrap w:val="0"/>
            <w:vAlign w:val="center"/>
          </w:tcPr>
          <w:p w14:paraId="37D4C828">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月数</w:t>
            </w:r>
          </w:p>
        </w:tc>
        <w:tc>
          <w:tcPr>
            <w:tcW w:w="1767" w:type="dxa"/>
            <w:noWrap w:val="0"/>
            <w:vAlign w:val="center"/>
          </w:tcPr>
          <w:p w14:paraId="787FBB8E">
            <w:pPr>
              <w:pStyle w:val="98"/>
              <w:widowControl/>
              <w:jc w:val="center"/>
              <w:rPr>
                <w:rFonts w:hint="eastAsia"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标准</w:t>
            </w:r>
          </w:p>
          <w:p w14:paraId="0BAA2113">
            <w:pPr>
              <w:pStyle w:val="98"/>
              <w:widowControl/>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（元/人</w:t>
            </w:r>
            <w:r>
              <w:rPr>
                <w:rFonts w:hint="eastAsia" w:ascii="Times New Roman" w:hAnsi="Times New Roman"/>
                <w:color w:val="000000"/>
                <w:sz w:val="24"/>
                <w:szCs w:val="24"/>
                <w:highlight w:val="none"/>
                <w:shd w:val="clear" w:color="auto" w:fill="auto"/>
              </w:rPr>
              <w:t>·</w:t>
            </w:r>
            <w:r>
              <w:rPr>
                <w:rFonts w:ascii="Times New Roman" w:hAnsi="Times New Roman"/>
                <w:sz w:val="24"/>
                <w:szCs w:val="24"/>
                <w:highlight w:val="none"/>
                <w:shd w:val="clear" w:color="auto" w:fill="auto"/>
              </w:rPr>
              <w:t>月）</w:t>
            </w:r>
          </w:p>
        </w:tc>
        <w:tc>
          <w:tcPr>
            <w:tcW w:w="1904" w:type="dxa"/>
            <w:noWrap w:val="0"/>
            <w:vAlign w:val="center"/>
          </w:tcPr>
          <w:p w14:paraId="0D7CFBBA">
            <w:pPr>
              <w:pStyle w:val="98"/>
              <w:widowControl/>
              <w:ind w:firstLine="0" w:firstLineChars="0"/>
              <w:jc w:val="center"/>
              <w:rPr>
                <w:rFonts w:ascii="Times New Roman" w:hAnsi="Times New Roman"/>
                <w:sz w:val="24"/>
                <w:szCs w:val="24"/>
                <w:highlight w:val="none"/>
                <w:shd w:val="clear" w:color="auto" w:fill="auto"/>
              </w:rPr>
            </w:pPr>
            <w:r>
              <w:rPr>
                <w:rFonts w:ascii="Times New Roman" w:hAnsi="Times New Roman"/>
                <w:sz w:val="24"/>
                <w:szCs w:val="24"/>
                <w:highlight w:val="none"/>
                <w:shd w:val="clear" w:color="auto" w:fill="auto"/>
              </w:rPr>
              <w:t>金额</w:t>
            </w:r>
          </w:p>
        </w:tc>
      </w:tr>
      <w:tr w14:paraId="2FF91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jc w:val="center"/>
        </w:trPr>
        <w:tc>
          <w:tcPr>
            <w:tcW w:w="900" w:type="dxa"/>
            <w:noWrap w:val="0"/>
            <w:vAlign w:val="center"/>
          </w:tcPr>
          <w:p w14:paraId="565C48F5">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9146D11">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44D17E8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1BA117C2">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270DC575">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2E11851">
            <w:pPr>
              <w:pStyle w:val="97"/>
              <w:spacing w:before="0" w:beforeAutospacing="0" w:after="0" w:afterAutospacing="0"/>
              <w:jc w:val="both"/>
              <w:rPr>
                <w:rFonts w:ascii="Times New Roman" w:hAnsi="Times New Roman"/>
                <w:highlight w:val="none"/>
                <w:shd w:val="clear" w:color="auto" w:fill="auto"/>
              </w:rPr>
            </w:pPr>
          </w:p>
        </w:tc>
      </w:tr>
      <w:tr w14:paraId="5B8DB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5D11C10F">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15E412A">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4FB63275">
            <w:pPr>
              <w:pStyle w:val="97"/>
              <w:spacing w:before="0" w:beforeAutospacing="0" w:after="0" w:afterAutospacing="0"/>
              <w:jc w:val="both"/>
              <w:rPr>
                <w:rFonts w:ascii="Times New Roman" w:hAnsi="Times New Roman"/>
                <w:highlight w:val="none"/>
                <w:shd w:val="clear" w:color="auto" w:fill="auto"/>
              </w:rPr>
            </w:pPr>
          </w:p>
        </w:tc>
        <w:tc>
          <w:tcPr>
            <w:tcW w:w="797" w:type="dxa"/>
            <w:tcBorders>
              <w:left w:val="single" w:color="auto" w:sz="4" w:space="0"/>
            </w:tcBorders>
            <w:noWrap w:val="0"/>
            <w:vAlign w:val="center"/>
          </w:tcPr>
          <w:p w14:paraId="4A3F1BFA">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35A72E8E">
            <w:pPr>
              <w:pStyle w:val="97"/>
              <w:spacing w:before="0" w:beforeAutospacing="0" w:after="0" w:afterAutospacing="0"/>
              <w:jc w:val="both"/>
              <w:rPr>
                <w:rFonts w:ascii="Times New Roman" w:hAnsi="Times New Roman"/>
                <w:highlight w:val="none"/>
                <w:shd w:val="clear" w:color="auto" w:fill="auto"/>
              </w:rPr>
            </w:pPr>
          </w:p>
        </w:tc>
        <w:tc>
          <w:tcPr>
            <w:tcW w:w="1904" w:type="dxa"/>
            <w:noWrap w:val="0"/>
            <w:vAlign w:val="center"/>
          </w:tcPr>
          <w:p w14:paraId="2926304C">
            <w:pPr>
              <w:pStyle w:val="97"/>
              <w:spacing w:before="0" w:beforeAutospacing="0" w:after="0" w:afterAutospacing="0"/>
              <w:jc w:val="both"/>
              <w:rPr>
                <w:rFonts w:ascii="Times New Roman" w:hAnsi="Times New Roman"/>
                <w:highlight w:val="none"/>
                <w:shd w:val="clear" w:color="auto" w:fill="auto"/>
              </w:rPr>
            </w:pPr>
          </w:p>
        </w:tc>
      </w:tr>
      <w:tr w14:paraId="5A874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25737398">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70FD539D">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65171EC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52182D14">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C0040C1">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BA17973">
            <w:pPr>
              <w:pStyle w:val="97"/>
              <w:spacing w:before="0" w:beforeAutospacing="0" w:after="0" w:afterAutospacing="0"/>
              <w:jc w:val="center"/>
              <w:rPr>
                <w:rFonts w:ascii="Times New Roman" w:hAnsi="Times New Roman"/>
                <w:highlight w:val="none"/>
                <w:shd w:val="clear" w:color="auto" w:fill="auto"/>
              </w:rPr>
            </w:pPr>
          </w:p>
        </w:tc>
      </w:tr>
      <w:tr w14:paraId="6531CF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12F713C">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5BCAFF1">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344EB363">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3012E598">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BCFF314">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2034924">
            <w:pPr>
              <w:pStyle w:val="97"/>
              <w:spacing w:before="0" w:beforeAutospacing="0" w:after="0" w:afterAutospacing="0"/>
              <w:jc w:val="center"/>
              <w:rPr>
                <w:rFonts w:ascii="Times New Roman" w:hAnsi="Times New Roman"/>
                <w:highlight w:val="none"/>
                <w:shd w:val="clear" w:color="auto" w:fill="auto"/>
              </w:rPr>
            </w:pPr>
          </w:p>
        </w:tc>
      </w:tr>
      <w:tr w14:paraId="2379A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9BFD2D0">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012B5C9">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209074C2">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1B467230">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C421158">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65A89BD7">
            <w:pPr>
              <w:pStyle w:val="97"/>
              <w:spacing w:before="0" w:beforeAutospacing="0" w:after="0" w:afterAutospacing="0"/>
              <w:jc w:val="center"/>
              <w:rPr>
                <w:rFonts w:ascii="Times New Roman" w:hAnsi="Times New Roman"/>
                <w:highlight w:val="none"/>
                <w:shd w:val="clear" w:color="auto" w:fill="auto"/>
              </w:rPr>
            </w:pPr>
          </w:p>
        </w:tc>
      </w:tr>
      <w:tr w14:paraId="2214E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41BCFF3D">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2ABD6D8B">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59243F1C">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6C56EA54">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4773E4B0">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EE1E992">
            <w:pPr>
              <w:pStyle w:val="97"/>
              <w:spacing w:before="0" w:beforeAutospacing="0" w:after="0" w:afterAutospacing="0"/>
              <w:jc w:val="center"/>
              <w:rPr>
                <w:rFonts w:ascii="Times New Roman" w:hAnsi="Times New Roman"/>
                <w:highlight w:val="none"/>
                <w:shd w:val="clear" w:color="auto" w:fill="auto"/>
              </w:rPr>
            </w:pPr>
          </w:p>
        </w:tc>
      </w:tr>
      <w:tr w14:paraId="107F9E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0" w:type="dxa"/>
            <w:noWrap w:val="0"/>
            <w:vAlign w:val="center"/>
          </w:tcPr>
          <w:p w14:paraId="763F0AB6">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6371720D">
            <w:pPr>
              <w:pStyle w:val="98"/>
              <w:widowControl/>
              <w:ind w:firstLine="0" w:firstLineChars="0"/>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7FD28891">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0C2149FE">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75E2C7AA">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189F6FA4">
            <w:pPr>
              <w:pStyle w:val="97"/>
              <w:spacing w:before="0" w:beforeAutospacing="0" w:after="0" w:afterAutospacing="0"/>
              <w:jc w:val="center"/>
              <w:rPr>
                <w:rFonts w:ascii="Times New Roman" w:hAnsi="Times New Roman"/>
                <w:highlight w:val="none"/>
                <w:shd w:val="clear" w:color="auto" w:fill="auto"/>
              </w:rPr>
            </w:pPr>
          </w:p>
        </w:tc>
      </w:tr>
      <w:tr w14:paraId="1F6D1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00" w:type="dxa"/>
            <w:noWrap w:val="0"/>
            <w:vAlign w:val="center"/>
          </w:tcPr>
          <w:p w14:paraId="4784CD11">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F117801">
            <w:pPr>
              <w:pStyle w:val="98"/>
              <w:widowControl/>
              <w:jc w:val="center"/>
              <w:rPr>
                <w:rFonts w:ascii="Times New Roman" w:hAnsi="Times New Roman"/>
                <w:sz w:val="24"/>
                <w:szCs w:val="24"/>
                <w:highlight w:val="none"/>
                <w:shd w:val="clear" w:color="auto" w:fill="auto"/>
              </w:rPr>
            </w:pPr>
          </w:p>
        </w:tc>
        <w:tc>
          <w:tcPr>
            <w:tcW w:w="1074" w:type="dxa"/>
            <w:tcBorders>
              <w:right w:val="single" w:color="auto" w:sz="4" w:space="0"/>
            </w:tcBorders>
            <w:noWrap w:val="0"/>
            <w:vAlign w:val="center"/>
          </w:tcPr>
          <w:p w14:paraId="31F0441A">
            <w:pPr>
              <w:pStyle w:val="97"/>
              <w:spacing w:before="0" w:beforeAutospacing="0" w:after="0" w:afterAutospacing="0"/>
              <w:jc w:val="both"/>
              <w:rPr>
                <w:rFonts w:ascii="Times New Roman" w:hAnsi="Times New Roman"/>
                <w:highlight w:val="none"/>
                <w:shd w:val="clear" w:color="auto" w:fill="auto"/>
              </w:rPr>
            </w:pPr>
          </w:p>
        </w:tc>
        <w:tc>
          <w:tcPr>
            <w:tcW w:w="797" w:type="dxa"/>
            <w:tcBorders>
              <w:left w:val="single" w:color="auto" w:sz="4" w:space="0"/>
            </w:tcBorders>
            <w:noWrap w:val="0"/>
            <w:vAlign w:val="center"/>
          </w:tcPr>
          <w:p w14:paraId="488962DF">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3CA2F1D">
            <w:pPr>
              <w:pStyle w:val="97"/>
              <w:spacing w:before="0" w:beforeAutospacing="0" w:after="0" w:afterAutospacing="0"/>
              <w:jc w:val="both"/>
              <w:rPr>
                <w:rFonts w:ascii="Times New Roman" w:hAnsi="Times New Roman"/>
                <w:highlight w:val="none"/>
                <w:shd w:val="clear" w:color="auto" w:fill="auto"/>
              </w:rPr>
            </w:pPr>
          </w:p>
        </w:tc>
        <w:tc>
          <w:tcPr>
            <w:tcW w:w="1904" w:type="dxa"/>
            <w:noWrap w:val="0"/>
            <w:vAlign w:val="center"/>
          </w:tcPr>
          <w:p w14:paraId="60E6F087">
            <w:pPr>
              <w:pStyle w:val="97"/>
              <w:spacing w:before="0" w:beforeAutospacing="0" w:after="0" w:afterAutospacing="0"/>
              <w:jc w:val="both"/>
              <w:rPr>
                <w:rFonts w:ascii="Times New Roman" w:hAnsi="Times New Roman"/>
                <w:highlight w:val="none"/>
                <w:shd w:val="clear" w:color="auto" w:fill="auto"/>
              </w:rPr>
            </w:pPr>
          </w:p>
        </w:tc>
      </w:tr>
      <w:tr w14:paraId="2C734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00" w:type="dxa"/>
            <w:noWrap w:val="0"/>
            <w:vAlign w:val="center"/>
          </w:tcPr>
          <w:p w14:paraId="4CA917A4">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380B5D40">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69A26D3F">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545F05B2">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5D7C8E38">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28AACD92">
            <w:pPr>
              <w:pStyle w:val="97"/>
              <w:spacing w:before="0" w:beforeAutospacing="0" w:after="0" w:afterAutospacing="0"/>
              <w:jc w:val="center"/>
              <w:rPr>
                <w:rFonts w:ascii="Times New Roman" w:hAnsi="Times New Roman"/>
                <w:highlight w:val="none"/>
                <w:shd w:val="clear" w:color="auto" w:fill="auto"/>
              </w:rPr>
            </w:pPr>
          </w:p>
        </w:tc>
      </w:tr>
      <w:tr w14:paraId="2AFC2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900" w:type="dxa"/>
            <w:noWrap w:val="0"/>
            <w:vAlign w:val="center"/>
          </w:tcPr>
          <w:p w14:paraId="0076C8EC">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07863688">
            <w:pPr>
              <w:pStyle w:val="97"/>
              <w:spacing w:before="0" w:beforeAutospacing="0" w:after="0" w:afterAutospacing="0"/>
              <w:jc w:val="center"/>
              <w:rPr>
                <w:rFonts w:ascii="Times New Roman" w:hAnsi="Times New Roman"/>
                <w:highlight w:val="none"/>
                <w:shd w:val="clear" w:color="auto" w:fill="auto"/>
              </w:rPr>
            </w:pPr>
          </w:p>
        </w:tc>
        <w:tc>
          <w:tcPr>
            <w:tcW w:w="1074" w:type="dxa"/>
            <w:tcBorders>
              <w:right w:val="single" w:color="auto" w:sz="4" w:space="0"/>
            </w:tcBorders>
            <w:noWrap w:val="0"/>
            <w:vAlign w:val="center"/>
          </w:tcPr>
          <w:p w14:paraId="179B5E9E">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3489D49F">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42343C55">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1929540E">
            <w:pPr>
              <w:pStyle w:val="97"/>
              <w:spacing w:before="0" w:beforeAutospacing="0" w:after="0" w:afterAutospacing="0"/>
              <w:jc w:val="center"/>
              <w:rPr>
                <w:rFonts w:ascii="Times New Roman" w:hAnsi="Times New Roman"/>
                <w:highlight w:val="none"/>
                <w:shd w:val="clear" w:color="auto" w:fill="auto"/>
              </w:rPr>
            </w:pPr>
          </w:p>
        </w:tc>
      </w:tr>
      <w:tr w14:paraId="51714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00" w:type="dxa"/>
            <w:noWrap w:val="0"/>
            <w:vAlign w:val="center"/>
          </w:tcPr>
          <w:p w14:paraId="017920DB">
            <w:pPr>
              <w:pStyle w:val="97"/>
              <w:spacing w:before="0" w:beforeAutospacing="0" w:after="0" w:afterAutospacing="0"/>
              <w:jc w:val="center"/>
              <w:rPr>
                <w:rFonts w:ascii="Times New Roman" w:hAnsi="Times New Roman"/>
                <w:highlight w:val="none"/>
                <w:shd w:val="clear" w:color="auto" w:fill="auto"/>
              </w:rPr>
            </w:pPr>
          </w:p>
        </w:tc>
        <w:tc>
          <w:tcPr>
            <w:tcW w:w="2614" w:type="dxa"/>
            <w:noWrap w:val="0"/>
            <w:vAlign w:val="center"/>
          </w:tcPr>
          <w:p w14:paraId="53B8E574">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合计</w:t>
            </w:r>
          </w:p>
        </w:tc>
        <w:tc>
          <w:tcPr>
            <w:tcW w:w="1074" w:type="dxa"/>
            <w:tcBorders>
              <w:right w:val="single" w:color="auto" w:sz="4" w:space="0"/>
            </w:tcBorders>
            <w:noWrap w:val="0"/>
            <w:vAlign w:val="center"/>
          </w:tcPr>
          <w:p w14:paraId="4C7C36A1">
            <w:pPr>
              <w:pStyle w:val="97"/>
              <w:spacing w:before="0" w:beforeAutospacing="0" w:after="0" w:afterAutospacing="0"/>
              <w:jc w:val="center"/>
              <w:rPr>
                <w:rFonts w:ascii="Times New Roman" w:hAnsi="Times New Roman"/>
                <w:highlight w:val="none"/>
                <w:shd w:val="clear" w:color="auto" w:fill="auto"/>
              </w:rPr>
            </w:pPr>
          </w:p>
        </w:tc>
        <w:tc>
          <w:tcPr>
            <w:tcW w:w="797" w:type="dxa"/>
            <w:tcBorders>
              <w:left w:val="single" w:color="auto" w:sz="4" w:space="0"/>
            </w:tcBorders>
            <w:noWrap w:val="0"/>
            <w:vAlign w:val="center"/>
          </w:tcPr>
          <w:p w14:paraId="451113C7">
            <w:pPr>
              <w:pStyle w:val="97"/>
              <w:spacing w:before="0" w:beforeAutospacing="0" w:after="0" w:afterAutospacing="0"/>
              <w:jc w:val="center"/>
              <w:rPr>
                <w:rFonts w:ascii="Times New Roman" w:hAnsi="Times New Roman"/>
                <w:highlight w:val="none"/>
                <w:shd w:val="clear" w:color="auto" w:fill="auto"/>
              </w:rPr>
            </w:pPr>
          </w:p>
        </w:tc>
        <w:tc>
          <w:tcPr>
            <w:tcW w:w="1767" w:type="dxa"/>
            <w:noWrap w:val="0"/>
            <w:vAlign w:val="center"/>
          </w:tcPr>
          <w:p w14:paraId="6047CE9B">
            <w:pPr>
              <w:pStyle w:val="97"/>
              <w:spacing w:before="0" w:beforeAutospacing="0" w:after="0" w:afterAutospacing="0"/>
              <w:jc w:val="center"/>
              <w:rPr>
                <w:rFonts w:ascii="Times New Roman" w:hAnsi="Times New Roman"/>
                <w:highlight w:val="none"/>
                <w:shd w:val="clear" w:color="auto" w:fill="auto"/>
              </w:rPr>
            </w:pPr>
          </w:p>
        </w:tc>
        <w:tc>
          <w:tcPr>
            <w:tcW w:w="1904" w:type="dxa"/>
            <w:noWrap w:val="0"/>
            <w:vAlign w:val="center"/>
          </w:tcPr>
          <w:p w14:paraId="32AB6FEF">
            <w:pPr>
              <w:pStyle w:val="97"/>
              <w:spacing w:before="0" w:beforeAutospacing="0" w:after="0" w:afterAutospacing="0"/>
              <w:jc w:val="center"/>
              <w:rPr>
                <w:rFonts w:ascii="Times New Roman" w:hAnsi="Times New Roman"/>
                <w:highlight w:val="none"/>
                <w:shd w:val="clear" w:color="auto" w:fill="auto"/>
              </w:rPr>
            </w:pPr>
          </w:p>
        </w:tc>
      </w:tr>
    </w:tbl>
    <w:p w14:paraId="007C6CBD">
      <w:pPr>
        <w:pStyle w:val="97"/>
        <w:spacing w:before="0" w:beforeAutospacing="0" w:after="0" w:afterAutospacing="0"/>
        <w:ind w:firstLine="4095" w:firstLineChars="1950"/>
        <w:rPr>
          <w:rFonts w:hint="eastAsia" w:ascii="Times New Roman" w:hAnsi="Times New Roman"/>
          <w:sz w:val="21"/>
          <w:szCs w:val="21"/>
          <w:highlight w:val="none"/>
          <w:shd w:val="clear" w:color="auto" w:fill="auto"/>
        </w:rPr>
      </w:pPr>
    </w:p>
    <w:p w14:paraId="273833D7">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2D83F657">
      <w:pPr>
        <w:pStyle w:val="85"/>
        <w:adjustRightInd w:val="0"/>
        <w:snapToGrid w:val="0"/>
        <w:spacing w:before="313" w:beforeLines="100" w:after="313" w:afterLines="100"/>
        <w:ind w:right="840" w:rightChars="400" w:firstLine="281"/>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21B2A21E">
      <w:pPr>
        <w:pStyle w:val="99"/>
        <w:pageBreakBefore/>
        <w:spacing w:before="120" w:after="120"/>
        <w:rPr>
          <w:rFonts w:hint="eastAsia" w:ascii="Times New Roman" w:hAnsi="Times New Roman" w:eastAsia="宋体" w:cs="宋体"/>
          <w:sz w:val="24"/>
          <w:szCs w:val="24"/>
          <w:highlight w:val="none"/>
          <w:shd w:val="clear" w:color="auto" w:fill="auto"/>
          <w:lang w:val="en-US" w:eastAsia="zh-CN"/>
        </w:rPr>
      </w:pPr>
      <w:r>
        <w:rPr>
          <w:rFonts w:hint="eastAsia" w:ascii="Times New Roman" w:hAnsi="Times New Roman" w:eastAsia="宋体" w:cs="宋体"/>
          <w:sz w:val="24"/>
          <w:szCs w:val="24"/>
          <w:highlight w:val="none"/>
          <w:shd w:val="clear" w:color="auto" w:fill="auto"/>
          <w:lang w:val="en-US" w:eastAsia="zh-CN"/>
        </w:rPr>
        <w:t>B 设施设备购置和使用费计算表</w:t>
      </w:r>
    </w:p>
    <w:p w14:paraId="145B2A6E">
      <w:pPr>
        <w:pStyle w:val="97"/>
        <w:spacing w:before="0" w:beforeAutospacing="0" w:after="0" w:afterAutospacing="0"/>
        <w:ind w:firstLine="6924" w:firstLineChars="2885"/>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单位：元</w:t>
      </w:r>
    </w:p>
    <w:tbl>
      <w:tblPr>
        <w:tblStyle w:val="27"/>
        <w:tblW w:w="88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1800"/>
        <w:gridCol w:w="900"/>
        <w:gridCol w:w="900"/>
        <w:gridCol w:w="1620"/>
        <w:gridCol w:w="1080"/>
        <w:gridCol w:w="1822"/>
      </w:tblGrid>
      <w:tr w14:paraId="610F9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20" w:type="dxa"/>
            <w:noWrap w:val="0"/>
            <w:vAlign w:val="center"/>
          </w:tcPr>
          <w:p w14:paraId="5BD23C48">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序号</w:t>
            </w:r>
          </w:p>
        </w:tc>
        <w:tc>
          <w:tcPr>
            <w:tcW w:w="1800" w:type="dxa"/>
            <w:noWrap w:val="0"/>
            <w:vAlign w:val="center"/>
          </w:tcPr>
          <w:p w14:paraId="7CD574FC">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设施设备名称</w:t>
            </w:r>
          </w:p>
        </w:tc>
        <w:tc>
          <w:tcPr>
            <w:tcW w:w="900" w:type="dxa"/>
            <w:noWrap w:val="0"/>
            <w:vAlign w:val="center"/>
          </w:tcPr>
          <w:p w14:paraId="02625916">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规格</w:t>
            </w:r>
          </w:p>
        </w:tc>
        <w:tc>
          <w:tcPr>
            <w:tcW w:w="900" w:type="dxa"/>
            <w:noWrap w:val="0"/>
            <w:vAlign w:val="center"/>
          </w:tcPr>
          <w:p w14:paraId="3915A731">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数量</w:t>
            </w:r>
          </w:p>
        </w:tc>
        <w:tc>
          <w:tcPr>
            <w:tcW w:w="1620" w:type="dxa"/>
            <w:noWrap w:val="0"/>
            <w:vAlign w:val="center"/>
          </w:tcPr>
          <w:p w14:paraId="4C8A429C">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购置费</w:t>
            </w:r>
          </w:p>
          <w:p w14:paraId="487B335A">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（或折旧费）</w:t>
            </w:r>
          </w:p>
        </w:tc>
        <w:tc>
          <w:tcPr>
            <w:tcW w:w="1080" w:type="dxa"/>
            <w:noWrap w:val="0"/>
            <w:vAlign w:val="center"/>
          </w:tcPr>
          <w:p w14:paraId="34171964">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运行</w:t>
            </w:r>
          </w:p>
          <w:p w14:paraId="6F2171E3">
            <w:pPr>
              <w:pStyle w:val="100"/>
              <w:widowControl/>
              <w:jc w:val="center"/>
              <w:rPr>
                <w:rFonts w:hint="eastAsia" w:ascii="Times New Roman" w:hAnsi="Times New Roman" w:cs="宋体"/>
                <w:b/>
                <w:sz w:val="24"/>
                <w:szCs w:val="24"/>
                <w:highlight w:val="none"/>
                <w:shd w:val="clear" w:color="auto" w:fill="auto"/>
              </w:rPr>
            </w:pPr>
            <w:r>
              <w:rPr>
                <w:rFonts w:hint="eastAsia" w:ascii="Times New Roman" w:hAnsi="Times New Roman" w:cs="宋体"/>
                <w:b/>
                <w:sz w:val="24"/>
                <w:szCs w:val="24"/>
                <w:highlight w:val="none"/>
                <w:shd w:val="clear" w:color="auto" w:fill="auto"/>
              </w:rPr>
              <w:t>费用</w:t>
            </w:r>
          </w:p>
        </w:tc>
        <w:tc>
          <w:tcPr>
            <w:tcW w:w="1822" w:type="dxa"/>
            <w:noWrap w:val="0"/>
            <w:vAlign w:val="center"/>
          </w:tcPr>
          <w:p w14:paraId="4B176067">
            <w:pPr>
              <w:pStyle w:val="97"/>
              <w:spacing w:before="0" w:beforeAutospacing="0" w:after="0" w:afterAutospacing="0"/>
              <w:jc w:val="center"/>
              <w:rPr>
                <w:rFonts w:hint="eastAsia" w:ascii="Times New Roman" w:hAnsi="Times New Roman" w:cs="宋体"/>
                <w:b/>
                <w:highlight w:val="none"/>
                <w:shd w:val="clear" w:color="auto" w:fill="auto"/>
              </w:rPr>
            </w:pPr>
            <w:r>
              <w:rPr>
                <w:rFonts w:hint="eastAsia" w:ascii="Times New Roman" w:hAnsi="Times New Roman" w:cs="宋体"/>
                <w:b/>
                <w:highlight w:val="none"/>
                <w:shd w:val="clear" w:color="auto" w:fill="auto"/>
              </w:rPr>
              <w:t>金额（小计）</w:t>
            </w:r>
          </w:p>
        </w:tc>
      </w:tr>
      <w:tr w14:paraId="1B5C0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79DC4F97">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一</w:t>
            </w:r>
          </w:p>
        </w:tc>
        <w:tc>
          <w:tcPr>
            <w:tcW w:w="1800" w:type="dxa"/>
            <w:noWrap w:val="0"/>
            <w:vAlign w:val="center"/>
          </w:tcPr>
          <w:p w14:paraId="2EB2B5F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办公生活设施</w:t>
            </w:r>
          </w:p>
        </w:tc>
        <w:tc>
          <w:tcPr>
            <w:tcW w:w="900" w:type="dxa"/>
            <w:noWrap w:val="0"/>
            <w:vAlign w:val="center"/>
          </w:tcPr>
          <w:p w14:paraId="403853AD">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3E7CF06B">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5931D94F">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F4F8B2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244D60FD">
            <w:pPr>
              <w:pStyle w:val="97"/>
              <w:spacing w:before="0" w:beforeAutospacing="0" w:after="0" w:afterAutospacing="0"/>
              <w:jc w:val="center"/>
              <w:rPr>
                <w:rFonts w:hint="eastAsia" w:ascii="Times New Roman" w:hAnsi="Times New Roman" w:cs="宋体"/>
                <w:highlight w:val="none"/>
                <w:shd w:val="clear" w:color="auto" w:fill="auto"/>
              </w:rPr>
            </w:pPr>
          </w:p>
        </w:tc>
      </w:tr>
      <w:tr w14:paraId="1F4F2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2B6B43DB">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7F60AE2B">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9A76B22">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3FF73E5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1B4A892">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50A0CBF6">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BDA1005">
            <w:pPr>
              <w:pStyle w:val="97"/>
              <w:spacing w:before="0" w:beforeAutospacing="0" w:after="0" w:afterAutospacing="0"/>
              <w:jc w:val="center"/>
              <w:rPr>
                <w:rFonts w:hint="eastAsia" w:ascii="Times New Roman" w:hAnsi="Times New Roman" w:cs="宋体"/>
                <w:highlight w:val="none"/>
                <w:shd w:val="clear" w:color="auto" w:fill="auto"/>
              </w:rPr>
            </w:pPr>
          </w:p>
        </w:tc>
      </w:tr>
      <w:tr w14:paraId="5D9CA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785E7D2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二</w:t>
            </w:r>
          </w:p>
        </w:tc>
        <w:tc>
          <w:tcPr>
            <w:tcW w:w="1800" w:type="dxa"/>
            <w:noWrap w:val="0"/>
            <w:vAlign w:val="center"/>
          </w:tcPr>
          <w:p w14:paraId="44971571">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通讯设施</w:t>
            </w:r>
          </w:p>
        </w:tc>
        <w:tc>
          <w:tcPr>
            <w:tcW w:w="900" w:type="dxa"/>
            <w:noWrap w:val="0"/>
            <w:vAlign w:val="center"/>
          </w:tcPr>
          <w:p w14:paraId="2C87153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175FDA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2E12CA0B">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3811D6B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A8E2363">
            <w:pPr>
              <w:pStyle w:val="97"/>
              <w:spacing w:before="0" w:beforeAutospacing="0" w:after="0" w:afterAutospacing="0"/>
              <w:jc w:val="center"/>
              <w:rPr>
                <w:rFonts w:hint="eastAsia" w:ascii="Times New Roman" w:hAnsi="Times New Roman" w:cs="宋体"/>
                <w:highlight w:val="none"/>
                <w:shd w:val="clear" w:color="auto" w:fill="auto"/>
              </w:rPr>
            </w:pPr>
          </w:p>
        </w:tc>
      </w:tr>
      <w:tr w14:paraId="0A190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312968F0">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5A99F229">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922F96C">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075E2C7">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017AB0E">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229D7BB2">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0BD3CAFB">
            <w:pPr>
              <w:pStyle w:val="97"/>
              <w:spacing w:before="0" w:beforeAutospacing="0" w:after="0" w:afterAutospacing="0"/>
              <w:jc w:val="center"/>
              <w:rPr>
                <w:rFonts w:hint="eastAsia" w:ascii="Times New Roman" w:hAnsi="Times New Roman" w:cs="宋体"/>
                <w:highlight w:val="none"/>
                <w:shd w:val="clear" w:color="auto" w:fill="auto"/>
              </w:rPr>
            </w:pPr>
          </w:p>
        </w:tc>
      </w:tr>
      <w:tr w14:paraId="47B00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204D13FF">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2B752D3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93B9E1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14E4084">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0F126B35">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4984184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572CEE44">
            <w:pPr>
              <w:pStyle w:val="97"/>
              <w:spacing w:before="0" w:beforeAutospacing="0" w:after="0" w:afterAutospacing="0"/>
              <w:jc w:val="center"/>
              <w:rPr>
                <w:rFonts w:hint="eastAsia" w:ascii="Times New Roman" w:hAnsi="Times New Roman" w:cs="宋体"/>
                <w:highlight w:val="none"/>
                <w:shd w:val="clear" w:color="auto" w:fill="auto"/>
              </w:rPr>
            </w:pPr>
          </w:p>
        </w:tc>
      </w:tr>
      <w:tr w14:paraId="4AF9A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20" w:type="dxa"/>
            <w:noWrap w:val="0"/>
            <w:vAlign w:val="center"/>
          </w:tcPr>
          <w:p w14:paraId="0CD09465">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三</w:t>
            </w:r>
          </w:p>
        </w:tc>
        <w:tc>
          <w:tcPr>
            <w:tcW w:w="1800" w:type="dxa"/>
            <w:noWrap w:val="0"/>
            <w:vAlign w:val="center"/>
          </w:tcPr>
          <w:p w14:paraId="4B390CFF">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交通工具</w:t>
            </w:r>
          </w:p>
        </w:tc>
        <w:tc>
          <w:tcPr>
            <w:tcW w:w="900" w:type="dxa"/>
            <w:noWrap w:val="0"/>
            <w:vAlign w:val="center"/>
          </w:tcPr>
          <w:p w14:paraId="45444071">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48DC2EA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25703333">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38F943E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6C375979">
            <w:pPr>
              <w:pStyle w:val="97"/>
              <w:spacing w:before="0" w:beforeAutospacing="0" w:after="0" w:afterAutospacing="0"/>
              <w:jc w:val="center"/>
              <w:rPr>
                <w:rFonts w:hint="eastAsia" w:ascii="Times New Roman" w:hAnsi="Times New Roman" w:cs="宋体"/>
                <w:highlight w:val="none"/>
                <w:shd w:val="clear" w:color="auto" w:fill="auto"/>
              </w:rPr>
            </w:pPr>
          </w:p>
        </w:tc>
      </w:tr>
      <w:tr w14:paraId="35704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1119ED3C">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4A57E97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2B72948">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0A8E867A">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4DD6327E">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6DC1AB3A">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454392F6">
            <w:pPr>
              <w:pStyle w:val="97"/>
              <w:spacing w:before="0" w:beforeAutospacing="0" w:after="0" w:afterAutospacing="0"/>
              <w:jc w:val="center"/>
              <w:rPr>
                <w:rFonts w:hint="eastAsia" w:ascii="Times New Roman" w:hAnsi="Times New Roman" w:cs="宋体"/>
                <w:highlight w:val="none"/>
                <w:shd w:val="clear" w:color="auto" w:fill="auto"/>
              </w:rPr>
            </w:pPr>
          </w:p>
        </w:tc>
      </w:tr>
      <w:tr w14:paraId="24B30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20" w:type="dxa"/>
            <w:noWrap w:val="0"/>
            <w:vAlign w:val="center"/>
          </w:tcPr>
          <w:p w14:paraId="38AE4FB0">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7FA8B08C">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6FC58678">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70C5C381">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71A28011">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F50C119">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7538681E">
            <w:pPr>
              <w:pStyle w:val="97"/>
              <w:spacing w:before="0" w:beforeAutospacing="0" w:after="0" w:afterAutospacing="0"/>
              <w:jc w:val="center"/>
              <w:rPr>
                <w:rFonts w:hint="eastAsia" w:ascii="Times New Roman" w:hAnsi="Times New Roman" w:cs="宋体"/>
                <w:highlight w:val="none"/>
                <w:shd w:val="clear" w:color="auto" w:fill="auto"/>
              </w:rPr>
            </w:pPr>
          </w:p>
        </w:tc>
      </w:tr>
      <w:tr w14:paraId="79781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20" w:type="dxa"/>
            <w:noWrap w:val="0"/>
            <w:vAlign w:val="center"/>
          </w:tcPr>
          <w:p w14:paraId="06210BF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四</w:t>
            </w:r>
          </w:p>
        </w:tc>
        <w:tc>
          <w:tcPr>
            <w:tcW w:w="1800" w:type="dxa"/>
            <w:noWrap w:val="0"/>
            <w:vAlign w:val="center"/>
          </w:tcPr>
          <w:p w14:paraId="3B347B97">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正常开展监理工作所需的其他设备设施</w:t>
            </w:r>
          </w:p>
        </w:tc>
        <w:tc>
          <w:tcPr>
            <w:tcW w:w="900" w:type="dxa"/>
            <w:noWrap w:val="0"/>
            <w:vAlign w:val="center"/>
          </w:tcPr>
          <w:p w14:paraId="2375C444">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6C55D0D8">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3528E5D0">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46823EDE">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7DBA4711">
            <w:pPr>
              <w:pStyle w:val="97"/>
              <w:spacing w:before="0" w:beforeAutospacing="0" w:after="0" w:afterAutospacing="0"/>
              <w:jc w:val="center"/>
              <w:rPr>
                <w:rFonts w:hint="eastAsia" w:ascii="Times New Roman" w:hAnsi="Times New Roman" w:cs="宋体"/>
                <w:highlight w:val="none"/>
                <w:shd w:val="clear" w:color="auto" w:fill="auto"/>
              </w:rPr>
            </w:pPr>
          </w:p>
        </w:tc>
      </w:tr>
      <w:tr w14:paraId="266A3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720" w:type="dxa"/>
            <w:noWrap w:val="0"/>
            <w:vAlign w:val="center"/>
          </w:tcPr>
          <w:p w14:paraId="5FCC8681">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654C4E7E">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5CFF5BA9">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5F66EC74">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1BA63854">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473F0D4">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1DBC45D0">
            <w:pPr>
              <w:pStyle w:val="97"/>
              <w:spacing w:before="0" w:beforeAutospacing="0" w:after="0" w:afterAutospacing="0"/>
              <w:jc w:val="center"/>
              <w:rPr>
                <w:rFonts w:hint="eastAsia" w:ascii="Times New Roman" w:hAnsi="Times New Roman" w:cs="宋体"/>
                <w:highlight w:val="none"/>
                <w:shd w:val="clear" w:color="auto" w:fill="auto"/>
              </w:rPr>
            </w:pPr>
          </w:p>
        </w:tc>
      </w:tr>
      <w:tr w14:paraId="050B4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720" w:type="dxa"/>
            <w:noWrap w:val="0"/>
            <w:vAlign w:val="center"/>
          </w:tcPr>
          <w:p w14:paraId="71DB0A7D">
            <w:pPr>
              <w:pStyle w:val="97"/>
              <w:spacing w:before="0" w:beforeAutospacing="0" w:after="0" w:afterAutospacing="0"/>
              <w:jc w:val="center"/>
              <w:rPr>
                <w:rFonts w:hint="eastAsia" w:ascii="Times New Roman" w:hAnsi="Times New Roman" w:cs="宋体"/>
                <w:highlight w:val="none"/>
                <w:shd w:val="clear" w:color="auto" w:fill="auto"/>
              </w:rPr>
            </w:pPr>
          </w:p>
        </w:tc>
        <w:tc>
          <w:tcPr>
            <w:tcW w:w="1800" w:type="dxa"/>
            <w:noWrap w:val="0"/>
            <w:vAlign w:val="center"/>
          </w:tcPr>
          <w:p w14:paraId="1DFAB0C8">
            <w:pPr>
              <w:pStyle w:val="97"/>
              <w:spacing w:before="0" w:beforeAutospacing="0" w:after="0" w:afterAutospacing="0"/>
              <w:jc w:val="center"/>
              <w:rPr>
                <w:rFonts w:hint="eastAsia" w:ascii="Times New Roman" w:hAnsi="Times New Roman" w:cs="宋体"/>
                <w:highlight w:val="none"/>
                <w:shd w:val="clear" w:color="auto" w:fill="auto"/>
              </w:rPr>
            </w:pPr>
            <w:r>
              <w:rPr>
                <w:rFonts w:hint="eastAsia" w:ascii="Times New Roman" w:hAnsi="Times New Roman" w:cs="宋体"/>
                <w:highlight w:val="none"/>
                <w:shd w:val="clear" w:color="auto" w:fill="auto"/>
              </w:rPr>
              <w:t>合计</w:t>
            </w:r>
          </w:p>
        </w:tc>
        <w:tc>
          <w:tcPr>
            <w:tcW w:w="900" w:type="dxa"/>
            <w:noWrap w:val="0"/>
            <w:vAlign w:val="center"/>
          </w:tcPr>
          <w:p w14:paraId="6C72BD96">
            <w:pPr>
              <w:pStyle w:val="97"/>
              <w:spacing w:before="0" w:beforeAutospacing="0" w:after="0" w:afterAutospacing="0"/>
              <w:jc w:val="center"/>
              <w:rPr>
                <w:rFonts w:hint="eastAsia" w:ascii="Times New Roman" w:hAnsi="Times New Roman" w:cs="宋体"/>
                <w:highlight w:val="none"/>
                <w:shd w:val="clear" w:color="auto" w:fill="auto"/>
              </w:rPr>
            </w:pPr>
          </w:p>
        </w:tc>
        <w:tc>
          <w:tcPr>
            <w:tcW w:w="900" w:type="dxa"/>
            <w:noWrap w:val="0"/>
            <w:vAlign w:val="center"/>
          </w:tcPr>
          <w:p w14:paraId="242204E0">
            <w:pPr>
              <w:pStyle w:val="97"/>
              <w:spacing w:before="0" w:beforeAutospacing="0" w:after="0" w:afterAutospacing="0"/>
              <w:jc w:val="center"/>
              <w:rPr>
                <w:rFonts w:hint="eastAsia" w:ascii="Times New Roman" w:hAnsi="Times New Roman" w:cs="宋体"/>
                <w:highlight w:val="none"/>
                <w:shd w:val="clear" w:color="auto" w:fill="auto"/>
              </w:rPr>
            </w:pPr>
          </w:p>
        </w:tc>
        <w:tc>
          <w:tcPr>
            <w:tcW w:w="1620" w:type="dxa"/>
            <w:noWrap w:val="0"/>
            <w:vAlign w:val="center"/>
          </w:tcPr>
          <w:p w14:paraId="4DA9D423">
            <w:pPr>
              <w:pStyle w:val="97"/>
              <w:spacing w:before="0" w:beforeAutospacing="0" w:after="0" w:afterAutospacing="0"/>
              <w:jc w:val="center"/>
              <w:rPr>
                <w:rFonts w:hint="eastAsia" w:ascii="Times New Roman" w:hAnsi="Times New Roman" w:cs="宋体"/>
                <w:highlight w:val="none"/>
                <w:shd w:val="clear" w:color="auto" w:fill="auto"/>
              </w:rPr>
            </w:pPr>
          </w:p>
        </w:tc>
        <w:tc>
          <w:tcPr>
            <w:tcW w:w="1080" w:type="dxa"/>
            <w:noWrap w:val="0"/>
            <w:vAlign w:val="center"/>
          </w:tcPr>
          <w:p w14:paraId="0772E461">
            <w:pPr>
              <w:pStyle w:val="97"/>
              <w:spacing w:before="0" w:beforeAutospacing="0" w:after="0" w:afterAutospacing="0"/>
              <w:jc w:val="center"/>
              <w:rPr>
                <w:rFonts w:hint="eastAsia" w:ascii="Times New Roman" w:hAnsi="Times New Roman" w:cs="宋体"/>
                <w:highlight w:val="none"/>
                <w:shd w:val="clear" w:color="auto" w:fill="auto"/>
              </w:rPr>
            </w:pPr>
          </w:p>
        </w:tc>
        <w:tc>
          <w:tcPr>
            <w:tcW w:w="1822" w:type="dxa"/>
            <w:noWrap w:val="0"/>
            <w:vAlign w:val="top"/>
          </w:tcPr>
          <w:p w14:paraId="1333120E">
            <w:pPr>
              <w:pStyle w:val="97"/>
              <w:spacing w:before="0" w:beforeAutospacing="0" w:after="0" w:afterAutospacing="0"/>
              <w:jc w:val="center"/>
              <w:rPr>
                <w:rFonts w:hint="eastAsia" w:ascii="Times New Roman" w:hAnsi="Times New Roman" w:cs="宋体"/>
                <w:highlight w:val="none"/>
                <w:shd w:val="clear" w:color="auto" w:fill="auto"/>
              </w:rPr>
            </w:pPr>
          </w:p>
        </w:tc>
      </w:tr>
    </w:tbl>
    <w:p w14:paraId="69D7EEAB">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0AE04B2C">
      <w:pPr>
        <w:pStyle w:val="85"/>
        <w:adjustRightInd w:val="0"/>
        <w:snapToGrid w:val="0"/>
        <w:spacing w:before="313" w:beforeLines="100" w:after="313" w:afterLines="100"/>
        <w:ind w:right="840" w:rightChars="400" w:firstLine="281"/>
        <w:jc w:val="right"/>
        <w:rPr>
          <w:rFonts w:ascii="Times New Roman" w:hAnsi="Times New Roman"/>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27E4AAE9">
      <w:pPr>
        <w:pStyle w:val="99"/>
        <w:pageBreakBefore/>
        <w:spacing w:before="120" w:after="120"/>
        <w:rPr>
          <w:rFonts w:hint="eastAsia" w:ascii="Times New Roman" w:hAnsi="Times New Roman" w:eastAsia="宋体" w:cs="宋体"/>
          <w:sz w:val="24"/>
          <w:szCs w:val="24"/>
          <w:highlight w:val="none"/>
          <w:shd w:val="clear" w:color="auto" w:fill="auto"/>
          <w:lang w:val="en-US" w:eastAsia="zh-CN"/>
        </w:rPr>
      </w:pPr>
      <w:r>
        <w:rPr>
          <w:rFonts w:hint="eastAsia" w:ascii="Times New Roman" w:hAnsi="Times New Roman" w:eastAsia="宋体" w:cs="宋体"/>
          <w:sz w:val="24"/>
          <w:szCs w:val="24"/>
          <w:highlight w:val="none"/>
          <w:shd w:val="clear" w:color="auto" w:fill="auto"/>
          <w:lang w:val="en-US" w:eastAsia="zh-CN"/>
        </w:rPr>
        <w:t>C 管理费计算表</w:t>
      </w:r>
    </w:p>
    <w:p w14:paraId="0FE10645">
      <w:pPr>
        <w:pStyle w:val="97"/>
        <w:spacing w:before="0" w:beforeAutospacing="0" w:after="0" w:afterAutospacing="0"/>
        <w:ind w:firstLine="7533" w:firstLineChars="3139"/>
        <w:rPr>
          <w:rFonts w:ascii="Times New Roman" w:hAnsi="Times New Roman"/>
          <w:highlight w:val="none"/>
          <w:shd w:val="clear" w:color="auto" w:fill="auto"/>
        </w:rPr>
      </w:pPr>
      <w:r>
        <w:rPr>
          <w:rFonts w:ascii="Times New Roman" w:hAnsi="Times New Roman"/>
          <w:highlight w:val="none"/>
          <w:shd w:val="clear" w:color="auto" w:fill="auto"/>
        </w:rPr>
        <w:t>单位：元</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3"/>
        <w:gridCol w:w="3730"/>
        <w:gridCol w:w="4587"/>
      </w:tblGrid>
      <w:tr w14:paraId="45BF1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44A450A4">
            <w:pPr>
              <w:pStyle w:val="97"/>
              <w:spacing w:before="0" w:beforeAutospacing="0" w:after="0" w:afterAutospacing="0"/>
              <w:ind w:left="180"/>
              <w:jc w:val="center"/>
              <w:rPr>
                <w:rFonts w:ascii="Times New Roman" w:hAnsi="Times New Roman"/>
                <w:highlight w:val="none"/>
                <w:shd w:val="clear" w:color="auto" w:fill="auto"/>
              </w:rPr>
            </w:pPr>
            <w:r>
              <w:rPr>
                <w:rFonts w:ascii="Times New Roman" w:hAnsi="Times New Roman"/>
                <w:highlight w:val="none"/>
                <w:shd w:val="clear" w:color="auto" w:fill="auto"/>
              </w:rPr>
              <w:t>项号</w:t>
            </w:r>
          </w:p>
        </w:tc>
        <w:tc>
          <w:tcPr>
            <w:tcW w:w="3730" w:type="dxa"/>
            <w:noWrap w:val="0"/>
            <w:vAlign w:val="center"/>
          </w:tcPr>
          <w:p w14:paraId="5CF6BE9C">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项目</w:t>
            </w:r>
          </w:p>
        </w:tc>
        <w:tc>
          <w:tcPr>
            <w:tcW w:w="4587" w:type="dxa"/>
            <w:noWrap w:val="0"/>
            <w:vAlign w:val="center"/>
          </w:tcPr>
          <w:p w14:paraId="27E6B159">
            <w:pPr>
              <w:pStyle w:val="97"/>
              <w:spacing w:before="0" w:beforeAutospacing="0" w:after="0" w:afterAutospacing="0"/>
              <w:jc w:val="center"/>
              <w:rPr>
                <w:rFonts w:ascii="Times New Roman" w:hAnsi="Times New Roman"/>
                <w:highlight w:val="none"/>
                <w:shd w:val="clear" w:color="auto" w:fill="auto"/>
              </w:rPr>
            </w:pPr>
            <w:r>
              <w:rPr>
                <w:rFonts w:ascii="Times New Roman" w:hAnsi="Times New Roman"/>
                <w:highlight w:val="none"/>
                <w:shd w:val="clear" w:color="auto" w:fill="auto"/>
              </w:rPr>
              <w:t>合价金额</w:t>
            </w:r>
          </w:p>
        </w:tc>
      </w:tr>
      <w:tr w14:paraId="12A3C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49F3ED07">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一</w:t>
            </w:r>
          </w:p>
        </w:tc>
        <w:tc>
          <w:tcPr>
            <w:tcW w:w="3730" w:type="dxa"/>
            <w:noWrap w:val="0"/>
            <w:vAlign w:val="center"/>
          </w:tcPr>
          <w:p w14:paraId="1E403A2B">
            <w:pPr>
              <w:pStyle w:val="97"/>
              <w:spacing w:before="0" w:beforeAutospacing="0" w:after="0" w:afterAutospacing="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管理费</w:t>
            </w:r>
          </w:p>
        </w:tc>
        <w:tc>
          <w:tcPr>
            <w:tcW w:w="4587" w:type="dxa"/>
            <w:noWrap w:val="0"/>
            <w:vAlign w:val="center"/>
          </w:tcPr>
          <w:p w14:paraId="418F7C1E">
            <w:pPr>
              <w:pStyle w:val="97"/>
              <w:spacing w:before="0" w:beforeAutospacing="0" w:after="0" w:afterAutospacing="0"/>
              <w:jc w:val="center"/>
              <w:rPr>
                <w:rFonts w:ascii="Times New Roman" w:hAnsi="Times New Roman"/>
                <w:highlight w:val="none"/>
                <w:shd w:val="clear" w:color="auto" w:fill="auto"/>
              </w:rPr>
            </w:pPr>
          </w:p>
        </w:tc>
      </w:tr>
      <w:tr w14:paraId="31FAC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0D44C83B">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1</w:t>
            </w:r>
          </w:p>
        </w:tc>
        <w:tc>
          <w:tcPr>
            <w:tcW w:w="3730" w:type="dxa"/>
            <w:noWrap w:val="0"/>
            <w:vAlign w:val="center"/>
          </w:tcPr>
          <w:p w14:paraId="7E3D30C9">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65AAF483">
            <w:pPr>
              <w:pStyle w:val="97"/>
              <w:spacing w:before="0" w:beforeAutospacing="0" w:after="0" w:afterAutospacing="0"/>
              <w:jc w:val="center"/>
              <w:rPr>
                <w:rFonts w:ascii="Times New Roman" w:hAnsi="Times New Roman"/>
                <w:highlight w:val="none"/>
                <w:shd w:val="clear" w:color="auto" w:fill="auto"/>
              </w:rPr>
            </w:pPr>
          </w:p>
        </w:tc>
      </w:tr>
      <w:tr w14:paraId="578E2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738A3D21">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2</w:t>
            </w:r>
          </w:p>
        </w:tc>
        <w:tc>
          <w:tcPr>
            <w:tcW w:w="3730" w:type="dxa"/>
            <w:noWrap w:val="0"/>
            <w:vAlign w:val="center"/>
          </w:tcPr>
          <w:p w14:paraId="16F29B68">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5213ABBC">
            <w:pPr>
              <w:pStyle w:val="97"/>
              <w:spacing w:before="0" w:beforeAutospacing="0" w:after="0" w:afterAutospacing="0"/>
              <w:jc w:val="center"/>
              <w:rPr>
                <w:rFonts w:ascii="Times New Roman" w:hAnsi="Times New Roman"/>
                <w:highlight w:val="none"/>
                <w:shd w:val="clear" w:color="auto" w:fill="auto"/>
              </w:rPr>
            </w:pPr>
          </w:p>
        </w:tc>
      </w:tr>
      <w:tr w14:paraId="07B7A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619E6C7E">
            <w:pPr>
              <w:pStyle w:val="97"/>
              <w:spacing w:before="0" w:beforeAutospacing="0" w:after="0" w:afterAutospacing="0"/>
              <w:ind w:left="180"/>
              <w:jc w:val="center"/>
              <w:rPr>
                <w:rFonts w:hint="eastAsia"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3730" w:type="dxa"/>
            <w:noWrap w:val="0"/>
            <w:vAlign w:val="center"/>
          </w:tcPr>
          <w:p w14:paraId="76853F32">
            <w:pPr>
              <w:pStyle w:val="97"/>
              <w:spacing w:before="0" w:beforeAutospacing="0" w:after="0" w:afterAutospacing="0"/>
              <w:jc w:val="center"/>
              <w:rPr>
                <w:rFonts w:ascii="Times New Roman" w:hAnsi="Times New Roman"/>
                <w:highlight w:val="none"/>
                <w:shd w:val="clear" w:color="auto" w:fill="auto"/>
              </w:rPr>
            </w:pPr>
            <w:r>
              <w:rPr>
                <w:rFonts w:hint="eastAsia" w:ascii="Times New Roman" w:hAnsi="Times New Roman"/>
                <w:color w:val="FF0000"/>
                <w:highlight w:val="none"/>
                <w:shd w:val="clear" w:color="auto" w:fill="auto"/>
              </w:rPr>
              <w:t>······</w:t>
            </w:r>
          </w:p>
        </w:tc>
        <w:tc>
          <w:tcPr>
            <w:tcW w:w="4587" w:type="dxa"/>
            <w:noWrap w:val="0"/>
            <w:vAlign w:val="center"/>
          </w:tcPr>
          <w:p w14:paraId="6A11E1DD">
            <w:pPr>
              <w:pStyle w:val="97"/>
              <w:spacing w:before="0" w:beforeAutospacing="0" w:after="0" w:afterAutospacing="0"/>
              <w:jc w:val="center"/>
              <w:rPr>
                <w:rFonts w:ascii="Times New Roman" w:hAnsi="Times New Roman"/>
                <w:highlight w:val="none"/>
                <w:shd w:val="clear" w:color="auto" w:fill="auto"/>
              </w:rPr>
            </w:pPr>
          </w:p>
        </w:tc>
      </w:tr>
      <w:tr w14:paraId="32273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748D7854">
            <w:pPr>
              <w:pStyle w:val="97"/>
              <w:spacing w:before="0" w:beforeAutospacing="0" w:after="0" w:afterAutospacing="0"/>
              <w:ind w:left="180"/>
              <w:jc w:val="center"/>
              <w:rPr>
                <w:rFonts w:hint="eastAsia" w:ascii="Times New Roman" w:hAnsi="Times New Roman"/>
                <w:highlight w:val="none"/>
                <w:shd w:val="clear" w:color="auto" w:fill="auto"/>
              </w:rPr>
            </w:pPr>
          </w:p>
        </w:tc>
        <w:tc>
          <w:tcPr>
            <w:tcW w:w="3730" w:type="dxa"/>
            <w:noWrap w:val="0"/>
            <w:vAlign w:val="center"/>
          </w:tcPr>
          <w:p w14:paraId="080B02AD">
            <w:pPr>
              <w:pStyle w:val="97"/>
              <w:spacing w:before="0" w:beforeAutospacing="0" w:after="0" w:afterAutospacing="0"/>
              <w:jc w:val="center"/>
              <w:rPr>
                <w:rFonts w:ascii="Times New Roman" w:hAnsi="Times New Roman"/>
                <w:highlight w:val="none"/>
                <w:shd w:val="clear" w:color="auto" w:fill="auto"/>
              </w:rPr>
            </w:pPr>
          </w:p>
        </w:tc>
        <w:tc>
          <w:tcPr>
            <w:tcW w:w="4587" w:type="dxa"/>
            <w:noWrap w:val="0"/>
            <w:vAlign w:val="center"/>
          </w:tcPr>
          <w:p w14:paraId="389BDC34">
            <w:pPr>
              <w:pStyle w:val="97"/>
              <w:spacing w:before="0" w:beforeAutospacing="0" w:after="0" w:afterAutospacing="0"/>
              <w:jc w:val="center"/>
              <w:rPr>
                <w:rFonts w:ascii="Times New Roman" w:hAnsi="Times New Roman"/>
                <w:highlight w:val="none"/>
                <w:shd w:val="clear" w:color="auto" w:fill="auto"/>
              </w:rPr>
            </w:pPr>
          </w:p>
        </w:tc>
      </w:tr>
      <w:tr w14:paraId="6F03F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3" w:type="dxa"/>
            <w:noWrap w:val="0"/>
            <w:vAlign w:val="center"/>
          </w:tcPr>
          <w:p w14:paraId="06BDDC2B">
            <w:pPr>
              <w:pStyle w:val="97"/>
              <w:spacing w:before="0" w:beforeAutospacing="0" w:after="0" w:afterAutospacing="0"/>
              <w:ind w:left="180"/>
              <w:jc w:val="center"/>
              <w:rPr>
                <w:rFonts w:hint="eastAsia" w:ascii="Times New Roman" w:hAnsi="Times New Roman"/>
                <w:highlight w:val="none"/>
                <w:shd w:val="clear" w:color="auto" w:fill="auto"/>
              </w:rPr>
            </w:pPr>
          </w:p>
        </w:tc>
        <w:tc>
          <w:tcPr>
            <w:tcW w:w="3730" w:type="dxa"/>
            <w:noWrap w:val="0"/>
            <w:vAlign w:val="center"/>
          </w:tcPr>
          <w:p w14:paraId="4B6ACFA1">
            <w:pPr>
              <w:pStyle w:val="97"/>
              <w:spacing w:before="0" w:beforeAutospacing="0" w:after="0" w:afterAutospacing="0"/>
              <w:jc w:val="center"/>
              <w:rPr>
                <w:rFonts w:hint="eastAsia" w:ascii="Times New Roman" w:hAnsi="Times New Roman"/>
                <w:highlight w:val="none"/>
                <w:shd w:val="clear" w:color="auto" w:fill="auto"/>
              </w:rPr>
            </w:pPr>
            <w:r>
              <w:rPr>
                <w:rFonts w:hint="eastAsia" w:ascii="Times New Roman" w:hAnsi="Times New Roman"/>
                <w:highlight w:val="none"/>
                <w:shd w:val="clear" w:color="auto" w:fill="auto"/>
              </w:rPr>
              <w:t>合计</w:t>
            </w:r>
          </w:p>
        </w:tc>
        <w:tc>
          <w:tcPr>
            <w:tcW w:w="4587" w:type="dxa"/>
            <w:noWrap w:val="0"/>
            <w:vAlign w:val="center"/>
          </w:tcPr>
          <w:p w14:paraId="54DA2A47">
            <w:pPr>
              <w:pStyle w:val="97"/>
              <w:spacing w:before="0" w:beforeAutospacing="0" w:after="0" w:afterAutospacing="0"/>
              <w:jc w:val="center"/>
              <w:rPr>
                <w:rFonts w:ascii="Times New Roman" w:hAnsi="Times New Roman"/>
                <w:highlight w:val="none"/>
                <w:shd w:val="clear" w:color="auto" w:fill="auto"/>
              </w:rPr>
            </w:pPr>
          </w:p>
        </w:tc>
      </w:tr>
    </w:tbl>
    <w:p w14:paraId="362BC738">
      <w:pPr>
        <w:pStyle w:val="85"/>
        <w:adjustRightInd w:val="0"/>
        <w:snapToGrid w:val="0"/>
        <w:spacing w:before="313" w:beforeLines="100" w:after="313" w:afterLines="100"/>
        <w:ind w:right="840" w:rightChars="400" w:firstLine="280"/>
        <w:jc w:val="right"/>
        <w:rPr>
          <w:rFonts w:hint="eastAsia" w:ascii="Times New Roman" w:hAnsi="Times New Roman"/>
          <w:sz w:val="24"/>
          <w:szCs w:val="24"/>
          <w:highlight w:val="none"/>
          <w:shd w:val="clear" w:color="auto" w:fill="auto"/>
        </w:rPr>
      </w:pPr>
    </w:p>
    <w:p w14:paraId="34E607E2">
      <w:pPr>
        <w:pStyle w:val="85"/>
        <w:adjustRightInd w:val="0"/>
        <w:snapToGrid w:val="0"/>
        <w:spacing w:before="313" w:beforeLines="100" w:after="313" w:afterLines="100"/>
        <w:ind w:right="840" w:rightChars="400" w:firstLine="280"/>
        <w:jc w:val="right"/>
        <w:rPr>
          <w:rFonts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投标人：（盖单位电子公章）</w:t>
      </w:r>
    </w:p>
    <w:p w14:paraId="50548409">
      <w:pPr>
        <w:pStyle w:val="85"/>
        <w:adjustRightInd w:val="0"/>
        <w:snapToGrid w:val="0"/>
        <w:spacing w:before="313" w:beforeLines="100" w:after="313" w:afterLines="100"/>
        <w:ind w:right="840" w:rightChars="400" w:firstLine="281"/>
        <w:jc w:val="right"/>
        <w:rPr>
          <w:rFonts w:hint="eastAsia" w:ascii="Times New Roman" w:hAnsi="Times New Roman"/>
          <w:sz w:val="24"/>
          <w:szCs w:val="24"/>
          <w:highlight w:val="none"/>
          <w:shd w:val="clear" w:color="auto" w:fill="auto"/>
        </w:rPr>
      </w:pPr>
      <w:r>
        <w:rPr>
          <w:rFonts w:hint="eastAsia" w:ascii="Times New Roman" w:hAnsi="Times New Roman"/>
          <w:sz w:val="24"/>
          <w:szCs w:val="24"/>
          <w:highlight w:val="none"/>
          <w:shd w:val="clear" w:color="auto" w:fill="auto"/>
        </w:rPr>
        <w:t>年</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月</w:t>
      </w:r>
      <w:r>
        <w:rPr>
          <w:rFonts w:ascii="Times New Roman" w:hAnsi="Times New Roman"/>
          <w:sz w:val="24"/>
          <w:szCs w:val="24"/>
          <w:highlight w:val="none"/>
          <w:shd w:val="clear" w:color="auto" w:fill="auto"/>
        </w:rPr>
        <w:t xml:space="preserve">   </w:t>
      </w:r>
      <w:r>
        <w:rPr>
          <w:rFonts w:hint="eastAsia" w:ascii="Times New Roman" w:hAnsi="Times New Roman"/>
          <w:sz w:val="24"/>
          <w:szCs w:val="24"/>
          <w:highlight w:val="none"/>
          <w:shd w:val="clear" w:color="auto" w:fill="auto"/>
        </w:rPr>
        <w:t>日</w:t>
      </w:r>
    </w:p>
    <w:p w14:paraId="489EDC4C">
      <w:pPr>
        <w:rPr>
          <w:rFonts w:hint="eastAsia" w:ascii="Times New Roman" w:hAnsi="Times New Roman"/>
          <w:highlight w:val="none"/>
          <w:shd w:val="clear" w:color="auto" w:fill="auto"/>
          <w:lang w:val="en-US" w:eastAsia="zh-CN"/>
        </w:rPr>
      </w:pPr>
      <w:r>
        <w:rPr>
          <w:rFonts w:hint="eastAsia" w:ascii="Times New Roman" w:hAnsi="Times New Roman"/>
          <w:highlight w:val="none"/>
          <w:shd w:val="clear" w:color="auto" w:fill="auto"/>
          <w:lang w:val="en-US" w:eastAsia="zh-CN"/>
        </w:rPr>
        <w:br w:type="page"/>
      </w:r>
    </w:p>
    <w:p w14:paraId="1A7BAC22">
      <w:pPr>
        <w:pStyle w:val="96"/>
        <w:outlineLvl w:val="1"/>
        <w:rPr>
          <w:rFonts w:ascii="Times New Roman" w:hAnsi="Times New Roman"/>
          <w:highlight w:val="none"/>
          <w:shd w:val="clear" w:color="auto" w:fill="auto"/>
        </w:rPr>
      </w:pPr>
      <w:bookmarkStart w:id="1030" w:name="_Toc4620"/>
      <w:r>
        <w:rPr>
          <w:rFonts w:hint="eastAsia" w:ascii="Times New Roman" w:hAnsi="Times New Roman"/>
          <w:highlight w:val="none"/>
          <w:shd w:val="clear" w:color="auto" w:fill="auto"/>
          <w:lang w:val="en-US" w:eastAsia="zh-CN"/>
        </w:rPr>
        <w:t>八、其他</w:t>
      </w:r>
      <w:bookmarkEnd w:id="1030"/>
    </w:p>
    <w:p w14:paraId="56014EE2">
      <w:pPr>
        <w:rPr>
          <w:rFonts w:ascii="Times New Roman" w:hAnsi="Times New Roman"/>
          <w:highlight w:val="none"/>
          <w:shd w:val="clear" w:color="auto" w:fill="auto"/>
        </w:rPr>
      </w:pPr>
    </w:p>
    <w:sectPr>
      <w:footerReference r:id="rId7" w:type="first"/>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186B">
    <w:pPr>
      <w:pStyle w:val="14"/>
      <w:ind w:right="360"/>
      <w:jc w:val="both"/>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FECF">
    <w:pPr>
      <w:pStyle w:val="14"/>
      <w:ind w:right="360"/>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3B32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3B32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6FB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2050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12050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58E3"/>
    <w:multiLevelType w:val="singleLevel"/>
    <w:tmpl w:val="9A4B58E3"/>
    <w:lvl w:ilvl="0" w:tentative="0">
      <w:start w:val="3"/>
      <w:numFmt w:val="chineseCounting"/>
      <w:suff w:val="nothing"/>
      <w:lvlText w:val="（%1）"/>
      <w:lvlJc w:val="left"/>
      <w:rPr>
        <w:rFonts w:hint="eastAsia"/>
      </w:rPr>
    </w:lvl>
  </w:abstractNum>
  <w:abstractNum w:abstractNumId="1">
    <w:nsid w:val="ABEFFBC8"/>
    <w:multiLevelType w:val="singleLevel"/>
    <w:tmpl w:val="ABEFFBC8"/>
    <w:lvl w:ilvl="0" w:tentative="0">
      <w:start w:val="1"/>
      <w:numFmt w:val="chineseCounting"/>
      <w:suff w:val="nothing"/>
      <w:lvlText w:val="%1、"/>
      <w:lvlJc w:val="left"/>
      <w:rPr>
        <w:rFonts w:hint="eastAsia"/>
      </w:rPr>
    </w:lvl>
  </w:abstractNum>
  <w:abstractNum w:abstractNumId="2">
    <w:nsid w:val="BF5127B6"/>
    <w:multiLevelType w:val="singleLevel"/>
    <w:tmpl w:val="BF5127B6"/>
    <w:lvl w:ilvl="0" w:tentative="0">
      <w:start w:val="1"/>
      <w:numFmt w:val="decimal"/>
      <w:suff w:val="nothing"/>
      <w:lvlText w:val="（%1）"/>
      <w:lvlJc w:val="left"/>
    </w:lvl>
  </w:abstractNum>
  <w:abstractNum w:abstractNumId="3">
    <w:nsid w:val="E2855B92"/>
    <w:multiLevelType w:val="singleLevel"/>
    <w:tmpl w:val="E2855B92"/>
    <w:lvl w:ilvl="0" w:tentative="0">
      <w:start w:val="1"/>
      <w:numFmt w:val="chineseCounting"/>
      <w:suff w:val="nothing"/>
      <w:lvlText w:val="（%1）"/>
      <w:lvlJc w:val="left"/>
      <w:rPr>
        <w:rFonts w:hint="eastAsia"/>
      </w:rPr>
    </w:lvl>
  </w:abstractNum>
  <w:abstractNum w:abstractNumId="4">
    <w:nsid w:val="04C94845"/>
    <w:multiLevelType w:val="singleLevel"/>
    <w:tmpl w:val="04C94845"/>
    <w:lvl w:ilvl="0" w:tentative="0">
      <w:start w:val="7"/>
      <w:numFmt w:val="decimal"/>
      <w:suff w:val="nothing"/>
      <w:lvlText w:val="（%1）"/>
      <w:lvlJc w:val="left"/>
    </w:lvl>
  </w:abstractNum>
  <w:abstractNum w:abstractNumId="5">
    <w:nsid w:val="4DC9CA01"/>
    <w:multiLevelType w:val="singleLevel"/>
    <w:tmpl w:val="4DC9CA01"/>
    <w:lvl w:ilvl="0" w:tentative="0">
      <w:start w:val="1"/>
      <w:numFmt w:val="chineseCounting"/>
      <w:suff w:val="nothing"/>
      <w:lvlText w:val="%1、"/>
      <w:lvlJc w:val="left"/>
      <w:rPr>
        <w:rFonts w:hint="eastAsia"/>
      </w:rPr>
    </w:lvl>
  </w:abstractNum>
  <w:abstractNum w:abstractNumId="6">
    <w:nsid w:val="7DE759C6"/>
    <w:multiLevelType w:val="multilevel"/>
    <w:tmpl w:val="7DE759C6"/>
    <w:lvl w:ilvl="0" w:tentative="0">
      <w:start w:val="1"/>
      <w:numFmt w:val="bullet"/>
      <w:lvlText w:val=""/>
      <w:lvlJc w:val="left"/>
      <w:pPr>
        <w:tabs>
          <w:tab w:val="left" w:pos="876"/>
        </w:tabs>
        <w:ind w:left="876" w:hanging="420"/>
      </w:pPr>
      <w:rPr>
        <w:rFonts w:hint="default" w:ascii="Wingdings" w:hAnsi="Wingdings"/>
      </w:rPr>
    </w:lvl>
    <w:lvl w:ilvl="1" w:tentative="0">
      <w:start w:val="1"/>
      <w:numFmt w:val="bullet"/>
      <w:lvlText w:val=""/>
      <w:lvlJc w:val="left"/>
      <w:pPr>
        <w:tabs>
          <w:tab w:val="left" w:pos="1296"/>
        </w:tabs>
        <w:ind w:left="1296" w:hanging="420"/>
      </w:pPr>
      <w:rPr>
        <w:rFonts w:hint="default" w:ascii="Wingdings" w:hAnsi="Wingdings"/>
      </w:rPr>
    </w:lvl>
    <w:lvl w:ilvl="2" w:tentative="0">
      <w:start w:val="1"/>
      <w:numFmt w:val="bullet"/>
      <w:lvlText w:val=""/>
      <w:lvlJc w:val="left"/>
      <w:pPr>
        <w:tabs>
          <w:tab w:val="left" w:pos="1716"/>
        </w:tabs>
        <w:ind w:left="1716" w:hanging="420"/>
      </w:pPr>
      <w:rPr>
        <w:rFonts w:hint="default" w:ascii="Wingdings" w:hAnsi="Wingdings"/>
      </w:rPr>
    </w:lvl>
    <w:lvl w:ilvl="3" w:tentative="0">
      <w:start w:val="1"/>
      <w:numFmt w:val="bullet"/>
      <w:lvlText w:val=""/>
      <w:lvlJc w:val="left"/>
      <w:pPr>
        <w:tabs>
          <w:tab w:val="left" w:pos="2136"/>
        </w:tabs>
        <w:ind w:left="2136" w:hanging="420"/>
      </w:pPr>
      <w:rPr>
        <w:rFonts w:hint="default" w:ascii="Wingdings" w:hAnsi="Wingdings"/>
      </w:rPr>
    </w:lvl>
    <w:lvl w:ilvl="4" w:tentative="0">
      <w:start w:val="1"/>
      <w:numFmt w:val="bullet"/>
      <w:lvlText w:val=""/>
      <w:lvlJc w:val="left"/>
      <w:pPr>
        <w:tabs>
          <w:tab w:val="left" w:pos="2556"/>
        </w:tabs>
        <w:ind w:left="2556" w:hanging="420"/>
      </w:pPr>
      <w:rPr>
        <w:rFonts w:hint="default" w:ascii="Wingdings" w:hAnsi="Wingdings"/>
      </w:rPr>
    </w:lvl>
    <w:lvl w:ilvl="5" w:tentative="0">
      <w:start w:val="1"/>
      <w:numFmt w:val="bullet"/>
      <w:lvlText w:val=""/>
      <w:lvlJc w:val="left"/>
      <w:pPr>
        <w:tabs>
          <w:tab w:val="left" w:pos="2976"/>
        </w:tabs>
        <w:ind w:left="2976" w:hanging="420"/>
      </w:pPr>
      <w:rPr>
        <w:rFonts w:hint="default" w:ascii="Wingdings" w:hAnsi="Wingdings"/>
      </w:rPr>
    </w:lvl>
    <w:lvl w:ilvl="6" w:tentative="0">
      <w:start w:val="1"/>
      <w:numFmt w:val="bullet"/>
      <w:lvlText w:val=""/>
      <w:lvlJc w:val="left"/>
      <w:pPr>
        <w:tabs>
          <w:tab w:val="left" w:pos="3396"/>
        </w:tabs>
        <w:ind w:left="3396" w:hanging="420"/>
      </w:pPr>
      <w:rPr>
        <w:rFonts w:hint="default" w:ascii="Wingdings" w:hAnsi="Wingdings"/>
      </w:rPr>
    </w:lvl>
    <w:lvl w:ilvl="7" w:tentative="0">
      <w:start w:val="1"/>
      <w:numFmt w:val="bullet"/>
      <w:lvlText w:val=""/>
      <w:lvlJc w:val="left"/>
      <w:pPr>
        <w:tabs>
          <w:tab w:val="left" w:pos="3816"/>
        </w:tabs>
        <w:ind w:left="3816" w:hanging="420"/>
      </w:pPr>
      <w:rPr>
        <w:rFonts w:hint="default" w:ascii="Wingdings" w:hAnsi="Wingdings"/>
      </w:rPr>
    </w:lvl>
    <w:lvl w:ilvl="8" w:tentative="0">
      <w:start w:val="1"/>
      <w:numFmt w:val="bullet"/>
      <w:lvlText w:val=""/>
      <w:lvlJc w:val="left"/>
      <w:pPr>
        <w:tabs>
          <w:tab w:val="left" w:pos="4236"/>
        </w:tabs>
        <w:ind w:left="4236" w:hanging="420"/>
      </w:pPr>
      <w:rPr>
        <w:rFonts w:hint="default" w:ascii="Wingdings" w:hAnsi="Wingdings"/>
      </w:rPr>
    </w:lvl>
  </w:abstractNum>
  <w:abstractNum w:abstractNumId="7">
    <w:nsid w:val="7DE759C7"/>
    <w:multiLevelType w:val="singleLevel"/>
    <w:tmpl w:val="7DE759C7"/>
    <w:lvl w:ilvl="0" w:tentative="0">
      <w:start w:val="10"/>
      <w:numFmt w:val="chineseCounting"/>
      <w:suff w:val="space"/>
      <w:lvlText w:val="第%1条"/>
      <w:lvlJc w:val="left"/>
      <w:rPr>
        <w:rFonts w:hint="eastAsia"/>
      </w:r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2I0Y2JhZjRlYTBhY2FhOTE4ZTczYzczZjIyMWQifQ=="/>
  </w:docVars>
  <w:rsids>
    <w:rsidRoot w:val="53513905"/>
    <w:rsid w:val="0039017D"/>
    <w:rsid w:val="005E3D44"/>
    <w:rsid w:val="00A40483"/>
    <w:rsid w:val="012C445C"/>
    <w:rsid w:val="01C42B8B"/>
    <w:rsid w:val="01F62F61"/>
    <w:rsid w:val="028F42C7"/>
    <w:rsid w:val="039634F5"/>
    <w:rsid w:val="03CD69A1"/>
    <w:rsid w:val="040B01D8"/>
    <w:rsid w:val="04A70542"/>
    <w:rsid w:val="05086497"/>
    <w:rsid w:val="054802ED"/>
    <w:rsid w:val="06F751F2"/>
    <w:rsid w:val="078F7797"/>
    <w:rsid w:val="079D2034"/>
    <w:rsid w:val="07F6068A"/>
    <w:rsid w:val="07F6614E"/>
    <w:rsid w:val="08444249"/>
    <w:rsid w:val="092027E7"/>
    <w:rsid w:val="09FE6E56"/>
    <w:rsid w:val="0A5151D8"/>
    <w:rsid w:val="0AC50DF6"/>
    <w:rsid w:val="0B034324"/>
    <w:rsid w:val="0B2B4846"/>
    <w:rsid w:val="0B6131F9"/>
    <w:rsid w:val="0C50183E"/>
    <w:rsid w:val="0C610D37"/>
    <w:rsid w:val="0CB94063"/>
    <w:rsid w:val="0CED228F"/>
    <w:rsid w:val="0D1D4A3F"/>
    <w:rsid w:val="0D36577E"/>
    <w:rsid w:val="0D447DFD"/>
    <w:rsid w:val="0DDF276A"/>
    <w:rsid w:val="0E056A05"/>
    <w:rsid w:val="0E0C2156"/>
    <w:rsid w:val="0E5232CD"/>
    <w:rsid w:val="0F4D52F4"/>
    <w:rsid w:val="0F5B4403"/>
    <w:rsid w:val="10F81858"/>
    <w:rsid w:val="10FD1C16"/>
    <w:rsid w:val="12C81DAF"/>
    <w:rsid w:val="13685340"/>
    <w:rsid w:val="13C364F9"/>
    <w:rsid w:val="148263CE"/>
    <w:rsid w:val="15512530"/>
    <w:rsid w:val="164E22C2"/>
    <w:rsid w:val="16870F53"/>
    <w:rsid w:val="16FF6006"/>
    <w:rsid w:val="18290048"/>
    <w:rsid w:val="184A4F45"/>
    <w:rsid w:val="18EA0C69"/>
    <w:rsid w:val="1A2B7B25"/>
    <w:rsid w:val="1A9A4C07"/>
    <w:rsid w:val="1AEB0D31"/>
    <w:rsid w:val="1BAA299A"/>
    <w:rsid w:val="1C354E50"/>
    <w:rsid w:val="1C502276"/>
    <w:rsid w:val="1C8A37FA"/>
    <w:rsid w:val="1C9A338A"/>
    <w:rsid w:val="1CDB5985"/>
    <w:rsid w:val="1CDF27E7"/>
    <w:rsid w:val="1E8C282B"/>
    <w:rsid w:val="1EA81AB9"/>
    <w:rsid w:val="1ED02718"/>
    <w:rsid w:val="1EE7180F"/>
    <w:rsid w:val="1F7B5E14"/>
    <w:rsid w:val="2044446C"/>
    <w:rsid w:val="205E1FA5"/>
    <w:rsid w:val="20A8703F"/>
    <w:rsid w:val="20B00986"/>
    <w:rsid w:val="20F61D6B"/>
    <w:rsid w:val="21305819"/>
    <w:rsid w:val="2178220C"/>
    <w:rsid w:val="22087AAA"/>
    <w:rsid w:val="22482516"/>
    <w:rsid w:val="22A87507"/>
    <w:rsid w:val="22C81958"/>
    <w:rsid w:val="22E20C6B"/>
    <w:rsid w:val="22EC3898"/>
    <w:rsid w:val="23484ED3"/>
    <w:rsid w:val="237620B1"/>
    <w:rsid w:val="2400281F"/>
    <w:rsid w:val="249D330A"/>
    <w:rsid w:val="24A563F4"/>
    <w:rsid w:val="24FA22B9"/>
    <w:rsid w:val="251D2940"/>
    <w:rsid w:val="253D4222"/>
    <w:rsid w:val="26E31456"/>
    <w:rsid w:val="2846765D"/>
    <w:rsid w:val="29183701"/>
    <w:rsid w:val="295F3797"/>
    <w:rsid w:val="2B5E690F"/>
    <w:rsid w:val="2CB249D2"/>
    <w:rsid w:val="2D86740D"/>
    <w:rsid w:val="2DC2742A"/>
    <w:rsid w:val="2DF56335"/>
    <w:rsid w:val="2E894691"/>
    <w:rsid w:val="2EDF3F4F"/>
    <w:rsid w:val="2EEB2202"/>
    <w:rsid w:val="2EFF3B76"/>
    <w:rsid w:val="2F12350E"/>
    <w:rsid w:val="2FA06028"/>
    <w:rsid w:val="2FEF2D6F"/>
    <w:rsid w:val="322577D6"/>
    <w:rsid w:val="34036C94"/>
    <w:rsid w:val="35314116"/>
    <w:rsid w:val="35B44A00"/>
    <w:rsid w:val="364F61C0"/>
    <w:rsid w:val="369E366D"/>
    <w:rsid w:val="36E13A87"/>
    <w:rsid w:val="36FD2491"/>
    <w:rsid w:val="378B147A"/>
    <w:rsid w:val="37F442AD"/>
    <w:rsid w:val="38FD431F"/>
    <w:rsid w:val="396F26D5"/>
    <w:rsid w:val="3976630E"/>
    <w:rsid w:val="397F500E"/>
    <w:rsid w:val="39A8061A"/>
    <w:rsid w:val="3A023E13"/>
    <w:rsid w:val="3A7A115B"/>
    <w:rsid w:val="3B1C12F3"/>
    <w:rsid w:val="3BB05953"/>
    <w:rsid w:val="3CB42463"/>
    <w:rsid w:val="3DED2A81"/>
    <w:rsid w:val="3DFF08E6"/>
    <w:rsid w:val="3E241DF6"/>
    <w:rsid w:val="3FBB59C5"/>
    <w:rsid w:val="40073668"/>
    <w:rsid w:val="404B79F8"/>
    <w:rsid w:val="40642868"/>
    <w:rsid w:val="417B60BB"/>
    <w:rsid w:val="41D3433B"/>
    <w:rsid w:val="42B4538E"/>
    <w:rsid w:val="42B84786"/>
    <w:rsid w:val="44003B6D"/>
    <w:rsid w:val="446F7A2D"/>
    <w:rsid w:val="44F1365B"/>
    <w:rsid w:val="45595B61"/>
    <w:rsid w:val="459C0CF6"/>
    <w:rsid w:val="45A02594"/>
    <w:rsid w:val="467C58C3"/>
    <w:rsid w:val="46CB7AFD"/>
    <w:rsid w:val="48B63E7D"/>
    <w:rsid w:val="48B8212E"/>
    <w:rsid w:val="4A680ECE"/>
    <w:rsid w:val="4A8913ED"/>
    <w:rsid w:val="4AFF779C"/>
    <w:rsid w:val="4B7D6ED4"/>
    <w:rsid w:val="4BDA60D4"/>
    <w:rsid w:val="4D5E2B32"/>
    <w:rsid w:val="4DB43081"/>
    <w:rsid w:val="4EE0287F"/>
    <w:rsid w:val="4F247D92"/>
    <w:rsid w:val="4F90513A"/>
    <w:rsid w:val="508A631B"/>
    <w:rsid w:val="51081B1D"/>
    <w:rsid w:val="51711289"/>
    <w:rsid w:val="51C27D36"/>
    <w:rsid w:val="51EB37EE"/>
    <w:rsid w:val="52154215"/>
    <w:rsid w:val="52742E1C"/>
    <w:rsid w:val="53513905"/>
    <w:rsid w:val="54672C5C"/>
    <w:rsid w:val="549E7E5F"/>
    <w:rsid w:val="570A1FC5"/>
    <w:rsid w:val="57C447C2"/>
    <w:rsid w:val="58DE0D33"/>
    <w:rsid w:val="59491D3C"/>
    <w:rsid w:val="59D62B04"/>
    <w:rsid w:val="59DC4704"/>
    <w:rsid w:val="5A3B68D8"/>
    <w:rsid w:val="5AAA410D"/>
    <w:rsid w:val="5B4A7FC8"/>
    <w:rsid w:val="5C025503"/>
    <w:rsid w:val="5C69206F"/>
    <w:rsid w:val="5D126FB2"/>
    <w:rsid w:val="5D793C61"/>
    <w:rsid w:val="5DFA05C1"/>
    <w:rsid w:val="5E021A74"/>
    <w:rsid w:val="5E7303EE"/>
    <w:rsid w:val="5FE85958"/>
    <w:rsid w:val="60652142"/>
    <w:rsid w:val="61E018A3"/>
    <w:rsid w:val="629F7063"/>
    <w:rsid w:val="62FF6A5B"/>
    <w:rsid w:val="6301327A"/>
    <w:rsid w:val="63182F83"/>
    <w:rsid w:val="63497970"/>
    <w:rsid w:val="63514D63"/>
    <w:rsid w:val="6401649C"/>
    <w:rsid w:val="64095516"/>
    <w:rsid w:val="641108BA"/>
    <w:rsid w:val="641F4B74"/>
    <w:rsid w:val="641F7451"/>
    <w:rsid w:val="66564EF2"/>
    <w:rsid w:val="66657CBC"/>
    <w:rsid w:val="66705A4E"/>
    <w:rsid w:val="670A0D5F"/>
    <w:rsid w:val="67944795"/>
    <w:rsid w:val="67DB23D2"/>
    <w:rsid w:val="684568BD"/>
    <w:rsid w:val="6856235B"/>
    <w:rsid w:val="68F544E4"/>
    <w:rsid w:val="68F640F6"/>
    <w:rsid w:val="69254732"/>
    <w:rsid w:val="69366BE8"/>
    <w:rsid w:val="694766FF"/>
    <w:rsid w:val="6982054A"/>
    <w:rsid w:val="69C266CE"/>
    <w:rsid w:val="6A0E7A57"/>
    <w:rsid w:val="6AD11C05"/>
    <w:rsid w:val="6AEA05E6"/>
    <w:rsid w:val="6B7632CC"/>
    <w:rsid w:val="6B7D50A7"/>
    <w:rsid w:val="6C116AA3"/>
    <w:rsid w:val="6DC41DD2"/>
    <w:rsid w:val="6DDD5884"/>
    <w:rsid w:val="6DF4561E"/>
    <w:rsid w:val="6E9A5523"/>
    <w:rsid w:val="6EC03BD0"/>
    <w:rsid w:val="6F5632B7"/>
    <w:rsid w:val="6FCA7D2F"/>
    <w:rsid w:val="700F0193"/>
    <w:rsid w:val="70700C31"/>
    <w:rsid w:val="709D12FB"/>
    <w:rsid w:val="70C64CF5"/>
    <w:rsid w:val="72263A65"/>
    <w:rsid w:val="731751A8"/>
    <w:rsid w:val="73284C7A"/>
    <w:rsid w:val="73595C6A"/>
    <w:rsid w:val="750F6268"/>
    <w:rsid w:val="75A65AE6"/>
    <w:rsid w:val="75F93A28"/>
    <w:rsid w:val="780D320A"/>
    <w:rsid w:val="78A21BA4"/>
    <w:rsid w:val="78B65D69"/>
    <w:rsid w:val="78FC0255"/>
    <w:rsid w:val="79627585"/>
    <w:rsid w:val="79836ED7"/>
    <w:rsid w:val="79BF34C3"/>
    <w:rsid w:val="7AD87AFF"/>
    <w:rsid w:val="7C45143E"/>
    <w:rsid w:val="7D1F5478"/>
    <w:rsid w:val="7DB9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803"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0" w:after="0" w:line="720" w:lineRule="exact"/>
      <w:ind w:firstLine="0" w:firstLineChars="0"/>
      <w:jc w:val="center"/>
      <w:outlineLvl w:val="0"/>
    </w:pPr>
    <w:rPr>
      <w:b/>
      <w:bCs/>
      <w:kern w:val="44"/>
      <w:sz w:val="36"/>
      <w:szCs w:val="44"/>
    </w:rPr>
  </w:style>
  <w:style w:type="paragraph" w:styleId="3">
    <w:name w:val="heading 2"/>
    <w:basedOn w:val="1"/>
    <w:next w:val="1"/>
    <w:link w:val="103"/>
    <w:qFormat/>
    <w:uiPriority w:val="0"/>
    <w:pPr>
      <w:keepNext/>
      <w:keepLines/>
      <w:spacing w:before="0" w:after="0" w:line="520" w:lineRule="exact"/>
      <w:jc w:val="left"/>
      <w:outlineLvl w:val="1"/>
    </w:pPr>
    <w:rPr>
      <w:rFonts w:ascii="Calibri Light" w:hAnsi="Calibri Light"/>
      <w:b/>
      <w:bCs/>
      <w:sz w:val="24"/>
      <w:szCs w:val="32"/>
    </w:rPr>
  </w:style>
  <w:style w:type="paragraph" w:styleId="4">
    <w:name w:val="heading 3"/>
    <w:basedOn w:val="1"/>
    <w:next w:val="5"/>
    <w:qFormat/>
    <w:uiPriority w:val="0"/>
    <w:pPr>
      <w:keepNext/>
      <w:keepLines/>
      <w:spacing w:before="0" w:after="0" w:line="520" w:lineRule="exact"/>
      <w:jc w:val="left"/>
      <w:outlineLvl w:val="2"/>
    </w:pPr>
    <w:rPr>
      <w:b/>
      <w:bCs/>
      <w:szCs w:val="32"/>
    </w:rPr>
  </w:style>
  <w:style w:type="paragraph" w:styleId="6">
    <w:name w:val="heading 4"/>
    <w:basedOn w:val="1"/>
    <w:next w:val="1"/>
    <w:qFormat/>
    <w:uiPriority w:val="0"/>
    <w:pPr>
      <w:keepNext/>
      <w:keepLines/>
      <w:spacing w:before="50" w:beforeLines="50" w:after="50" w:afterLines="50" w:line="240" w:lineRule="auto"/>
      <w:ind w:firstLine="803" w:firstLineChars="200"/>
      <w:jc w:val="left"/>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kern w:val="0"/>
      <w:sz w:val="24"/>
      <w:szCs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10"/>
    <w:qFormat/>
    <w:uiPriority w:val="0"/>
    <w:pPr>
      <w:widowControl/>
      <w:tabs>
        <w:tab w:val="left" w:pos="0"/>
        <w:tab w:val="left" w:pos="993"/>
        <w:tab w:val="left" w:pos="1134"/>
      </w:tabs>
      <w:spacing w:line="500" w:lineRule="exact"/>
    </w:pPr>
    <w:rPr>
      <w:rFonts w:ascii="宋体"/>
      <w:kern w:val="0"/>
      <w:sz w:val="28"/>
      <w:szCs w:val="20"/>
    </w:rPr>
  </w:style>
  <w:style w:type="paragraph" w:styleId="10">
    <w:name w:val="Body Text First Indent"/>
    <w:basedOn w:val="9"/>
    <w:next w:val="1"/>
    <w:qFormat/>
    <w:uiPriority w:val="0"/>
    <w:pPr>
      <w:spacing w:after="120" w:afterLines="0" w:afterAutospacing="0"/>
      <w:ind w:firstLine="420" w:firstLineChars="100"/>
    </w:pPr>
    <w:rPr>
      <w:rFonts w:ascii="Times New Roman" w:hAnsi="Times New Roman"/>
      <w:spacing w:val="0"/>
    </w:rPr>
  </w:style>
  <w:style w:type="paragraph" w:styleId="11">
    <w:name w:val="Body Text Indent"/>
    <w:basedOn w:val="1"/>
    <w:next w:val="5"/>
    <w:qFormat/>
    <w:uiPriority w:val="0"/>
    <w:pPr>
      <w:spacing w:after="120" w:afterLines="0"/>
      <w:ind w:left="420" w:leftChars="200"/>
    </w:pPr>
  </w:style>
  <w:style w:type="paragraph" w:styleId="12">
    <w:name w:val="toc 3"/>
    <w:basedOn w:val="1"/>
    <w:next w:val="1"/>
    <w:qFormat/>
    <w:uiPriority w:val="39"/>
    <w:pPr>
      <w:spacing w:line="360" w:lineRule="auto"/>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line="360" w:lineRule="auto"/>
    </w:pPr>
  </w:style>
  <w:style w:type="paragraph" w:styleId="17">
    <w:name w:val="toc 4"/>
    <w:basedOn w:val="1"/>
    <w:next w:val="1"/>
    <w:qFormat/>
    <w:uiPriority w:val="39"/>
    <w:pPr>
      <w:ind w:left="1260" w:leftChars="600"/>
    </w:pPr>
  </w:style>
  <w:style w:type="paragraph" w:styleId="18">
    <w:name w:val="toc 6"/>
    <w:basedOn w:val="1"/>
    <w:next w:val="1"/>
    <w:qFormat/>
    <w:uiPriority w:val="0"/>
    <w:pPr>
      <w:ind w:left="1200"/>
      <w:jc w:val="left"/>
    </w:pPr>
    <w:rPr>
      <w:sz w:val="18"/>
      <w:szCs w:val="18"/>
    </w:rPr>
  </w:style>
  <w:style w:type="paragraph" w:styleId="19">
    <w:name w:val="toc 2"/>
    <w:basedOn w:val="1"/>
    <w:next w:val="1"/>
    <w:qFormat/>
    <w:uiPriority w:val="39"/>
    <w:pPr>
      <w:spacing w:line="360" w:lineRule="auto"/>
    </w:pPr>
  </w:style>
  <w:style w:type="paragraph" w:styleId="20">
    <w:name w:val="Body Text 2"/>
    <w:basedOn w:val="1"/>
    <w:qFormat/>
    <w:uiPriority w:val="0"/>
    <w:pPr>
      <w:widowControl/>
      <w:tabs>
        <w:tab w:val="left" w:pos="0"/>
        <w:tab w:val="left" w:pos="993"/>
        <w:tab w:val="left" w:pos="1134"/>
      </w:tabs>
      <w:spacing w:line="240" w:lineRule="exact"/>
    </w:pPr>
    <w:rPr>
      <w:rFonts w:ascii="楷体_GB2312" w:eastAsia="楷体_GB2312"/>
      <w:kern w:val="0"/>
      <w:sz w:val="18"/>
      <w:szCs w:val="20"/>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Body Text First Indent 2"/>
    <w:basedOn w:val="23"/>
    <w:unhideWhenUsed/>
    <w:qFormat/>
    <w:uiPriority w:val="99"/>
    <w:pPr>
      <w:ind w:firstLine="420" w:firstLineChars="200"/>
    </w:pPr>
    <w:rPr>
      <w:rFonts w:ascii="Calibri" w:hAnsi="Calibri"/>
      <w:szCs w:val="22"/>
    </w:rPr>
  </w:style>
  <w:style w:type="paragraph" w:customStyle="1" w:styleId="23">
    <w:name w:val="正文文本缩进_0"/>
    <w:basedOn w:val="24"/>
    <w:qFormat/>
    <w:uiPriority w:val="0"/>
    <w:pPr>
      <w:widowControl/>
      <w:ind w:firstLine="560" w:firstLineChars="200"/>
      <w:jc w:val="left"/>
    </w:pPr>
    <w:rPr>
      <w:rFonts w:ascii="仿宋_GB2312" w:eastAsia="仿宋_GB2312"/>
      <w:sz w:val="28"/>
      <w:szCs w:val="36"/>
    </w:rPr>
  </w:style>
  <w:style w:type="paragraph" w:customStyle="1" w:styleId="24">
    <w:name w:val="正文_8"/>
    <w:next w:val="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BodyText1I2_1"/>
    <w:basedOn w:val="26"/>
    <w:qFormat/>
    <w:uiPriority w:val="0"/>
    <w:pPr>
      <w:spacing w:after="120" w:line="240" w:lineRule="auto"/>
      <w:ind w:left="420" w:leftChars="200" w:firstLine="420"/>
    </w:pPr>
    <w:rPr>
      <w:sz w:val="28"/>
    </w:rPr>
  </w:style>
  <w:style w:type="paragraph" w:customStyle="1" w:styleId="26">
    <w:name w:val="BodyTextIndent_1"/>
    <w:basedOn w:val="24"/>
    <w:qFormat/>
    <w:uiPriority w:val="0"/>
    <w:pPr>
      <w:spacing w:line="440" w:lineRule="atLeast"/>
      <w:ind w:firstLine="465" w:firstLineChars="200"/>
    </w:pPr>
    <w:rPr>
      <w:spacing w:val="1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Hyperlink"/>
    <w:qFormat/>
    <w:uiPriority w:val="99"/>
    <w:rPr>
      <w:color w:val="333333"/>
      <w:u w:val="none"/>
    </w:rPr>
  </w:style>
  <w:style w:type="paragraph" w:customStyle="1" w:styleId="32">
    <w:name w:val="_Style 18"/>
    <w:basedOn w:val="2"/>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34">
    <w:name w:val="标题 1 Char"/>
    <w:link w:val="2"/>
    <w:qFormat/>
    <w:uiPriority w:val="0"/>
    <w:rPr>
      <w:rFonts w:eastAsia="宋体"/>
      <w:b/>
      <w:bCs/>
      <w:kern w:val="44"/>
      <w:sz w:val="36"/>
      <w:szCs w:val="44"/>
    </w:rPr>
  </w:style>
  <w:style w:type="paragraph" w:customStyle="1" w:styleId="35">
    <w:name w:val="表格内容"/>
    <w:basedOn w:val="1"/>
    <w:next w:val="1"/>
    <w:qFormat/>
    <w:uiPriority w:val="0"/>
    <w:pPr>
      <w:spacing w:line="240" w:lineRule="auto"/>
      <w:ind w:firstLine="0" w:firstLineChars="0"/>
      <w:jc w:val="center"/>
    </w:pPr>
  </w:style>
  <w:style w:type="paragraph" w:customStyle="1" w:styleId="36">
    <w:name w:val="Other|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paragraph" w:customStyle="1" w:styleId="37">
    <w:name w:val="Table Text"/>
    <w:basedOn w:val="1"/>
    <w:semiHidden/>
    <w:qFormat/>
    <w:uiPriority w:val="0"/>
    <w:rPr>
      <w:rFonts w:ascii="宋体" w:hAnsi="宋体" w:eastAsia="宋体" w:cs="宋体"/>
      <w:sz w:val="18"/>
      <w:szCs w:val="18"/>
      <w:lang w:val="en-US" w:eastAsia="en-US" w:bidi="ar-SA"/>
    </w:rPr>
  </w:style>
  <w:style w:type="paragraph" w:customStyle="1" w:styleId="3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9">
    <w:name w:val="BodyText1I2"/>
    <w:basedOn w:val="40"/>
    <w:qFormat/>
    <w:uiPriority w:val="0"/>
    <w:pPr>
      <w:autoSpaceDE/>
      <w:autoSpaceDN/>
      <w:adjustRightInd/>
      <w:spacing w:after="120"/>
      <w:ind w:left="420" w:leftChars="200" w:firstLine="420" w:firstLineChars="200"/>
      <w:textAlignment w:val="auto"/>
    </w:pPr>
    <w:rPr>
      <w:spacing w:val="12"/>
      <w:kern w:val="2"/>
    </w:rPr>
  </w:style>
  <w:style w:type="paragraph" w:customStyle="1" w:styleId="40">
    <w:name w:val="BodyTextIndent"/>
    <w:basedOn w:val="41"/>
    <w:qFormat/>
    <w:uiPriority w:val="0"/>
    <w:pPr>
      <w:spacing w:line="440" w:lineRule="atLeast"/>
      <w:ind w:firstLine="465" w:firstLineChars="200"/>
    </w:pPr>
    <w:rPr>
      <w:spacing w:val="12"/>
      <w:sz w:val="24"/>
      <w:szCs w:val="20"/>
    </w:rPr>
  </w:style>
  <w:style w:type="paragraph" w:customStyle="1" w:styleId="41">
    <w:name w:val="正文_0_0"/>
    <w:basedOn w:val="42"/>
    <w:qFormat/>
    <w:uiPriority w:val="1"/>
    <w:pPr>
      <w:widowControl w:val="0"/>
      <w:jc w:val="both"/>
    </w:pPr>
    <w:rPr>
      <w:rFonts w:ascii="Calibri" w:hAnsi="Calibri"/>
      <w:kern w:val="2"/>
      <w:sz w:val="21"/>
      <w:szCs w:val="22"/>
      <w:lang w:val="en-US" w:eastAsia="zh-CN" w:bidi="ar-SA"/>
    </w:rPr>
  </w:style>
  <w:style w:type="paragraph" w:customStyle="1" w:styleId="42">
    <w:name w:val="正文_1"/>
    <w:basedOn w:val="43"/>
    <w:qFormat/>
    <w:uiPriority w:val="0"/>
    <w:pPr>
      <w:widowControl w:val="0"/>
      <w:ind w:firstLine="803" w:firstLineChars="200"/>
      <w:jc w:val="both"/>
    </w:pPr>
    <w:rPr>
      <w:rFonts w:ascii="Times New Roman" w:hAnsi="Times New Roman" w:eastAsia="宋体" w:cs="Times New Roman"/>
      <w:szCs w:val="24"/>
    </w:rPr>
  </w:style>
  <w:style w:type="paragraph" w:customStyle="1" w:styleId="43">
    <w:name w:val="正文_2"/>
    <w:basedOn w:val="44"/>
    <w:next w:val="45"/>
    <w:qFormat/>
    <w:uiPriority w:val="0"/>
    <w:pPr>
      <w:widowControl w:val="0"/>
      <w:jc w:val="both"/>
    </w:pPr>
    <w:rPr>
      <w:rFonts w:ascii="Calibri" w:hAnsi="Calibri"/>
      <w:kern w:val="2"/>
      <w:sz w:val="21"/>
      <w:szCs w:val="22"/>
      <w:lang w:val="en-US" w:eastAsia="zh-CN" w:bidi="ar-SA"/>
    </w:rPr>
  </w:style>
  <w:style w:type="paragraph" w:customStyle="1" w:styleId="4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首行缩进_0"/>
    <w:basedOn w:val="46"/>
    <w:next w:val="47"/>
    <w:qFormat/>
    <w:uiPriority w:val="0"/>
    <w:pPr>
      <w:ind w:firstLine="420" w:firstLineChars="100"/>
    </w:pPr>
  </w:style>
  <w:style w:type="paragraph" w:customStyle="1" w:styleId="46">
    <w:name w:val="正文文本_0"/>
    <w:basedOn w:val="43"/>
    <w:next w:val="45"/>
    <w:unhideWhenUsed/>
    <w:qFormat/>
    <w:uiPriority w:val="0"/>
    <w:pPr>
      <w:spacing w:after="120"/>
    </w:pPr>
    <w:rPr>
      <w:rFonts w:ascii="Times New Roman" w:hAnsi="Times New Roman"/>
      <w:szCs w:val="24"/>
    </w:rPr>
  </w:style>
  <w:style w:type="paragraph" w:customStyle="1" w:styleId="47">
    <w:name w:val="目录 6_0"/>
    <w:basedOn w:val="43"/>
    <w:next w:val="43"/>
    <w:qFormat/>
    <w:uiPriority w:val="39"/>
    <w:pPr>
      <w:ind w:left="2100" w:leftChars="1000"/>
    </w:pPr>
  </w:style>
  <w:style w:type="character" w:customStyle="1" w:styleId="48">
    <w:name w:val="4楷体 Char"/>
    <w:basedOn w:val="29"/>
    <w:link w:val="49"/>
    <w:qFormat/>
    <w:uiPriority w:val="0"/>
    <w:rPr>
      <w:rFonts w:eastAsia="楷体_GB2312"/>
      <w:szCs w:val="24"/>
    </w:rPr>
  </w:style>
  <w:style w:type="paragraph" w:customStyle="1" w:styleId="49">
    <w:name w:val="4楷体"/>
    <w:basedOn w:val="1"/>
    <w:link w:val="48"/>
    <w:qFormat/>
    <w:uiPriority w:val="0"/>
    <w:pPr>
      <w:overflowPunct w:val="0"/>
      <w:spacing w:line="425" w:lineRule="exact"/>
      <w:ind w:firstLine="480" w:firstLineChars="200"/>
    </w:pPr>
    <w:rPr>
      <w:rFonts w:eastAsia="楷体_GB2312"/>
      <w:szCs w:val="24"/>
    </w:rPr>
  </w:style>
  <w:style w:type="character" w:customStyle="1" w:styleId="50">
    <w:name w:val="标题 2 Char Char Char"/>
    <w:qFormat/>
    <w:uiPriority w:val="0"/>
    <w:rPr>
      <w:b/>
      <w:snapToGrid w:val="0"/>
      <w:kern w:val="2"/>
      <w:sz w:val="32"/>
      <w:szCs w:val="24"/>
    </w:rPr>
  </w:style>
  <w:style w:type="paragraph" w:customStyle="1" w:styleId="51">
    <w:name w:val="Body text|1"/>
    <w:basedOn w:val="1"/>
    <w:qFormat/>
    <w:uiPriority w:val="0"/>
    <w:pPr>
      <w:widowControl w:val="0"/>
      <w:shd w:val="clear" w:color="auto" w:fill="auto"/>
      <w:spacing w:line="415" w:lineRule="auto"/>
      <w:ind w:firstLine="400"/>
    </w:pPr>
    <w:rPr>
      <w:rFonts w:ascii="宋体" w:hAnsi="宋体" w:eastAsia="宋体" w:cs="宋体"/>
      <w:sz w:val="22"/>
      <w:szCs w:val="22"/>
      <w:u w:val="none"/>
      <w:shd w:val="clear" w:color="auto" w:fill="auto"/>
      <w:lang w:val="zh-TW" w:eastAsia="zh-TW" w:bidi="zh-TW"/>
    </w:rPr>
  </w:style>
  <w:style w:type="paragraph" w:customStyle="1" w:styleId="52">
    <w:name w:val="普通(网站)_0"/>
    <w:basedOn w:val="53"/>
    <w:unhideWhenUsed/>
    <w:qFormat/>
    <w:uiPriority w:val="99"/>
    <w:pPr>
      <w:widowControl/>
      <w:jc w:val="left"/>
    </w:pPr>
    <w:rPr>
      <w:rFonts w:cs="宋体"/>
      <w:kern w:val="0"/>
      <w:sz w:val="24"/>
      <w:szCs w:val="24"/>
    </w:rPr>
  </w:style>
  <w:style w:type="paragraph" w:customStyle="1" w:styleId="53">
    <w:name w:val="正文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普通(网站)_0_0"/>
    <w:basedOn w:val="41"/>
    <w:qFormat/>
    <w:uiPriority w:val="0"/>
    <w:pPr>
      <w:widowControl/>
      <w:spacing w:before="100" w:beforeAutospacing="1" w:after="100" w:afterAutospacing="1"/>
      <w:jc w:val="left"/>
    </w:pPr>
    <w:rPr>
      <w:rFonts w:ascii="Calibri" w:hAnsi="Calibri" w:eastAsia="Times New Roman"/>
      <w:kern w:val="0"/>
      <w:sz w:val="24"/>
    </w:rPr>
  </w:style>
  <w:style w:type="paragraph" w:customStyle="1" w:styleId="55">
    <w:name w:val="Normal"/>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Body Text First Indent"/>
    <w:basedOn w:val="57"/>
    <w:next w:val="58"/>
    <w:qFormat/>
    <w:uiPriority w:val="0"/>
    <w:pPr>
      <w:ind w:firstLine="420" w:firstLineChars="100"/>
    </w:pPr>
  </w:style>
  <w:style w:type="paragraph" w:customStyle="1" w:styleId="57">
    <w:name w:val="Body Text"/>
    <w:basedOn w:val="55"/>
    <w:next w:val="56"/>
    <w:qFormat/>
    <w:uiPriority w:val="0"/>
    <w:pPr>
      <w:spacing w:after="120" w:afterLines="0"/>
    </w:pPr>
  </w:style>
  <w:style w:type="paragraph" w:customStyle="1" w:styleId="58">
    <w:name w:val="TOC 6"/>
    <w:basedOn w:val="55"/>
    <w:next w:val="55"/>
    <w:qFormat/>
    <w:uiPriority w:val="39"/>
    <w:pPr>
      <w:ind w:left="2100" w:leftChars="1000"/>
    </w:pPr>
  </w:style>
  <w:style w:type="paragraph" w:customStyle="1" w:styleId="59">
    <w:name w:val="正文缩进_0"/>
    <w:basedOn w:val="60"/>
    <w:qFormat/>
    <w:uiPriority w:val="0"/>
    <w:pPr>
      <w:ind w:firstLine="420" w:firstLineChars="200"/>
    </w:pPr>
    <w:rPr>
      <w:rFonts w:eastAsia="Times New Roman"/>
    </w:rPr>
  </w:style>
  <w:style w:type="paragraph" w:customStyle="1" w:styleId="60">
    <w:name w:val="正文_3_0"/>
    <w:next w:val="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标题 1_1"/>
    <w:basedOn w:val="60"/>
    <w:next w:val="60"/>
    <w:qFormat/>
    <w:uiPriority w:val="0"/>
    <w:pPr>
      <w:keepNext/>
      <w:widowControl/>
      <w:overflowPunct w:val="0"/>
      <w:spacing w:before="240" w:after="60"/>
      <w:jc w:val="center"/>
      <w:outlineLvl w:val="0"/>
    </w:pPr>
    <w:rPr>
      <w:rFonts w:ascii="Arial" w:hAnsi="Arial"/>
      <w:b/>
      <w:kern w:val="28"/>
    </w:rPr>
  </w:style>
  <w:style w:type="paragraph" w:customStyle="1" w:styleId="62">
    <w:name w:val="纯文本_0"/>
    <w:basedOn w:val="53"/>
    <w:unhideWhenUsed/>
    <w:qFormat/>
    <w:uiPriority w:val="0"/>
    <w:rPr>
      <w:rFonts w:ascii="宋体" w:hAnsi="Courier New"/>
      <w:szCs w:val="21"/>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纯文本_1"/>
    <w:basedOn w:val="53"/>
    <w:qFormat/>
    <w:uiPriority w:val="0"/>
    <w:pPr>
      <w:autoSpaceDE/>
      <w:autoSpaceDN/>
      <w:adjustRightInd/>
      <w:textAlignment w:val="auto"/>
    </w:pPr>
    <w:rPr>
      <w:rFonts w:ascii="宋体" w:hAnsi="Courier New" w:eastAsia="Times New Roman"/>
      <w:kern w:val="2"/>
      <w:sz w:val="21"/>
    </w:rPr>
  </w:style>
  <w:style w:type="paragraph" w:customStyle="1" w:styleId="65">
    <w:name w:val="正文_0_0_0"/>
    <w:basedOn w:val="42"/>
    <w:next w:val="66"/>
    <w:qFormat/>
    <w:uiPriority w:val="0"/>
    <w:pPr>
      <w:widowControl w:val="0"/>
      <w:jc w:val="both"/>
    </w:pPr>
    <w:rPr>
      <w:rFonts w:ascii="Calibri" w:hAnsi="Calibri"/>
      <w:kern w:val="2"/>
      <w:sz w:val="21"/>
      <w:szCs w:val="22"/>
      <w:lang w:val="en-US" w:eastAsia="zh-CN" w:bidi="ar-SA"/>
    </w:rPr>
  </w:style>
  <w:style w:type="paragraph" w:customStyle="1" w:styleId="66">
    <w:name w:val="标题 2_0_0"/>
    <w:basedOn w:val="65"/>
    <w:next w:val="65"/>
    <w:qFormat/>
    <w:uiPriority w:val="0"/>
    <w:pPr>
      <w:keepNext/>
      <w:keepLines/>
      <w:spacing w:before="260" w:after="260" w:line="416" w:lineRule="auto"/>
      <w:outlineLvl w:val="1"/>
    </w:pPr>
    <w:rPr>
      <w:rFonts w:ascii="Arial" w:hAnsi="Arial" w:eastAsia="黑体"/>
      <w:b/>
      <w:bCs/>
      <w:sz w:val="32"/>
      <w:szCs w:val="32"/>
    </w:rPr>
  </w:style>
  <w:style w:type="paragraph" w:customStyle="1" w:styleId="67">
    <w:name w:val="正文文本_0_0_0"/>
    <w:basedOn w:val="68"/>
    <w:unhideWhenUsed/>
    <w:qFormat/>
    <w:uiPriority w:val="0"/>
    <w:pPr>
      <w:spacing w:after="120"/>
    </w:pPr>
    <w:rPr>
      <w:rFonts w:ascii="Times New Roman" w:hAnsi="Times New Roman"/>
      <w:szCs w:val="24"/>
    </w:rPr>
  </w:style>
  <w:style w:type="paragraph" w:customStyle="1" w:styleId="6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正文_0_1"/>
    <w:next w:val="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标题 1_0_0"/>
    <w:basedOn w:val="69"/>
    <w:next w:val="69"/>
    <w:qFormat/>
    <w:uiPriority w:val="0"/>
    <w:pPr>
      <w:keepNext/>
      <w:widowControl/>
      <w:overflowPunct w:val="0"/>
      <w:spacing w:before="240" w:after="60"/>
      <w:jc w:val="center"/>
      <w:outlineLvl w:val="0"/>
    </w:pPr>
    <w:rPr>
      <w:rFonts w:ascii="Arial" w:hAnsi="Arial"/>
      <w:b/>
      <w:kern w:val="28"/>
    </w:rPr>
  </w:style>
  <w:style w:type="character" w:customStyle="1" w:styleId="71">
    <w:name w:val="apple-converted-space"/>
    <w:qFormat/>
    <w:uiPriority w:val="0"/>
  </w:style>
  <w:style w:type="paragraph" w:customStyle="1" w:styleId="72">
    <w:name w:val="正文_0_2"/>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标题 1_0_1"/>
    <w:basedOn w:val="72"/>
    <w:next w:val="72"/>
    <w:qFormat/>
    <w:uiPriority w:val="0"/>
    <w:pPr>
      <w:keepNext/>
      <w:widowControl/>
      <w:overflowPunct w:val="0"/>
      <w:spacing w:before="240" w:after="60"/>
      <w:jc w:val="center"/>
      <w:outlineLvl w:val="0"/>
    </w:pPr>
    <w:rPr>
      <w:rFonts w:ascii="Arial" w:hAnsi="Arial"/>
      <w:b/>
      <w:kern w:val="28"/>
    </w:rPr>
  </w:style>
  <w:style w:type="paragraph" w:customStyle="1" w:styleId="7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Normal_8"/>
    <w:qFormat/>
    <w:uiPriority w:val="0"/>
    <w:rPr>
      <w:rFonts w:ascii="黑体" w:hAnsi="黑体" w:eastAsia="黑体" w:cs="Times New Roman"/>
      <w:b/>
      <w:sz w:val="32"/>
      <w:szCs w:val="24"/>
      <w:lang w:bidi="ar-SA"/>
    </w:rPr>
  </w:style>
  <w:style w:type="paragraph" w:customStyle="1" w:styleId="7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
    <w:qFormat/>
    <w:uiPriority w:val="0"/>
    <w:rPr>
      <w:rFonts w:ascii="黑体" w:hAnsi="黑体" w:eastAsia="黑体" w:cs="Times New Roman"/>
      <w:b/>
      <w:sz w:val="32"/>
      <w:szCs w:val="24"/>
      <w:lang w:bidi="ar-SA"/>
    </w:rPr>
  </w:style>
  <w:style w:type="paragraph" w:customStyle="1" w:styleId="79">
    <w:name w:val="Normal_10"/>
    <w:qFormat/>
    <w:uiPriority w:val="0"/>
    <w:rPr>
      <w:rFonts w:ascii="黑体" w:hAnsi="黑体" w:eastAsia="黑体" w:cs="Times New Roman"/>
      <w:b/>
      <w:sz w:val="32"/>
      <w:szCs w:val="24"/>
      <w:lang w:bidi="ar-SA"/>
    </w:rPr>
  </w:style>
  <w:style w:type="paragraph" w:customStyle="1" w:styleId="80">
    <w:name w:val="正文首行缩进_1"/>
    <w:basedOn w:val="81"/>
    <w:qFormat/>
    <w:uiPriority w:val="0"/>
    <w:pPr>
      <w:spacing w:line="440" w:lineRule="exact"/>
      <w:ind w:firstLine="420" w:firstLineChars="100"/>
    </w:pPr>
    <w:rPr>
      <w:rFonts w:ascii="Calibri" w:hAnsi="Calibri" w:eastAsia="宋体"/>
      <w:szCs w:val="24"/>
    </w:rPr>
  </w:style>
  <w:style w:type="paragraph" w:customStyle="1" w:styleId="81">
    <w:name w:val="正文文本_1"/>
    <w:basedOn w:val="74"/>
    <w:unhideWhenUsed/>
    <w:qFormat/>
    <w:uiPriority w:val="99"/>
    <w:pPr>
      <w:spacing w:after="120"/>
    </w:pPr>
  </w:style>
  <w:style w:type="paragraph" w:customStyle="1" w:styleId="82">
    <w:name w:val="Normal_11"/>
    <w:qFormat/>
    <w:uiPriority w:val="0"/>
    <w:rPr>
      <w:rFonts w:ascii="黑体" w:hAnsi="黑体" w:eastAsia="黑体" w:cs="Times New Roman"/>
      <w:b/>
      <w:sz w:val="32"/>
      <w:szCs w:val="24"/>
      <w:lang w:bidi="ar-SA"/>
    </w:rPr>
  </w:style>
  <w:style w:type="paragraph" w:customStyle="1" w:styleId="83">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批注框文本_0"/>
    <w:basedOn w:val="89"/>
    <w:semiHidden/>
    <w:qFormat/>
    <w:uiPriority w:val="0"/>
    <w:rPr>
      <w:rFonts w:ascii="Calibri" w:hAnsi="Calibri" w:eastAsia="宋体"/>
      <w:sz w:val="18"/>
      <w:szCs w:val="18"/>
    </w:rPr>
  </w:style>
  <w:style w:type="paragraph" w:customStyle="1" w:styleId="8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Normal_18"/>
    <w:qFormat/>
    <w:uiPriority w:val="0"/>
    <w:rPr>
      <w:rFonts w:ascii="黑体" w:hAnsi="黑体" w:eastAsia="黑体" w:cs="Times New Roman"/>
      <w:b/>
      <w:sz w:val="32"/>
      <w:szCs w:val="24"/>
      <w:lang w:val="en-US" w:eastAsia="zh-CN" w:bidi="ar-SA"/>
    </w:rPr>
  </w:style>
  <w:style w:type="paragraph" w:customStyle="1" w:styleId="92">
    <w:name w:val="正文_15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3">
    <w:name w:val="content-right_8zs401"/>
    <w:basedOn w:val="29"/>
    <w:qFormat/>
    <w:uiPriority w:val="0"/>
  </w:style>
  <w:style w:type="paragraph" w:customStyle="1" w:styleId="94">
    <w:name w:val="Normal_1"/>
    <w:qFormat/>
    <w:uiPriority w:val="0"/>
    <w:rPr>
      <w:rFonts w:ascii="黑体" w:hAnsi="黑体" w:eastAsia="黑体" w:cs="Times New Roman"/>
      <w:b/>
      <w:sz w:val="32"/>
      <w:szCs w:val="24"/>
      <w:lang w:bidi="ar-SA"/>
    </w:rPr>
  </w:style>
  <w:style w:type="paragraph" w:customStyle="1" w:styleId="95">
    <w:name w:val="日期_0"/>
    <w:basedOn w:val="44"/>
    <w:next w:val="44"/>
    <w:unhideWhenUsed/>
    <w:qFormat/>
    <w:uiPriority w:val="0"/>
    <w:rPr>
      <w:rFonts w:ascii="Times New Roman" w:hAnsi="Times New Roman" w:eastAsia="仿宋_GB2312"/>
      <w:sz w:val="28"/>
      <w:szCs w:val="20"/>
    </w:rPr>
  </w:style>
  <w:style w:type="paragraph" w:customStyle="1" w:styleId="96">
    <w:name w:val="Normal_6"/>
    <w:qFormat/>
    <w:uiPriority w:val="0"/>
    <w:rPr>
      <w:rFonts w:ascii="黑体" w:hAnsi="黑体" w:eastAsia="黑体" w:cs="Times New Roman"/>
      <w:b/>
      <w:sz w:val="32"/>
      <w:szCs w:val="24"/>
      <w:lang w:bidi="ar-SA"/>
    </w:rPr>
  </w:style>
  <w:style w:type="paragraph" w:customStyle="1" w:styleId="97">
    <w:name w:val="普通(网站)_1"/>
    <w:basedOn w:val="98"/>
    <w:qFormat/>
    <w:uiPriority w:val="0"/>
    <w:pPr>
      <w:widowControl/>
      <w:autoSpaceDE/>
      <w:autoSpaceDN/>
      <w:adjustRightInd/>
      <w:spacing w:before="100" w:beforeAutospacing="1" w:after="100" w:afterAutospacing="1"/>
      <w:jc w:val="left"/>
      <w:textAlignment w:val="auto"/>
    </w:pPr>
    <w:rPr>
      <w:rFonts w:ascii="Calibri" w:hAnsi="Calibri" w:eastAsia="宋体"/>
      <w:sz w:val="24"/>
      <w:szCs w:val="24"/>
    </w:rPr>
  </w:style>
  <w:style w:type="paragraph" w:customStyle="1" w:styleId="98">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标题 4_0"/>
    <w:basedOn w:val="98"/>
    <w:next w:val="98"/>
    <w:qFormat/>
    <w:uiPriority w:val="0"/>
    <w:pPr>
      <w:keepLines/>
      <w:widowControl/>
      <w:spacing w:before="50" w:beforeLines="50" w:after="50" w:afterLines="50"/>
      <w:jc w:val="left"/>
      <w:outlineLvl w:val="3"/>
    </w:pPr>
    <w:rPr>
      <w:rFonts w:ascii="Calibri" w:hAnsi="Calibri" w:eastAsia="楷体_GB2312"/>
      <w:b/>
      <w:snapToGrid w:val="0"/>
    </w:rPr>
  </w:style>
  <w:style w:type="paragraph" w:customStyle="1" w:styleId="100">
    <w:name w:val="正文_3_0_0"/>
    <w:next w:val="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标题 1_1_0"/>
    <w:basedOn w:val="100"/>
    <w:next w:val="100"/>
    <w:qFormat/>
    <w:uiPriority w:val="0"/>
    <w:pPr>
      <w:keepNext/>
      <w:widowControl/>
      <w:overflowPunct w:val="0"/>
      <w:spacing w:before="240" w:after="60"/>
      <w:jc w:val="center"/>
      <w:outlineLvl w:val="0"/>
    </w:pPr>
    <w:rPr>
      <w:rFonts w:ascii="Arial" w:hAnsi="Arial"/>
      <w:b/>
      <w:kern w:val="28"/>
    </w:rPr>
  </w:style>
  <w:style w:type="paragraph" w:customStyle="1" w:styleId="102">
    <w:name w:val="节"/>
    <w:basedOn w:val="4"/>
    <w:qFormat/>
    <w:uiPriority w:val="0"/>
    <w:pPr>
      <w:snapToGrid w:val="0"/>
      <w:spacing w:before="50" w:beforeLines="50" w:after="50" w:afterLines="50" w:line="360" w:lineRule="auto"/>
      <w:jc w:val="both"/>
      <w:outlineLvl w:val="1"/>
    </w:pPr>
    <w:rPr>
      <w:rFonts w:eastAsia="宋体"/>
      <w:snapToGrid w:val="0"/>
      <w:color w:val="000000"/>
      <w:sz w:val="28"/>
      <w:szCs w:val="24"/>
    </w:rPr>
  </w:style>
  <w:style w:type="character" w:customStyle="1" w:styleId="103">
    <w:name w:val="标题 2 Char"/>
    <w:link w:val="3"/>
    <w:qFormat/>
    <w:uiPriority w:val="0"/>
    <w:rPr>
      <w:rFonts w:ascii="Calibri Light" w:hAnsi="Calibri Light" w:eastAsia="宋体"/>
      <w:b/>
      <w:bCs/>
      <w:sz w:val="24"/>
      <w:szCs w:val="32"/>
    </w:rPr>
  </w:style>
  <w:style w:type="character" w:customStyle="1" w:styleId="104">
    <w:name w:val="超链接1"/>
    <w:qFormat/>
    <w:uiPriority w:val="0"/>
    <w:rPr>
      <w:rFonts w:hint="eastAsia" w:ascii="宋体" w:hAnsi="宋体" w:eastAsia="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22662</Words>
  <Characters>24264</Characters>
  <Lines>0</Lines>
  <Paragraphs>0</Paragraphs>
  <TotalTime>15</TotalTime>
  <ScaleCrop>false</ScaleCrop>
  <LinksUpToDate>false</LinksUpToDate>
  <CharactersWithSpaces>25613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2024-08-21T02:13:00Z</dcterms:created>
  <dc:creator>屠哥</dc:creator>
  <cp:lastModifiedBy>噫吁嚱</cp:lastModifiedBy>
  <dcterms:modified xsi:type="dcterms:W3CDTF">2025-02-21T01:20:38Z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781D1AB4A9EC42449D31833FF36DBDA3_13</vt:lpwstr>
  </property>
  <property fmtid="{D5CDD505-2E9C-101B-9397-08002B2CF9AE}" pid="4" name="KSOTemplateDocerSaveRecord">
    <vt:lpwstr>eyJoZGlkIjoiYWE1NzIxYWQ1NTMwYzExM2YxYjMxZWJjZjg5NzFmZTUiLCJ1c2VySWQiOiI4NzAwMjE0ODYifQ==</vt:lpwstr>
  </property>
</Properties>
</file>