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43" w:rsidRDefault="00AE0D0D">
      <w:pPr>
        <w:pStyle w:val="af2"/>
        <w:tabs>
          <w:tab w:val="left" w:pos="3839"/>
          <w:tab w:val="left" w:pos="8880"/>
        </w:tabs>
        <w:kinsoku w:val="0"/>
        <w:snapToGrid w:val="0"/>
        <w:spacing w:before="174" w:line="360" w:lineRule="auto"/>
        <w:ind w:right="175"/>
        <w:jc w:val="center"/>
        <w:outlineLvl w:val="0"/>
        <w:rPr>
          <w:rFonts w:asciiTheme="minorEastAsia" w:eastAsiaTheme="minorEastAsia" w:hAnsiTheme="minorEastAsia"/>
          <w:sz w:val="44"/>
          <w:szCs w:val="44"/>
        </w:rPr>
      </w:pPr>
      <w:bookmarkStart w:id="0" w:name="_Toc14726"/>
      <w:r>
        <w:rPr>
          <w:rFonts w:asciiTheme="minorEastAsia" w:eastAsiaTheme="minorEastAsia" w:hAnsiTheme="minorEastAsia" w:hint="eastAsia"/>
          <w:sz w:val="44"/>
          <w:szCs w:val="44"/>
        </w:rPr>
        <w:t>三门县</w:t>
      </w:r>
      <w:proofErr w:type="gramStart"/>
      <w:r>
        <w:rPr>
          <w:rFonts w:asciiTheme="minorEastAsia" w:eastAsiaTheme="minorEastAsia" w:hAnsiTheme="minorEastAsia" w:hint="eastAsia"/>
          <w:sz w:val="44"/>
          <w:szCs w:val="44"/>
        </w:rPr>
        <w:t>三江六岸山水</w:t>
      </w:r>
      <w:proofErr w:type="gramEnd"/>
      <w:r>
        <w:rPr>
          <w:rFonts w:asciiTheme="minorEastAsia" w:eastAsiaTheme="minorEastAsia" w:hAnsiTheme="minorEastAsia" w:hint="eastAsia"/>
          <w:sz w:val="44"/>
          <w:szCs w:val="44"/>
        </w:rPr>
        <w:t>画廊及生态环境提升项目—飘带式连廊工程</w:t>
      </w:r>
      <w:bookmarkEnd w:id="0"/>
    </w:p>
    <w:p w:rsidR="00206143" w:rsidRDefault="00206143">
      <w:pPr>
        <w:pStyle w:val="a4"/>
        <w:tabs>
          <w:tab w:val="left" w:pos="8880"/>
        </w:tabs>
        <w:kinsoku w:val="0"/>
        <w:spacing w:before="2"/>
        <w:ind w:left="0"/>
        <w:rPr>
          <w:sz w:val="23"/>
          <w:szCs w:val="23"/>
        </w:rPr>
      </w:pPr>
    </w:p>
    <w:p w:rsidR="00206143" w:rsidRDefault="00206143">
      <w:pPr>
        <w:pStyle w:val="ad"/>
        <w:tabs>
          <w:tab w:val="left" w:pos="8880"/>
        </w:tabs>
        <w:ind w:firstLine="210"/>
      </w:pPr>
    </w:p>
    <w:p w:rsidR="00206143" w:rsidRDefault="00206143">
      <w:pPr>
        <w:tabs>
          <w:tab w:val="left" w:pos="8880"/>
        </w:tabs>
      </w:pPr>
    </w:p>
    <w:p w:rsidR="00206143" w:rsidRDefault="00AE0D0D">
      <w:pPr>
        <w:pStyle w:val="a4"/>
        <w:tabs>
          <w:tab w:val="left" w:pos="5834"/>
          <w:tab w:val="left" w:pos="8880"/>
        </w:tabs>
        <w:kinsoku w:val="0"/>
        <w:spacing w:before="14"/>
        <w:ind w:left="0" w:right="175"/>
        <w:jc w:val="center"/>
        <w:rPr>
          <w:sz w:val="28"/>
          <w:szCs w:val="28"/>
        </w:rPr>
      </w:pPr>
      <w:r>
        <w:rPr>
          <w:rFonts w:hint="eastAsia"/>
          <w:spacing w:val="-1"/>
          <w:sz w:val="28"/>
          <w:szCs w:val="28"/>
        </w:rPr>
        <w:t>（招标编号：三</w:t>
      </w:r>
      <w:proofErr w:type="gramStart"/>
      <w:r>
        <w:rPr>
          <w:rFonts w:hint="eastAsia"/>
          <w:spacing w:val="-1"/>
          <w:sz w:val="28"/>
          <w:szCs w:val="28"/>
        </w:rPr>
        <w:t>招建备</w:t>
      </w:r>
      <w:proofErr w:type="gramEnd"/>
      <w:r>
        <w:rPr>
          <w:rFonts w:hint="eastAsia"/>
          <w:spacing w:val="-1"/>
          <w:sz w:val="28"/>
          <w:szCs w:val="28"/>
        </w:rPr>
        <w:t>【</w:t>
      </w:r>
      <w:r>
        <w:rPr>
          <w:rFonts w:hint="eastAsia"/>
          <w:spacing w:val="-1"/>
          <w:sz w:val="28"/>
          <w:szCs w:val="28"/>
        </w:rPr>
        <w:t>2024</w:t>
      </w:r>
      <w:r>
        <w:rPr>
          <w:rFonts w:hint="eastAsia"/>
          <w:spacing w:val="-1"/>
          <w:sz w:val="28"/>
          <w:szCs w:val="28"/>
        </w:rPr>
        <w:t>】</w:t>
      </w:r>
      <w:r>
        <w:rPr>
          <w:rFonts w:hint="eastAsia"/>
          <w:spacing w:val="-1"/>
          <w:sz w:val="28"/>
          <w:szCs w:val="28"/>
        </w:rPr>
        <w:t>XXX</w:t>
      </w:r>
      <w:r>
        <w:rPr>
          <w:rFonts w:hint="eastAsia"/>
          <w:spacing w:val="-1"/>
          <w:sz w:val="28"/>
          <w:szCs w:val="28"/>
        </w:rPr>
        <w:t>号</w:t>
      </w:r>
      <w:r>
        <w:rPr>
          <w:rFonts w:hint="eastAsia"/>
          <w:sz w:val="28"/>
          <w:szCs w:val="28"/>
        </w:rPr>
        <w:t>）</w:t>
      </w:r>
    </w:p>
    <w:p w:rsidR="00206143" w:rsidRDefault="00206143">
      <w:pPr>
        <w:pStyle w:val="a4"/>
        <w:tabs>
          <w:tab w:val="left" w:pos="8880"/>
        </w:tabs>
        <w:kinsoku w:val="0"/>
        <w:ind w:left="0"/>
        <w:rPr>
          <w:sz w:val="20"/>
          <w:szCs w:val="20"/>
        </w:rPr>
      </w:pPr>
    </w:p>
    <w:p w:rsidR="00206143" w:rsidRDefault="00206143">
      <w:pPr>
        <w:pStyle w:val="a4"/>
        <w:tabs>
          <w:tab w:val="left" w:pos="8880"/>
        </w:tabs>
        <w:kinsoku w:val="0"/>
        <w:ind w:left="0"/>
        <w:rPr>
          <w:sz w:val="20"/>
          <w:szCs w:val="20"/>
        </w:rPr>
      </w:pPr>
    </w:p>
    <w:p w:rsidR="00206143" w:rsidRDefault="00206143">
      <w:pPr>
        <w:pStyle w:val="a4"/>
        <w:tabs>
          <w:tab w:val="left" w:pos="8880"/>
        </w:tabs>
        <w:kinsoku w:val="0"/>
        <w:ind w:left="0"/>
        <w:rPr>
          <w:sz w:val="20"/>
          <w:szCs w:val="20"/>
        </w:rPr>
      </w:pPr>
    </w:p>
    <w:p w:rsidR="00206143" w:rsidRDefault="00206143">
      <w:pPr>
        <w:pStyle w:val="a4"/>
        <w:tabs>
          <w:tab w:val="left" w:pos="8880"/>
        </w:tabs>
        <w:kinsoku w:val="0"/>
        <w:ind w:left="0"/>
        <w:rPr>
          <w:sz w:val="20"/>
          <w:szCs w:val="20"/>
        </w:rPr>
      </w:pPr>
    </w:p>
    <w:p w:rsidR="00206143" w:rsidRDefault="00206143">
      <w:pPr>
        <w:pStyle w:val="a4"/>
        <w:tabs>
          <w:tab w:val="left" w:pos="8880"/>
        </w:tabs>
        <w:kinsoku w:val="0"/>
        <w:ind w:left="0"/>
        <w:rPr>
          <w:sz w:val="20"/>
          <w:szCs w:val="20"/>
        </w:rPr>
      </w:pPr>
    </w:p>
    <w:p w:rsidR="00206143" w:rsidRDefault="00206143">
      <w:pPr>
        <w:pStyle w:val="a4"/>
        <w:tabs>
          <w:tab w:val="left" w:pos="8880"/>
        </w:tabs>
        <w:kinsoku w:val="0"/>
        <w:spacing w:before="106"/>
        <w:ind w:right="4"/>
        <w:jc w:val="center"/>
        <w:rPr>
          <w:b/>
          <w:bCs/>
          <w:kern w:val="2"/>
          <w:sz w:val="96"/>
        </w:rPr>
      </w:pPr>
    </w:p>
    <w:p w:rsidR="00206143" w:rsidRDefault="00AE0D0D">
      <w:pPr>
        <w:pStyle w:val="a4"/>
        <w:tabs>
          <w:tab w:val="left" w:pos="8880"/>
        </w:tabs>
        <w:kinsoku w:val="0"/>
        <w:spacing w:before="106"/>
        <w:ind w:right="4"/>
        <w:jc w:val="center"/>
        <w:rPr>
          <w:b/>
          <w:bCs/>
          <w:kern w:val="2"/>
          <w:sz w:val="96"/>
        </w:rPr>
      </w:pPr>
      <w:r>
        <w:rPr>
          <w:rFonts w:hint="eastAsia"/>
          <w:b/>
          <w:bCs/>
          <w:kern w:val="2"/>
          <w:sz w:val="96"/>
        </w:rPr>
        <w:t>招标文件</w:t>
      </w:r>
    </w:p>
    <w:p w:rsidR="00206143" w:rsidRDefault="00206143">
      <w:pPr>
        <w:pStyle w:val="ad"/>
        <w:tabs>
          <w:tab w:val="left" w:pos="8880"/>
        </w:tabs>
        <w:ind w:firstLine="210"/>
      </w:pPr>
    </w:p>
    <w:p w:rsidR="00206143" w:rsidRDefault="00206143">
      <w:pPr>
        <w:pStyle w:val="ad"/>
        <w:tabs>
          <w:tab w:val="left" w:pos="8880"/>
        </w:tabs>
        <w:ind w:firstLine="210"/>
      </w:pPr>
    </w:p>
    <w:p w:rsidR="00206143" w:rsidRDefault="00206143">
      <w:pPr>
        <w:pStyle w:val="a4"/>
        <w:tabs>
          <w:tab w:val="left" w:pos="8880"/>
        </w:tabs>
        <w:kinsoku w:val="0"/>
        <w:ind w:left="0"/>
        <w:rPr>
          <w:sz w:val="44"/>
          <w:szCs w:val="44"/>
        </w:rPr>
      </w:pPr>
    </w:p>
    <w:p w:rsidR="00206143" w:rsidRDefault="00206143">
      <w:pPr>
        <w:pStyle w:val="ad"/>
        <w:tabs>
          <w:tab w:val="left" w:pos="8880"/>
        </w:tabs>
        <w:ind w:firstLine="440"/>
        <w:rPr>
          <w:sz w:val="44"/>
          <w:szCs w:val="44"/>
        </w:rPr>
      </w:pPr>
    </w:p>
    <w:p w:rsidR="00206143" w:rsidRDefault="00206143">
      <w:pPr>
        <w:pStyle w:val="6"/>
        <w:tabs>
          <w:tab w:val="left" w:pos="8880"/>
        </w:tabs>
        <w:ind w:left="2400"/>
        <w:rPr>
          <w:sz w:val="44"/>
          <w:szCs w:val="44"/>
        </w:rPr>
      </w:pPr>
    </w:p>
    <w:p w:rsidR="00206143" w:rsidRDefault="00206143">
      <w:pPr>
        <w:tabs>
          <w:tab w:val="left" w:pos="8880"/>
        </w:tabs>
      </w:pPr>
    </w:p>
    <w:p w:rsidR="00206143" w:rsidRDefault="00206143">
      <w:pPr>
        <w:tabs>
          <w:tab w:val="left" w:pos="8880"/>
        </w:tabs>
      </w:pPr>
    </w:p>
    <w:p w:rsidR="00206143" w:rsidRDefault="00206143">
      <w:pPr>
        <w:pStyle w:val="a4"/>
        <w:tabs>
          <w:tab w:val="left" w:pos="8880"/>
        </w:tabs>
        <w:kinsoku w:val="0"/>
        <w:spacing w:before="8" w:line="360" w:lineRule="auto"/>
        <w:ind w:left="0"/>
        <w:jc w:val="center"/>
        <w:rPr>
          <w:sz w:val="33"/>
          <w:szCs w:val="33"/>
        </w:rPr>
      </w:pPr>
    </w:p>
    <w:p w:rsidR="00206143" w:rsidRDefault="00AE0D0D">
      <w:pPr>
        <w:pStyle w:val="a4"/>
        <w:tabs>
          <w:tab w:val="left" w:pos="2593"/>
          <w:tab w:val="left" w:pos="8880"/>
        </w:tabs>
        <w:kinsoku w:val="0"/>
        <w:spacing w:line="360" w:lineRule="auto"/>
        <w:ind w:left="0" w:firstLineChars="400" w:firstLine="1120"/>
        <w:jc w:val="distribute"/>
        <w:rPr>
          <w:sz w:val="28"/>
          <w:szCs w:val="28"/>
        </w:rPr>
      </w:pPr>
      <w:r>
        <w:rPr>
          <w:rFonts w:hint="eastAsia"/>
          <w:sz w:val="28"/>
          <w:szCs w:val="28"/>
        </w:rPr>
        <w:t>招标人：三门县滨海科技城开发建设有限公司</w:t>
      </w:r>
    </w:p>
    <w:p w:rsidR="00206143" w:rsidRDefault="00206143">
      <w:pPr>
        <w:tabs>
          <w:tab w:val="left" w:pos="8880"/>
        </w:tabs>
        <w:ind w:firstLineChars="400" w:firstLine="1120"/>
        <w:jc w:val="distribute"/>
        <w:rPr>
          <w:sz w:val="28"/>
          <w:szCs w:val="28"/>
        </w:rPr>
      </w:pPr>
    </w:p>
    <w:p w:rsidR="00206143" w:rsidRDefault="00AE0D0D">
      <w:pPr>
        <w:pStyle w:val="a4"/>
        <w:tabs>
          <w:tab w:val="left" w:pos="2593"/>
          <w:tab w:val="left" w:pos="8880"/>
        </w:tabs>
        <w:kinsoku w:val="0"/>
        <w:spacing w:line="360" w:lineRule="auto"/>
        <w:ind w:left="0" w:firstLineChars="400" w:firstLine="1120"/>
        <w:jc w:val="distribute"/>
        <w:rPr>
          <w:sz w:val="28"/>
          <w:szCs w:val="28"/>
          <w:u w:val="single"/>
        </w:rPr>
      </w:pPr>
      <w:r>
        <w:rPr>
          <w:rFonts w:hint="eastAsia"/>
          <w:sz w:val="28"/>
          <w:szCs w:val="28"/>
        </w:rPr>
        <w:t>招标代理机构：宁波国</w:t>
      </w:r>
      <w:proofErr w:type="gramStart"/>
      <w:r>
        <w:rPr>
          <w:rFonts w:hint="eastAsia"/>
          <w:sz w:val="28"/>
          <w:szCs w:val="28"/>
        </w:rPr>
        <w:t>咨</w:t>
      </w:r>
      <w:proofErr w:type="gramEnd"/>
      <w:r>
        <w:rPr>
          <w:rFonts w:hint="eastAsia"/>
          <w:sz w:val="28"/>
          <w:szCs w:val="28"/>
        </w:rPr>
        <w:t>工程造价咨询有限公司</w:t>
      </w:r>
    </w:p>
    <w:p w:rsidR="00206143" w:rsidRDefault="00206143">
      <w:pPr>
        <w:pStyle w:val="ad"/>
        <w:tabs>
          <w:tab w:val="left" w:pos="8880"/>
        </w:tabs>
        <w:ind w:firstLineChars="400" w:firstLine="840"/>
        <w:jc w:val="distribute"/>
      </w:pPr>
    </w:p>
    <w:p w:rsidR="00206143" w:rsidRDefault="00AE0D0D">
      <w:pPr>
        <w:pStyle w:val="ad"/>
        <w:tabs>
          <w:tab w:val="left" w:pos="8880"/>
        </w:tabs>
        <w:ind w:left="0" w:firstLineChars="400" w:firstLine="1120"/>
        <w:jc w:val="distribute"/>
      </w:pPr>
      <w:r>
        <w:rPr>
          <w:sz w:val="28"/>
          <w:szCs w:val="28"/>
        </w:rPr>
        <w:t>行业</w:t>
      </w:r>
      <w:r>
        <w:rPr>
          <w:rFonts w:hint="eastAsia"/>
          <w:sz w:val="28"/>
          <w:szCs w:val="28"/>
        </w:rPr>
        <w:t>主</w:t>
      </w:r>
      <w:r>
        <w:rPr>
          <w:sz w:val="28"/>
          <w:szCs w:val="28"/>
        </w:rPr>
        <w:t>管部门</w:t>
      </w:r>
      <w:r>
        <w:rPr>
          <w:rFonts w:hint="eastAsia"/>
          <w:sz w:val="28"/>
          <w:szCs w:val="28"/>
        </w:rPr>
        <w:t>:</w:t>
      </w:r>
      <w:r>
        <w:rPr>
          <w:rFonts w:hint="eastAsia"/>
          <w:sz w:val="28"/>
          <w:szCs w:val="28"/>
        </w:rPr>
        <w:t>三门县住房和城乡建设局</w:t>
      </w:r>
    </w:p>
    <w:p w:rsidR="00206143" w:rsidRDefault="00206143">
      <w:pPr>
        <w:pStyle w:val="a4"/>
        <w:tabs>
          <w:tab w:val="left" w:pos="3611"/>
          <w:tab w:val="left" w:pos="4626"/>
          <w:tab w:val="left" w:pos="5642"/>
          <w:tab w:val="left" w:pos="8880"/>
        </w:tabs>
        <w:kinsoku w:val="0"/>
        <w:spacing w:before="14" w:line="360" w:lineRule="auto"/>
        <w:ind w:left="0" w:right="175"/>
        <w:rPr>
          <w:color w:val="0000FF"/>
          <w:sz w:val="28"/>
          <w:szCs w:val="28"/>
          <w:u w:val="single"/>
        </w:rPr>
      </w:pPr>
    </w:p>
    <w:p w:rsidR="00206143" w:rsidRDefault="00AE0D0D">
      <w:pPr>
        <w:pStyle w:val="a4"/>
        <w:tabs>
          <w:tab w:val="left" w:pos="3611"/>
          <w:tab w:val="left" w:pos="4626"/>
          <w:tab w:val="left" w:pos="5642"/>
          <w:tab w:val="left" w:pos="8880"/>
        </w:tabs>
        <w:kinsoku w:val="0"/>
        <w:spacing w:before="14" w:line="360" w:lineRule="auto"/>
        <w:ind w:left="2877" w:right="175" w:firstLineChars="100" w:firstLine="301"/>
        <w:rPr>
          <w:sz w:val="28"/>
          <w:szCs w:val="28"/>
        </w:rPr>
        <w:sectPr w:rsidR="00206143">
          <w:pgSz w:w="11906" w:h="16838"/>
          <w:pgMar w:top="1446" w:right="1434" w:bottom="1298" w:left="1434" w:header="720" w:footer="720" w:gutter="0"/>
          <w:cols w:space="0"/>
        </w:sectPr>
      </w:pPr>
      <w:r>
        <w:rPr>
          <w:rFonts w:ascii="宋体" w:hAnsi="宋体" w:hint="eastAsia"/>
          <w:b/>
          <w:bCs/>
          <w:sz w:val="30"/>
          <w:szCs w:val="30"/>
        </w:rPr>
        <w:t>二〇二四年十二月</w:t>
      </w:r>
    </w:p>
    <w:tbl>
      <w:tblPr>
        <w:tblW w:w="9260" w:type="dxa"/>
        <w:tblInd w:w="87" w:type="dxa"/>
        <w:tblLayout w:type="fixed"/>
        <w:tblLook w:val="04A0" w:firstRow="1" w:lastRow="0" w:firstColumn="1" w:lastColumn="0" w:noHBand="0" w:noVBand="1"/>
      </w:tblPr>
      <w:tblGrid>
        <w:gridCol w:w="9260"/>
      </w:tblGrid>
      <w:tr w:rsidR="00206143">
        <w:trPr>
          <w:trHeight w:val="12735"/>
        </w:trPr>
        <w:tc>
          <w:tcPr>
            <w:tcW w:w="9260" w:type="dxa"/>
          </w:tcPr>
          <w:p w:rsidR="00206143" w:rsidRDefault="00206143">
            <w:pPr>
              <w:tabs>
                <w:tab w:val="left" w:pos="8880"/>
              </w:tabs>
              <w:jc w:val="center"/>
              <w:rPr>
                <w:rFonts w:ascii="宋体" w:hAnsi="宋体"/>
                <w:b/>
                <w:bCs/>
                <w:sz w:val="48"/>
                <w:szCs w:val="48"/>
              </w:rPr>
            </w:pPr>
            <w:bookmarkStart w:id="1" w:name="bookmark1"/>
            <w:bookmarkEnd w:id="1"/>
          </w:p>
          <w:p w:rsidR="00206143" w:rsidRDefault="00AE0D0D">
            <w:pPr>
              <w:tabs>
                <w:tab w:val="left" w:pos="8880"/>
              </w:tabs>
              <w:jc w:val="center"/>
              <w:rPr>
                <w:rFonts w:ascii="宋体" w:hAnsi="宋体"/>
                <w:b/>
                <w:bCs/>
                <w:sz w:val="48"/>
                <w:szCs w:val="48"/>
              </w:rPr>
            </w:pPr>
            <w:r>
              <w:rPr>
                <w:rFonts w:ascii="宋体" w:hAnsi="宋体" w:hint="eastAsia"/>
                <w:b/>
                <w:bCs/>
                <w:sz w:val="48"/>
                <w:szCs w:val="48"/>
              </w:rPr>
              <w:t>三   门   县</w:t>
            </w:r>
          </w:p>
          <w:p w:rsidR="00206143" w:rsidRDefault="00206143">
            <w:pPr>
              <w:tabs>
                <w:tab w:val="left" w:pos="8880"/>
              </w:tabs>
              <w:jc w:val="center"/>
              <w:rPr>
                <w:rFonts w:ascii="宋体" w:hAnsi="宋体"/>
                <w:b/>
                <w:bCs/>
                <w:sz w:val="48"/>
                <w:szCs w:val="48"/>
              </w:rPr>
            </w:pPr>
          </w:p>
          <w:p w:rsidR="00206143" w:rsidRDefault="00AE0D0D">
            <w:pPr>
              <w:tabs>
                <w:tab w:val="left" w:pos="8880"/>
              </w:tabs>
              <w:jc w:val="center"/>
              <w:rPr>
                <w:rFonts w:ascii="宋体" w:hAnsi="宋体"/>
                <w:b/>
                <w:bCs/>
                <w:spacing w:val="120"/>
                <w:sz w:val="48"/>
                <w:szCs w:val="48"/>
              </w:rPr>
            </w:pPr>
            <w:r>
              <w:rPr>
                <w:rFonts w:ascii="宋体" w:hAnsi="宋体" w:hint="eastAsia"/>
                <w:b/>
                <w:bCs/>
                <w:spacing w:val="120"/>
                <w:sz w:val="48"/>
                <w:szCs w:val="48"/>
              </w:rPr>
              <w:t>建设工程招标文件</w:t>
            </w:r>
          </w:p>
          <w:p w:rsidR="00206143" w:rsidRDefault="00206143">
            <w:pPr>
              <w:tabs>
                <w:tab w:val="left" w:pos="8880"/>
              </w:tabs>
              <w:spacing w:line="460" w:lineRule="exact"/>
              <w:jc w:val="center"/>
              <w:rPr>
                <w:rFonts w:ascii="宋体" w:hAnsi="宋体"/>
                <w:b/>
                <w:sz w:val="30"/>
                <w:szCs w:val="30"/>
              </w:rPr>
            </w:pPr>
          </w:p>
          <w:p w:rsidR="00206143" w:rsidRDefault="00AE0D0D">
            <w:pPr>
              <w:tabs>
                <w:tab w:val="left" w:pos="8880"/>
              </w:tabs>
              <w:spacing w:line="500" w:lineRule="exact"/>
              <w:jc w:val="center"/>
              <w:rPr>
                <w:rFonts w:ascii="宋体" w:hAnsi="宋体"/>
                <w:b/>
                <w:bCs/>
                <w:sz w:val="36"/>
                <w:szCs w:val="36"/>
              </w:rPr>
            </w:pPr>
            <w:r>
              <w:rPr>
                <w:rFonts w:ascii="宋体" w:hAnsi="宋体" w:hint="eastAsia"/>
                <w:b/>
                <w:sz w:val="30"/>
                <w:szCs w:val="30"/>
              </w:rPr>
              <w:t>（备案登记号：</w:t>
            </w:r>
            <w:r>
              <w:rPr>
                <w:b/>
                <w:sz w:val="32"/>
                <w:szCs w:val="32"/>
              </w:rPr>
              <w:t>三</w:t>
            </w:r>
            <w:proofErr w:type="gramStart"/>
            <w:r>
              <w:rPr>
                <w:b/>
                <w:sz w:val="32"/>
                <w:szCs w:val="32"/>
              </w:rPr>
              <w:t>招建</w:t>
            </w:r>
            <w:r>
              <w:rPr>
                <w:rFonts w:hint="eastAsia"/>
                <w:b/>
                <w:sz w:val="32"/>
                <w:szCs w:val="32"/>
              </w:rPr>
              <w:t>备</w:t>
            </w:r>
            <w:proofErr w:type="gramEnd"/>
            <w:r>
              <w:rPr>
                <w:b/>
                <w:sz w:val="32"/>
                <w:szCs w:val="32"/>
              </w:rPr>
              <w:t>【</w:t>
            </w:r>
            <w:r>
              <w:rPr>
                <w:b/>
                <w:sz w:val="32"/>
                <w:szCs w:val="32"/>
              </w:rPr>
              <w:t>20</w:t>
            </w:r>
            <w:r>
              <w:rPr>
                <w:rFonts w:hint="eastAsia"/>
                <w:b/>
                <w:sz w:val="32"/>
                <w:szCs w:val="32"/>
              </w:rPr>
              <w:t>24</w:t>
            </w:r>
            <w:r>
              <w:rPr>
                <w:b/>
                <w:sz w:val="32"/>
                <w:szCs w:val="32"/>
              </w:rPr>
              <w:t>】</w:t>
            </w:r>
            <w:r>
              <w:rPr>
                <w:rFonts w:hint="eastAsia"/>
                <w:b/>
                <w:sz w:val="32"/>
                <w:szCs w:val="32"/>
              </w:rPr>
              <w:t>XXX</w:t>
            </w:r>
            <w:r>
              <w:rPr>
                <w:rFonts w:hint="eastAsia"/>
                <w:b/>
                <w:sz w:val="32"/>
                <w:szCs w:val="32"/>
              </w:rPr>
              <w:t>号</w:t>
            </w:r>
            <w:r>
              <w:rPr>
                <w:rFonts w:ascii="宋体" w:hAnsi="宋体"/>
                <w:b/>
                <w:sz w:val="30"/>
                <w:szCs w:val="30"/>
              </w:rPr>
              <w:t xml:space="preserve">  </w:t>
            </w:r>
            <w:r>
              <w:rPr>
                <w:rFonts w:ascii="宋体" w:hAnsi="宋体" w:hint="eastAsia"/>
                <w:b/>
                <w:sz w:val="30"/>
                <w:szCs w:val="30"/>
              </w:rPr>
              <w:t>）</w:t>
            </w:r>
          </w:p>
          <w:p w:rsidR="00206143" w:rsidRDefault="00206143">
            <w:pPr>
              <w:tabs>
                <w:tab w:val="left" w:pos="8880"/>
              </w:tabs>
              <w:spacing w:line="500" w:lineRule="exact"/>
              <w:rPr>
                <w:rFonts w:ascii="宋体" w:hAnsi="宋体"/>
                <w:b/>
                <w:bCs/>
                <w:sz w:val="36"/>
                <w:szCs w:val="36"/>
              </w:rPr>
            </w:pPr>
          </w:p>
          <w:p w:rsidR="00206143" w:rsidRDefault="00AE0D0D">
            <w:pPr>
              <w:tabs>
                <w:tab w:val="left" w:pos="8880"/>
              </w:tabs>
              <w:spacing w:line="640" w:lineRule="exact"/>
              <w:ind w:leftChars="451" w:left="2576" w:hangingChars="496" w:hanging="1494"/>
              <w:rPr>
                <w:rFonts w:ascii="宋体" w:hAnsi="宋体"/>
                <w:b/>
                <w:bCs/>
                <w:sz w:val="30"/>
                <w:szCs w:val="30"/>
              </w:rPr>
            </w:pPr>
            <w:bookmarkStart w:id="2" w:name="_Toc450657515"/>
            <w:bookmarkStart w:id="3" w:name="_Toc445724915"/>
            <w:r>
              <w:rPr>
                <w:rFonts w:ascii="宋体" w:hAnsi="宋体" w:hint="eastAsia"/>
                <w:b/>
                <w:bCs/>
                <w:sz w:val="30"/>
                <w:szCs w:val="30"/>
              </w:rPr>
              <w:t>项目名称：</w:t>
            </w:r>
            <w:bookmarkEnd w:id="2"/>
            <w:bookmarkEnd w:id="3"/>
            <w:r>
              <w:rPr>
                <w:rFonts w:ascii="宋体" w:hAnsi="宋体" w:hint="eastAsia"/>
                <w:b/>
                <w:bCs/>
                <w:sz w:val="30"/>
                <w:szCs w:val="30"/>
              </w:rPr>
              <w:t>三门县</w:t>
            </w:r>
            <w:proofErr w:type="gramStart"/>
            <w:r>
              <w:rPr>
                <w:rFonts w:ascii="宋体" w:hAnsi="宋体" w:hint="eastAsia"/>
                <w:b/>
                <w:bCs/>
                <w:sz w:val="30"/>
                <w:szCs w:val="30"/>
              </w:rPr>
              <w:t>三江六岸山水</w:t>
            </w:r>
            <w:proofErr w:type="gramEnd"/>
            <w:r>
              <w:rPr>
                <w:rFonts w:ascii="宋体" w:hAnsi="宋体" w:hint="eastAsia"/>
                <w:b/>
                <w:bCs/>
                <w:sz w:val="30"/>
                <w:szCs w:val="30"/>
              </w:rPr>
              <w:t>画廊及生态环境提升项目—飘带式连廊工程</w:t>
            </w:r>
          </w:p>
          <w:p w:rsidR="00206143" w:rsidRDefault="00206143">
            <w:pPr>
              <w:pStyle w:val="a4"/>
              <w:tabs>
                <w:tab w:val="left" w:pos="8880"/>
              </w:tabs>
            </w:pPr>
          </w:p>
          <w:p w:rsidR="00206143" w:rsidRDefault="00206143">
            <w:pPr>
              <w:pStyle w:val="a4"/>
              <w:tabs>
                <w:tab w:val="left" w:pos="8880"/>
              </w:tabs>
            </w:pPr>
          </w:p>
          <w:p w:rsidR="00206143" w:rsidRDefault="00AE0D0D">
            <w:pPr>
              <w:tabs>
                <w:tab w:val="left" w:pos="8880"/>
              </w:tabs>
              <w:spacing w:line="640" w:lineRule="exact"/>
              <w:ind w:left="144" w:firstLineChars="269" w:firstLine="810"/>
              <w:rPr>
                <w:rFonts w:ascii="宋体" w:hAnsi="宋体"/>
                <w:b/>
                <w:bCs/>
                <w:sz w:val="30"/>
                <w:szCs w:val="30"/>
              </w:rPr>
            </w:pPr>
            <w:r>
              <w:rPr>
                <w:rFonts w:ascii="宋体" w:hAnsi="宋体" w:hint="eastAsia"/>
                <w:b/>
                <w:bCs/>
                <w:sz w:val="30"/>
                <w:szCs w:val="30"/>
              </w:rPr>
              <w:t>招 标 人：三门县滨海科技城开发建设有限公司（盖章）</w:t>
            </w:r>
          </w:p>
          <w:p w:rsidR="00206143" w:rsidRDefault="00AE0D0D">
            <w:pPr>
              <w:tabs>
                <w:tab w:val="left" w:pos="8880"/>
              </w:tabs>
              <w:spacing w:line="640" w:lineRule="exact"/>
              <w:ind w:left="144" w:firstLineChars="269" w:firstLine="810"/>
              <w:rPr>
                <w:rFonts w:ascii="宋体" w:hAnsi="宋体"/>
                <w:b/>
                <w:bCs/>
                <w:sz w:val="30"/>
                <w:szCs w:val="30"/>
              </w:rPr>
            </w:pPr>
            <w:r>
              <w:rPr>
                <w:rFonts w:ascii="宋体" w:hAnsi="宋体" w:hint="eastAsia"/>
                <w:b/>
                <w:bCs/>
                <w:sz w:val="30"/>
                <w:szCs w:val="30"/>
              </w:rPr>
              <w:t>联系人：</w:t>
            </w:r>
            <w:proofErr w:type="gramStart"/>
            <w:r>
              <w:rPr>
                <w:rFonts w:ascii="宋体" w:hAnsi="宋体" w:hint="eastAsia"/>
                <w:b/>
                <w:bCs/>
                <w:sz w:val="30"/>
                <w:szCs w:val="30"/>
              </w:rPr>
              <w:t>沈显群</w:t>
            </w:r>
            <w:proofErr w:type="gramEnd"/>
          </w:p>
          <w:p w:rsidR="00206143" w:rsidRDefault="00AE0D0D">
            <w:pPr>
              <w:tabs>
                <w:tab w:val="left" w:pos="8880"/>
              </w:tabs>
              <w:spacing w:line="640" w:lineRule="exact"/>
              <w:ind w:left="144" w:firstLineChars="269" w:firstLine="810"/>
              <w:rPr>
                <w:rFonts w:ascii="宋体" w:hAnsi="宋体"/>
                <w:b/>
                <w:bCs/>
                <w:sz w:val="30"/>
                <w:szCs w:val="30"/>
              </w:rPr>
            </w:pPr>
            <w:r>
              <w:rPr>
                <w:rFonts w:ascii="宋体" w:hAnsi="宋体" w:hint="eastAsia"/>
                <w:b/>
                <w:bCs/>
                <w:sz w:val="30"/>
                <w:szCs w:val="30"/>
              </w:rPr>
              <w:t>联系电话：18767439633</w:t>
            </w:r>
          </w:p>
          <w:p w:rsidR="00206143" w:rsidRDefault="00AE0D0D">
            <w:pPr>
              <w:tabs>
                <w:tab w:val="left" w:pos="8880"/>
              </w:tabs>
              <w:spacing w:line="640" w:lineRule="exact"/>
              <w:ind w:left="144" w:firstLineChars="269" w:firstLine="810"/>
              <w:rPr>
                <w:rFonts w:ascii="宋体" w:hAnsi="宋体"/>
                <w:b/>
                <w:bCs/>
                <w:sz w:val="30"/>
                <w:szCs w:val="30"/>
              </w:rPr>
            </w:pPr>
            <w:r>
              <w:rPr>
                <w:rFonts w:ascii="宋体" w:hAnsi="宋体" w:hint="eastAsia"/>
                <w:b/>
                <w:bCs/>
                <w:sz w:val="30"/>
                <w:szCs w:val="30"/>
              </w:rPr>
              <w:t xml:space="preserve"> </w:t>
            </w:r>
          </w:p>
          <w:p w:rsidR="00206143" w:rsidRDefault="00AE0D0D">
            <w:pPr>
              <w:tabs>
                <w:tab w:val="left" w:pos="8880"/>
              </w:tabs>
              <w:spacing w:line="640" w:lineRule="exact"/>
              <w:ind w:left="144" w:firstLineChars="269" w:firstLine="810"/>
              <w:rPr>
                <w:rFonts w:ascii="宋体" w:hAnsi="宋体"/>
                <w:b/>
                <w:bCs/>
                <w:sz w:val="30"/>
                <w:szCs w:val="30"/>
              </w:rPr>
            </w:pPr>
            <w:r>
              <w:rPr>
                <w:rFonts w:ascii="宋体" w:hAnsi="宋体" w:hint="eastAsia"/>
                <w:b/>
                <w:bCs/>
                <w:sz w:val="30"/>
                <w:szCs w:val="30"/>
              </w:rPr>
              <w:t>招标代理人：宁波国</w:t>
            </w:r>
            <w:proofErr w:type="gramStart"/>
            <w:r>
              <w:rPr>
                <w:rFonts w:ascii="宋体" w:hAnsi="宋体" w:hint="eastAsia"/>
                <w:b/>
                <w:bCs/>
                <w:sz w:val="30"/>
                <w:szCs w:val="30"/>
              </w:rPr>
              <w:t>咨</w:t>
            </w:r>
            <w:proofErr w:type="gramEnd"/>
            <w:r>
              <w:rPr>
                <w:rFonts w:ascii="宋体" w:hAnsi="宋体" w:hint="eastAsia"/>
                <w:b/>
                <w:bCs/>
                <w:sz w:val="30"/>
                <w:szCs w:val="30"/>
              </w:rPr>
              <w:t>工程造价咨询有限公司（盖章）</w:t>
            </w:r>
          </w:p>
          <w:p w:rsidR="00206143" w:rsidRDefault="00AE0D0D">
            <w:pPr>
              <w:tabs>
                <w:tab w:val="left" w:pos="8880"/>
              </w:tabs>
              <w:spacing w:line="640" w:lineRule="exact"/>
              <w:ind w:left="144" w:firstLineChars="269" w:firstLine="810"/>
              <w:rPr>
                <w:rFonts w:ascii="宋体" w:hAnsi="宋体"/>
                <w:b/>
                <w:bCs/>
                <w:sz w:val="30"/>
                <w:szCs w:val="30"/>
              </w:rPr>
            </w:pPr>
            <w:r>
              <w:rPr>
                <w:rFonts w:ascii="宋体" w:hAnsi="宋体" w:hint="eastAsia"/>
                <w:b/>
                <w:bCs/>
                <w:sz w:val="30"/>
                <w:szCs w:val="30"/>
              </w:rPr>
              <w:t xml:space="preserve">联  系  人：陈钢峰 </w:t>
            </w:r>
          </w:p>
          <w:p w:rsidR="00206143" w:rsidRDefault="00AE0D0D">
            <w:pPr>
              <w:tabs>
                <w:tab w:val="left" w:pos="8880"/>
              </w:tabs>
              <w:spacing w:line="640" w:lineRule="exact"/>
              <w:ind w:left="144" w:firstLineChars="269" w:firstLine="810"/>
              <w:rPr>
                <w:rFonts w:ascii="宋体" w:hAnsi="宋体"/>
                <w:b/>
                <w:bCs/>
                <w:sz w:val="30"/>
                <w:szCs w:val="30"/>
              </w:rPr>
            </w:pPr>
            <w:r>
              <w:rPr>
                <w:rFonts w:ascii="宋体" w:hAnsi="宋体" w:hint="eastAsia"/>
                <w:b/>
                <w:bCs/>
                <w:sz w:val="30"/>
                <w:szCs w:val="30"/>
              </w:rPr>
              <w:t>联系电话：15968965141</w:t>
            </w:r>
          </w:p>
          <w:p w:rsidR="00206143" w:rsidRDefault="00206143">
            <w:pPr>
              <w:tabs>
                <w:tab w:val="left" w:pos="8880"/>
              </w:tabs>
              <w:spacing w:line="640" w:lineRule="exact"/>
              <w:ind w:left="144" w:firstLineChars="269" w:firstLine="810"/>
              <w:rPr>
                <w:rFonts w:ascii="宋体" w:hAnsi="宋体"/>
                <w:b/>
                <w:bCs/>
                <w:sz w:val="30"/>
                <w:szCs w:val="30"/>
              </w:rPr>
            </w:pPr>
          </w:p>
          <w:p w:rsidR="00206143" w:rsidRDefault="00AE0D0D">
            <w:pPr>
              <w:tabs>
                <w:tab w:val="left" w:pos="8880"/>
              </w:tabs>
              <w:spacing w:line="640" w:lineRule="exact"/>
              <w:ind w:left="144" w:firstLineChars="296" w:firstLine="797"/>
              <w:rPr>
                <w:rFonts w:ascii="宋体" w:hAnsi="宋体"/>
                <w:b/>
                <w:bCs/>
                <w:sz w:val="30"/>
                <w:szCs w:val="30"/>
              </w:rPr>
            </w:pPr>
            <w:r>
              <w:rPr>
                <w:rFonts w:ascii="宋体" w:hAnsi="宋体" w:hint="eastAsia"/>
                <w:b/>
                <w:bCs/>
                <w:spacing w:val="-16"/>
                <w:sz w:val="30"/>
                <w:szCs w:val="30"/>
              </w:rPr>
              <w:t>行业主管部门：</w:t>
            </w:r>
            <w:r>
              <w:rPr>
                <w:rFonts w:ascii="宋体" w:hAnsi="宋体" w:hint="eastAsia"/>
                <w:b/>
                <w:bCs/>
                <w:sz w:val="30"/>
                <w:szCs w:val="30"/>
              </w:rPr>
              <w:t>三门县住房和城乡建设局（盖章）</w:t>
            </w:r>
          </w:p>
          <w:p w:rsidR="00206143" w:rsidRDefault="00AE0D0D">
            <w:pPr>
              <w:tabs>
                <w:tab w:val="left" w:pos="8880"/>
              </w:tabs>
              <w:spacing w:line="640" w:lineRule="exact"/>
              <w:ind w:left="144" w:firstLineChars="296" w:firstLine="891"/>
              <w:rPr>
                <w:rFonts w:ascii="宋体" w:hAnsi="宋体"/>
                <w:b/>
                <w:bCs/>
                <w:sz w:val="30"/>
                <w:szCs w:val="30"/>
              </w:rPr>
            </w:pPr>
            <w:r>
              <w:rPr>
                <w:rFonts w:ascii="宋体" w:hAnsi="宋体" w:hint="eastAsia"/>
                <w:b/>
                <w:bCs/>
                <w:sz w:val="30"/>
                <w:szCs w:val="30"/>
              </w:rPr>
              <w:t xml:space="preserve">          </w:t>
            </w:r>
          </w:p>
          <w:p w:rsidR="00206143" w:rsidRDefault="00AE0D0D">
            <w:pPr>
              <w:tabs>
                <w:tab w:val="left" w:pos="8880"/>
              </w:tabs>
              <w:spacing w:line="440" w:lineRule="exact"/>
              <w:jc w:val="center"/>
              <w:rPr>
                <w:rFonts w:ascii="宋体" w:hAnsi="宋体"/>
                <w:b/>
                <w:bCs/>
                <w:sz w:val="30"/>
                <w:szCs w:val="30"/>
              </w:rPr>
            </w:pPr>
            <w:r>
              <w:rPr>
                <w:rFonts w:ascii="宋体" w:hAnsi="宋体" w:hint="eastAsia"/>
                <w:b/>
                <w:bCs/>
                <w:sz w:val="30"/>
                <w:szCs w:val="30"/>
              </w:rPr>
              <w:t>二〇二四年十二月</w:t>
            </w:r>
          </w:p>
        </w:tc>
      </w:tr>
    </w:tbl>
    <w:p w:rsidR="00206143" w:rsidRDefault="00AE0D0D">
      <w:pPr>
        <w:pStyle w:val="TOC2"/>
        <w:tabs>
          <w:tab w:val="left" w:pos="8880"/>
        </w:tabs>
        <w:jc w:val="center"/>
        <w:rPr>
          <w:rFonts w:ascii="黑体" w:eastAsia="黑体" w:hAnsi="黑体"/>
          <w:color w:val="auto"/>
          <w:sz w:val="44"/>
          <w:szCs w:val="44"/>
        </w:rPr>
      </w:pPr>
      <w:r>
        <w:rPr>
          <w:rFonts w:ascii="黑体" w:eastAsia="黑体" w:hAnsi="黑体"/>
          <w:color w:val="auto"/>
          <w:sz w:val="44"/>
          <w:szCs w:val="44"/>
          <w:lang w:val="zh-CN"/>
        </w:rPr>
        <w:lastRenderedPageBreak/>
        <w:t>目  录</w:t>
      </w:r>
    </w:p>
    <w:sdt>
      <w:sdtPr>
        <w:rPr>
          <w:rFonts w:ascii="宋体" w:hAnsi="宋体"/>
          <w:sz w:val="21"/>
        </w:rPr>
        <w:id w:val="147456407"/>
        <w:docPartObj>
          <w:docPartGallery w:val="Table of Contents"/>
          <w:docPartUnique/>
        </w:docPartObj>
      </w:sdtPr>
      <w:sdtEndPr>
        <w:rPr>
          <w:rFonts w:ascii="Times New Roman" w:eastAsia="Times New Roman" w:hAnsi="Times New Roman"/>
          <w:sz w:val="24"/>
        </w:rPr>
      </w:sdtEndPr>
      <w:sdtContent>
        <w:p w:rsidR="00206143" w:rsidRDefault="00206143">
          <w:pPr>
            <w:jc w:val="center"/>
          </w:pPr>
        </w:p>
        <w:p w:rsidR="00206143" w:rsidRDefault="00AE0D0D">
          <w:pPr>
            <w:pStyle w:val="WPSOffice1"/>
            <w:tabs>
              <w:tab w:val="right" w:leader="dot" w:pos="8836"/>
            </w:tabs>
            <w:rPr>
              <w:noProof/>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TOC \o "1-1" \h \u </w:instrText>
          </w:r>
          <w:r>
            <w:rPr>
              <w:rFonts w:ascii="Times New Roman" w:eastAsia="Times New Roman" w:hAnsi="Times New Roman" w:cs="Times New Roman"/>
              <w:sz w:val="24"/>
              <w:szCs w:val="24"/>
            </w:rPr>
            <w:fldChar w:fldCharType="separate"/>
          </w:r>
        </w:p>
        <w:p w:rsidR="00206143" w:rsidRDefault="00E80BE9">
          <w:pPr>
            <w:pStyle w:val="WPSOffice1"/>
            <w:tabs>
              <w:tab w:val="right" w:leader="dot" w:pos="8836"/>
            </w:tabs>
            <w:spacing w:line="360" w:lineRule="auto"/>
            <w:rPr>
              <w:rFonts w:ascii="宋体" w:eastAsia="宋体" w:hAnsi="宋体" w:cs="宋体"/>
              <w:noProof/>
              <w:sz w:val="24"/>
              <w:szCs w:val="24"/>
            </w:rPr>
          </w:pPr>
          <w:hyperlink w:anchor="_Toc11008" w:history="1">
            <w:r w:rsidR="00AE0D0D">
              <w:rPr>
                <w:rFonts w:ascii="宋体" w:eastAsia="宋体" w:hAnsi="宋体" w:cs="宋体" w:hint="eastAsia"/>
                <w:noProof/>
                <w:sz w:val="24"/>
                <w:szCs w:val="24"/>
              </w:rPr>
              <w:t>第一章 招标公告</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_Toc11008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6</w:t>
            </w:r>
            <w:r w:rsidR="00AE0D0D">
              <w:rPr>
                <w:rFonts w:ascii="宋体" w:eastAsia="宋体" w:hAnsi="宋体" w:cs="宋体" w:hint="eastAsia"/>
                <w:noProof/>
                <w:sz w:val="24"/>
                <w:szCs w:val="24"/>
              </w:rPr>
              <w:fldChar w:fldCharType="end"/>
            </w:r>
          </w:hyperlink>
        </w:p>
        <w:p w:rsidR="00206143" w:rsidRDefault="00E80BE9">
          <w:pPr>
            <w:pStyle w:val="WPSOffice1"/>
            <w:tabs>
              <w:tab w:val="right" w:leader="dot" w:pos="8836"/>
            </w:tabs>
            <w:spacing w:line="360" w:lineRule="auto"/>
            <w:rPr>
              <w:rFonts w:ascii="宋体" w:eastAsia="宋体" w:hAnsi="宋体" w:cs="宋体"/>
              <w:noProof/>
              <w:sz w:val="24"/>
              <w:szCs w:val="24"/>
            </w:rPr>
          </w:pPr>
          <w:hyperlink w:anchor="_Toc15514" w:history="1">
            <w:r w:rsidR="00AE0D0D">
              <w:rPr>
                <w:rFonts w:ascii="宋体" w:eastAsia="宋体" w:hAnsi="宋体" w:cs="宋体" w:hint="eastAsia"/>
                <w:noProof/>
                <w:sz w:val="24"/>
                <w:szCs w:val="24"/>
              </w:rPr>
              <w:t>第二章 投标人须知</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_Toc15514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9</w:t>
            </w:r>
            <w:r w:rsidR="00AE0D0D">
              <w:rPr>
                <w:rFonts w:ascii="宋体" w:eastAsia="宋体" w:hAnsi="宋体" w:cs="宋体" w:hint="eastAsia"/>
                <w:noProof/>
                <w:sz w:val="24"/>
                <w:szCs w:val="24"/>
              </w:rPr>
              <w:fldChar w:fldCharType="end"/>
            </w:r>
          </w:hyperlink>
        </w:p>
        <w:p w:rsidR="00206143" w:rsidRDefault="00E80BE9">
          <w:pPr>
            <w:pStyle w:val="WPSOffice1"/>
            <w:tabs>
              <w:tab w:val="right" w:leader="dot" w:pos="8836"/>
            </w:tabs>
            <w:spacing w:line="360" w:lineRule="auto"/>
            <w:rPr>
              <w:rFonts w:ascii="宋体" w:eastAsia="宋体" w:hAnsi="宋体" w:cs="宋体"/>
              <w:noProof/>
              <w:sz w:val="24"/>
              <w:szCs w:val="24"/>
            </w:rPr>
          </w:pPr>
          <w:hyperlink w:anchor="_Toc23217" w:history="1">
            <w:r w:rsidR="00AE0D0D">
              <w:rPr>
                <w:rFonts w:ascii="宋体" w:eastAsia="宋体" w:hAnsi="宋体" w:cs="宋体" w:hint="eastAsia"/>
                <w:noProof/>
                <w:sz w:val="24"/>
                <w:szCs w:val="24"/>
              </w:rPr>
              <w:t>第三章 评标办法</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_Toc23217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35</w:t>
            </w:r>
            <w:r w:rsidR="00AE0D0D">
              <w:rPr>
                <w:rFonts w:ascii="宋体" w:eastAsia="宋体" w:hAnsi="宋体" w:cs="宋体" w:hint="eastAsia"/>
                <w:noProof/>
                <w:sz w:val="24"/>
                <w:szCs w:val="24"/>
              </w:rPr>
              <w:fldChar w:fldCharType="end"/>
            </w:r>
          </w:hyperlink>
        </w:p>
        <w:p w:rsidR="00206143" w:rsidRDefault="00E80BE9">
          <w:pPr>
            <w:pStyle w:val="WPSOffice1"/>
            <w:tabs>
              <w:tab w:val="right" w:leader="dot" w:pos="8836"/>
            </w:tabs>
            <w:spacing w:line="360" w:lineRule="auto"/>
            <w:rPr>
              <w:rFonts w:ascii="宋体" w:eastAsia="宋体" w:hAnsi="宋体" w:cs="宋体"/>
              <w:noProof/>
              <w:sz w:val="24"/>
              <w:szCs w:val="24"/>
            </w:rPr>
          </w:pPr>
          <w:hyperlink w:anchor="_Toc12440" w:history="1">
            <w:r w:rsidR="00AE0D0D">
              <w:rPr>
                <w:rFonts w:ascii="宋体" w:eastAsia="宋体" w:hAnsi="宋体" w:cs="宋体" w:hint="eastAsia"/>
                <w:noProof/>
                <w:sz w:val="24"/>
                <w:szCs w:val="24"/>
              </w:rPr>
              <w:t>第四章 合同条款及格式</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_Toc12440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42</w:t>
            </w:r>
            <w:r w:rsidR="00AE0D0D">
              <w:rPr>
                <w:rFonts w:ascii="宋体" w:eastAsia="宋体" w:hAnsi="宋体" w:cs="宋体" w:hint="eastAsia"/>
                <w:noProof/>
                <w:sz w:val="24"/>
                <w:szCs w:val="24"/>
              </w:rPr>
              <w:fldChar w:fldCharType="end"/>
            </w:r>
          </w:hyperlink>
        </w:p>
        <w:p w:rsidR="00206143" w:rsidRDefault="00E80BE9">
          <w:pPr>
            <w:pStyle w:val="WPSOffice1"/>
            <w:tabs>
              <w:tab w:val="right" w:leader="dot" w:pos="8836"/>
            </w:tabs>
            <w:spacing w:line="360" w:lineRule="auto"/>
            <w:rPr>
              <w:rFonts w:ascii="宋体" w:eastAsia="宋体" w:hAnsi="宋体" w:cs="宋体"/>
              <w:noProof/>
              <w:sz w:val="24"/>
              <w:szCs w:val="24"/>
            </w:rPr>
          </w:pPr>
          <w:hyperlink w:anchor="_Toc15376" w:history="1">
            <w:r w:rsidR="00AE0D0D">
              <w:rPr>
                <w:rFonts w:ascii="宋体" w:eastAsia="宋体" w:hAnsi="宋体" w:cs="宋体" w:hint="eastAsia"/>
                <w:noProof/>
                <w:sz w:val="24"/>
                <w:szCs w:val="24"/>
              </w:rPr>
              <w:t>第五章  工程量清单编制</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_Toc15376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85</w:t>
            </w:r>
            <w:r w:rsidR="00AE0D0D">
              <w:rPr>
                <w:rFonts w:ascii="宋体" w:eastAsia="宋体" w:hAnsi="宋体" w:cs="宋体" w:hint="eastAsia"/>
                <w:noProof/>
                <w:sz w:val="24"/>
                <w:szCs w:val="24"/>
              </w:rPr>
              <w:fldChar w:fldCharType="end"/>
            </w:r>
          </w:hyperlink>
        </w:p>
        <w:p w:rsidR="00206143" w:rsidRDefault="00E80BE9">
          <w:pPr>
            <w:pStyle w:val="WPSOffice1"/>
            <w:tabs>
              <w:tab w:val="right" w:leader="dot" w:pos="8836"/>
            </w:tabs>
            <w:spacing w:line="360" w:lineRule="auto"/>
            <w:rPr>
              <w:rFonts w:ascii="宋体" w:eastAsia="宋体" w:hAnsi="宋体" w:cs="宋体"/>
              <w:noProof/>
              <w:sz w:val="24"/>
              <w:szCs w:val="24"/>
            </w:rPr>
          </w:pPr>
          <w:hyperlink w:anchor="_Toc22801" w:history="1">
            <w:r w:rsidR="00AE0D0D">
              <w:rPr>
                <w:rFonts w:ascii="宋体" w:eastAsia="宋体" w:hAnsi="宋体" w:cs="宋体" w:hint="eastAsia"/>
                <w:noProof/>
                <w:sz w:val="24"/>
                <w:szCs w:val="24"/>
              </w:rPr>
              <w:t>第六章  图纸</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_Toc22801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90</w:t>
            </w:r>
            <w:r w:rsidR="00AE0D0D">
              <w:rPr>
                <w:rFonts w:ascii="宋体" w:eastAsia="宋体" w:hAnsi="宋体" w:cs="宋体" w:hint="eastAsia"/>
                <w:noProof/>
                <w:sz w:val="24"/>
                <w:szCs w:val="24"/>
              </w:rPr>
              <w:fldChar w:fldCharType="end"/>
            </w:r>
          </w:hyperlink>
        </w:p>
        <w:p w:rsidR="00206143" w:rsidRDefault="00E80BE9">
          <w:pPr>
            <w:pStyle w:val="WPSOffice1"/>
            <w:tabs>
              <w:tab w:val="right" w:leader="dot" w:pos="8836"/>
            </w:tabs>
            <w:spacing w:line="360" w:lineRule="auto"/>
            <w:rPr>
              <w:rFonts w:ascii="宋体" w:eastAsia="宋体" w:hAnsi="宋体" w:cs="宋体"/>
              <w:noProof/>
              <w:sz w:val="24"/>
              <w:szCs w:val="24"/>
            </w:rPr>
          </w:pPr>
          <w:hyperlink w:anchor="_Toc20225" w:history="1">
            <w:r w:rsidR="00AE0D0D">
              <w:rPr>
                <w:rFonts w:ascii="宋体" w:eastAsia="宋体" w:hAnsi="宋体" w:cs="宋体" w:hint="eastAsia"/>
                <w:noProof/>
                <w:kern w:val="44"/>
                <w:sz w:val="24"/>
                <w:szCs w:val="24"/>
              </w:rPr>
              <w:t>第七章 技术标准和要求</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_Toc20225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91</w:t>
            </w:r>
            <w:r w:rsidR="00AE0D0D">
              <w:rPr>
                <w:rFonts w:ascii="宋体" w:eastAsia="宋体" w:hAnsi="宋体" w:cs="宋体" w:hint="eastAsia"/>
                <w:noProof/>
                <w:sz w:val="24"/>
                <w:szCs w:val="24"/>
              </w:rPr>
              <w:fldChar w:fldCharType="end"/>
            </w:r>
          </w:hyperlink>
        </w:p>
        <w:p w:rsidR="00206143" w:rsidRDefault="00E80BE9">
          <w:pPr>
            <w:pStyle w:val="WPSOffice1"/>
            <w:tabs>
              <w:tab w:val="right" w:leader="dot" w:pos="8836"/>
            </w:tabs>
            <w:spacing w:line="360" w:lineRule="auto"/>
            <w:rPr>
              <w:noProof/>
            </w:rPr>
          </w:pPr>
          <w:hyperlink w:anchor="_Toc9411" w:history="1">
            <w:r w:rsidR="00AE0D0D">
              <w:rPr>
                <w:rFonts w:ascii="宋体" w:eastAsia="宋体" w:hAnsi="宋体" w:cs="宋体" w:hint="eastAsia"/>
                <w:noProof/>
                <w:spacing w:val="7"/>
                <w:sz w:val="24"/>
                <w:szCs w:val="24"/>
              </w:rPr>
              <w:t>第八章 投标文件格式</w:t>
            </w:r>
            <w:r w:rsidR="00AE0D0D">
              <w:rPr>
                <w:rFonts w:ascii="宋体" w:eastAsia="宋体" w:hAnsi="宋体" w:cs="宋体" w:hint="eastAsia"/>
                <w:noProof/>
                <w:sz w:val="24"/>
                <w:szCs w:val="24"/>
              </w:rPr>
              <w:tab/>
            </w:r>
            <w:r w:rsidR="00AE0D0D">
              <w:rPr>
                <w:rFonts w:ascii="宋体" w:eastAsia="宋体" w:hAnsi="宋体" w:cs="宋体" w:hint="eastAsia"/>
                <w:noProof/>
                <w:sz w:val="24"/>
                <w:szCs w:val="24"/>
              </w:rPr>
              <w:fldChar w:fldCharType="begin"/>
            </w:r>
            <w:r w:rsidR="00AE0D0D">
              <w:rPr>
                <w:rFonts w:ascii="宋体" w:eastAsia="宋体" w:hAnsi="宋体" w:cs="宋体" w:hint="eastAsia"/>
                <w:noProof/>
                <w:sz w:val="24"/>
                <w:szCs w:val="24"/>
              </w:rPr>
              <w:instrText xml:space="preserve"> PAGEREF _Toc9411 \h </w:instrText>
            </w:r>
            <w:r w:rsidR="00AE0D0D">
              <w:rPr>
                <w:rFonts w:ascii="宋体" w:eastAsia="宋体" w:hAnsi="宋体" w:cs="宋体" w:hint="eastAsia"/>
                <w:noProof/>
                <w:sz w:val="24"/>
                <w:szCs w:val="24"/>
              </w:rPr>
            </w:r>
            <w:r w:rsidR="00AE0D0D">
              <w:rPr>
                <w:rFonts w:ascii="宋体" w:eastAsia="宋体" w:hAnsi="宋体" w:cs="宋体" w:hint="eastAsia"/>
                <w:noProof/>
                <w:sz w:val="24"/>
                <w:szCs w:val="24"/>
              </w:rPr>
              <w:fldChar w:fldCharType="separate"/>
            </w:r>
            <w:r w:rsidR="001E1D27">
              <w:rPr>
                <w:rFonts w:ascii="宋体" w:eastAsia="宋体" w:hAnsi="宋体" w:cs="宋体"/>
                <w:noProof/>
                <w:sz w:val="24"/>
                <w:szCs w:val="24"/>
              </w:rPr>
              <w:t>95</w:t>
            </w:r>
            <w:r w:rsidR="00AE0D0D">
              <w:rPr>
                <w:rFonts w:ascii="宋体" w:eastAsia="宋体" w:hAnsi="宋体" w:cs="宋体" w:hint="eastAsia"/>
                <w:noProof/>
                <w:sz w:val="24"/>
                <w:szCs w:val="24"/>
              </w:rPr>
              <w:fldChar w:fldCharType="end"/>
            </w:r>
          </w:hyperlink>
        </w:p>
        <w:p w:rsidR="00206143" w:rsidRDefault="00AE0D0D">
          <w:pPr>
            <w:spacing w:line="219" w:lineRule="auto"/>
            <w:rPr>
              <w:rFonts w:ascii="Times New Roman" w:eastAsia="Times New Roman" w:hAnsi="Times New Roman"/>
            </w:rPr>
          </w:pPr>
          <w:r>
            <w:rPr>
              <w:rFonts w:ascii="Times New Roman" w:eastAsia="Times New Roman" w:hAnsi="Times New Roman"/>
            </w:rPr>
            <w:fldChar w:fldCharType="end"/>
          </w:r>
        </w:p>
      </w:sdtContent>
    </w:sdt>
    <w:p w:rsidR="00206143" w:rsidRDefault="00206143">
      <w:pPr>
        <w:spacing w:line="219" w:lineRule="auto"/>
        <w:rPr>
          <w:rFonts w:ascii="Times New Roman" w:eastAsia="Times New Roman" w:hAnsi="Times New Roman"/>
        </w:rPr>
        <w:sectPr w:rsidR="00206143">
          <w:headerReference w:type="default" r:id="rId9"/>
          <w:footerReference w:type="default" r:id="rId10"/>
          <w:pgSz w:w="11906" w:h="16839"/>
          <w:pgMar w:top="1335" w:right="1482" w:bottom="1440" w:left="1588" w:header="1068" w:footer="1253" w:gutter="0"/>
          <w:cols w:space="720"/>
        </w:sectPr>
      </w:pPr>
    </w:p>
    <w:p w:rsidR="00206143" w:rsidRDefault="00206143">
      <w:pPr>
        <w:ind w:firstLineChars="200" w:firstLine="480"/>
      </w:pPr>
    </w:p>
    <w:p w:rsidR="00206143" w:rsidRDefault="00AE0D0D">
      <w:pPr>
        <w:widowControl/>
        <w:tabs>
          <w:tab w:val="left" w:pos="8880"/>
        </w:tabs>
        <w:spacing w:line="440" w:lineRule="exact"/>
        <w:jc w:val="center"/>
        <w:outlineLvl w:val="0"/>
        <w:rPr>
          <w:sz w:val="28"/>
          <w:szCs w:val="28"/>
        </w:rPr>
      </w:pPr>
      <w:bookmarkStart w:id="4" w:name="_Toc24883"/>
      <w:bookmarkStart w:id="5" w:name="_Toc45697219"/>
      <w:r>
        <w:rPr>
          <w:rFonts w:hint="eastAsia"/>
          <w:sz w:val="28"/>
          <w:szCs w:val="28"/>
        </w:rPr>
        <w:t>三门县公共资源交易不见面开标大厅试运行投标人须知</w:t>
      </w:r>
      <w:bookmarkEnd w:id="4"/>
    </w:p>
    <w:p w:rsidR="00206143" w:rsidRDefault="00206143">
      <w:pPr>
        <w:widowControl/>
        <w:tabs>
          <w:tab w:val="left" w:pos="8880"/>
        </w:tabs>
        <w:spacing w:line="440" w:lineRule="exact"/>
        <w:jc w:val="center"/>
        <w:outlineLvl w:val="0"/>
        <w:rPr>
          <w:sz w:val="28"/>
          <w:szCs w:val="28"/>
        </w:rPr>
      </w:pPr>
    </w:p>
    <w:p w:rsidR="00206143" w:rsidRDefault="00AE0D0D">
      <w:pPr>
        <w:tabs>
          <w:tab w:val="left" w:pos="8880"/>
        </w:tabs>
        <w:spacing w:line="440" w:lineRule="exact"/>
        <w:ind w:firstLineChars="200" w:firstLine="480"/>
      </w:pPr>
      <w:r>
        <w:rPr>
          <w:rFonts w:hint="eastAsia"/>
        </w:rPr>
        <w:t>1</w:t>
      </w:r>
      <w:r>
        <w:rPr>
          <w:rFonts w:hint="eastAsia"/>
        </w:rPr>
        <w:t>、三门县公共资源交易不见面开标大厅（以下简称：不见面开标系统）登录方式：插入</w:t>
      </w:r>
      <w:r>
        <w:rPr>
          <w:rFonts w:hint="eastAsia"/>
        </w:rPr>
        <w:t>CA</w:t>
      </w:r>
      <w:proofErr w:type="gramStart"/>
      <w:r>
        <w:rPr>
          <w:rFonts w:hint="eastAsia"/>
        </w:rPr>
        <w:t>锁并登录</w:t>
      </w:r>
      <w:proofErr w:type="gramEnd"/>
      <w:r>
        <w:rPr>
          <w:rFonts w:hint="eastAsia"/>
        </w:rPr>
        <w:t>交易系统</w:t>
      </w:r>
      <w:proofErr w:type="gramStart"/>
      <w:r>
        <w:rPr>
          <w:rFonts w:hint="eastAsia"/>
        </w:rPr>
        <w:t>—业务办理—开</w:t>
      </w:r>
      <w:proofErr w:type="gramEnd"/>
      <w:r>
        <w:rPr>
          <w:rFonts w:hint="eastAsia"/>
        </w:rPr>
        <w:t>评标—进入不见面开标系统。</w:t>
      </w:r>
    </w:p>
    <w:p w:rsidR="00206143" w:rsidRDefault="00AE0D0D">
      <w:pPr>
        <w:tabs>
          <w:tab w:val="left" w:pos="8880"/>
        </w:tabs>
        <w:spacing w:line="440" w:lineRule="exact"/>
        <w:ind w:firstLineChars="200" w:firstLine="480"/>
      </w:pPr>
      <w:r>
        <w:rPr>
          <w:rFonts w:hint="eastAsia"/>
        </w:rPr>
        <w:t>2</w:t>
      </w:r>
      <w:r>
        <w:rPr>
          <w:rFonts w:hint="eastAsia"/>
        </w:rPr>
        <w:t>、不见面开标系统对投标人终端要求：详见《</w:t>
      </w:r>
      <w:r>
        <w:t>三门县不见面开标大厅投标人操作手册</w:t>
      </w:r>
      <w:r>
        <w:rPr>
          <w:rFonts w:hint="eastAsia"/>
        </w:rPr>
        <w:t>》。</w:t>
      </w:r>
    </w:p>
    <w:p w:rsidR="00206143" w:rsidRDefault="00AE0D0D">
      <w:pPr>
        <w:tabs>
          <w:tab w:val="left" w:pos="8880"/>
        </w:tabs>
        <w:spacing w:line="440" w:lineRule="exact"/>
        <w:ind w:firstLineChars="200" w:firstLine="480"/>
      </w:pPr>
      <w:r>
        <w:rPr>
          <w:rFonts w:hint="eastAsia"/>
        </w:rPr>
        <w:t>特别提示：</w:t>
      </w:r>
      <w:r>
        <w:rPr>
          <w:rFonts w:hint="eastAsia"/>
        </w:rPr>
        <w:t>IE</w:t>
      </w:r>
      <w:r>
        <w:rPr>
          <w:rFonts w:hint="eastAsia"/>
        </w:rPr>
        <w:t>浏览器需安装插件，请按提示自行安装相关插件并按要求进行相关插件的设置。</w:t>
      </w:r>
    </w:p>
    <w:p w:rsidR="00206143" w:rsidRDefault="00AE0D0D">
      <w:pPr>
        <w:tabs>
          <w:tab w:val="left" w:pos="8880"/>
        </w:tabs>
        <w:spacing w:line="440" w:lineRule="exact"/>
        <w:ind w:firstLineChars="200" w:firstLine="480"/>
      </w:pPr>
      <w:r>
        <w:rPr>
          <w:rFonts w:hint="eastAsia"/>
        </w:rPr>
        <w:t>3</w:t>
      </w:r>
      <w:r>
        <w:rPr>
          <w:rFonts w:hint="eastAsia"/>
        </w:rPr>
        <w:t>、不见面开标系统需在“三门县工程建设电子交易平台”注册，未注册的请参照《三门县公共资源电子交易平台企业网上注册登记操作示意卡》自行网上注册并核验通过，见三门县公共资源交易网“下载中心”。</w:t>
      </w:r>
    </w:p>
    <w:p w:rsidR="00206143" w:rsidRDefault="00AE0D0D">
      <w:pPr>
        <w:tabs>
          <w:tab w:val="left" w:pos="8880"/>
        </w:tabs>
        <w:spacing w:line="440" w:lineRule="exact"/>
        <w:ind w:firstLineChars="200" w:firstLine="480"/>
      </w:pPr>
      <w:r>
        <w:rPr>
          <w:rFonts w:hint="eastAsia"/>
        </w:rPr>
        <w:t>4</w:t>
      </w:r>
      <w:r>
        <w:rPr>
          <w:rFonts w:hint="eastAsia"/>
        </w:rPr>
        <w:t>、不见面开标系统需使用数字证书（</w:t>
      </w:r>
      <w:r>
        <w:rPr>
          <w:rFonts w:hint="eastAsia"/>
        </w:rPr>
        <w:t>CA</w:t>
      </w:r>
      <w:r>
        <w:rPr>
          <w:rFonts w:hint="eastAsia"/>
        </w:rPr>
        <w:t>）操作，未取得数字证书（</w:t>
      </w:r>
      <w:r>
        <w:rPr>
          <w:rFonts w:hint="eastAsia"/>
        </w:rPr>
        <w:t>CA</w:t>
      </w:r>
      <w:r>
        <w:rPr>
          <w:rFonts w:hint="eastAsia"/>
        </w:rPr>
        <w:t>）的，请前往“三门县公共资源交易专用数字证书用户自助申报系统”自助办理（网址：</w:t>
      </w:r>
      <w:r>
        <w:rPr>
          <w:rFonts w:hint="eastAsia"/>
        </w:rPr>
        <w:t>http://www.tseal.cn/tcloud/smxztb</w:t>
      </w:r>
      <w:r>
        <w:rPr>
          <w:rFonts w:hint="eastAsia"/>
        </w:rPr>
        <w:t>。</w:t>
      </w:r>
    </w:p>
    <w:p w:rsidR="00206143" w:rsidRDefault="00AE0D0D">
      <w:pPr>
        <w:tabs>
          <w:tab w:val="left" w:pos="8880"/>
        </w:tabs>
        <w:spacing w:line="440" w:lineRule="exact"/>
        <w:ind w:firstLineChars="200" w:firstLine="472"/>
      </w:pPr>
      <w:r>
        <w:rPr>
          <w:rFonts w:hint="eastAsia"/>
          <w:spacing w:val="-2"/>
        </w:rPr>
        <w:t>5</w:t>
      </w:r>
      <w:r>
        <w:rPr>
          <w:rFonts w:hint="eastAsia"/>
          <w:spacing w:val="-2"/>
        </w:rPr>
        <w:t>、</w:t>
      </w:r>
      <w:r>
        <w:rPr>
          <w:spacing w:val="-2"/>
        </w:rPr>
        <w:t>不见面开标项目投标文件均用专用招投标工具软件编制</w:t>
      </w:r>
      <w:r>
        <w:rPr>
          <w:rFonts w:hint="eastAsia"/>
          <w:spacing w:val="-2"/>
        </w:rPr>
        <w:t>，软件下载地址见网站下载中心，</w:t>
      </w:r>
      <w:r>
        <w:rPr>
          <w:rFonts w:hint="eastAsia"/>
        </w:rPr>
        <w:t>投标工具</w:t>
      </w:r>
      <w:proofErr w:type="gramStart"/>
      <w:r>
        <w:rPr>
          <w:rFonts w:hint="eastAsia"/>
        </w:rPr>
        <w:t>锁申请</w:t>
      </w:r>
      <w:proofErr w:type="gramEnd"/>
      <w:r>
        <w:rPr>
          <w:rFonts w:hint="eastAsia"/>
        </w:rPr>
        <w:t>地址：</w:t>
      </w:r>
      <w:hyperlink r:id="rId11" w:history="1">
        <w:r>
          <w:rPr>
            <w:rStyle w:val="af0"/>
            <w:color w:val="auto"/>
          </w:rPr>
          <w:t>http://commkey.pminfo.cn/R</w:t>
        </w:r>
        <w:bookmarkStart w:id="6" w:name="_Hlt44403249"/>
        <w:bookmarkStart w:id="7" w:name="_Hlt44403250"/>
        <w:r>
          <w:rPr>
            <w:rStyle w:val="af0"/>
            <w:color w:val="auto"/>
          </w:rPr>
          <w:t>e</w:t>
        </w:r>
        <w:bookmarkEnd w:id="6"/>
        <w:bookmarkEnd w:id="7"/>
        <w:r>
          <w:rPr>
            <w:rStyle w:val="af0"/>
            <w:color w:val="auto"/>
          </w:rPr>
          <w:t>gisterRockey/Login/Login.aspx</w:t>
        </w:r>
      </w:hyperlink>
      <w:r>
        <w:rPr>
          <w:rFonts w:hint="eastAsia"/>
          <w:spacing w:val="-2"/>
        </w:rPr>
        <w:t>。</w:t>
      </w:r>
    </w:p>
    <w:p w:rsidR="00206143" w:rsidRDefault="00AE0D0D">
      <w:pPr>
        <w:tabs>
          <w:tab w:val="left" w:pos="8880"/>
        </w:tabs>
        <w:spacing w:line="440" w:lineRule="exact"/>
        <w:ind w:firstLineChars="200" w:firstLine="480"/>
      </w:pPr>
      <w:r>
        <w:rPr>
          <w:rFonts w:hint="eastAsia"/>
        </w:rPr>
        <w:t>6</w:t>
      </w:r>
      <w:r>
        <w:rPr>
          <w:rFonts w:hint="eastAsia"/>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w:t>
      </w:r>
      <w:proofErr w:type="gramStart"/>
      <w:r>
        <w:rPr>
          <w:rFonts w:hint="eastAsia"/>
        </w:rPr>
        <w:t>交互和</w:t>
      </w:r>
      <w:proofErr w:type="gramEnd"/>
      <w:r>
        <w:rPr>
          <w:rFonts w:hint="eastAsia"/>
        </w:rPr>
        <w:t>放弃对开评标全过程提</w:t>
      </w:r>
      <w:proofErr w:type="gramStart"/>
      <w:r>
        <w:rPr>
          <w:rFonts w:hint="eastAsia"/>
        </w:rPr>
        <w:t>疑</w:t>
      </w:r>
      <w:proofErr w:type="gramEnd"/>
      <w:r>
        <w:rPr>
          <w:rFonts w:hint="eastAsia"/>
        </w:rPr>
        <w:t>的权利，投标人将无法进行解密、唱标、评审结果查看等操作，并承担由此导致的一切后果。</w:t>
      </w:r>
    </w:p>
    <w:p w:rsidR="00206143" w:rsidRDefault="00AE0D0D">
      <w:pPr>
        <w:tabs>
          <w:tab w:val="left" w:pos="8880"/>
        </w:tabs>
        <w:spacing w:line="440" w:lineRule="exact"/>
        <w:ind w:firstLineChars="200" w:firstLine="480"/>
      </w:pPr>
      <w:r>
        <w:rPr>
          <w:rFonts w:hint="eastAsia"/>
        </w:rPr>
        <w:t>7</w:t>
      </w:r>
      <w:r>
        <w:rPr>
          <w:rFonts w:hint="eastAsia"/>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w:t>
      </w:r>
      <w:proofErr w:type="gramStart"/>
      <w:r>
        <w:rPr>
          <w:rFonts w:hint="eastAsia"/>
        </w:rPr>
        <w:t>锁发生</w:t>
      </w:r>
      <w:proofErr w:type="gramEnd"/>
      <w:r>
        <w:rPr>
          <w:rFonts w:hint="eastAsia"/>
        </w:rPr>
        <w:t>故障或用错、故意不在要求时限内完成解密等自身原因，导致投标文件在规定时间内未能解密、解密失败或解密超时，视为投标人放弃投标；因招标</w:t>
      </w:r>
      <w:proofErr w:type="gramStart"/>
      <w:r>
        <w:rPr>
          <w:rFonts w:hint="eastAsia"/>
        </w:rPr>
        <w:t>人原因</w:t>
      </w:r>
      <w:proofErr w:type="gramEnd"/>
      <w:r>
        <w:rPr>
          <w:rFonts w:hint="eastAsia"/>
        </w:rPr>
        <w:t>或网上招投标平台发生故障等，导致无法按时完成投标文件解密或开、评标工作无法进行的，可根据实际情况相应延迟解密时间或调整开、评标时间。</w:t>
      </w:r>
    </w:p>
    <w:p w:rsidR="00206143" w:rsidRDefault="00AE0D0D">
      <w:pPr>
        <w:tabs>
          <w:tab w:val="left" w:pos="8880"/>
        </w:tabs>
        <w:spacing w:line="440" w:lineRule="exact"/>
        <w:ind w:firstLineChars="200" w:firstLine="480"/>
      </w:pPr>
      <w:r>
        <w:rPr>
          <w:rFonts w:hint="eastAsia"/>
        </w:rPr>
        <w:t>8</w:t>
      </w:r>
      <w:r>
        <w:rPr>
          <w:rFonts w:hint="eastAsia"/>
        </w:rPr>
        <w:t>、开评标全过程中，各投标人参与远程交互的授权委托人或法人代表应始终为同一个人，中途不得更换，在解密、唱标、提</w:t>
      </w:r>
      <w:proofErr w:type="gramStart"/>
      <w:r>
        <w:rPr>
          <w:rFonts w:hint="eastAsia"/>
        </w:rPr>
        <w:t>疑</w:t>
      </w:r>
      <w:proofErr w:type="gramEnd"/>
      <w:r>
        <w:rPr>
          <w:rFonts w:hint="eastAsia"/>
        </w:rPr>
        <w:t>、传送文件等特殊情况下需要交互时，投标人一端</w:t>
      </w:r>
      <w:r>
        <w:rPr>
          <w:rFonts w:hint="eastAsia"/>
        </w:rPr>
        <w:lastRenderedPageBreak/>
        <w:t>参与交互的人员将均被视为是投标人的授权委托人或法人代表，投标人不得以不承认交互人员的资格或身份等为借口抵赖推脱，投标人自行承担随意更换人员所导致的一切后果。</w:t>
      </w:r>
    </w:p>
    <w:p w:rsidR="00206143" w:rsidRDefault="00AE0D0D">
      <w:pPr>
        <w:tabs>
          <w:tab w:val="left" w:pos="8880"/>
        </w:tabs>
        <w:spacing w:line="440" w:lineRule="exact"/>
        <w:ind w:firstLineChars="200" w:firstLine="480"/>
      </w:pPr>
      <w:r>
        <w:rPr>
          <w:rFonts w:hint="eastAsia"/>
        </w:rPr>
        <w:t>重要事项说明：</w:t>
      </w:r>
    </w:p>
    <w:p w:rsidR="00206143" w:rsidRDefault="00AE0D0D">
      <w:pPr>
        <w:tabs>
          <w:tab w:val="left" w:pos="8880"/>
        </w:tabs>
        <w:spacing w:line="440" w:lineRule="exact"/>
        <w:ind w:firstLineChars="200" w:firstLine="480"/>
      </w:pPr>
      <w:r>
        <w:rPr>
          <w:rFonts w:hint="eastAsia"/>
        </w:rPr>
        <w:t>（</w:t>
      </w:r>
      <w:r>
        <w:rPr>
          <w:rFonts w:hint="eastAsia"/>
        </w:rPr>
        <w:t>1</w:t>
      </w:r>
      <w:r>
        <w:rPr>
          <w:rFonts w:hint="eastAsia"/>
        </w:rPr>
        <w:t>）开标项目的时间均以国家授时中心发布的时间为准。</w:t>
      </w:r>
    </w:p>
    <w:p w:rsidR="00206143" w:rsidRDefault="00AE0D0D">
      <w:pPr>
        <w:tabs>
          <w:tab w:val="left" w:pos="8880"/>
        </w:tabs>
        <w:spacing w:line="440" w:lineRule="exact"/>
        <w:ind w:firstLineChars="200" w:firstLine="480"/>
      </w:pPr>
      <w:r>
        <w:rPr>
          <w:rFonts w:hint="eastAsia"/>
        </w:rPr>
        <w:t>（</w:t>
      </w:r>
      <w:r>
        <w:rPr>
          <w:rFonts w:hint="eastAsia"/>
        </w:rPr>
        <w:t>2</w:t>
      </w:r>
      <w:r>
        <w:rPr>
          <w:rFonts w:hint="eastAsia"/>
        </w:rPr>
        <w:t>）投标文件递交截止时间前，各投标人的授权委托人或法人代表应提前进入不见面交易系统进行在线签到，</w:t>
      </w:r>
      <w:r>
        <w:rPr>
          <w:rFonts w:ascii="黑体" w:eastAsia="黑体" w:hAnsi="黑体" w:hint="eastAsia"/>
          <w:b/>
        </w:rPr>
        <w:t>未完成签到的，将无法解密投标文件，并视为放弃投标</w:t>
      </w:r>
      <w:r>
        <w:rPr>
          <w:rFonts w:hint="eastAsia"/>
        </w:rPr>
        <w:t>。</w:t>
      </w:r>
    </w:p>
    <w:p w:rsidR="00206143" w:rsidRDefault="00AE0D0D">
      <w:pPr>
        <w:tabs>
          <w:tab w:val="left" w:pos="8880"/>
        </w:tabs>
        <w:spacing w:line="440" w:lineRule="exact"/>
        <w:ind w:firstLineChars="200" w:firstLine="480"/>
      </w:pPr>
      <w:r>
        <w:rPr>
          <w:rFonts w:hint="eastAsia"/>
        </w:rPr>
        <w:t>（</w:t>
      </w:r>
      <w:r>
        <w:rPr>
          <w:rFonts w:hint="eastAsia"/>
        </w:rPr>
        <w:t>3</w:t>
      </w:r>
      <w:r>
        <w:rPr>
          <w:rFonts w:hint="eastAsia"/>
        </w:rPr>
        <w:t>）投标人未在规定时间内解密、解密失败或解密超时，视为放弃投标。</w:t>
      </w:r>
    </w:p>
    <w:p w:rsidR="00206143" w:rsidRDefault="00AE0D0D">
      <w:pPr>
        <w:tabs>
          <w:tab w:val="left" w:pos="8880"/>
        </w:tabs>
        <w:spacing w:line="440" w:lineRule="exact"/>
        <w:ind w:firstLineChars="200" w:firstLine="480"/>
      </w:pPr>
      <w:r>
        <w:rPr>
          <w:rFonts w:hint="eastAsia"/>
        </w:rPr>
        <w:t>（</w:t>
      </w:r>
      <w:r>
        <w:rPr>
          <w:rFonts w:hint="eastAsia"/>
        </w:rPr>
        <w:t>4</w:t>
      </w:r>
      <w:r>
        <w:rPr>
          <w:rFonts w:hint="eastAsia"/>
        </w:rPr>
        <w:t>）若投标人已申请多把</w:t>
      </w:r>
      <w:r>
        <w:rPr>
          <w:rFonts w:hint="eastAsia"/>
        </w:rPr>
        <w:t>CA</w:t>
      </w:r>
      <w:r>
        <w:rPr>
          <w:rFonts w:hint="eastAsia"/>
        </w:rPr>
        <w:t>锁，请注意使用差别，确保制作上传加密投标文件和开标解密时使用的</w:t>
      </w:r>
      <w:r>
        <w:rPr>
          <w:rFonts w:hint="eastAsia"/>
        </w:rPr>
        <w:t>CA</w:t>
      </w:r>
      <w:r>
        <w:rPr>
          <w:rFonts w:hint="eastAsia"/>
        </w:rPr>
        <w:t>锁是一致的，否则造成解密失败的，由投标人负责。</w:t>
      </w:r>
    </w:p>
    <w:p w:rsidR="00206143" w:rsidRDefault="00AE0D0D">
      <w:pPr>
        <w:tabs>
          <w:tab w:val="left" w:pos="8880"/>
        </w:tabs>
        <w:spacing w:line="440" w:lineRule="exact"/>
        <w:ind w:firstLineChars="200" w:firstLine="480"/>
      </w:pPr>
      <w:r>
        <w:rPr>
          <w:rFonts w:hint="eastAsia"/>
        </w:rPr>
        <w:t>（</w:t>
      </w:r>
      <w:r>
        <w:rPr>
          <w:rFonts w:hint="eastAsia"/>
        </w:rPr>
        <w:t>5</w:t>
      </w:r>
      <w:r>
        <w:rPr>
          <w:rFonts w:hint="eastAsia"/>
        </w:rPr>
        <w:t>）如有疑问，请咨询品茗公司技术服务电话，技术服务电话：章宏涛</w:t>
      </w:r>
      <w:r>
        <w:rPr>
          <w:rFonts w:hint="eastAsia"/>
        </w:rPr>
        <w:t xml:space="preserve">  13968512856</w:t>
      </w:r>
      <w:r>
        <w:rPr>
          <w:rFonts w:hint="eastAsia"/>
        </w:rPr>
        <w:t>。</w:t>
      </w:r>
      <w:r>
        <w:rPr>
          <w:rFonts w:hint="eastAsia"/>
        </w:rPr>
        <w:t>QQ</w:t>
      </w:r>
      <w:r>
        <w:rPr>
          <w:rFonts w:hint="eastAsia"/>
        </w:rPr>
        <w:t>“三门交易平台交流群”（群号：</w:t>
      </w:r>
      <w:r>
        <w:rPr>
          <w:rFonts w:hint="eastAsia"/>
        </w:rPr>
        <w:t>146117595</w:t>
      </w:r>
      <w:r>
        <w:rPr>
          <w:rFonts w:hint="eastAsia"/>
        </w:rPr>
        <w:t>），进行业务咨询。</w:t>
      </w:r>
      <w:proofErr w:type="gramStart"/>
      <w:r>
        <w:rPr>
          <w:rFonts w:hint="eastAsia"/>
        </w:rPr>
        <w:t>此群也</w:t>
      </w:r>
      <w:proofErr w:type="gramEnd"/>
      <w:r>
        <w:rPr>
          <w:rFonts w:hint="eastAsia"/>
        </w:rPr>
        <w:t>将作为不见面开标的备用远程交互群。</w:t>
      </w:r>
    </w:p>
    <w:p w:rsidR="00206143" w:rsidRDefault="00206143">
      <w:pPr>
        <w:pStyle w:val="1"/>
        <w:tabs>
          <w:tab w:val="left" w:pos="8880"/>
        </w:tabs>
        <w:ind w:left="6" w:firstLineChars="200" w:firstLine="880"/>
      </w:pPr>
    </w:p>
    <w:p w:rsidR="00206143" w:rsidRDefault="00206143">
      <w:pPr>
        <w:pStyle w:val="1"/>
        <w:tabs>
          <w:tab w:val="left" w:pos="8880"/>
        </w:tabs>
        <w:ind w:left="6" w:firstLineChars="200" w:firstLine="880"/>
      </w:pPr>
    </w:p>
    <w:p w:rsidR="00206143" w:rsidRDefault="00206143">
      <w:pPr>
        <w:pStyle w:val="1"/>
        <w:tabs>
          <w:tab w:val="left" w:pos="8880"/>
        </w:tabs>
        <w:ind w:left="6" w:firstLineChars="200" w:firstLine="880"/>
      </w:pPr>
    </w:p>
    <w:p w:rsidR="00206143" w:rsidRDefault="00206143">
      <w:pPr>
        <w:pStyle w:val="1"/>
        <w:tabs>
          <w:tab w:val="left" w:pos="8880"/>
        </w:tabs>
        <w:ind w:left="6" w:firstLineChars="200" w:firstLine="880"/>
      </w:pPr>
    </w:p>
    <w:p w:rsidR="00206143" w:rsidRDefault="00206143">
      <w:pPr>
        <w:pStyle w:val="1"/>
        <w:tabs>
          <w:tab w:val="left" w:pos="8880"/>
        </w:tabs>
        <w:ind w:left="6" w:firstLineChars="200" w:firstLine="880"/>
      </w:pPr>
    </w:p>
    <w:p w:rsidR="00206143" w:rsidRDefault="00206143">
      <w:pPr>
        <w:pStyle w:val="1"/>
        <w:tabs>
          <w:tab w:val="left" w:pos="8880"/>
        </w:tabs>
        <w:ind w:left="6" w:firstLineChars="200" w:firstLine="880"/>
      </w:pPr>
    </w:p>
    <w:p w:rsidR="00206143" w:rsidRDefault="00206143">
      <w:pPr>
        <w:pStyle w:val="1"/>
        <w:tabs>
          <w:tab w:val="left" w:pos="8880"/>
        </w:tabs>
        <w:ind w:left="6" w:firstLineChars="200" w:firstLine="880"/>
      </w:pPr>
    </w:p>
    <w:p w:rsidR="00206143" w:rsidRDefault="00206143">
      <w:pPr>
        <w:pStyle w:val="1"/>
        <w:tabs>
          <w:tab w:val="left" w:pos="8880"/>
        </w:tabs>
        <w:ind w:left="6" w:firstLineChars="200" w:firstLine="880"/>
      </w:pPr>
    </w:p>
    <w:p w:rsidR="00206143" w:rsidRDefault="00206143">
      <w:pPr>
        <w:tabs>
          <w:tab w:val="left" w:pos="8880"/>
        </w:tabs>
      </w:pPr>
    </w:p>
    <w:p w:rsidR="00206143" w:rsidRDefault="00206143">
      <w:pPr>
        <w:pStyle w:val="a4"/>
        <w:tabs>
          <w:tab w:val="left" w:pos="8880"/>
        </w:tabs>
      </w:pPr>
    </w:p>
    <w:p w:rsidR="00206143" w:rsidRDefault="00206143">
      <w:pPr>
        <w:pStyle w:val="1"/>
        <w:tabs>
          <w:tab w:val="left" w:pos="8880"/>
        </w:tabs>
        <w:ind w:left="6" w:firstLineChars="200" w:firstLine="880"/>
      </w:pPr>
    </w:p>
    <w:p w:rsidR="00206143" w:rsidRDefault="00206143">
      <w:pPr>
        <w:tabs>
          <w:tab w:val="left" w:pos="8880"/>
        </w:tabs>
      </w:pPr>
    </w:p>
    <w:p w:rsidR="00206143" w:rsidRDefault="00206143">
      <w:pPr>
        <w:pStyle w:val="1"/>
        <w:tabs>
          <w:tab w:val="left" w:pos="8880"/>
        </w:tabs>
        <w:ind w:left="6" w:firstLineChars="200" w:firstLine="880"/>
      </w:pPr>
    </w:p>
    <w:p w:rsidR="00206143" w:rsidRDefault="00AE0D0D">
      <w:pPr>
        <w:pStyle w:val="1"/>
        <w:tabs>
          <w:tab w:val="left" w:pos="8880"/>
        </w:tabs>
        <w:ind w:left="6" w:firstLineChars="200" w:firstLine="880"/>
      </w:pPr>
      <w:bookmarkStart w:id="8" w:name="_Toc11008"/>
      <w:bookmarkStart w:id="9" w:name="_Toc31333"/>
      <w:r>
        <w:rPr>
          <w:rFonts w:hint="eastAsia"/>
        </w:rPr>
        <w:t>第一章</w:t>
      </w:r>
      <w:r>
        <w:t xml:space="preserve"> </w:t>
      </w:r>
      <w:r>
        <w:rPr>
          <w:rFonts w:hint="eastAsia"/>
        </w:rPr>
        <w:t>招标公告</w:t>
      </w:r>
      <w:bookmarkEnd w:id="8"/>
      <w:bookmarkEnd w:id="9"/>
    </w:p>
    <w:p w:rsidR="00206143" w:rsidRDefault="00AE0D0D">
      <w:pPr>
        <w:tabs>
          <w:tab w:val="left" w:pos="8880"/>
        </w:tabs>
        <w:spacing w:line="480" w:lineRule="exact"/>
        <w:jc w:val="center"/>
        <w:rPr>
          <w:b/>
          <w:sz w:val="28"/>
          <w:szCs w:val="28"/>
        </w:rPr>
      </w:pPr>
      <w:r>
        <w:rPr>
          <w:rFonts w:hint="eastAsia"/>
          <w:b/>
          <w:sz w:val="28"/>
          <w:szCs w:val="28"/>
        </w:rPr>
        <w:t>三门县</w:t>
      </w:r>
      <w:proofErr w:type="gramStart"/>
      <w:r>
        <w:rPr>
          <w:rFonts w:hint="eastAsia"/>
          <w:b/>
          <w:sz w:val="28"/>
          <w:szCs w:val="28"/>
        </w:rPr>
        <w:t>三江六岸山水</w:t>
      </w:r>
      <w:proofErr w:type="gramEnd"/>
      <w:r>
        <w:rPr>
          <w:rFonts w:hint="eastAsia"/>
          <w:b/>
          <w:sz w:val="28"/>
          <w:szCs w:val="28"/>
        </w:rPr>
        <w:t>画廊及生态环境提升项目—飘带式连廊工程</w:t>
      </w:r>
    </w:p>
    <w:p w:rsidR="00206143" w:rsidRDefault="00AE0D0D">
      <w:pPr>
        <w:tabs>
          <w:tab w:val="left" w:pos="8880"/>
        </w:tabs>
        <w:spacing w:line="480" w:lineRule="exact"/>
        <w:jc w:val="center"/>
        <w:rPr>
          <w:b/>
          <w:sz w:val="28"/>
          <w:szCs w:val="28"/>
        </w:rPr>
      </w:pPr>
      <w:r>
        <w:rPr>
          <w:rFonts w:hint="eastAsia"/>
          <w:b/>
          <w:sz w:val="28"/>
          <w:szCs w:val="28"/>
        </w:rPr>
        <w:t>招标公告</w:t>
      </w:r>
    </w:p>
    <w:p w:rsidR="00206143" w:rsidRDefault="00AE0D0D">
      <w:pPr>
        <w:tabs>
          <w:tab w:val="left" w:pos="8880"/>
        </w:tabs>
        <w:spacing w:line="480" w:lineRule="exact"/>
        <w:rPr>
          <w:rFonts w:ascii="宋体" w:hAnsi="宋体"/>
          <w:b/>
          <w:sz w:val="28"/>
          <w:szCs w:val="28"/>
        </w:rPr>
      </w:pPr>
      <w:r>
        <w:rPr>
          <w:rFonts w:ascii="宋体" w:hAnsi="宋体"/>
          <w:b/>
          <w:sz w:val="28"/>
          <w:szCs w:val="28"/>
        </w:rPr>
        <w:t>1.招标条件</w:t>
      </w:r>
    </w:p>
    <w:p w:rsidR="00206143" w:rsidRDefault="00AE0D0D">
      <w:pPr>
        <w:pStyle w:val="a4"/>
        <w:tabs>
          <w:tab w:val="left" w:pos="1343"/>
          <w:tab w:val="left" w:pos="2697"/>
          <w:tab w:val="left" w:pos="3264"/>
          <w:tab w:val="left" w:pos="4896"/>
          <w:tab w:val="left" w:pos="6005"/>
          <w:tab w:val="left" w:pos="7085"/>
          <w:tab w:val="left" w:pos="7498"/>
          <w:tab w:val="left" w:pos="8880"/>
        </w:tabs>
        <w:kinsoku w:val="0"/>
        <w:spacing w:line="480" w:lineRule="exact"/>
        <w:ind w:left="0" w:firstLineChars="200" w:firstLine="476"/>
        <w:jc w:val="both"/>
      </w:pPr>
      <w:r>
        <w:rPr>
          <w:rFonts w:hint="eastAsia"/>
          <w:spacing w:val="-1"/>
          <w:u w:val="single"/>
        </w:rPr>
        <w:t>三门县</w:t>
      </w:r>
      <w:proofErr w:type="gramStart"/>
      <w:r>
        <w:rPr>
          <w:rFonts w:hint="eastAsia"/>
          <w:spacing w:val="-1"/>
          <w:u w:val="single"/>
        </w:rPr>
        <w:t>三江六岸山水</w:t>
      </w:r>
      <w:proofErr w:type="gramEnd"/>
      <w:r>
        <w:rPr>
          <w:rFonts w:hint="eastAsia"/>
          <w:spacing w:val="-1"/>
          <w:u w:val="single"/>
        </w:rPr>
        <w:t>画廊及生态环境提升项目—飘带式连</w:t>
      </w:r>
      <w:proofErr w:type="gramStart"/>
      <w:r>
        <w:rPr>
          <w:rFonts w:hint="eastAsia"/>
          <w:spacing w:val="-1"/>
          <w:u w:val="single"/>
        </w:rPr>
        <w:t>廊工程</w:t>
      </w:r>
      <w:proofErr w:type="gramEnd"/>
      <w:r>
        <w:rPr>
          <w:rFonts w:hint="eastAsia"/>
          <w:spacing w:val="-1"/>
        </w:rPr>
        <w:t>已</w:t>
      </w:r>
      <w:r>
        <w:rPr>
          <w:rFonts w:hint="eastAsia"/>
          <w:spacing w:val="-1"/>
          <w:u w:val="single"/>
        </w:rPr>
        <w:t xml:space="preserve"> </w:t>
      </w:r>
      <w:r>
        <w:rPr>
          <w:rFonts w:hint="eastAsia"/>
          <w:spacing w:val="-1"/>
          <w:u w:val="single"/>
        </w:rPr>
        <w:t>三门县发展和</w:t>
      </w:r>
      <w:proofErr w:type="gramStart"/>
      <w:r>
        <w:rPr>
          <w:rFonts w:hint="eastAsia"/>
          <w:spacing w:val="-1"/>
          <w:u w:val="single"/>
        </w:rPr>
        <w:t>改革局</w:t>
      </w:r>
      <w:proofErr w:type="gramEnd"/>
      <w:r>
        <w:rPr>
          <w:rFonts w:hint="eastAsia"/>
          <w:spacing w:val="-5"/>
        </w:rPr>
        <w:t>以</w:t>
      </w:r>
      <w:r>
        <w:rPr>
          <w:rFonts w:hint="eastAsia"/>
          <w:spacing w:val="-4"/>
          <w:u w:val="single"/>
        </w:rPr>
        <w:t xml:space="preserve"> </w:t>
      </w:r>
      <w:r>
        <w:rPr>
          <w:rFonts w:ascii="宋体" w:hAnsi="宋体" w:cs="宋体" w:hint="eastAsia"/>
          <w:szCs w:val="21"/>
          <w:u w:val="single"/>
        </w:rPr>
        <w:t>2310-331022-04-01-528493号</w:t>
      </w:r>
      <w:r>
        <w:rPr>
          <w:rFonts w:hint="eastAsia"/>
          <w:spacing w:val="-4"/>
        </w:rPr>
        <w:t>批准建设，建设资金来</w:t>
      </w:r>
      <w:r>
        <w:rPr>
          <w:spacing w:val="-97"/>
        </w:rPr>
        <w:t xml:space="preserve"> </w:t>
      </w:r>
      <w:r>
        <w:rPr>
          <w:rFonts w:hint="eastAsia"/>
          <w:spacing w:val="-1"/>
        </w:rPr>
        <w:t>自</w:t>
      </w:r>
      <w:r>
        <w:rPr>
          <w:rFonts w:hint="eastAsia"/>
          <w:spacing w:val="-12"/>
          <w:u w:val="single"/>
        </w:rPr>
        <w:t xml:space="preserve"> </w:t>
      </w:r>
      <w:r>
        <w:rPr>
          <w:rFonts w:ascii="宋体" w:hAnsi="宋体" w:cs="宋体" w:hint="eastAsia"/>
          <w:szCs w:val="21"/>
          <w:u w:val="single"/>
        </w:rPr>
        <w:t>自筹</w:t>
      </w:r>
      <w:r>
        <w:rPr>
          <w:rFonts w:hint="eastAsia"/>
          <w:spacing w:val="-12"/>
          <w:u w:val="single"/>
        </w:rPr>
        <w:t xml:space="preserve"> </w:t>
      </w:r>
      <w:r>
        <w:rPr>
          <w:rFonts w:hint="eastAsia"/>
          <w:spacing w:val="-12"/>
        </w:rPr>
        <w:t>，出资比例为</w:t>
      </w:r>
      <w:r>
        <w:rPr>
          <w:rFonts w:hint="eastAsia"/>
          <w:spacing w:val="-12"/>
          <w:u w:val="single"/>
        </w:rPr>
        <w:t xml:space="preserve"> </w:t>
      </w:r>
      <w:r>
        <w:rPr>
          <w:rFonts w:hint="eastAsia"/>
          <w:spacing w:val="-12"/>
          <w:u w:val="single"/>
        </w:rPr>
        <w:t>自筹</w:t>
      </w:r>
      <w:r>
        <w:rPr>
          <w:rFonts w:hint="eastAsia"/>
          <w:spacing w:val="-12"/>
          <w:u w:val="single"/>
        </w:rPr>
        <w:t>100%</w:t>
      </w:r>
      <w:r>
        <w:rPr>
          <w:rFonts w:hint="eastAsia"/>
          <w:spacing w:val="-6"/>
        </w:rPr>
        <w:t>，项目业主为</w:t>
      </w:r>
      <w:r>
        <w:rPr>
          <w:spacing w:val="-6"/>
          <w:u w:val="single"/>
        </w:rPr>
        <w:t xml:space="preserve"> </w:t>
      </w:r>
      <w:r>
        <w:rPr>
          <w:rFonts w:ascii="宋体" w:hAnsi="宋体" w:cs="宋体" w:hint="eastAsia"/>
          <w:szCs w:val="21"/>
          <w:u w:val="single"/>
        </w:rPr>
        <w:t>三门县滨海科技城开发建设有限公司</w:t>
      </w:r>
      <w:r>
        <w:rPr>
          <w:spacing w:val="-6"/>
          <w:u w:val="single"/>
        </w:rPr>
        <w:t xml:space="preserve"> </w:t>
      </w:r>
      <w:r>
        <w:rPr>
          <w:rFonts w:hint="eastAsia"/>
          <w:spacing w:val="-6"/>
        </w:rPr>
        <w:t>，招标人为</w:t>
      </w:r>
      <w:r>
        <w:rPr>
          <w:rFonts w:ascii="宋体" w:hAnsi="宋体" w:cs="宋体" w:hint="eastAsia"/>
          <w:szCs w:val="21"/>
          <w:u w:val="single"/>
        </w:rPr>
        <w:t>三门县滨海科技城开发建设有限公司</w:t>
      </w:r>
      <w:r>
        <w:rPr>
          <w:spacing w:val="-6"/>
          <w:u w:val="single"/>
        </w:rPr>
        <w:t xml:space="preserve"> </w:t>
      </w:r>
      <w:r>
        <w:rPr>
          <w:rFonts w:hint="eastAsia"/>
          <w:spacing w:val="-6"/>
        </w:rPr>
        <w:t>，委托代理机构为</w:t>
      </w:r>
      <w:r>
        <w:rPr>
          <w:spacing w:val="-6"/>
          <w:u w:val="single"/>
        </w:rPr>
        <w:t xml:space="preserve">  </w:t>
      </w:r>
      <w:r>
        <w:rPr>
          <w:rFonts w:ascii="宋体" w:hAnsi="宋体" w:cs="宋体" w:hint="eastAsia"/>
          <w:szCs w:val="21"/>
          <w:u w:val="single"/>
        </w:rPr>
        <w:t>宁波国</w:t>
      </w:r>
      <w:proofErr w:type="gramStart"/>
      <w:r>
        <w:rPr>
          <w:rFonts w:ascii="宋体" w:hAnsi="宋体" w:cs="宋体" w:hint="eastAsia"/>
          <w:szCs w:val="21"/>
          <w:u w:val="single"/>
        </w:rPr>
        <w:t>咨</w:t>
      </w:r>
      <w:proofErr w:type="gramEnd"/>
      <w:r>
        <w:rPr>
          <w:rFonts w:ascii="宋体" w:hAnsi="宋体" w:cs="宋体" w:hint="eastAsia"/>
          <w:szCs w:val="21"/>
          <w:u w:val="single"/>
        </w:rPr>
        <w:t>工程造价咨询有限公司</w:t>
      </w:r>
      <w:r>
        <w:rPr>
          <w:spacing w:val="-6"/>
          <w:u w:val="single"/>
        </w:rPr>
        <w:t xml:space="preserve"> </w:t>
      </w:r>
      <w:r>
        <w:rPr>
          <w:rFonts w:hint="eastAsia"/>
          <w:spacing w:val="-4"/>
        </w:rPr>
        <w:t>。项目已具备招标</w:t>
      </w:r>
      <w:r>
        <w:rPr>
          <w:spacing w:val="-95"/>
        </w:rPr>
        <w:t xml:space="preserve"> </w:t>
      </w:r>
      <w:r>
        <w:rPr>
          <w:rFonts w:hint="eastAsia"/>
        </w:rPr>
        <w:t>条件，现对该项目的施工进行公开招标。</w:t>
      </w:r>
      <w:bookmarkStart w:id="10" w:name="_GoBack"/>
      <w:bookmarkEnd w:id="10"/>
    </w:p>
    <w:p w:rsidR="00206143" w:rsidRDefault="00AE0D0D">
      <w:pPr>
        <w:tabs>
          <w:tab w:val="left" w:pos="8880"/>
        </w:tabs>
        <w:spacing w:line="480" w:lineRule="exact"/>
        <w:rPr>
          <w:rFonts w:ascii="宋体" w:hAnsi="宋体"/>
          <w:b/>
          <w:sz w:val="28"/>
          <w:szCs w:val="28"/>
        </w:rPr>
      </w:pPr>
      <w:r>
        <w:rPr>
          <w:rFonts w:ascii="宋体" w:hAnsi="宋体"/>
          <w:b/>
          <w:sz w:val="28"/>
          <w:szCs w:val="28"/>
        </w:rPr>
        <w:t>2.项目概况与招标范围</w:t>
      </w:r>
    </w:p>
    <w:p w:rsidR="00206143" w:rsidRDefault="00AE0D0D">
      <w:pPr>
        <w:pStyle w:val="a4"/>
        <w:tabs>
          <w:tab w:val="left" w:pos="1343"/>
          <w:tab w:val="left" w:pos="2697"/>
          <w:tab w:val="left" w:pos="3264"/>
          <w:tab w:val="left" w:pos="4896"/>
          <w:tab w:val="left" w:pos="6005"/>
          <w:tab w:val="left" w:pos="7085"/>
          <w:tab w:val="left" w:pos="7498"/>
          <w:tab w:val="left" w:pos="8880"/>
        </w:tabs>
        <w:kinsoku w:val="0"/>
        <w:snapToGrid w:val="0"/>
        <w:spacing w:line="480" w:lineRule="exact"/>
        <w:ind w:left="0" w:firstLineChars="200" w:firstLine="480"/>
        <w:jc w:val="both"/>
        <w:rPr>
          <w:rFonts w:ascii="宋体" w:hAnsi="宋体"/>
        </w:rPr>
      </w:pPr>
      <w:r>
        <w:rPr>
          <w:rFonts w:ascii="宋体" w:hAnsi="宋体"/>
        </w:rPr>
        <w:t>2.1</w:t>
      </w:r>
      <w:r>
        <w:rPr>
          <w:rFonts w:ascii="宋体" w:hAnsi="宋体" w:hint="eastAsia"/>
        </w:rPr>
        <w:t>项目概况：</w:t>
      </w:r>
      <w:r w:rsidRPr="00AE0D0D">
        <w:rPr>
          <w:rFonts w:ascii="宋体" w:hAnsi="宋体" w:hint="eastAsia"/>
          <w:u w:val="single"/>
        </w:rPr>
        <w:t>本工程位于三门县三门</w:t>
      </w:r>
      <w:proofErr w:type="gramStart"/>
      <w:r w:rsidRPr="00AE0D0D">
        <w:rPr>
          <w:rFonts w:ascii="宋体" w:hAnsi="宋体" w:hint="eastAsia"/>
          <w:u w:val="single"/>
        </w:rPr>
        <w:t>珠游溪</w:t>
      </w:r>
      <w:proofErr w:type="gramEnd"/>
      <w:r w:rsidRPr="00AE0D0D">
        <w:rPr>
          <w:rFonts w:ascii="宋体" w:hAnsi="宋体" w:hint="eastAsia"/>
          <w:u w:val="single"/>
        </w:rPr>
        <w:t>、亭旁溪及海游港三江交汇处，北邻梅花山，东至甬台温铁路，西至海游桥。本项目实施梅花山范围外空中栈道，空中栈道分为3条主线，全桥总长3067.083m，分别为C线总长1511.929m，D线总长1446.605m，E线总长108.549m，其栈道等宽处净宽为3.0m，总面积约11157.91m2。主要建设内容包括飘带式连廊景观桥及相关交接平台、乔木种植、相关配套小品、景观照明、监控和广播系统等内容</w:t>
      </w:r>
      <w:r w:rsidRPr="00AE0D0D">
        <w:rPr>
          <w:rFonts w:ascii="宋体" w:hAnsi="宋体" w:hint="eastAsia"/>
        </w:rPr>
        <w:t>。</w:t>
      </w:r>
    </w:p>
    <w:p w:rsidR="00206143" w:rsidRDefault="00AE0D0D">
      <w:pPr>
        <w:pStyle w:val="a4"/>
        <w:tabs>
          <w:tab w:val="left" w:pos="1343"/>
          <w:tab w:val="left" w:pos="2697"/>
          <w:tab w:val="left" w:pos="3264"/>
          <w:tab w:val="left" w:pos="4896"/>
          <w:tab w:val="left" w:pos="6005"/>
          <w:tab w:val="left" w:pos="7085"/>
          <w:tab w:val="left" w:pos="7498"/>
          <w:tab w:val="left" w:pos="8880"/>
        </w:tabs>
        <w:kinsoku w:val="0"/>
        <w:snapToGrid w:val="0"/>
        <w:spacing w:line="480" w:lineRule="exact"/>
        <w:ind w:left="0" w:firstLineChars="200" w:firstLine="480"/>
        <w:jc w:val="both"/>
        <w:rPr>
          <w:rFonts w:ascii="宋体" w:hAnsi="宋体"/>
        </w:rPr>
      </w:pPr>
      <w:r>
        <w:rPr>
          <w:rFonts w:ascii="宋体" w:hAnsi="宋体"/>
        </w:rPr>
        <w:t>2.2</w:t>
      </w:r>
      <w:r>
        <w:rPr>
          <w:rFonts w:ascii="宋体" w:hAnsi="宋体" w:hint="eastAsia"/>
        </w:rPr>
        <w:t>招标范围：</w:t>
      </w:r>
      <w:r>
        <w:rPr>
          <w:rFonts w:ascii="宋体" w:hAnsi="宋体" w:cs="宋体" w:hint="eastAsia"/>
          <w:szCs w:val="21"/>
          <w:u w:val="single"/>
        </w:rPr>
        <w:t>招标人提供的施工图纸范围内及预算</w:t>
      </w:r>
      <w:proofErr w:type="gramStart"/>
      <w:r>
        <w:rPr>
          <w:rFonts w:ascii="宋体" w:hAnsi="宋体" w:cs="宋体" w:hint="eastAsia"/>
          <w:szCs w:val="21"/>
          <w:u w:val="single"/>
        </w:rPr>
        <w:t>审核书</w:t>
      </w:r>
      <w:proofErr w:type="gramEnd"/>
      <w:r>
        <w:rPr>
          <w:rFonts w:ascii="宋体" w:hAnsi="宋体" w:cs="宋体" w:hint="eastAsia"/>
          <w:szCs w:val="21"/>
          <w:u w:val="single"/>
        </w:rPr>
        <w:t>中所包含的所有内容</w:t>
      </w:r>
      <w:r>
        <w:rPr>
          <w:rFonts w:hint="eastAsia"/>
          <w:u w:val="single"/>
        </w:rPr>
        <w:t>。具体详见施工图纸及工程量清单。</w:t>
      </w:r>
    </w:p>
    <w:p w:rsidR="00206143" w:rsidRDefault="00AE0D0D">
      <w:pPr>
        <w:pStyle w:val="a4"/>
        <w:tabs>
          <w:tab w:val="left" w:pos="1343"/>
          <w:tab w:val="left" w:pos="2697"/>
          <w:tab w:val="left" w:pos="3264"/>
          <w:tab w:val="left" w:pos="4896"/>
          <w:tab w:val="left" w:pos="6005"/>
          <w:tab w:val="left" w:pos="7085"/>
          <w:tab w:val="left" w:pos="7498"/>
          <w:tab w:val="left" w:pos="8880"/>
        </w:tabs>
        <w:kinsoku w:val="0"/>
        <w:snapToGrid w:val="0"/>
        <w:spacing w:line="480" w:lineRule="exact"/>
        <w:ind w:left="0" w:firstLineChars="200" w:firstLine="480"/>
        <w:jc w:val="both"/>
        <w:rPr>
          <w:rFonts w:ascii="宋体" w:hAnsi="宋体"/>
        </w:rPr>
      </w:pPr>
      <w:r>
        <w:rPr>
          <w:rFonts w:ascii="宋体" w:hAnsi="宋体" w:hint="eastAsia"/>
        </w:rPr>
        <w:t>本次招标建安工程造价</w:t>
      </w:r>
      <w:r>
        <w:rPr>
          <w:rFonts w:ascii="宋体" w:hAnsi="宋体" w:hint="eastAsia"/>
          <w:u w:val="single"/>
        </w:rPr>
        <w:t xml:space="preserve"> 151492707元</w:t>
      </w:r>
      <w:r>
        <w:rPr>
          <w:rFonts w:ascii="宋体" w:hAnsi="宋体" w:hint="eastAsia"/>
        </w:rPr>
        <w:t>。</w:t>
      </w:r>
    </w:p>
    <w:p w:rsidR="00206143" w:rsidRDefault="00AE0D0D">
      <w:pPr>
        <w:pStyle w:val="a4"/>
        <w:tabs>
          <w:tab w:val="left" w:pos="1343"/>
          <w:tab w:val="left" w:pos="2697"/>
          <w:tab w:val="left" w:pos="3264"/>
          <w:tab w:val="left" w:pos="4896"/>
          <w:tab w:val="left" w:pos="6005"/>
          <w:tab w:val="left" w:pos="7085"/>
          <w:tab w:val="left" w:pos="7498"/>
          <w:tab w:val="left" w:pos="8880"/>
        </w:tabs>
        <w:kinsoku w:val="0"/>
        <w:snapToGrid w:val="0"/>
        <w:spacing w:line="480" w:lineRule="exact"/>
        <w:ind w:left="0" w:firstLineChars="200" w:firstLine="480"/>
        <w:jc w:val="both"/>
        <w:rPr>
          <w:rFonts w:ascii="宋体" w:hAnsi="宋体" w:hint="eastAsia"/>
        </w:rPr>
      </w:pPr>
      <w:r>
        <w:rPr>
          <w:rFonts w:ascii="宋体" w:hAnsi="宋体"/>
        </w:rPr>
        <w:t>2.3</w:t>
      </w:r>
      <w:r>
        <w:rPr>
          <w:rFonts w:ascii="宋体" w:hAnsi="宋体" w:hint="eastAsia"/>
        </w:rPr>
        <w:t>施工总工期：</w:t>
      </w:r>
      <w:r>
        <w:rPr>
          <w:rFonts w:ascii="宋体" w:hAnsi="宋体" w:cs="宋体" w:hint="eastAsia"/>
          <w:szCs w:val="21"/>
        </w:rPr>
        <w:t>不超过</w:t>
      </w:r>
      <w:r>
        <w:rPr>
          <w:rFonts w:ascii="宋体" w:hAnsi="宋体" w:cs="宋体" w:hint="eastAsia"/>
          <w:szCs w:val="21"/>
          <w:u w:val="single"/>
        </w:rPr>
        <w:t xml:space="preserve">  360 </w:t>
      </w:r>
      <w:r>
        <w:rPr>
          <w:rFonts w:ascii="宋体" w:hAnsi="宋体" w:cs="宋体" w:hint="eastAsia"/>
          <w:szCs w:val="21"/>
        </w:rPr>
        <w:t>日历天（投标人在投标文件中必须明确工期天数）</w:t>
      </w:r>
      <w:r>
        <w:rPr>
          <w:rFonts w:ascii="宋体" w:hAnsi="宋体" w:hint="eastAsia"/>
        </w:rPr>
        <w:t>。</w:t>
      </w:r>
    </w:p>
    <w:p w:rsidR="00206143" w:rsidRDefault="00AE0D0D">
      <w:pPr>
        <w:tabs>
          <w:tab w:val="left" w:pos="8880"/>
        </w:tabs>
        <w:spacing w:line="480" w:lineRule="exact"/>
        <w:rPr>
          <w:rFonts w:ascii="宋体" w:hAnsi="宋体"/>
          <w:b/>
          <w:sz w:val="28"/>
          <w:szCs w:val="28"/>
        </w:rPr>
      </w:pPr>
      <w:r>
        <w:rPr>
          <w:rFonts w:ascii="宋体" w:hAnsi="宋体"/>
          <w:b/>
          <w:sz w:val="28"/>
          <w:szCs w:val="28"/>
        </w:rPr>
        <w:t>3.投标人资格要求</w:t>
      </w:r>
    </w:p>
    <w:p w:rsidR="00206143" w:rsidRDefault="00AE0D0D">
      <w:pPr>
        <w:spacing w:line="460" w:lineRule="exact"/>
        <w:ind w:firstLine="420"/>
        <w:rPr>
          <w:rFonts w:ascii="宋体" w:hAnsi="宋体"/>
          <w:szCs w:val="21"/>
        </w:rPr>
      </w:pPr>
      <w:bookmarkStart w:id="11" w:name="_Toc221949927"/>
      <w:r>
        <w:rPr>
          <w:rFonts w:ascii="宋体" w:hAnsi="宋体" w:hint="eastAsia"/>
          <w:szCs w:val="21"/>
        </w:rPr>
        <w:t>3.1</w:t>
      </w:r>
      <w:bookmarkEnd w:id="11"/>
      <w:r>
        <w:rPr>
          <w:rFonts w:ascii="宋体" w:hAnsi="宋体" w:hint="eastAsia"/>
          <w:szCs w:val="21"/>
        </w:rPr>
        <w:t>本次招标要求投标人须具备以下资格条件：</w:t>
      </w:r>
      <w:bookmarkStart w:id="12" w:name="_Toc221949928"/>
      <w:bookmarkEnd w:id="12"/>
      <w:r>
        <w:rPr>
          <w:rFonts w:ascii="宋体" w:hAnsi="宋体" w:hint="eastAsia"/>
          <w:szCs w:val="21"/>
        </w:rPr>
        <w:t>同时具备①</w:t>
      </w:r>
      <w:r>
        <w:rPr>
          <w:rFonts w:hint="eastAsia"/>
          <w:szCs w:val="21"/>
          <w:u w:val="single"/>
        </w:rPr>
        <w:t>市政公用施工总承包一级及以上</w:t>
      </w:r>
      <w:r>
        <w:rPr>
          <w:rFonts w:ascii="宋体" w:hAnsi="宋体" w:hint="eastAsia"/>
          <w:szCs w:val="21"/>
        </w:rPr>
        <w:t>资质；</w:t>
      </w:r>
      <w:r>
        <w:rPr>
          <w:rFonts w:ascii="宋体" w:hAnsi="宋体" w:hint="eastAsia"/>
          <w:szCs w:val="21"/>
          <w:u w:val="single"/>
        </w:rPr>
        <w:fldChar w:fldCharType="begin"/>
      </w:r>
      <w:r>
        <w:rPr>
          <w:rFonts w:ascii="宋体" w:hAnsi="宋体" w:hint="eastAsia"/>
          <w:szCs w:val="21"/>
          <w:u w:val="single"/>
        </w:rPr>
        <w:instrText xml:space="preserve"> = 2 \* GB3 </w:instrText>
      </w:r>
      <w:r>
        <w:rPr>
          <w:rFonts w:ascii="宋体" w:hAnsi="宋体" w:hint="eastAsia"/>
          <w:szCs w:val="21"/>
          <w:u w:val="single"/>
        </w:rPr>
        <w:fldChar w:fldCharType="separate"/>
      </w:r>
      <w:r>
        <w:rPr>
          <w:rFonts w:ascii="宋体" w:hAnsi="宋体" w:hint="eastAsia"/>
          <w:szCs w:val="21"/>
          <w:u w:val="single"/>
        </w:rPr>
        <w:t>②</w:t>
      </w:r>
      <w:r>
        <w:rPr>
          <w:rFonts w:ascii="宋体" w:hAnsi="宋体" w:hint="eastAsia"/>
          <w:szCs w:val="21"/>
          <w:u w:val="single"/>
        </w:rPr>
        <w:fldChar w:fldCharType="end"/>
      </w:r>
      <w:r>
        <w:rPr>
          <w:rFonts w:ascii="宋体" w:hAnsi="宋体" w:hint="eastAsia"/>
          <w:szCs w:val="21"/>
          <w:u w:val="single"/>
        </w:rPr>
        <w:t>城市及道路照明工程专业承包一级资质</w:t>
      </w:r>
      <w:r>
        <w:rPr>
          <w:rFonts w:ascii="宋体" w:hAnsi="宋体" w:hint="eastAsia"/>
          <w:szCs w:val="21"/>
        </w:rPr>
        <w:t>；或具有上述第①种和第②种资质的联合体，（对应资质评审时应在“浙江省建筑市场监管公共服务系统”上资质动态核查结果处于“合格”状态）如为联合体，联合体牵头人单位为第①种单位，除联合体牵头人外，联合体成员数量不得超过1家。</w:t>
      </w:r>
    </w:p>
    <w:p w:rsidR="00206143" w:rsidRDefault="00AE0D0D">
      <w:pPr>
        <w:spacing w:line="460" w:lineRule="exact"/>
        <w:ind w:firstLine="420"/>
        <w:rPr>
          <w:rFonts w:ascii="宋体" w:hAnsi="宋体"/>
          <w:szCs w:val="21"/>
        </w:rPr>
      </w:pPr>
      <w:r>
        <w:rPr>
          <w:rFonts w:ascii="宋体" w:hAnsi="宋体" w:hint="eastAsia"/>
          <w:szCs w:val="21"/>
        </w:rPr>
        <w:lastRenderedPageBreak/>
        <w:t>3.2 本次招标要求项目负责人须具备：具有市政工程专业一级注册建造师资格，并持有有效的项目负责人安全生产考核合格证（B类）（如为联合体投标，则由联合体牵头人派出，在联合体中的牵头单位执业）。</w:t>
      </w:r>
      <w:r w:rsidR="00E80BE9" w:rsidRPr="00E80BE9">
        <w:rPr>
          <w:rFonts w:ascii="宋体" w:hAnsi="宋体" w:hint="eastAsia"/>
          <w:szCs w:val="21"/>
        </w:rPr>
        <w:t>如在投标截止日存在</w:t>
      </w:r>
      <w:proofErr w:type="gramStart"/>
      <w:r w:rsidR="00E80BE9" w:rsidRPr="00E80BE9">
        <w:rPr>
          <w:rFonts w:ascii="宋体" w:hAnsi="宋体" w:hint="eastAsia"/>
          <w:szCs w:val="21"/>
        </w:rPr>
        <w:t>在</w:t>
      </w:r>
      <w:proofErr w:type="gramEnd"/>
      <w:r w:rsidR="00E80BE9" w:rsidRPr="00E80BE9">
        <w:rPr>
          <w:rFonts w:ascii="宋体" w:hAnsi="宋体" w:hint="eastAsia"/>
          <w:szCs w:val="21"/>
        </w:rPr>
        <w:t>其他任何在建合同工程（在建合同工程的开始时间为合同工程中标通知书发出日期，或者不通过招标方式的则以合同签订日期为开始时间，结束时间为该合同工程验收合格或合同解除日期）担任项目负责人（包括工程总承包项目中的施工负责人）的，不得以拟派项目负责人的身份参加本次投标；</w:t>
      </w:r>
    </w:p>
    <w:p w:rsidR="00206143" w:rsidRDefault="00AE0D0D">
      <w:pPr>
        <w:spacing w:line="460" w:lineRule="exact"/>
        <w:ind w:firstLine="420"/>
        <w:rPr>
          <w:rFonts w:ascii="宋体" w:hAnsi="宋体"/>
          <w:b/>
          <w:sz w:val="28"/>
          <w:szCs w:val="28"/>
        </w:rPr>
      </w:pPr>
      <w:r>
        <w:rPr>
          <w:rFonts w:ascii="宋体" w:hAnsi="宋体" w:hint="eastAsia"/>
          <w:szCs w:val="21"/>
        </w:rPr>
        <w:t>3.3本次招标实行资格后审,资格审查的具体要求见招标文件。资格后审不合格的投标人投标文件将按否决投标处理。</w:t>
      </w:r>
    </w:p>
    <w:p w:rsidR="00206143" w:rsidRDefault="00AE0D0D">
      <w:pPr>
        <w:tabs>
          <w:tab w:val="left" w:pos="8880"/>
        </w:tabs>
        <w:spacing w:line="480" w:lineRule="exact"/>
        <w:rPr>
          <w:rFonts w:ascii="宋体" w:hAnsi="宋体"/>
          <w:b/>
          <w:sz w:val="28"/>
          <w:szCs w:val="28"/>
        </w:rPr>
      </w:pPr>
      <w:r>
        <w:rPr>
          <w:rFonts w:ascii="宋体" w:hAnsi="宋体"/>
          <w:b/>
          <w:sz w:val="28"/>
          <w:szCs w:val="28"/>
        </w:rPr>
        <w:t>4.招投标方式</w:t>
      </w:r>
    </w:p>
    <w:p w:rsidR="00206143" w:rsidRDefault="00AE0D0D">
      <w:pPr>
        <w:tabs>
          <w:tab w:val="left" w:pos="8880"/>
        </w:tabs>
        <w:spacing w:line="480" w:lineRule="exact"/>
        <w:ind w:firstLineChars="200" w:firstLine="480"/>
        <w:rPr>
          <w:rFonts w:ascii="宋体" w:hAnsi="宋体" w:hint="eastAsia"/>
        </w:rPr>
      </w:pPr>
      <w:r>
        <w:rPr>
          <w:rFonts w:ascii="宋体" w:hAnsi="宋体"/>
        </w:rPr>
        <w:t>4.1公开招标</w:t>
      </w:r>
      <w:r>
        <w:rPr>
          <w:rFonts w:ascii="宋体" w:hAnsi="宋体" w:hint="eastAsia"/>
        </w:rPr>
        <w:t>。</w:t>
      </w:r>
    </w:p>
    <w:p w:rsidR="00E80BE9" w:rsidRDefault="00E80BE9">
      <w:pPr>
        <w:tabs>
          <w:tab w:val="left" w:pos="8880"/>
        </w:tabs>
        <w:spacing w:line="480" w:lineRule="exact"/>
        <w:ind w:firstLineChars="200" w:firstLine="480"/>
        <w:rPr>
          <w:rFonts w:ascii="宋体" w:hAnsi="宋体"/>
        </w:rPr>
      </w:pPr>
      <w:r w:rsidRPr="00E80BE9">
        <w:rPr>
          <w:rFonts w:ascii="宋体" w:hAnsi="宋体"/>
        </w:rPr>
        <w:t>4.2.</w:t>
      </w:r>
      <w:r w:rsidRPr="00E80BE9">
        <w:rPr>
          <w:rFonts w:ascii="宋体" w:hAnsi="宋体" w:hint="eastAsia"/>
        </w:rPr>
        <w:t>□采用评定分离，</w:t>
      </w:r>
      <w:r w:rsidRPr="00E80BE9">
        <w:rPr>
          <w:rFonts w:ascii="MS Mincho" w:eastAsia="MS Mincho" w:hAnsi="MS Mincho" w:cs="MS Mincho" w:hint="eastAsia"/>
        </w:rPr>
        <w:t>☑</w:t>
      </w:r>
      <w:r w:rsidRPr="00E80BE9">
        <w:rPr>
          <w:rFonts w:ascii="宋体" w:hAnsi="宋体" w:hint="eastAsia"/>
        </w:rPr>
        <w:t>不采用评定分离。</w:t>
      </w:r>
    </w:p>
    <w:p w:rsidR="00206143" w:rsidRDefault="00AE0D0D">
      <w:pPr>
        <w:tabs>
          <w:tab w:val="left" w:pos="8880"/>
        </w:tabs>
        <w:spacing w:line="480" w:lineRule="exact"/>
        <w:rPr>
          <w:rFonts w:ascii="宋体" w:hAnsi="宋体"/>
          <w:b/>
          <w:sz w:val="28"/>
          <w:szCs w:val="28"/>
        </w:rPr>
      </w:pPr>
      <w:r>
        <w:rPr>
          <w:rFonts w:ascii="宋体" w:hAnsi="宋体"/>
          <w:b/>
          <w:sz w:val="28"/>
          <w:szCs w:val="28"/>
        </w:rPr>
        <w:t>5.招标文件的获取</w:t>
      </w:r>
    </w:p>
    <w:p w:rsidR="00206143" w:rsidRDefault="00AE0D0D">
      <w:pPr>
        <w:tabs>
          <w:tab w:val="left" w:pos="8880"/>
        </w:tabs>
        <w:snapToGrid w:val="0"/>
        <w:spacing w:line="480" w:lineRule="exact"/>
        <w:ind w:firstLineChars="200" w:firstLine="480"/>
        <w:rPr>
          <w:rFonts w:ascii="宋体" w:hAnsi="宋体"/>
        </w:rPr>
      </w:pPr>
      <w:r>
        <w:rPr>
          <w:rFonts w:ascii="宋体" w:hAnsi="宋体"/>
        </w:rPr>
        <w:t>5.1</w:t>
      </w:r>
      <w:r>
        <w:rPr>
          <w:rFonts w:ascii="宋体" w:hAnsi="宋体" w:hint="eastAsia"/>
        </w:rPr>
        <w:t>本项目招标文件（含图纸）和补充（答疑、澄清）、修改文件以网上下载方式发放，</w:t>
      </w:r>
      <w:r>
        <w:rPr>
          <w:rFonts w:ascii="宋体" w:hAnsi="宋体" w:cs="宋体" w:hint="eastAsia"/>
          <w:szCs w:val="21"/>
        </w:rPr>
        <w:t>http://www.sanmen.gov.cn/col/col1229610743/index.html</w:t>
      </w:r>
      <w:r>
        <w:rPr>
          <w:rFonts w:ascii="宋体" w:hAnsi="宋体" w:hint="eastAsia"/>
        </w:rPr>
        <w:t>。</w:t>
      </w:r>
    </w:p>
    <w:p w:rsidR="00206143" w:rsidRDefault="00AE0D0D">
      <w:pPr>
        <w:tabs>
          <w:tab w:val="left" w:pos="8880"/>
        </w:tabs>
        <w:wordWrap w:val="0"/>
        <w:snapToGrid w:val="0"/>
        <w:spacing w:line="480" w:lineRule="exact"/>
        <w:ind w:firstLineChars="200" w:firstLine="480"/>
        <w:rPr>
          <w:rFonts w:ascii="宋体" w:hAnsi="宋体"/>
        </w:rPr>
      </w:pPr>
      <w:r>
        <w:rPr>
          <w:rFonts w:ascii="宋体" w:hAnsi="宋体"/>
        </w:rPr>
        <w:t>5.2</w:t>
      </w:r>
      <w:r>
        <w:rPr>
          <w:rFonts w:ascii="宋体" w:hAnsi="宋体" w:hint="eastAsia"/>
        </w:rPr>
        <w:t>招标文件下载网址：潜在投标人登录</w:t>
      </w:r>
      <w:r>
        <w:rPr>
          <w:rFonts w:ascii="宋体" w:hAnsi="宋体" w:cs="宋体" w:hint="eastAsia"/>
          <w:szCs w:val="21"/>
        </w:rPr>
        <w:t>http://www.sanmen.gov.cn/col/col1229610743/index.html</w:t>
      </w:r>
      <w:r>
        <w:rPr>
          <w:rFonts w:ascii="宋体" w:hAnsi="宋体" w:hint="eastAsia"/>
        </w:rPr>
        <w:t>自行下载招标文件、工程量清单、投标工具和施工图纸。</w:t>
      </w:r>
    </w:p>
    <w:p w:rsidR="00206143" w:rsidRDefault="00AE0D0D">
      <w:pPr>
        <w:tabs>
          <w:tab w:val="left" w:pos="8880"/>
        </w:tabs>
        <w:snapToGrid w:val="0"/>
        <w:spacing w:line="480" w:lineRule="exact"/>
        <w:ind w:firstLineChars="200" w:firstLine="480"/>
        <w:rPr>
          <w:rFonts w:ascii="宋体" w:hAnsi="宋体"/>
        </w:rPr>
      </w:pPr>
      <w:r>
        <w:rPr>
          <w:rFonts w:ascii="宋体" w:hAnsi="宋体"/>
        </w:rPr>
        <w:t>5.3</w:t>
      </w:r>
      <w:r>
        <w:rPr>
          <w:rFonts w:ascii="宋体" w:hAnsi="宋体" w:hint="eastAsia"/>
        </w:rPr>
        <w:t>招标文件网上下载时间：公告发布之日起至投标文件递交截止时间。</w:t>
      </w:r>
    </w:p>
    <w:p w:rsidR="00206143" w:rsidRDefault="00AE0D0D">
      <w:pPr>
        <w:widowControl/>
        <w:tabs>
          <w:tab w:val="left" w:pos="8880"/>
        </w:tabs>
        <w:autoSpaceDE/>
        <w:autoSpaceDN/>
        <w:adjustRightInd/>
        <w:spacing w:line="480" w:lineRule="exact"/>
        <w:ind w:firstLineChars="200" w:firstLine="480"/>
      </w:pPr>
      <w:r>
        <w:rPr>
          <w:rFonts w:ascii="宋体" w:hAnsi="宋体" w:hint="eastAsia"/>
        </w:rPr>
        <w:t>5.4</w:t>
      </w:r>
      <w:r>
        <w:rPr>
          <w:rFonts w:ascii="宋体" w:hAnsi="宋体" w:cs="宋体" w:hint="eastAsia"/>
          <w:szCs w:val="21"/>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w:t>
      </w:r>
      <w:proofErr w:type="gramStart"/>
      <w:r>
        <w:rPr>
          <w:rFonts w:ascii="宋体" w:hAnsi="宋体" w:cs="宋体" w:hint="eastAsia"/>
          <w:szCs w:val="21"/>
        </w:rPr>
        <w:t>锁办理请</w:t>
      </w:r>
      <w:proofErr w:type="gramEnd"/>
      <w:r>
        <w:rPr>
          <w:rFonts w:ascii="宋体" w:hAnsi="宋体" w:cs="宋体" w:hint="eastAsia"/>
          <w:szCs w:val="21"/>
        </w:rPr>
        <w:t>前往“三门县公共资源交易专用数字证书用户自助申报系统”自助办理（网址：</w:t>
      </w:r>
      <w:hyperlink r:id="rId12" w:history="1">
        <w:r>
          <w:rPr>
            <w:rStyle w:val="af0"/>
            <w:rFonts w:ascii="宋体" w:hAnsi="宋体" w:cs="宋体" w:hint="eastAsia"/>
            <w:szCs w:val="21"/>
          </w:rPr>
          <w:t>http://www.tseal.cn/tcloud/smxztb</w:t>
        </w:r>
      </w:hyperlink>
      <w:r>
        <w:rPr>
          <w:rFonts w:ascii="宋体" w:hAnsi="宋体" w:cs="宋体" w:hint="eastAsia"/>
          <w:szCs w:val="21"/>
          <w:u w:val="single"/>
        </w:rPr>
        <w:t>）</w:t>
      </w:r>
      <w:r>
        <w:rPr>
          <w:rFonts w:ascii="宋体" w:hAnsi="宋体" w:cs="宋体" w:hint="eastAsia"/>
          <w:szCs w:val="21"/>
        </w:rPr>
        <w:t>。</w:t>
      </w:r>
    </w:p>
    <w:p w:rsidR="00206143" w:rsidRDefault="00AE0D0D">
      <w:pPr>
        <w:tabs>
          <w:tab w:val="left" w:pos="8880"/>
        </w:tabs>
        <w:spacing w:line="480" w:lineRule="exact"/>
        <w:rPr>
          <w:rFonts w:ascii="宋体" w:hAnsi="宋体"/>
          <w:b/>
          <w:sz w:val="28"/>
          <w:szCs w:val="28"/>
        </w:rPr>
      </w:pPr>
      <w:r>
        <w:rPr>
          <w:rFonts w:ascii="宋体" w:hAnsi="宋体"/>
          <w:b/>
          <w:sz w:val="28"/>
          <w:szCs w:val="28"/>
        </w:rPr>
        <w:t>6.投标文件的递交</w:t>
      </w:r>
    </w:p>
    <w:p w:rsidR="00206143" w:rsidRDefault="00AE0D0D">
      <w:pPr>
        <w:widowControl/>
        <w:tabs>
          <w:tab w:val="left" w:pos="8880"/>
        </w:tabs>
        <w:autoSpaceDE/>
        <w:autoSpaceDN/>
        <w:adjustRightInd/>
        <w:spacing w:line="480" w:lineRule="exact"/>
        <w:ind w:firstLineChars="200" w:firstLine="480"/>
        <w:rPr>
          <w:rFonts w:ascii="宋体" w:hAnsi="宋体" w:cs="宋体"/>
          <w:szCs w:val="21"/>
        </w:rPr>
      </w:pPr>
      <w:r>
        <w:rPr>
          <w:rFonts w:ascii="宋体" w:hAnsi="宋体"/>
        </w:rPr>
        <w:t>6.1</w:t>
      </w:r>
      <w:r>
        <w:rPr>
          <w:rFonts w:ascii="宋体" w:hAnsi="宋体" w:hint="eastAsia"/>
        </w:rPr>
        <w:t>投标文件递交的截止时间（投标截止时间，下同）为</w:t>
      </w:r>
      <w:r>
        <w:rPr>
          <w:rFonts w:ascii="宋体" w:hAnsi="宋体"/>
          <w:u w:val="single"/>
        </w:rPr>
        <w:t xml:space="preserve"> </w:t>
      </w:r>
      <w:r>
        <w:rPr>
          <w:rFonts w:ascii="宋体" w:hAnsi="宋体" w:hint="eastAsia"/>
          <w:u w:val="single"/>
        </w:rPr>
        <w:t>2024</w:t>
      </w:r>
      <w:r>
        <w:rPr>
          <w:rFonts w:ascii="宋体" w:hAnsi="宋体"/>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u w:val="single"/>
        </w:rPr>
        <w:t xml:space="preserve"> </w:t>
      </w:r>
      <w:r>
        <w:rPr>
          <w:rFonts w:ascii="宋体" w:hAnsi="宋体" w:hint="eastAsia"/>
          <w:u w:val="single"/>
        </w:rPr>
        <w:t>9</w:t>
      </w:r>
      <w:r>
        <w:rPr>
          <w:rFonts w:ascii="宋体" w:hAnsi="宋体"/>
          <w:u w:val="single"/>
        </w:rPr>
        <w:t xml:space="preserve">  </w:t>
      </w:r>
      <w:r>
        <w:rPr>
          <w:rFonts w:ascii="宋体" w:hAnsi="宋体" w:hint="eastAsia"/>
        </w:rPr>
        <w:t>时</w:t>
      </w:r>
      <w:r>
        <w:rPr>
          <w:rFonts w:ascii="宋体" w:hAnsi="宋体"/>
          <w:u w:val="single"/>
        </w:rPr>
        <w:t xml:space="preserve">  </w:t>
      </w:r>
      <w:r>
        <w:rPr>
          <w:rFonts w:ascii="宋体" w:hAnsi="宋体" w:hint="eastAsia"/>
          <w:u w:val="single"/>
        </w:rPr>
        <w:t>00</w:t>
      </w:r>
      <w:r>
        <w:rPr>
          <w:rFonts w:ascii="宋体" w:hAnsi="宋体"/>
          <w:u w:val="single"/>
        </w:rPr>
        <w:t xml:space="preserve"> </w:t>
      </w:r>
      <w:r>
        <w:rPr>
          <w:rFonts w:ascii="宋体" w:hAnsi="宋体" w:hint="eastAsia"/>
        </w:rPr>
        <w:t>分</w:t>
      </w:r>
      <w:r>
        <w:rPr>
          <w:rFonts w:ascii="宋体" w:hAnsi="宋体" w:hint="eastAsia"/>
          <w:spacing w:val="-1"/>
        </w:rPr>
        <w:t>，</w:t>
      </w:r>
      <w:r>
        <w:rPr>
          <w:rFonts w:ascii="宋体" w:hAnsi="宋体" w:cs="宋体" w:hint="eastAsia"/>
          <w:szCs w:val="21"/>
        </w:rPr>
        <w:t>开标地点为三门县公共资源交易中心交易大厅（具体开标</w:t>
      </w:r>
      <w:proofErr w:type="gramStart"/>
      <w:r>
        <w:rPr>
          <w:rFonts w:ascii="宋体" w:hAnsi="宋体" w:cs="宋体" w:hint="eastAsia"/>
          <w:szCs w:val="21"/>
        </w:rPr>
        <w:t>室见四楼电子</w:t>
      </w:r>
      <w:proofErr w:type="gramEnd"/>
      <w:r>
        <w:rPr>
          <w:rFonts w:ascii="宋体" w:hAnsi="宋体" w:cs="宋体" w:hint="eastAsia"/>
          <w:szCs w:val="21"/>
        </w:rPr>
        <w:t>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rsidR="00206143" w:rsidRDefault="00AE0D0D">
      <w:pPr>
        <w:pStyle w:val="a4"/>
        <w:tabs>
          <w:tab w:val="left" w:pos="8381"/>
          <w:tab w:val="left" w:pos="8880"/>
        </w:tabs>
        <w:kinsoku w:val="0"/>
        <w:snapToGrid w:val="0"/>
        <w:spacing w:line="480" w:lineRule="exact"/>
        <w:ind w:left="0" w:firstLineChars="200" w:firstLine="480"/>
        <w:rPr>
          <w:rFonts w:ascii="宋体" w:hAnsi="宋体" w:cs="宋体"/>
          <w:szCs w:val="21"/>
        </w:rPr>
      </w:pPr>
      <w:r>
        <w:rPr>
          <w:rFonts w:ascii="宋体" w:hAnsi="宋体" w:hint="eastAsia"/>
        </w:rPr>
        <w:lastRenderedPageBreak/>
        <w:t>6.2</w:t>
      </w:r>
      <w:r>
        <w:rPr>
          <w:rFonts w:ascii="宋体" w:hAnsi="宋体" w:cs="宋体" w:hint="eastAsia"/>
          <w:szCs w:val="21"/>
        </w:rPr>
        <w:t>逾期上传的或者未上传指定系统的，招标人不予受理。</w:t>
      </w:r>
    </w:p>
    <w:p w:rsidR="00206143" w:rsidRDefault="00AE0D0D">
      <w:pPr>
        <w:tabs>
          <w:tab w:val="left" w:pos="8880"/>
        </w:tabs>
        <w:spacing w:line="480" w:lineRule="exact"/>
        <w:rPr>
          <w:rFonts w:ascii="宋体" w:hAnsi="宋体"/>
          <w:b/>
          <w:sz w:val="32"/>
          <w:szCs w:val="32"/>
        </w:rPr>
      </w:pPr>
      <w:r>
        <w:rPr>
          <w:rFonts w:ascii="宋体" w:hAnsi="宋体" w:hint="eastAsia"/>
          <w:b/>
          <w:sz w:val="28"/>
          <w:szCs w:val="28"/>
        </w:rPr>
        <w:t>7.发布公告的媒介</w:t>
      </w:r>
    </w:p>
    <w:p w:rsidR="00206143" w:rsidRDefault="00AE0D0D">
      <w:pPr>
        <w:widowControl/>
        <w:tabs>
          <w:tab w:val="left" w:pos="8880"/>
        </w:tabs>
        <w:wordWrap w:val="0"/>
        <w:autoSpaceDE/>
        <w:autoSpaceDN/>
        <w:adjustRightInd/>
        <w:spacing w:line="440" w:lineRule="exact"/>
        <w:ind w:firstLineChars="200" w:firstLine="480"/>
        <w:rPr>
          <w:rFonts w:ascii="宋体" w:hAnsi="宋体" w:cs="宋体"/>
          <w:szCs w:val="21"/>
        </w:rPr>
      </w:pPr>
      <w:r>
        <w:rPr>
          <w:rFonts w:ascii="宋体" w:hAnsi="宋体" w:cs="宋体" w:hint="eastAsia"/>
          <w:szCs w:val="21"/>
        </w:rPr>
        <w:t>本次招标公告同时在三门县公共资源交易网（网址：</w:t>
      </w:r>
      <w:r>
        <w:rPr>
          <w:rFonts w:ascii="宋体" w:hAnsi="宋体" w:cs="宋体"/>
          <w:szCs w:val="21"/>
        </w:rPr>
        <w:t>http://www.sanmen.gov.cn/col/col1229610743/index.html</w:t>
      </w:r>
      <w:r>
        <w:rPr>
          <w:rFonts w:ascii="宋体" w:hAnsi="宋体" w:cs="宋体" w:hint="eastAsia"/>
          <w:szCs w:val="21"/>
        </w:rPr>
        <w:t>）和浙江省公共资源交易服务平台</w:t>
      </w:r>
      <w:r>
        <w:rPr>
          <w:rFonts w:ascii="宋体" w:hAnsi="宋体" w:cs="宋体" w:hint="eastAsia"/>
          <w:szCs w:val="21"/>
          <w:u w:val="single"/>
        </w:rPr>
        <w:t>https://ggzy.zj.gov.cn</w:t>
      </w:r>
      <w:r>
        <w:rPr>
          <w:rFonts w:ascii="宋体" w:hAnsi="宋体" w:cs="宋体" w:hint="eastAsia"/>
          <w:szCs w:val="21"/>
        </w:rPr>
        <w:t>上发布。</w:t>
      </w:r>
    </w:p>
    <w:p w:rsidR="00206143" w:rsidRDefault="00206143">
      <w:pPr>
        <w:pStyle w:val="ad"/>
        <w:tabs>
          <w:tab w:val="left" w:pos="8880"/>
        </w:tabs>
        <w:ind w:firstLine="210"/>
      </w:pPr>
    </w:p>
    <w:p w:rsidR="00206143" w:rsidRDefault="00AE0D0D">
      <w:pPr>
        <w:tabs>
          <w:tab w:val="left" w:pos="8880"/>
        </w:tabs>
        <w:spacing w:line="480" w:lineRule="exact"/>
        <w:rPr>
          <w:rFonts w:ascii="宋体" w:hAnsi="宋体"/>
          <w:b/>
          <w:sz w:val="28"/>
          <w:szCs w:val="28"/>
        </w:rPr>
      </w:pPr>
      <w:r>
        <w:rPr>
          <w:rFonts w:ascii="宋体" w:hAnsi="宋体" w:hint="eastAsia"/>
          <w:b/>
          <w:sz w:val="28"/>
          <w:szCs w:val="28"/>
        </w:rPr>
        <w:t>8</w:t>
      </w:r>
      <w:r>
        <w:rPr>
          <w:rFonts w:ascii="宋体" w:hAnsi="宋体"/>
          <w:b/>
          <w:sz w:val="28"/>
          <w:szCs w:val="28"/>
        </w:rPr>
        <w:t>.联系方式</w:t>
      </w:r>
    </w:p>
    <w:p w:rsidR="00206143" w:rsidRDefault="00AE0D0D">
      <w:pPr>
        <w:pStyle w:val="a4"/>
        <w:tabs>
          <w:tab w:val="left" w:pos="4228"/>
          <w:tab w:val="left" w:pos="7975"/>
          <w:tab w:val="left" w:pos="8880"/>
        </w:tabs>
        <w:kinsoku w:val="0"/>
        <w:spacing w:line="480" w:lineRule="exact"/>
        <w:ind w:left="0" w:firstLineChars="200" w:firstLine="480"/>
        <w:jc w:val="both"/>
        <w:rPr>
          <w:u w:val="single"/>
        </w:rPr>
      </w:pPr>
      <w:r>
        <w:rPr>
          <w:rFonts w:hint="eastAsia"/>
        </w:rPr>
        <w:t>招</w:t>
      </w:r>
      <w:r>
        <w:t xml:space="preserve"> </w:t>
      </w:r>
      <w:r>
        <w:rPr>
          <w:rFonts w:hint="eastAsia"/>
        </w:rPr>
        <w:t>标</w:t>
      </w:r>
      <w:r>
        <w:rPr>
          <w:spacing w:val="2"/>
        </w:rPr>
        <w:t xml:space="preserve"> </w:t>
      </w:r>
      <w:r>
        <w:rPr>
          <w:rFonts w:hint="eastAsia"/>
        </w:rPr>
        <w:t>人：</w:t>
      </w:r>
      <w:r>
        <w:rPr>
          <w:rFonts w:ascii="宋体" w:hAnsi="宋体" w:cs="宋体" w:hint="eastAsia"/>
          <w:szCs w:val="21"/>
        </w:rPr>
        <w:t>三门县滨海科技城开发建设有限公司</w:t>
      </w:r>
    </w:p>
    <w:p w:rsidR="00206143" w:rsidRDefault="00AE0D0D">
      <w:pPr>
        <w:autoSpaceDE/>
        <w:autoSpaceDN/>
        <w:adjustRightInd/>
        <w:spacing w:line="460" w:lineRule="exact"/>
        <w:ind w:firstLine="420"/>
        <w:jc w:val="both"/>
        <w:rPr>
          <w:rFonts w:ascii="宋体" w:hAnsi="宋体"/>
          <w:kern w:val="2"/>
        </w:rPr>
      </w:pPr>
      <w:r>
        <w:rPr>
          <w:rFonts w:ascii="宋体" w:hAnsi="宋体" w:hint="eastAsia"/>
          <w:kern w:val="2"/>
        </w:rPr>
        <w:t>地址：三门县滨海新城三门湾大道</w:t>
      </w:r>
      <w:r>
        <w:rPr>
          <w:rFonts w:ascii="Times New Roman" w:hAnsi="Times New Roman" w:hint="eastAsia"/>
          <w:kern w:val="2"/>
        </w:rPr>
        <w:t>29</w:t>
      </w:r>
      <w:r>
        <w:rPr>
          <w:rFonts w:ascii="宋体" w:hAnsi="宋体" w:hint="eastAsia"/>
          <w:kern w:val="2"/>
        </w:rPr>
        <w:t>号</w:t>
      </w:r>
    </w:p>
    <w:p w:rsidR="00206143" w:rsidRDefault="00AE0D0D">
      <w:pPr>
        <w:autoSpaceDE/>
        <w:autoSpaceDN/>
        <w:adjustRightInd/>
        <w:spacing w:line="460" w:lineRule="exact"/>
        <w:ind w:firstLine="420"/>
        <w:jc w:val="both"/>
        <w:rPr>
          <w:rFonts w:ascii="Times New Roman" w:hAnsi="Times New Roman"/>
          <w:kern w:val="2"/>
        </w:rPr>
      </w:pPr>
      <w:r>
        <w:rPr>
          <w:rFonts w:ascii="宋体" w:hAnsi="宋体" w:hint="eastAsia"/>
          <w:kern w:val="2"/>
        </w:rPr>
        <w:t>联系人：</w:t>
      </w:r>
      <w:proofErr w:type="gramStart"/>
      <w:r>
        <w:rPr>
          <w:rFonts w:ascii="宋体" w:hAnsi="宋体" w:hint="eastAsia"/>
          <w:kern w:val="2"/>
        </w:rPr>
        <w:t>沈显群</w:t>
      </w:r>
      <w:proofErr w:type="gramEnd"/>
    </w:p>
    <w:p w:rsidR="00206143" w:rsidRDefault="00AE0D0D">
      <w:pPr>
        <w:autoSpaceDE/>
        <w:autoSpaceDN/>
        <w:adjustRightInd/>
        <w:spacing w:line="460" w:lineRule="exact"/>
        <w:ind w:firstLine="420"/>
        <w:jc w:val="both"/>
        <w:rPr>
          <w:rFonts w:ascii="宋体" w:hAnsi="宋体"/>
          <w:kern w:val="2"/>
        </w:rPr>
      </w:pPr>
      <w:r>
        <w:rPr>
          <w:rFonts w:ascii="宋体" w:hAnsi="宋体" w:hint="eastAsia"/>
          <w:kern w:val="2"/>
        </w:rPr>
        <w:t>联系电话：</w:t>
      </w:r>
      <w:r>
        <w:rPr>
          <w:rFonts w:ascii="Times New Roman" w:hAnsi="Times New Roman" w:hint="eastAsia"/>
          <w:kern w:val="2"/>
        </w:rPr>
        <w:t>18767439633</w:t>
      </w:r>
    </w:p>
    <w:p w:rsidR="00206143" w:rsidRDefault="00206143">
      <w:pPr>
        <w:pStyle w:val="a4"/>
        <w:tabs>
          <w:tab w:val="left" w:pos="4228"/>
          <w:tab w:val="left" w:pos="7975"/>
          <w:tab w:val="left" w:pos="8880"/>
        </w:tabs>
        <w:kinsoku w:val="0"/>
        <w:spacing w:line="480" w:lineRule="exact"/>
        <w:ind w:left="0" w:right="905" w:firstLineChars="2300" w:firstLine="5520"/>
        <w:jc w:val="both"/>
      </w:pPr>
    </w:p>
    <w:p w:rsidR="00206143" w:rsidRDefault="00AE0D0D">
      <w:pPr>
        <w:pStyle w:val="a4"/>
        <w:tabs>
          <w:tab w:val="left" w:pos="4228"/>
          <w:tab w:val="left" w:pos="7975"/>
          <w:tab w:val="left" w:pos="8880"/>
        </w:tabs>
        <w:kinsoku w:val="0"/>
        <w:spacing w:line="480" w:lineRule="exact"/>
        <w:ind w:left="0" w:firstLineChars="200" w:firstLine="480"/>
        <w:jc w:val="both"/>
        <w:rPr>
          <w:rFonts w:ascii="宋体" w:hAnsi="宋体" w:cs="宋体"/>
          <w:szCs w:val="21"/>
        </w:rPr>
      </w:pPr>
      <w:r>
        <w:rPr>
          <w:rFonts w:hint="eastAsia"/>
        </w:rPr>
        <w:t>招标代理机构：</w:t>
      </w:r>
      <w:r>
        <w:rPr>
          <w:rFonts w:ascii="宋体" w:hAnsi="宋体" w:cs="宋体" w:hint="eastAsia"/>
          <w:szCs w:val="21"/>
        </w:rPr>
        <w:t>宁波国</w:t>
      </w:r>
      <w:proofErr w:type="gramStart"/>
      <w:r>
        <w:rPr>
          <w:rFonts w:ascii="宋体" w:hAnsi="宋体" w:cs="宋体" w:hint="eastAsia"/>
          <w:szCs w:val="21"/>
        </w:rPr>
        <w:t>咨</w:t>
      </w:r>
      <w:proofErr w:type="gramEnd"/>
      <w:r>
        <w:rPr>
          <w:rFonts w:ascii="宋体" w:hAnsi="宋体" w:cs="宋体" w:hint="eastAsia"/>
          <w:szCs w:val="21"/>
        </w:rPr>
        <w:t>工程造价咨询有限公司</w:t>
      </w:r>
    </w:p>
    <w:p w:rsidR="00206143" w:rsidRDefault="00AE0D0D" w:rsidP="00AE0D0D">
      <w:pPr>
        <w:widowControl/>
        <w:tabs>
          <w:tab w:val="left" w:pos="8880"/>
        </w:tabs>
        <w:autoSpaceDE/>
        <w:autoSpaceDN/>
        <w:adjustRightInd/>
        <w:spacing w:line="480" w:lineRule="exact"/>
        <w:ind w:firstLineChars="177" w:firstLine="425"/>
        <w:rPr>
          <w:rFonts w:ascii="Times New Roman" w:hAnsi="Times New Roman"/>
        </w:rPr>
      </w:pPr>
      <w:r>
        <w:rPr>
          <w:rFonts w:ascii="Times New Roman" w:hAnsi="Times New Roman" w:hint="eastAsia"/>
        </w:rPr>
        <w:t>地址：宁波市</w:t>
      </w:r>
      <w:proofErr w:type="gramStart"/>
      <w:r>
        <w:rPr>
          <w:rFonts w:ascii="Times New Roman" w:hAnsi="Times New Roman" w:hint="eastAsia"/>
        </w:rPr>
        <w:t>鄞</w:t>
      </w:r>
      <w:proofErr w:type="gramEnd"/>
      <w:r>
        <w:rPr>
          <w:rFonts w:ascii="Times New Roman" w:hAnsi="Times New Roman" w:hint="eastAsia"/>
        </w:rPr>
        <w:t>州区和</w:t>
      </w:r>
      <w:proofErr w:type="gramStart"/>
      <w:r>
        <w:rPr>
          <w:rFonts w:ascii="Times New Roman" w:hAnsi="Times New Roman" w:hint="eastAsia"/>
        </w:rPr>
        <w:t>源路</w:t>
      </w:r>
      <w:proofErr w:type="gramEnd"/>
      <w:r>
        <w:rPr>
          <w:rFonts w:ascii="Times New Roman" w:hAnsi="Times New Roman" w:hint="eastAsia"/>
        </w:rPr>
        <w:t>510</w:t>
      </w:r>
      <w:r>
        <w:rPr>
          <w:rFonts w:ascii="Times New Roman" w:hAnsi="Times New Roman" w:hint="eastAsia"/>
        </w:rPr>
        <w:t>号宁兴国贸大厦</w:t>
      </w:r>
    </w:p>
    <w:p w:rsidR="00206143" w:rsidRDefault="00AE0D0D" w:rsidP="00AE0D0D">
      <w:pPr>
        <w:widowControl/>
        <w:tabs>
          <w:tab w:val="left" w:pos="8880"/>
        </w:tabs>
        <w:autoSpaceDE/>
        <w:autoSpaceDN/>
        <w:adjustRightInd/>
        <w:spacing w:line="480" w:lineRule="exact"/>
        <w:ind w:firstLineChars="177" w:firstLine="425"/>
        <w:rPr>
          <w:rFonts w:ascii="Times New Roman" w:hAnsi="Times New Roman"/>
        </w:rPr>
      </w:pPr>
      <w:r>
        <w:rPr>
          <w:rFonts w:ascii="Times New Roman" w:hAnsi="Times New Roman" w:hint="eastAsia"/>
        </w:rPr>
        <w:t>联系人：</w:t>
      </w:r>
      <w:r>
        <w:rPr>
          <w:rFonts w:ascii="Times New Roman" w:hAnsi="Times New Roman" w:hint="eastAsia"/>
        </w:rPr>
        <w:t xml:space="preserve"> </w:t>
      </w:r>
      <w:r>
        <w:rPr>
          <w:rFonts w:ascii="Times New Roman" w:hAnsi="Times New Roman" w:hint="eastAsia"/>
        </w:rPr>
        <w:t>陈钢峰</w:t>
      </w:r>
    </w:p>
    <w:p w:rsidR="00206143" w:rsidRDefault="00AE0D0D" w:rsidP="00AE0D0D">
      <w:pPr>
        <w:widowControl/>
        <w:tabs>
          <w:tab w:val="left" w:pos="8880"/>
        </w:tabs>
        <w:autoSpaceDE/>
        <w:autoSpaceDN/>
        <w:adjustRightInd/>
        <w:spacing w:line="480" w:lineRule="exact"/>
        <w:ind w:firstLineChars="177" w:firstLine="425"/>
        <w:rPr>
          <w:rFonts w:ascii="Times New Roman" w:hAnsi="Times New Roman"/>
        </w:rPr>
      </w:pPr>
      <w:r>
        <w:rPr>
          <w:rFonts w:ascii="Times New Roman" w:hAnsi="Times New Roman" w:hint="eastAsia"/>
        </w:rPr>
        <w:t>联系电话：</w:t>
      </w:r>
      <w:r>
        <w:rPr>
          <w:rFonts w:ascii="Times New Roman" w:hAnsi="Times New Roman" w:hint="eastAsia"/>
        </w:rPr>
        <w:t xml:space="preserve"> 0574-88279861</w:t>
      </w:r>
      <w:r>
        <w:rPr>
          <w:rFonts w:ascii="Times New Roman" w:hAnsi="Times New Roman" w:hint="eastAsia"/>
        </w:rPr>
        <w:t>、</w:t>
      </w:r>
      <w:r>
        <w:rPr>
          <w:rFonts w:ascii="Times New Roman" w:hAnsi="Times New Roman" w:hint="eastAsia"/>
        </w:rPr>
        <w:t>1596896514</w:t>
      </w:r>
    </w:p>
    <w:p w:rsidR="00206143" w:rsidRDefault="00206143">
      <w:pPr>
        <w:widowControl/>
        <w:tabs>
          <w:tab w:val="left" w:pos="8880"/>
        </w:tabs>
        <w:autoSpaceDE/>
        <w:autoSpaceDN/>
        <w:adjustRightInd/>
        <w:spacing w:line="480" w:lineRule="exact"/>
        <w:jc w:val="right"/>
        <w:rPr>
          <w:rFonts w:ascii="宋体" w:hAnsi="宋体" w:cs="宋体"/>
          <w:szCs w:val="21"/>
        </w:rPr>
      </w:pPr>
    </w:p>
    <w:p w:rsidR="00206143" w:rsidRDefault="00AE0D0D">
      <w:pPr>
        <w:widowControl/>
        <w:tabs>
          <w:tab w:val="left" w:pos="8880"/>
        </w:tabs>
        <w:autoSpaceDE/>
        <w:autoSpaceDN/>
        <w:adjustRightInd/>
        <w:spacing w:line="480" w:lineRule="exact"/>
        <w:jc w:val="right"/>
        <w:rPr>
          <w:rFonts w:ascii="宋体" w:hAnsi="宋体" w:cs="宋体"/>
          <w:szCs w:val="21"/>
        </w:rPr>
      </w:pPr>
      <w:r>
        <w:rPr>
          <w:rFonts w:ascii="宋体" w:hAnsi="宋体" w:cs="宋体" w:hint="eastAsia"/>
          <w:szCs w:val="21"/>
        </w:rPr>
        <w:t xml:space="preserve">三门县滨海科技城开发建设有限公司 </w:t>
      </w:r>
    </w:p>
    <w:p w:rsidR="00206143" w:rsidRDefault="00AE0D0D">
      <w:pPr>
        <w:widowControl/>
        <w:tabs>
          <w:tab w:val="left" w:pos="8880"/>
        </w:tabs>
        <w:autoSpaceDE/>
        <w:autoSpaceDN/>
        <w:adjustRightInd/>
        <w:spacing w:line="480" w:lineRule="exact"/>
        <w:jc w:val="right"/>
        <w:rPr>
          <w:rFonts w:ascii="宋体" w:hAnsi="宋体" w:cs="宋体"/>
          <w:szCs w:val="21"/>
        </w:rPr>
      </w:pPr>
      <w:r>
        <w:rPr>
          <w:rFonts w:ascii="宋体" w:hAnsi="宋体" w:cs="宋体" w:hint="eastAsia"/>
          <w:szCs w:val="21"/>
        </w:rPr>
        <w:t>宁波国</w:t>
      </w:r>
      <w:proofErr w:type="gramStart"/>
      <w:r>
        <w:rPr>
          <w:rFonts w:ascii="宋体" w:hAnsi="宋体" w:cs="宋体" w:hint="eastAsia"/>
          <w:szCs w:val="21"/>
        </w:rPr>
        <w:t>咨</w:t>
      </w:r>
      <w:proofErr w:type="gramEnd"/>
      <w:r>
        <w:rPr>
          <w:rFonts w:ascii="宋体" w:hAnsi="宋体" w:cs="宋体" w:hint="eastAsia"/>
          <w:szCs w:val="21"/>
        </w:rPr>
        <w:t>工程造价咨询有限公司</w:t>
      </w:r>
    </w:p>
    <w:p w:rsidR="00206143" w:rsidRDefault="00AE0D0D">
      <w:pPr>
        <w:widowControl/>
        <w:tabs>
          <w:tab w:val="left" w:pos="8880"/>
        </w:tabs>
        <w:autoSpaceDE/>
        <w:autoSpaceDN/>
        <w:adjustRightInd/>
        <w:spacing w:line="480" w:lineRule="exact"/>
        <w:jc w:val="right"/>
        <w:outlineLvl w:val="0"/>
      </w:pPr>
      <w:bookmarkStart w:id="13" w:name="_Toc4563"/>
      <w:r>
        <w:rPr>
          <w:rFonts w:ascii="宋体" w:hAnsi="宋体" w:cs="宋体" w:hint="eastAsia"/>
          <w:szCs w:val="21"/>
        </w:rPr>
        <w:t>三门县住房和城乡建设局</w:t>
      </w:r>
      <w:bookmarkEnd w:id="13"/>
    </w:p>
    <w:p w:rsidR="00206143" w:rsidRDefault="00AE0D0D">
      <w:pPr>
        <w:pStyle w:val="a4"/>
        <w:tabs>
          <w:tab w:val="left" w:pos="4228"/>
          <w:tab w:val="left" w:pos="7975"/>
          <w:tab w:val="left" w:pos="8364"/>
          <w:tab w:val="left" w:pos="8880"/>
        </w:tabs>
        <w:kinsoku w:val="0"/>
        <w:spacing w:line="480" w:lineRule="exact"/>
        <w:ind w:left="0" w:right="-79"/>
        <w:jc w:val="right"/>
      </w:pPr>
      <w:r>
        <w:rPr>
          <w:rFonts w:hint="eastAsia"/>
        </w:rPr>
        <w:t>2024</w:t>
      </w:r>
      <w:r>
        <w:rPr>
          <w:rFonts w:hint="eastAsia"/>
        </w:rPr>
        <w:t>年</w:t>
      </w:r>
      <w:r>
        <w:rPr>
          <w:rFonts w:hint="eastAsia"/>
        </w:rPr>
        <w:t xml:space="preserve">  </w:t>
      </w:r>
      <w:r>
        <w:rPr>
          <w:rFonts w:hint="eastAsia"/>
          <w:spacing w:val="-3"/>
        </w:rPr>
        <w:t>月</w:t>
      </w:r>
      <w:r>
        <w:rPr>
          <w:rFonts w:hint="eastAsia"/>
          <w:spacing w:val="-3"/>
        </w:rPr>
        <w:t xml:space="preserve">  </w:t>
      </w:r>
      <w:r>
        <w:rPr>
          <w:rFonts w:hint="eastAsia"/>
          <w:spacing w:val="-3"/>
        </w:rPr>
        <w:t>日</w:t>
      </w:r>
      <w:r>
        <w:t xml:space="preserve"> </w:t>
      </w:r>
      <w:r>
        <w:br w:type="page"/>
      </w:r>
    </w:p>
    <w:p w:rsidR="00206143" w:rsidRDefault="00AE0D0D">
      <w:pPr>
        <w:pStyle w:val="1"/>
        <w:tabs>
          <w:tab w:val="left" w:pos="8880"/>
        </w:tabs>
        <w:ind w:left="6"/>
      </w:pPr>
      <w:bookmarkStart w:id="14" w:name="bookmark20"/>
      <w:bookmarkStart w:id="15" w:name="_Toc22828066"/>
      <w:bookmarkStart w:id="16" w:name="_Toc15514"/>
      <w:bookmarkStart w:id="17" w:name="_Toc45697229"/>
      <w:bookmarkStart w:id="18" w:name="_Toc4493"/>
      <w:bookmarkStart w:id="19" w:name="_Toc1035"/>
      <w:bookmarkEnd w:id="5"/>
      <w:bookmarkEnd w:id="14"/>
      <w:r>
        <w:rPr>
          <w:rFonts w:hint="eastAsia"/>
        </w:rPr>
        <w:lastRenderedPageBreak/>
        <w:t>第二章</w:t>
      </w:r>
      <w:r>
        <w:t xml:space="preserve"> </w:t>
      </w:r>
      <w:r>
        <w:rPr>
          <w:rFonts w:hint="eastAsia"/>
        </w:rPr>
        <w:t>投标人须知</w:t>
      </w:r>
      <w:bookmarkEnd w:id="15"/>
      <w:bookmarkEnd w:id="16"/>
      <w:bookmarkEnd w:id="17"/>
      <w:bookmarkEnd w:id="18"/>
      <w:bookmarkEnd w:id="19"/>
    </w:p>
    <w:p w:rsidR="00206143" w:rsidRDefault="00AE0D0D">
      <w:pPr>
        <w:tabs>
          <w:tab w:val="left" w:pos="8880"/>
        </w:tabs>
        <w:jc w:val="center"/>
        <w:rPr>
          <w:b/>
          <w:sz w:val="32"/>
          <w:szCs w:val="32"/>
        </w:rPr>
      </w:pPr>
      <w:bookmarkStart w:id="20" w:name="bookmark21"/>
      <w:bookmarkStart w:id="21" w:name="_Toc45697230"/>
      <w:bookmarkStart w:id="22" w:name="_Toc22828067"/>
      <w:bookmarkStart w:id="23" w:name="_Toc17203"/>
      <w:bookmarkEnd w:id="20"/>
      <w:r>
        <w:rPr>
          <w:rFonts w:hint="eastAsia"/>
          <w:b/>
          <w:sz w:val="32"/>
          <w:szCs w:val="32"/>
        </w:rPr>
        <w:t>投标人须知前附表</w:t>
      </w:r>
      <w:bookmarkEnd w:id="21"/>
      <w:bookmarkEnd w:id="22"/>
      <w:bookmarkEnd w:id="23"/>
    </w:p>
    <w:p w:rsidR="00206143" w:rsidRDefault="00206143">
      <w:pPr>
        <w:pStyle w:val="a4"/>
        <w:tabs>
          <w:tab w:val="left" w:pos="8880"/>
        </w:tabs>
        <w:kinsoku w:val="0"/>
        <w:spacing w:before="12"/>
        <w:ind w:left="0"/>
        <w:rPr>
          <w:rFonts w:ascii="Microsoft JhengHei" w:eastAsia="Microsoft JhengHei" w:cs="Microsoft JhengHei"/>
          <w:b/>
          <w:bCs/>
          <w:sz w:val="12"/>
          <w:szCs w:val="12"/>
        </w:rPr>
      </w:pPr>
    </w:p>
    <w:tbl>
      <w:tblPr>
        <w:tblW w:w="9849" w:type="dxa"/>
        <w:jc w:val="center"/>
        <w:tblLayout w:type="fixed"/>
        <w:tblCellMar>
          <w:left w:w="57" w:type="dxa"/>
          <w:right w:w="57" w:type="dxa"/>
        </w:tblCellMar>
        <w:tblLook w:val="04A0" w:firstRow="1" w:lastRow="0" w:firstColumn="1" w:lastColumn="0" w:noHBand="0" w:noVBand="1"/>
      </w:tblPr>
      <w:tblGrid>
        <w:gridCol w:w="11"/>
        <w:gridCol w:w="1283"/>
        <w:gridCol w:w="1697"/>
        <w:gridCol w:w="6858"/>
      </w:tblGrid>
      <w:tr w:rsidR="00206143">
        <w:trPr>
          <w:trHeight w:val="57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ind w:left="259"/>
              <w:jc w:val="center"/>
              <w:rPr>
                <w:rFonts w:ascii="宋体" w:hAnsi="宋体"/>
                <w:sz w:val="21"/>
                <w:szCs w:val="21"/>
              </w:rPr>
            </w:pPr>
            <w:r>
              <w:rPr>
                <w:rFonts w:ascii="宋体" w:hAnsi="宋体" w:cs="Microsoft JhengHei" w:hint="eastAsia"/>
                <w:b/>
                <w:bCs/>
                <w:sz w:val="21"/>
                <w:szCs w:val="21"/>
              </w:rPr>
              <w:t>条款号</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b/>
                <w:bCs/>
              </w:rPr>
              <w:t>条款名称</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left="2"/>
              <w:jc w:val="center"/>
              <w:rPr>
                <w:rFonts w:ascii="宋体" w:hAnsi="宋体" w:cs="宋体"/>
              </w:rPr>
            </w:pPr>
            <w:r>
              <w:rPr>
                <w:rFonts w:ascii="宋体" w:hAnsi="宋体" w:cs="宋体" w:hint="eastAsia"/>
                <w:b/>
                <w:bCs/>
              </w:rPr>
              <w:t>编列内容</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1.1.2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招标人</w:t>
            </w:r>
          </w:p>
        </w:tc>
        <w:tc>
          <w:tcPr>
            <w:tcW w:w="6858" w:type="dxa"/>
            <w:tcBorders>
              <w:top w:val="single" w:sz="4" w:space="0" w:color="000000"/>
              <w:left w:val="single" w:sz="4" w:space="0" w:color="000000"/>
              <w:bottom w:val="single" w:sz="4" w:space="0" w:color="000000"/>
              <w:right w:val="single" w:sz="4" w:space="0" w:color="000000"/>
            </w:tcBorders>
          </w:tcPr>
          <w:p w:rsidR="00206143" w:rsidRDefault="00AE0D0D">
            <w:pPr>
              <w:tabs>
                <w:tab w:val="left" w:pos="8880"/>
              </w:tabs>
              <w:spacing w:line="400" w:lineRule="exact"/>
              <w:rPr>
                <w:rFonts w:ascii="宋体" w:hAnsi="宋体" w:cs="宋体"/>
              </w:rPr>
            </w:pPr>
            <w:r>
              <w:rPr>
                <w:rFonts w:ascii="宋体" w:hAnsi="宋体" w:cs="宋体" w:hint="eastAsia"/>
              </w:rPr>
              <w:t>名称：三门县滨海科技城开发建设有限公司</w:t>
            </w:r>
          </w:p>
          <w:p w:rsidR="00206143" w:rsidRDefault="00AE0D0D">
            <w:pPr>
              <w:tabs>
                <w:tab w:val="left" w:pos="8880"/>
              </w:tabs>
              <w:spacing w:line="400" w:lineRule="exact"/>
              <w:rPr>
                <w:rFonts w:ascii="宋体" w:hAnsi="宋体" w:cs="宋体"/>
              </w:rPr>
            </w:pPr>
            <w:r>
              <w:rPr>
                <w:rFonts w:ascii="宋体" w:hAnsi="宋体" w:cs="宋体" w:hint="eastAsia"/>
              </w:rPr>
              <w:t>地址：三门县滨海新城三门湾大道29号</w:t>
            </w:r>
          </w:p>
          <w:p w:rsidR="00206143" w:rsidRDefault="00AE0D0D">
            <w:pPr>
              <w:tabs>
                <w:tab w:val="left" w:pos="8880"/>
              </w:tabs>
              <w:spacing w:line="400" w:lineRule="exact"/>
              <w:rPr>
                <w:rFonts w:ascii="宋体" w:hAnsi="宋体" w:cs="宋体"/>
              </w:rPr>
            </w:pPr>
            <w:r>
              <w:rPr>
                <w:rFonts w:ascii="宋体" w:hAnsi="宋体" w:cs="宋体" w:hint="eastAsia"/>
              </w:rPr>
              <w:t>联系人：</w:t>
            </w:r>
            <w:proofErr w:type="gramStart"/>
            <w:r>
              <w:rPr>
                <w:rFonts w:ascii="宋体" w:hAnsi="宋体" w:cs="宋体" w:hint="eastAsia"/>
              </w:rPr>
              <w:t>沈显群</w:t>
            </w:r>
            <w:proofErr w:type="gramEnd"/>
          </w:p>
          <w:p w:rsidR="00206143" w:rsidRDefault="00AE0D0D">
            <w:pPr>
              <w:tabs>
                <w:tab w:val="left" w:pos="8880"/>
              </w:tabs>
              <w:spacing w:line="400" w:lineRule="exact"/>
              <w:rPr>
                <w:rFonts w:ascii="宋体" w:hAnsi="宋体" w:cs="宋体"/>
              </w:rPr>
            </w:pPr>
            <w:r>
              <w:rPr>
                <w:rFonts w:ascii="宋体" w:hAnsi="宋体" w:cs="宋体" w:hint="eastAsia"/>
              </w:rPr>
              <w:t>联系电话：18767439633</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1.1.3</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招标代理机构</w:t>
            </w:r>
          </w:p>
        </w:tc>
        <w:tc>
          <w:tcPr>
            <w:tcW w:w="6858" w:type="dxa"/>
            <w:tcBorders>
              <w:top w:val="single" w:sz="4" w:space="0" w:color="000000"/>
              <w:left w:val="single" w:sz="4" w:space="0" w:color="000000"/>
              <w:bottom w:val="single" w:sz="4" w:space="0" w:color="000000"/>
              <w:right w:val="single" w:sz="4" w:space="0" w:color="000000"/>
            </w:tcBorders>
          </w:tcPr>
          <w:p w:rsidR="00206143" w:rsidRDefault="00AE0D0D">
            <w:pPr>
              <w:tabs>
                <w:tab w:val="left" w:pos="8880"/>
              </w:tabs>
              <w:spacing w:line="400" w:lineRule="exact"/>
              <w:rPr>
                <w:rFonts w:ascii="宋体" w:hAnsi="宋体" w:cs="宋体"/>
              </w:rPr>
            </w:pPr>
            <w:r>
              <w:rPr>
                <w:rFonts w:ascii="宋体" w:hAnsi="宋体" w:cs="宋体" w:hint="eastAsia"/>
              </w:rPr>
              <w:t>名称：宁波国</w:t>
            </w:r>
            <w:proofErr w:type="gramStart"/>
            <w:r>
              <w:rPr>
                <w:rFonts w:ascii="宋体" w:hAnsi="宋体" w:cs="宋体" w:hint="eastAsia"/>
              </w:rPr>
              <w:t>咨</w:t>
            </w:r>
            <w:proofErr w:type="gramEnd"/>
            <w:r>
              <w:rPr>
                <w:rFonts w:ascii="宋体" w:hAnsi="宋体" w:cs="宋体" w:hint="eastAsia"/>
              </w:rPr>
              <w:t>工程造价咨询有限公司</w:t>
            </w:r>
          </w:p>
          <w:p w:rsidR="00206143" w:rsidRDefault="00AE0D0D">
            <w:pPr>
              <w:pStyle w:val="a4"/>
              <w:tabs>
                <w:tab w:val="left" w:pos="4228"/>
                <w:tab w:val="left" w:pos="7975"/>
                <w:tab w:val="left" w:pos="8880"/>
              </w:tabs>
              <w:kinsoku w:val="0"/>
              <w:spacing w:line="480" w:lineRule="exact"/>
              <w:ind w:left="0"/>
              <w:jc w:val="both"/>
              <w:rPr>
                <w:rFonts w:ascii="宋体" w:hAnsi="宋体" w:cs="宋体"/>
              </w:rPr>
            </w:pPr>
            <w:r>
              <w:rPr>
                <w:rFonts w:ascii="宋体" w:hAnsi="宋体" w:cs="宋体" w:hint="eastAsia"/>
              </w:rPr>
              <w:t>地址：宁波市</w:t>
            </w:r>
            <w:proofErr w:type="gramStart"/>
            <w:r>
              <w:rPr>
                <w:rFonts w:ascii="宋体" w:hAnsi="宋体" w:cs="宋体" w:hint="eastAsia"/>
              </w:rPr>
              <w:t>鄞</w:t>
            </w:r>
            <w:proofErr w:type="gramEnd"/>
            <w:r>
              <w:rPr>
                <w:rFonts w:ascii="宋体" w:hAnsi="宋体" w:cs="宋体" w:hint="eastAsia"/>
              </w:rPr>
              <w:t>州区和</w:t>
            </w:r>
            <w:proofErr w:type="gramStart"/>
            <w:r>
              <w:rPr>
                <w:rFonts w:ascii="宋体" w:hAnsi="宋体" w:cs="宋体" w:hint="eastAsia"/>
              </w:rPr>
              <w:t>源路</w:t>
            </w:r>
            <w:proofErr w:type="gramEnd"/>
            <w:r>
              <w:rPr>
                <w:rFonts w:ascii="宋体" w:hAnsi="宋体" w:cs="宋体" w:hint="eastAsia"/>
              </w:rPr>
              <w:t>510号宁兴国贸大厦</w:t>
            </w:r>
          </w:p>
          <w:p w:rsidR="00206143" w:rsidRDefault="00AE0D0D">
            <w:pPr>
              <w:pStyle w:val="a4"/>
              <w:tabs>
                <w:tab w:val="left" w:pos="4228"/>
                <w:tab w:val="left" w:pos="7975"/>
                <w:tab w:val="left" w:pos="8880"/>
              </w:tabs>
              <w:kinsoku w:val="0"/>
              <w:spacing w:line="480" w:lineRule="exact"/>
              <w:ind w:left="0"/>
              <w:jc w:val="both"/>
              <w:rPr>
                <w:rFonts w:ascii="宋体" w:hAnsi="宋体" w:cs="宋体"/>
              </w:rPr>
            </w:pPr>
            <w:r>
              <w:rPr>
                <w:rFonts w:ascii="宋体" w:hAnsi="宋体" w:cs="宋体" w:hint="eastAsia"/>
              </w:rPr>
              <w:t>项目联系人：陈钢峰</w:t>
            </w:r>
          </w:p>
          <w:p w:rsidR="00206143" w:rsidRDefault="00AE0D0D">
            <w:pPr>
              <w:pStyle w:val="a4"/>
              <w:tabs>
                <w:tab w:val="left" w:pos="4228"/>
                <w:tab w:val="left" w:pos="7975"/>
                <w:tab w:val="left" w:pos="8880"/>
              </w:tabs>
              <w:kinsoku w:val="0"/>
              <w:spacing w:line="480" w:lineRule="exact"/>
              <w:ind w:left="0"/>
              <w:rPr>
                <w:rFonts w:ascii="宋体" w:hAnsi="宋体" w:cs="宋体"/>
              </w:rPr>
            </w:pPr>
            <w:r>
              <w:rPr>
                <w:rFonts w:ascii="宋体" w:hAnsi="宋体" w:cs="宋体" w:hint="eastAsia"/>
              </w:rPr>
              <w:t>联系电话：0574-88279861，15968965141</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1.1.4</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工程名称</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rPr>
                <w:rFonts w:ascii="宋体" w:hAnsi="宋体" w:cs="宋体"/>
              </w:rPr>
            </w:pPr>
            <w:r>
              <w:rPr>
                <w:rFonts w:ascii="宋体" w:hAnsi="宋体" w:cs="宋体" w:hint="eastAsia"/>
              </w:rPr>
              <w:t>三门县</w:t>
            </w:r>
            <w:proofErr w:type="gramStart"/>
            <w:r>
              <w:rPr>
                <w:rFonts w:ascii="宋体" w:hAnsi="宋体" w:cs="宋体" w:hint="eastAsia"/>
              </w:rPr>
              <w:t>三江六岸山水</w:t>
            </w:r>
            <w:proofErr w:type="gramEnd"/>
            <w:r>
              <w:rPr>
                <w:rFonts w:ascii="宋体" w:hAnsi="宋体" w:cs="宋体" w:hint="eastAsia"/>
              </w:rPr>
              <w:t>画廊及生态环境提升项目—飘带式连</w:t>
            </w:r>
            <w:proofErr w:type="gramStart"/>
            <w:r>
              <w:rPr>
                <w:rFonts w:ascii="宋体" w:hAnsi="宋体" w:cs="宋体" w:hint="eastAsia"/>
              </w:rPr>
              <w:t>廊工程</w:t>
            </w:r>
            <w:proofErr w:type="gramEnd"/>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1.1.5</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建设地点</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rPr>
                <w:rFonts w:ascii="宋体" w:hAnsi="宋体" w:cs="宋体"/>
              </w:rPr>
            </w:pPr>
            <w:r>
              <w:rPr>
                <w:rFonts w:ascii="宋体" w:hAnsi="宋体" w:cs="宋体" w:hint="eastAsia"/>
              </w:rPr>
              <w:t>三门县三江口</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1.2.1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资金来源及</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比例</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rPr>
                <w:rFonts w:ascii="宋体" w:hAnsi="宋体" w:cs="宋体"/>
              </w:rPr>
            </w:pPr>
            <w:r>
              <w:rPr>
                <w:rFonts w:ascii="宋体" w:hAnsi="宋体" w:cs="宋体" w:hint="eastAsia"/>
              </w:rPr>
              <w:t>自筹</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1.2.2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资金落实情况</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rPr>
                <w:rFonts w:ascii="宋体" w:hAnsi="宋体" w:cs="宋体"/>
              </w:rPr>
            </w:pPr>
            <w:r>
              <w:rPr>
                <w:rFonts w:ascii="宋体" w:hAnsi="宋体" w:cs="宋体" w:hint="eastAsia"/>
              </w:rPr>
              <w:t>已落实</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1.3.1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招标范围</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rPr>
                <w:rFonts w:ascii="宋体" w:hAnsi="宋体" w:cs="宋体"/>
              </w:rPr>
            </w:pPr>
            <w:r>
              <w:rPr>
                <w:rFonts w:ascii="宋体" w:hAnsi="宋体" w:cs="宋体" w:hint="eastAsia"/>
              </w:rPr>
              <w:t>招标人提供的施工图纸范围内及预算</w:t>
            </w:r>
            <w:proofErr w:type="gramStart"/>
            <w:r>
              <w:rPr>
                <w:rFonts w:ascii="宋体" w:hAnsi="宋体" w:cs="宋体" w:hint="eastAsia"/>
              </w:rPr>
              <w:t>审核书</w:t>
            </w:r>
            <w:proofErr w:type="gramEnd"/>
            <w:r>
              <w:rPr>
                <w:rFonts w:ascii="宋体" w:hAnsi="宋体" w:cs="宋体" w:hint="eastAsia"/>
              </w:rPr>
              <w:t>中所包含的所有内容。具体详见施工图纸及工程量清单。</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56"/>
              <w:jc w:val="center"/>
              <w:rPr>
                <w:rFonts w:ascii="宋体" w:hAnsi="宋体"/>
              </w:rPr>
            </w:pPr>
            <w:r>
              <w:rPr>
                <w:rFonts w:ascii="宋体" w:hAnsi="宋体"/>
              </w:rPr>
              <w:t>1.3.2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计划工期要求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jc w:val="both"/>
              <w:rPr>
                <w:rFonts w:ascii="宋体" w:hAnsi="宋体" w:cs="宋体"/>
              </w:rPr>
            </w:pPr>
            <w:r>
              <w:rPr>
                <w:rFonts w:ascii="宋体" w:hAnsi="宋体" w:cs="宋体" w:hint="eastAsia"/>
              </w:rPr>
              <w:t>不超过</w:t>
            </w:r>
            <w:r>
              <w:rPr>
                <w:rFonts w:ascii="宋体" w:hAnsi="宋体" w:cs="宋体" w:hint="eastAsia"/>
                <w:u w:val="single"/>
              </w:rPr>
              <w:t>360</w:t>
            </w:r>
            <w:r>
              <w:rPr>
                <w:rFonts w:ascii="宋体" w:hAnsi="宋体" w:cs="宋体" w:hint="eastAsia"/>
              </w:rPr>
              <w:t>日历天（投标人在投标文件中必须明确工期天数）</w:t>
            </w:r>
          </w:p>
        </w:tc>
      </w:tr>
      <w:tr w:rsidR="00206143">
        <w:trPr>
          <w:trHeight w:val="23"/>
          <w:jc w:val="center"/>
        </w:trPr>
        <w:tc>
          <w:tcPr>
            <w:tcW w:w="1294" w:type="dxa"/>
            <w:gridSpan w:val="2"/>
            <w:tcBorders>
              <w:top w:val="single" w:sz="4" w:space="0" w:color="000000"/>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before="159"/>
              <w:jc w:val="center"/>
              <w:rPr>
                <w:rFonts w:ascii="宋体" w:hAnsi="宋体"/>
              </w:rPr>
            </w:pPr>
            <w:r>
              <w:rPr>
                <w:rFonts w:ascii="宋体" w:hAnsi="宋体"/>
              </w:rPr>
              <w:t>1.3.3</w:t>
            </w:r>
          </w:p>
        </w:tc>
        <w:tc>
          <w:tcPr>
            <w:tcW w:w="1697" w:type="dxa"/>
            <w:tcBorders>
              <w:top w:val="single" w:sz="4" w:space="0" w:color="000000"/>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质量要求</w:t>
            </w:r>
          </w:p>
        </w:tc>
        <w:tc>
          <w:tcPr>
            <w:tcW w:w="6858" w:type="dxa"/>
            <w:tcBorders>
              <w:top w:val="single" w:sz="4" w:space="0" w:color="000000"/>
              <w:left w:val="single" w:sz="4" w:space="0" w:color="000000"/>
              <w:bottom w:val="single" w:sz="4" w:space="0" w:color="auto"/>
              <w:right w:val="single" w:sz="4" w:space="0" w:color="000000"/>
            </w:tcBorders>
            <w:vAlign w:val="center"/>
          </w:tcPr>
          <w:p w:rsidR="00206143" w:rsidRDefault="00AE0D0D">
            <w:pPr>
              <w:tabs>
                <w:tab w:val="left" w:pos="8880"/>
              </w:tabs>
              <w:spacing w:line="400" w:lineRule="exact"/>
              <w:jc w:val="both"/>
              <w:rPr>
                <w:rFonts w:ascii="宋体" w:hAnsi="宋体" w:cs="宋体"/>
              </w:rPr>
            </w:pPr>
            <w:r>
              <w:rPr>
                <w:rFonts w:ascii="宋体" w:hAnsi="宋体" w:cs="宋体" w:hint="eastAsia"/>
              </w:rPr>
              <w:t>合格</w:t>
            </w:r>
          </w:p>
        </w:tc>
      </w:tr>
      <w:tr w:rsidR="00206143">
        <w:trPr>
          <w:jc w:val="center"/>
        </w:trPr>
        <w:tc>
          <w:tcPr>
            <w:tcW w:w="1294" w:type="dxa"/>
            <w:gridSpan w:val="2"/>
            <w:tcBorders>
              <w:top w:val="single" w:sz="4" w:space="0" w:color="auto"/>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1.4.1</w:t>
            </w:r>
          </w:p>
        </w:tc>
        <w:tc>
          <w:tcPr>
            <w:tcW w:w="1697" w:type="dxa"/>
            <w:tcBorders>
              <w:top w:val="single" w:sz="4" w:space="0" w:color="auto"/>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投标人资格及要求</w:t>
            </w:r>
          </w:p>
        </w:tc>
        <w:tc>
          <w:tcPr>
            <w:tcW w:w="6858" w:type="dxa"/>
            <w:tcBorders>
              <w:top w:val="single" w:sz="4" w:space="0" w:color="auto"/>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line="400" w:lineRule="exact"/>
              <w:jc w:val="both"/>
              <w:rPr>
                <w:rFonts w:ascii="宋体" w:hAnsi="宋体" w:cs="宋体"/>
              </w:rPr>
            </w:pPr>
            <w:r>
              <w:rPr>
                <w:rFonts w:ascii="宋体" w:hAnsi="宋体" w:cs="宋体" w:hint="eastAsia"/>
              </w:rPr>
              <w:t>见招标公告</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jc w:val="center"/>
              <w:rPr>
                <w:szCs w:val="21"/>
              </w:rPr>
            </w:pPr>
            <w:r>
              <w:rPr>
                <w:szCs w:val="21"/>
              </w:rPr>
              <w:t>1.4.1</w:t>
            </w:r>
            <w:r>
              <w:rPr>
                <w:rFonts w:hint="eastAsia"/>
                <w:szCs w:val="21"/>
              </w:rPr>
              <w:t>（</w:t>
            </w:r>
            <w:r>
              <w:rPr>
                <w:rFonts w:hint="eastAsia"/>
                <w:szCs w:val="21"/>
              </w:rPr>
              <w:t>4</w:t>
            </w:r>
            <w:r>
              <w:rPr>
                <w:rFonts w:hint="eastAsia"/>
                <w:szCs w:val="21"/>
              </w:rPr>
              <w:t>）</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jc w:val="center"/>
            </w:pPr>
            <w:r>
              <w:t>其他要求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260" w:lineRule="exact"/>
              <w:rPr>
                <w:rFonts w:ascii="宋体" w:hAnsi="宋体"/>
              </w:rPr>
            </w:pPr>
            <w:r>
              <w:rPr>
                <w:rFonts w:ascii="宋体" w:hAnsi="宋体"/>
                <w:b/>
                <w:szCs w:val="21"/>
              </w:rPr>
              <w:t>项目负责人不得同时在两个或者两个以上单位受聘或者执业（仅指项目负责人不得同时是其他单位的公务员或者事业单位在编人员，涉及到其他情形的，投标资格不受影响）。</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7"/>
              <w:jc w:val="center"/>
              <w:rPr>
                <w:rFonts w:ascii="宋体" w:hAnsi="宋体"/>
              </w:rPr>
            </w:pPr>
            <w:r>
              <w:rPr>
                <w:rFonts w:ascii="宋体" w:hAnsi="宋体"/>
              </w:rPr>
              <w:t>1.4.2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是否接受联合体投标</w:t>
            </w:r>
          </w:p>
        </w:tc>
        <w:tc>
          <w:tcPr>
            <w:tcW w:w="6858" w:type="dxa"/>
            <w:tcBorders>
              <w:top w:val="single" w:sz="4" w:space="0" w:color="000000"/>
              <w:left w:val="single" w:sz="4" w:space="0" w:color="000000"/>
              <w:bottom w:val="single" w:sz="4" w:space="0" w:color="000000"/>
              <w:right w:val="single" w:sz="4" w:space="0" w:color="000000"/>
            </w:tcBorders>
            <w:vAlign w:val="center"/>
          </w:tcPr>
          <w:p w:rsidR="0086076B" w:rsidRPr="0086076B" w:rsidRDefault="0086076B" w:rsidP="0086076B">
            <w:pPr>
              <w:pStyle w:val="31"/>
              <w:tabs>
                <w:tab w:val="left" w:pos="8880"/>
              </w:tabs>
              <w:snapToGrid w:val="0"/>
              <w:spacing w:line="400" w:lineRule="exact"/>
              <w:rPr>
                <w:rFonts w:ascii="宋体" w:hAnsi="宋体" w:cs="宋体"/>
                <w:kern w:val="2"/>
                <w:sz w:val="24"/>
                <w:szCs w:val="24"/>
              </w:rPr>
            </w:pPr>
            <w:r w:rsidRPr="0086076B">
              <w:rPr>
                <w:rFonts w:ascii="宋体" w:hAnsi="宋体" w:cs="宋体" w:hint="eastAsia"/>
                <w:kern w:val="2"/>
                <w:sz w:val="24"/>
                <w:szCs w:val="24"/>
              </w:rPr>
              <w:t>接受，但须满足：</w:t>
            </w:r>
          </w:p>
          <w:p w:rsidR="0086076B" w:rsidRPr="0086076B" w:rsidRDefault="0086076B" w:rsidP="0086076B">
            <w:pPr>
              <w:pStyle w:val="31"/>
              <w:tabs>
                <w:tab w:val="left" w:pos="8880"/>
              </w:tabs>
              <w:snapToGrid w:val="0"/>
              <w:spacing w:line="400" w:lineRule="exact"/>
              <w:rPr>
                <w:rFonts w:ascii="宋体" w:hAnsi="宋体" w:cs="宋体"/>
                <w:kern w:val="2"/>
                <w:sz w:val="24"/>
                <w:szCs w:val="24"/>
              </w:rPr>
            </w:pPr>
            <w:r w:rsidRPr="0086076B">
              <w:rPr>
                <w:rFonts w:ascii="宋体" w:hAnsi="宋体" w:cs="宋体" w:hint="eastAsia"/>
                <w:kern w:val="2"/>
                <w:sz w:val="24"/>
                <w:szCs w:val="24"/>
              </w:rPr>
              <w:t>（1）联合体牵头单位须具备市政公用施工总承包一级及以上资质。</w:t>
            </w:r>
          </w:p>
          <w:p w:rsidR="0086076B" w:rsidRPr="0086076B" w:rsidRDefault="0086076B" w:rsidP="0086076B">
            <w:pPr>
              <w:pStyle w:val="31"/>
              <w:tabs>
                <w:tab w:val="left" w:pos="8880"/>
              </w:tabs>
              <w:snapToGrid w:val="0"/>
              <w:spacing w:line="400" w:lineRule="exact"/>
              <w:rPr>
                <w:rFonts w:ascii="宋体" w:hAnsi="宋体" w:cs="宋体"/>
                <w:kern w:val="2"/>
                <w:sz w:val="24"/>
                <w:szCs w:val="24"/>
              </w:rPr>
            </w:pPr>
            <w:r w:rsidRPr="0086076B">
              <w:rPr>
                <w:rFonts w:ascii="宋体" w:hAnsi="宋体" w:cs="宋体" w:hint="eastAsia"/>
                <w:kern w:val="2"/>
                <w:sz w:val="24"/>
                <w:szCs w:val="24"/>
              </w:rPr>
              <w:lastRenderedPageBreak/>
              <w:t>（2）联合体各方签订联合体协议后，不得再以自己名义单独投标，也不得组成新的联合体或参加其他联合体在本工程投标。</w:t>
            </w:r>
          </w:p>
          <w:p w:rsidR="00206143" w:rsidRDefault="0086076B" w:rsidP="0086076B">
            <w:pPr>
              <w:pStyle w:val="31"/>
              <w:tabs>
                <w:tab w:val="left" w:pos="8880"/>
              </w:tabs>
              <w:snapToGrid w:val="0"/>
              <w:spacing w:line="400" w:lineRule="exact"/>
              <w:rPr>
                <w:rFonts w:ascii="宋体" w:hAnsi="宋体" w:cs="宋体"/>
                <w:sz w:val="24"/>
                <w:szCs w:val="24"/>
                <w:u w:val="single"/>
              </w:rPr>
            </w:pPr>
            <w:r w:rsidRPr="0086076B">
              <w:rPr>
                <w:rFonts w:ascii="宋体" w:hAnsi="宋体" w:cs="宋体" w:hint="eastAsia"/>
                <w:kern w:val="2"/>
                <w:sz w:val="24"/>
                <w:szCs w:val="24"/>
              </w:rPr>
              <w:t>（3）组成联合体的成员不得超过2 家，联合体各方资质应与联合体协议书中的分工相一致且响应。</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320" w:lineRule="exact"/>
              <w:jc w:val="center"/>
              <w:rPr>
                <w:rFonts w:ascii="宋体" w:hAnsi="宋体"/>
              </w:rPr>
            </w:pPr>
            <w:r>
              <w:rPr>
                <w:rFonts w:ascii="宋体" w:hAnsi="宋体"/>
              </w:rPr>
              <w:lastRenderedPageBreak/>
              <w:t>1.4.3</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资格审查方式</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both"/>
              <w:rPr>
                <w:rFonts w:ascii="宋体" w:hAnsi="宋体" w:cs="宋体"/>
              </w:rPr>
            </w:pPr>
            <w:r>
              <w:rPr>
                <w:rFonts w:ascii="宋体" w:hAnsi="宋体" w:cs="宋体" w:hint="eastAsia"/>
              </w:rPr>
              <w:t>采用资格后审</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320" w:lineRule="exact"/>
              <w:jc w:val="center"/>
              <w:rPr>
                <w:rFonts w:ascii="宋体" w:hAnsi="宋体"/>
              </w:rPr>
            </w:pPr>
            <w:r>
              <w:rPr>
                <w:rFonts w:ascii="宋体" w:hAnsi="宋体"/>
              </w:rPr>
              <w:t>1.9.1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踏勘现场</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both"/>
              <w:rPr>
                <w:rFonts w:ascii="宋体" w:hAnsi="宋体" w:cs="宋体"/>
              </w:rPr>
            </w:pPr>
            <w:r>
              <w:rPr>
                <w:rFonts w:ascii="宋体" w:hAnsi="宋体" w:cs="宋体" w:hint="eastAsia"/>
              </w:rPr>
              <w:t>投标人自行踏勘</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320" w:lineRule="exact"/>
              <w:jc w:val="center"/>
              <w:rPr>
                <w:rFonts w:ascii="宋体" w:hAnsi="宋体"/>
              </w:rPr>
            </w:pPr>
            <w:r>
              <w:rPr>
                <w:rFonts w:ascii="宋体" w:hAnsi="宋体"/>
              </w:rPr>
              <w:t>1.10.1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投标预备会</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both"/>
              <w:rPr>
                <w:rFonts w:ascii="宋体" w:hAnsi="宋体" w:cs="宋体"/>
                <w:kern w:val="2"/>
              </w:rPr>
            </w:pPr>
            <w:r>
              <w:rPr>
                <w:rFonts w:ascii="宋体" w:hAnsi="宋体" w:cs="宋体" w:hint="eastAsia"/>
              </w:rPr>
              <w:t>不召开</w:t>
            </w:r>
          </w:p>
        </w:tc>
      </w:tr>
      <w:tr w:rsidR="00206143">
        <w:trPr>
          <w:trHeight w:val="185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300" w:lineRule="auto"/>
              <w:jc w:val="center"/>
              <w:rPr>
                <w:rFonts w:ascii="宋体" w:cs="宋体"/>
              </w:rPr>
            </w:pPr>
            <w:r>
              <w:rPr>
                <w:rFonts w:ascii="宋体" w:cs="宋体"/>
              </w:rPr>
              <w:t>1.11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招标工程是否允许分包</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both"/>
              <w:rPr>
                <w:rFonts w:ascii="宋体" w:hAnsi="宋体" w:cs="宋体"/>
              </w:rPr>
            </w:pPr>
            <w:r>
              <w:rPr>
                <w:rFonts w:ascii="宋体" w:hAnsi="宋体" w:cs="宋体" w:hint="eastAsia"/>
              </w:rPr>
              <w:t>☑不允许</w:t>
            </w:r>
          </w:p>
          <w:p w:rsidR="00206143" w:rsidRDefault="00AE0D0D">
            <w:pPr>
              <w:tabs>
                <w:tab w:val="left" w:pos="8880"/>
              </w:tabs>
              <w:spacing w:line="400" w:lineRule="exact"/>
              <w:jc w:val="both"/>
              <w:rPr>
                <w:rFonts w:ascii="宋体" w:hAnsi="宋体" w:cs="宋体"/>
              </w:rPr>
            </w:pPr>
            <w:r>
              <w:rPr>
                <w:rFonts w:ascii="宋体" w:hAnsi="宋体" w:cs="宋体" w:hint="eastAsia"/>
              </w:rPr>
              <w:t>□允许，分包内容要求：承包人不得将工程主体、关键性工作分包。工程的其他部分或工作如需分包，须经发包人同意。</w:t>
            </w:r>
          </w:p>
          <w:p w:rsidR="00206143" w:rsidRDefault="00AE0D0D">
            <w:pPr>
              <w:pStyle w:val="TableParagraph"/>
              <w:tabs>
                <w:tab w:val="left" w:pos="8880"/>
              </w:tabs>
              <w:kinsoku w:val="0"/>
              <w:spacing w:line="400" w:lineRule="exact"/>
              <w:ind w:firstLineChars="200" w:firstLine="480"/>
              <w:jc w:val="both"/>
              <w:rPr>
                <w:rFonts w:ascii="宋体" w:hAnsi="宋体" w:cs="宋体"/>
              </w:rPr>
            </w:pPr>
            <w:r>
              <w:rPr>
                <w:rFonts w:ascii="宋体" w:hAnsi="宋体" w:cs="宋体" w:hint="eastAsia"/>
              </w:rPr>
              <w:t>接受分包的第三人资质要求：分包人的资格能力应与其分包工程的标准和规模相适应。</w:t>
            </w:r>
          </w:p>
        </w:tc>
      </w:tr>
      <w:tr w:rsidR="00206143">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1.12.2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偏差</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napToGrid w:val="0"/>
              <w:spacing w:line="400" w:lineRule="exact"/>
              <w:jc w:val="both"/>
              <w:rPr>
                <w:rFonts w:ascii="宋体" w:hAnsi="宋体" w:cs="宋体"/>
              </w:rPr>
            </w:pPr>
            <w:r>
              <w:rPr>
                <w:rFonts w:ascii="宋体" w:hAnsi="宋体" w:cs="宋体" w:hint="eastAsia"/>
              </w:rPr>
              <w:t>不允许</w:t>
            </w:r>
          </w:p>
        </w:tc>
      </w:tr>
      <w:tr w:rsidR="00206143">
        <w:trPr>
          <w:trHeight w:val="1767"/>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56"/>
              <w:ind w:left="2"/>
              <w:jc w:val="center"/>
              <w:rPr>
                <w:rFonts w:ascii="宋体" w:hAnsi="宋体"/>
              </w:rPr>
            </w:pPr>
            <w:r>
              <w:rPr>
                <w:rFonts w:ascii="宋体" w:hAnsi="宋体"/>
              </w:rPr>
              <w:t>2.1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构成招标文件的其他资料</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rPr>
                <w:rFonts w:ascii="宋体" w:hAnsi="宋体" w:cs="宋体"/>
              </w:rPr>
            </w:pPr>
            <w:r>
              <w:rPr>
                <w:rFonts w:ascii="宋体" w:hAnsi="宋体" w:cs="宋体" w:hint="eastAsia"/>
              </w:rPr>
              <w:t>其他材料：</w:t>
            </w:r>
          </w:p>
          <w:p w:rsidR="00206143" w:rsidRDefault="00AE0D0D">
            <w:pPr>
              <w:tabs>
                <w:tab w:val="left" w:pos="8880"/>
              </w:tabs>
              <w:spacing w:line="400" w:lineRule="exact"/>
              <w:rPr>
                <w:rFonts w:ascii="宋体" w:hAnsi="宋体" w:cs="宋体"/>
              </w:rPr>
            </w:pPr>
            <w:r>
              <w:rPr>
                <w:rFonts w:ascii="宋体" w:hAnsi="宋体" w:cs="宋体" w:hint="eastAsia"/>
              </w:rPr>
              <w:t>1）电子招标文件（含工程量清单）及投标工具安装程序（版本号：</w:t>
            </w:r>
            <w:r>
              <w:rPr>
                <w:rFonts w:ascii="宋体" w:hAnsi="宋体" w:cs="宋体"/>
              </w:rPr>
              <w:t>4.5.0.1</w:t>
            </w:r>
            <w:r>
              <w:rPr>
                <w:rFonts w:ascii="宋体" w:hAnsi="宋体" w:cs="宋体" w:hint="eastAsia"/>
              </w:rPr>
              <w:t>）；</w:t>
            </w:r>
          </w:p>
          <w:p w:rsidR="00206143" w:rsidRDefault="00AE0D0D">
            <w:pPr>
              <w:tabs>
                <w:tab w:val="left" w:pos="8880"/>
              </w:tabs>
              <w:spacing w:line="400" w:lineRule="exact"/>
              <w:rPr>
                <w:rFonts w:ascii="宋体" w:hAnsi="宋体" w:cs="宋体"/>
              </w:rPr>
            </w:pPr>
            <w:r>
              <w:rPr>
                <w:rFonts w:ascii="宋体" w:hAnsi="宋体" w:cs="宋体" w:hint="eastAsia"/>
              </w:rPr>
              <w:t>2）施工图纸电子文档；</w:t>
            </w:r>
          </w:p>
          <w:p w:rsidR="00206143" w:rsidRDefault="00AE0D0D">
            <w:pPr>
              <w:tabs>
                <w:tab w:val="left" w:pos="8880"/>
              </w:tabs>
              <w:snapToGrid w:val="0"/>
              <w:spacing w:line="400" w:lineRule="exact"/>
              <w:jc w:val="both"/>
              <w:rPr>
                <w:rFonts w:ascii="宋体" w:hAnsi="宋体" w:cs="宋体"/>
                <w:u w:val="single"/>
              </w:rPr>
            </w:pPr>
            <w:r>
              <w:rPr>
                <w:rFonts w:ascii="宋体" w:hAnsi="宋体" w:cs="宋体" w:hint="eastAsia"/>
              </w:rPr>
              <w:t>3）</w:t>
            </w:r>
            <w:proofErr w:type="gramStart"/>
            <w:r>
              <w:rPr>
                <w:rFonts w:ascii="宋体" w:hAnsi="宋体" w:cs="宋体" w:hint="eastAsia"/>
              </w:rPr>
              <w:t>其它提供</w:t>
            </w:r>
            <w:proofErr w:type="gramEnd"/>
            <w:r>
              <w:rPr>
                <w:rFonts w:ascii="宋体" w:hAnsi="宋体" w:cs="宋体" w:hint="eastAsia"/>
              </w:rPr>
              <w:t>的资料。</w:t>
            </w:r>
          </w:p>
        </w:tc>
      </w:tr>
      <w:tr w:rsidR="00206143">
        <w:trPr>
          <w:trHeight w:val="1362"/>
          <w:jc w:val="center"/>
        </w:trPr>
        <w:tc>
          <w:tcPr>
            <w:tcW w:w="1294" w:type="dxa"/>
            <w:gridSpan w:val="2"/>
            <w:vMerge w:val="restart"/>
            <w:tcBorders>
              <w:top w:val="single" w:sz="4" w:space="0" w:color="000000"/>
              <w:left w:val="single" w:sz="4" w:space="0" w:color="000000"/>
              <w:right w:val="single" w:sz="4" w:space="0" w:color="000000"/>
            </w:tcBorders>
            <w:vAlign w:val="center"/>
          </w:tcPr>
          <w:p w:rsidR="00206143" w:rsidRDefault="00AE0D0D">
            <w:pPr>
              <w:pStyle w:val="TableParagraph"/>
              <w:tabs>
                <w:tab w:val="left" w:pos="8880"/>
              </w:tabs>
              <w:kinsoku w:val="0"/>
              <w:spacing w:before="150"/>
              <w:jc w:val="center"/>
              <w:rPr>
                <w:rFonts w:ascii="宋体" w:hAnsi="宋体"/>
              </w:rPr>
            </w:pPr>
            <w:r>
              <w:rPr>
                <w:rFonts w:ascii="宋体" w:hAnsi="宋体"/>
              </w:rPr>
              <w:t>2.2.1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投标人要求澄清招标文件</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rPr>
                <w:rFonts w:ascii="宋体" w:hAnsi="宋体" w:cs="宋体"/>
              </w:rPr>
            </w:pPr>
            <w:r>
              <w:rPr>
                <w:rFonts w:ascii="宋体" w:hAnsi="宋体" w:cs="宋体" w:hint="eastAsia"/>
              </w:rPr>
              <w:t>提交方式:</w:t>
            </w:r>
            <w:r>
              <w:rPr>
                <w:rFonts w:ascii="宋体" w:hAnsi="宋体" w:cs="宋体" w:hint="eastAsia"/>
                <w:u w:val="single"/>
              </w:rPr>
              <w:t>在三门县公共资源交易中心网站上在线提交</w:t>
            </w:r>
            <w:r>
              <w:rPr>
                <w:rFonts w:ascii="宋体" w:hAnsi="宋体" w:cs="宋体" w:hint="eastAsia"/>
              </w:rPr>
              <w:t>http://www.sanmen.gov.cn/col/col1229610743/index.html</w:t>
            </w:r>
          </w:p>
          <w:p w:rsidR="00206143" w:rsidRDefault="00AE0D0D">
            <w:pPr>
              <w:tabs>
                <w:tab w:val="left" w:pos="8880"/>
              </w:tabs>
              <w:snapToGrid w:val="0"/>
              <w:spacing w:line="400" w:lineRule="exact"/>
              <w:rPr>
                <w:rFonts w:ascii="宋体" w:hAnsi="宋体" w:cs="宋体"/>
                <w:u w:val="single"/>
              </w:rPr>
            </w:pPr>
            <w:r>
              <w:rPr>
                <w:rFonts w:ascii="宋体" w:hAnsi="宋体" w:cs="宋体" w:hint="eastAsia"/>
              </w:rPr>
              <w:t>联系方式：0574-88279861    联系人：</w:t>
            </w:r>
            <w:proofErr w:type="gramStart"/>
            <w:r>
              <w:rPr>
                <w:rFonts w:ascii="宋体" w:hAnsi="宋体" w:cs="宋体" w:hint="eastAsia"/>
              </w:rPr>
              <w:t>陈钢峰</w:t>
            </w:r>
            <w:proofErr w:type="gramEnd"/>
          </w:p>
        </w:tc>
      </w:tr>
      <w:tr w:rsidR="00206143">
        <w:trPr>
          <w:trHeight w:val="1766"/>
          <w:jc w:val="center"/>
        </w:trPr>
        <w:tc>
          <w:tcPr>
            <w:tcW w:w="1294" w:type="dxa"/>
            <w:gridSpan w:val="2"/>
            <w:vMerge/>
            <w:tcBorders>
              <w:left w:val="single" w:sz="4" w:space="0" w:color="000000"/>
              <w:right w:val="single" w:sz="4" w:space="0" w:color="000000"/>
            </w:tcBorders>
            <w:vAlign w:val="center"/>
          </w:tcPr>
          <w:p w:rsidR="00206143" w:rsidRDefault="00206143">
            <w:pPr>
              <w:pStyle w:val="TableParagraph"/>
              <w:tabs>
                <w:tab w:val="left" w:pos="8880"/>
              </w:tabs>
              <w:kinsoku w:val="0"/>
              <w:spacing w:before="156"/>
              <w:jc w:val="center"/>
              <w:rPr>
                <w:rFonts w:ascii="宋体" w:hAnsi="宋体"/>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招标文件澄清</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发出的形式</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rPr>
              <w:t>招标人对投标人疑问</w:t>
            </w:r>
            <w:proofErr w:type="gramStart"/>
            <w:r>
              <w:rPr>
                <w:rFonts w:ascii="宋体" w:hAnsi="宋体" w:cs="宋体" w:hint="eastAsia"/>
              </w:rPr>
              <w:t>作出</w:t>
            </w:r>
            <w:proofErr w:type="gramEnd"/>
            <w:r>
              <w:rPr>
                <w:rFonts w:ascii="宋体" w:hAnsi="宋体" w:cs="宋体" w:hint="eastAsia"/>
              </w:rPr>
              <w:t>统一的解答，并以招标补充文件的形式发出。</w:t>
            </w:r>
          </w:p>
          <w:p w:rsidR="00206143" w:rsidRDefault="00AE0D0D">
            <w:pPr>
              <w:tabs>
                <w:tab w:val="left" w:pos="8880"/>
              </w:tabs>
              <w:snapToGrid w:val="0"/>
              <w:spacing w:line="400" w:lineRule="exact"/>
              <w:jc w:val="both"/>
              <w:rPr>
                <w:rFonts w:ascii="宋体" w:hAnsi="宋体" w:cs="宋体"/>
              </w:rPr>
            </w:pPr>
            <w:r>
              <w:rPr>
                <w:rFonts w:ascii="宋体" w:hAnsi="宋体" w:cs="宋体" w:hint="eastAsia"/>
              </w:rPr>
              <w:t>在当地招投标交易平台上公开发布。在开标前，投标人须随时关注网站的最新答疑信息，自行下载。</w:t>
            </w:r>
          </w:p>
        </w:tc>
      </w:tr>
      <w:tr w:rsidR="00206143">
        <w:trPr>
          <w:trHeight w:val="1409"/>
          <w:jc w:val="center"/>
        </w:trPr>
        <w:tc>
          <w:tcPr>
            <w:tcW w:w="1294" w:type="dxa"/>
            <w:gridSpan w:val="2"/>
            <w:vMerge/>
            <w:tcBorders>
              <w:left w:val="single" w:sz="4" w:space="0" w:color="000000"/>
              <w:bottom w:val="single" w:sz="4" w:space="0" w:color="000000"/>
              <w:right w:val="single" w:sz="4" w:space="0" w:color="000000"/>
            </w:tcBorders>
            <w:vAlign w:val="center"/>
          </w:tcPr>
          <w:p w:rsidR="00206143" w:rsidRDefault="00206143">
            <w:pPr>
              <w:pStyle w:val="TableParagraph"/>
              <w:tabs>
                <w:tab w:val="left" w:pos="8880"/>
              </w:tabs>
              <w:kinsoku w:val="0"/>
              <w:spacing w:before="150"/>
              <w:jc w:val="center"/>
              <w:rPr>
                <w:rFonts w:ascii="宋体" w:hAnsi="宋体"/>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投标人确认</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收到招标文件</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澄清</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rPr>
              <w:t>潜在投标人应自行关注当地招投标交易平台发布的补充文件信息，招标人不再逐一通知。投标人因自身贻误行为导致投标失败的，责任自负。</w:t>
            </w:r>
          </w:p>
        </w:tc>
      </w:tr>
      <w:tr w:rsidR="00206143">
        <w:trPr>
          <w:trHeight w:val="701"/>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lastRenderedPageBreak/>
              <w:t>2.3.1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招标人修改文件发出的形式</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rPr>
                <w:rFonts w:ascii="宋体" w:hAnsi="宋体" w:cs="宋体"/>
              </w:rPr>
            </w:pPr>
            <w:r>
              <w:rPr>
                <w:rFonts w:ascii="宋体" w:hAnsi="宋体" w:cs="宋体" w:hint="eastAsia"/>
              </w:rPr>
              <w:t>同2.2.1</w:t>
            </w:r>
          </w:p>
        </w:tc>
      </w:tr>
      <w:tr w:rsidR="00206143">
        <w:trPr>
          <w:trHeight w:val="837"/>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napToGrid w:val="0"/>
              <w:spacing w:line="300" w:lineRule="auto"/>
              <w:jc w:val="center"/>
              <w:rPr>
                <w:rFonts w:ascii="宋体" w:hAnsi="宋体"/>
              </w:rPr>
            </w:pPr>
            <w:r>
              <w:rPr>
                <w:rFonts w:ascii="宋体" w:hAnsi="宋体"/>
              </w:rPr>
              <w:t>3.1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投标文件的</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组成</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overflowPunct w:val="0"/>
              <w:spacing w:line="400" w:lineRule="exact"/>
              <w:rPr>
                <w:rFonts w:ascii="宋体" w:hAnsi="宋体" w:cs="宋体"/>
                <w:b/>
                <w:bCs/>
                <w:snapToGrid w:val="0"/>
              </w:rPr>
            </w:pPr>
            <w:r>
              <w:rPr>
                <w:rFonts w:ascii="宋体" w:hAnsi="宋体" w:cs="宋体" w:hint="eastAsia"/>
                <w:b/>
                <w:bCs/>
                <w:snapToGrid w:val="0"/>
              </w:rPr>
              <w:t>投标文件由资格标、资信标、技术标和</w:t>
            </w:r>
            <w:proofErr w:type="gramStart"/>
            <w:r>
              <w:rPr>
                <w:rFonts w:ascii="宋体" w:hAnsi="宋体" w:cs="宋体" w:hint="eastAsia"/>
                <w:b/>
                <w:bCs/>
                <w:snapToGrid w:val="0"/>
              </w:rPr>
              <w:t>商务标四部分</w:t>
            </w:r>
            <w:proofErr w:type="gramEnd"/>
            <w:r>
              <w:rPr>
                <w:rFonts w:ascii="宋体" w:hAnsi="宋体" w:cs="宋体" w:hint="eastAsia"/>
                <w:b/>
                <w:bCs/>
                <w:snapToGrid w:val="0"/>
              </w:rPr>
              <w:t>组成。</w:t>
            </w:r>
            <w:r>
              <w:rPr>
                <w:rFonts w:ascii="宋体" w:hAnsi="宋体" w:cs="宋体" w:hint="eastAsia"/>
                <w:b/>
                <w:bCs/>
              </w:rPr>
              <w:t>由</w:t>
            </w:r>
            <w:bookmarkStart w:id="24" w:name="OLE_LINK1"/>
            <w:r>
              <w:rPr>
                <w:rFonts w:ascii="宋体" w:hAnsi="宋体" w:cs="宋体" w:hint="eastAsia"/>
                <w:b/>
                <w:bCs/>
              </w:rPr>
              <w:t>三门工程投标工具 4.5.0.1 版本</w:t>
            </w:r>
            <w:bookmarkEnd w:id="24"/>
            <w:r>
              <w:rPr>
                <w:rFonts w:ascii="宋体" w:hAnsi="宋体" w:cs="宋体" w:hint="eastAsia"/>
                <w:b/>
                <w:bCs/>
              </w:rPr>
              <w:t>生成后缀名.已加密投标文件。</w:t>
            </w:r>
          </w:p>
          <w:p w:rsidR="00206143" w:rsidRDefault="00AE0D0D">
            <w:pPr>
              <w:pStyle w:val="a3"/>
              <w:tabs>
                <w:tab w:val="left" w:pos="8880"/>
              </w:tabs>
              <w:spacing w:line="400" w:lineRule="exact"/>
              <w:ind w:firstLineChars="0" w:firstLine="0"/>
              <w:jc w:val="both"/>
              <w:rPr>
                <w:rFonts w:ascii="宋体" w:hAnsi="宋体" w:cs="宋体"/>
                <w:b/>
                <w:bCs/>
                <w:snapToGrid w:val="0"/>
              </w:rPr>
            </w:pPr>
            <w:r>
              <w:rPr>
                <w:rFonts w:ascii="宋体" w:hAnsi="宋体" w:cs="宋体" w:hint="eastAsia"/>
                <w:b/>
                <w:bCs/>
                <w:snapToGrid w:val="0"/>
              </w:rPr>
              <w:t>1、资格标</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由三门工程投标工具 4.5.0.1 版本生成的资格</w:t>
            </w:r>
            <w:proofErr w:type="gramStart"/>
            <w:r>
              <w:rPr>
                <w:rFonts w:ascii="宋体" w:hAnsi="宋体" w:cs="宋体" w:hint="eastAsia"/>
              </w:rPr>
              <w:t>标电子</w:t>
            </w:r>
            <w:proofErr w:type="gramEnd"/>
            <w:r>
              <w:rPr>
                <w:rFonts w:ascii="宋体" w:hAnsi="宋体" w:cs="宋体" w:hint="eastAsia"/>
              </w:rPr>
              <w:t>投标文件包括：</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（1）项目负责人简历表（投标文件格式一）；</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（2）技术负责人简历表（投标文件格式二）；</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（3）主要施工机械设备表（投标文件格式三）；</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（4）台州市建设工程投标人资格自查表（投标文件格式四）；</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（5）台州市建设工程投标项目负责人资格自查表（投标文件格式五）；</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（6）台州市建设工程诚信投标承诺书（投标文件格式七）；</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（7）台州市建设工程安全生产任职资格承诺书（投标文件格式九）；</w:t>
            </w:r>
          </w:p>
          <w:p w:rsidR="00206143" w:rsidRDefault="00AE0D0D">
            <w:pPr>
              <w:pStyle w:val="a3"/>
              <w:tabs>
                <w:tab w:val="left" w:pos="8880"/>
              </w:tabs>
              <w:spacing w:line="400" w:lineRule="exact"/>
              <w:ind w:firstLineChars="0" w:firstLine="0"/>
              <w:rPr>
                <w:rFonts w:ascii="宋体" w:hAnsi="宋体" w:cs="宋体"/>
              </w:rPr>
            </w:pPr>
            <w:r>
              <w:rPr>
                <w:rFonts w:ascii="宋体" w:hAnsi="宋体" w:cs="宋体" w:hint="eastAsia"/>
              </w:rPr>
              <w:t>（8）证书材料：</w:t>
            </w:r>
          </w:p>
          <w:p w:rsidR="00206143" w:rsidRDefault="00AE0D0D">
            <w:pPr>
              <w:pStyle w:val="a3"/>
              <w:tabs>
                <w:tab w:val="left" w:pos="8880"/>
              </w:tabs>
              <w:spacing w:line="400" w:lineRule="exact"/>
              <w:ind w:firstLine="480"/>
              <w:rPr>
                <w:rFonts w:ascii="宋体" w:hAnsi="宋体" w:cs="宋体"/>
                <w:i/>
              </w:rPr>
            </w:pPr>
            <w:r>
              <w:rPr>
                <w:rFonts w:ascii="宋体" w:hAnsi="宋体" w:cs="宋体" w:hint="eastAsia"/>
              </w:rPr>
              <w:t>①《省外企业进浙承接业务备案证明》或“浙江省建筑市场监管公共服务系统”对外发布的通过审核形成的备案信息网页截图（仅指浙江省省外企业）</w:t>
            </w:r>
            <w:r>
              <w:rPr>
                <w:rFonts w:ascii="宋体" w:hAnsi="宋体" w:cs="宋体" w:hint="eastAsia"/>
                <w:i/>
              </w:rPr>
              <w:t xml:space="preserve">； </w:t>
            </w:r>
          </w:p>
          <w:p w:rsidR="00206143" w:rsidRDefault="00AE0D0D" w:rsidP="00805D22">
            <w:pPr>
              <w:pStyle w:val="a3"/>
              <w:tabs>
                <w:tab w:val="left" w:pos="8880"/>
              </w:tabs>
              <w:ind w:firstLine="482"/>
              <w:jc w:val="both"/>
              <w:rPr>
                <w:rFonts w:ascii="宋体" w:hAnsi="宋体" w:cs="宋体"/>
              </w:rPr>
            </w:pPr>
            <w:r>
              <w:rPr>
                <w:rFonts w:ascii="宋体" w:hAnsi="宋体" w:cs="宋体" w:hint="eastAsia"/>
                <w:b/>
                <w:snapToGrid w:val="0"/>
                <w:color w:val="000000" w:themeColor="text1"/>
                <w:szCs w:val="21"/>
              </w:rPr>
              <w:t>②《企业营业执照》、《安全生产许可证》和《建筑业企业资质证书》（若为住房和城乡建设部同意企业资质电子化试点的省、市可提供企业电子资质证书），</w:t>
            </w:r>
            <w:r w:rsidR="00805D22" w:rsidRPr="00805D22">
              <w:rPr>
                <w:rFonts w:ascii="宋体" w:hAnsi="宋体" w:cs="宋体" w:hint="eastAsia"/>
                <w:b/>
                <w:snapToGrid w:val="0"/>
                <w:color w:val="000000" w:themeColor="text1"/>
                <w:szCs w:val="21"/>
              </w:rPr>
              <w:t>投标人提供的《建筑业企业资质证书》上的有关内容真实性均以全国建筑市场监管公共服务平台（查询网址：http://jzsc.mohurd.gov.cn/ ）（或省、直辖市相应平台）中查询结果为准</w:t>
            </w:r>
            <w:r>
              <w:rPr>
                <w:rFonts w:ascii="宋体" w:hAnsi="宋体" w:cs="宋体" w:hint="eastAsia"/>
                <w:b/>
                <w:snapToGrid w:val="0"/>
                <w:color w:val="000000" w:themeColor="text1"/>
                <w:szCs w:val="21"/>
              </w:rPr>
              <w:t>。</w:t>
            </w:r>
            <w:r>
              <w:rPr>
                <w:rFonts w:ascii="宋体" w:hAnsi="宋体" w:cs="宋体" w:hint="eastAsia"/>
                <w:b/>
                <w:bCs/>
              </w:rPr>
              <w:t xml:space="preserve"> </w:t>
            </w:r>
          </w:p>
          <w:p w:rsidR="00206143" w:rsidRDefault="00AE0D0D">
            <w:pPr>
              <w:tabs>
                <w:tab w:val="left" w:pos="8880"/>
              </w:tabs>
              <w:spacing w:line="400" w:lineRule="exact"/>
              <w:ind w:firstLineChars="200" w:firstLine="480"/>
              <w:jc w:val="both"/>
              <w:rPr>
                <w:rFonts w:ascii="宋体" w:hAnsi="宋体" w:cs="宋体"/>
                <w:b/>
                <w:bCs/>
              </w:rPr>
            </w:pPr>
            <w:r>
              <w:rPr>
                <w:rFonts w:ascii="宋体" w:hAnsi="宋体" w:cs="宋体" w:hint="eastAsia"/>
              </w:rPr>
              <w:t>③项目负责人的《建造师注册证书》。投标人拟派项目负责人的建造师证书须采用电子证书打印件扫描上传。其中一级建造师电子证书须执行住房和城乡建设部的文件（</w:t>
            </w:r>
            <w:proofErr w:type="gramStart"/>
            <w:r>
              <w:rPr>
                <w:rFonts w:ascii="宋体" w:hAnsi="宋体" w:cs="宋体" w:hint="eastAsia"/>
              </w:rPr>
              <w:t>建办市〔2021〕</w:t>
            </w:r>
            <w:proofErr w:type="gramEnd"/>
            <w:r>
              <w:rPr>
                <w:rFonts w:ascii="宋体" w:hAnsi="宋体" w:cs="宋体" w:hint="eastAsia"/>
              </w:rPr>
              <w:t>40号）的相关规定。</w:t>
            </w:r>
            <w:r>
              <w:rPr>
                <w:rFonts w:ascii="宋体" w:hAnsi="宋体" w:cs="宋体" w:hint="eastAsia"/>
                <w:b/>
                <w:bCs/>
              </w:rPr>
              <w:t>一级建造师电子证书打印后，应在个人签名处手写本人签名，未手写签名或与签名图像笔迹不一致的，该电子证书无效。</w:t>
            </w:r>
          </w:p>
          <w:p w:rsidR="00206143" w:rsidRDefault="00AE0D0D">
            <w:pPr>
              <w:pStyle w:val="a3"/>
              <w:tabs>
                <w:tab w:val="left" w:pos="8880"/>
              </w:tabs>
              <w:spacing w:line="400" w:lineRule="exact"/>
              <w:ind w:firstLineChars="150" w:firstLine="358"/>
              <w:rPr>
                <w:rFonts w:ascii="宋体" w:hAnsi="宋体" w:cs="宋体"/>
                <w:b/>
                <w:bCs/>
              </w:rPr>
            </w:pPr>
            <w:r>
              <w:rPr>
                <w:rFonts w:ascii="宋体" w:hAnsi="宋体" w:cs="宋体" w:hint="eastAsia"/>
                <w:b/>
                <w:bCs/>
                <w:spacing w:val="-1"/>
              </w:rPr>
              <w:t>项目负责人提供投标截止时间前近</w:t>
            </w:r>
            <w:r>
              <w:rPr>
                <w:rFonts w:ascii="宋体" w:hAnsi="宋体" w:cs="宋体" w:hint="eastAsia"/>
                <w:b/>
                <w:bCs/>
              </w:rPr>
              <w:t>3</w:t>
            </w:r>
            <w:r>
              <w:rPr>
                <w:rFonts w:ascii="宋体" w:hAnsi="宋体" w:cs="宋体" w:hint="eastAsia"/>
                <w:b/>
                <w:bCs/>
                <w:spacing w:val="-1"/>
              </w:rPr>
              <w:t>个月内任一个月的</w:t>
            </w:r>
            <w:r>
              <w:rPr>
                <w:rFonts w:ascii="宋体" w:hAnsi="宋体" w:cs="宋体" w:hint="eastAsia"/>
                <w:b/>
                <w:bCs/>
                <w:spacing w:val="-8"/>
              </w:rPr>
              <w:t>社保缴纳证明</w:t>
            </w:r>
            <w:r>
              <w:rPr>
                <w:rFonts w:ascii="宋体" w:hAnsi="宋体" w:cs="宋体" w:hint="eastAsia"/>
                <w:b/>
                <w:bCs/>
              </w:rPr>
              <w:t>（</w:t>
            </w:r>
            <w:r>
              <w:rPr>
                <w:rFonts w:ascii="宋体" w:hAnsi="宋体" w:cs="宋体" w:hint="eastAsia"/>
                <w:b/>
                <w:bCs/>
                <w:spacing w:val="-3"/>
              </w:rPr>
              <w:t>提供有效证明材料</w:t>
            </w:r>
            <w:r>
              <w:rPr>
                <w:rFonts w:ascii="宋体" w:hAnsi="宋体" w:cs="宋体" w:hint="eastAsia"/>
                <w:b/>
                <w:bCs/>
                <w:spacing w:val="-73"/>
              </w:rPr>
              <w:t>）</w:t>
            </w:r>
            <w:r>
              <w:rPr>
                <w:rFonts w:ascii="宋体" w:hAnsi="宋体" w:cs="宋体" w:hint="eastAsia"/>
                <w:b/>
                <w:bCs/>
                <w:spacing w:val="-10"/>
              </w:rPr>
              <w:t>，</w:t>
            </w:r>
            <w:proofErr w:type="gramStart"/>
            <w:r>
              <w:rPr>
                <w:rFonts w:ascii="宋体" w:hAnsi="宋体" w:cs="宋体" w:hint="eastAsia"/>
                <w:b/>
                <w:bCs/>
                <w:spacing w:val="-10"/>
              </w:rPr>
              <w:t>若项目</w:t>
            </w:r>
            <w:proofErr w:type="gramEnd"/>
            <w:r>
              <w:rPr>
                <w:rFonts w:ascii="宋体" w:hAnsi="宋体" w:cs="宋体" w:hint="eastAsia"/>
                <w:b/>
                <w:bCs/>
                <w:spacing w:val="-10"/>
              </w:rPr>
              <w:t>负责人已退休但仍可执业的，</w:t>
            </w:r>
            <w:r>
              <w:rPr>
                <w:rFonts w:ascii="宋体" w:hAnsi="宋体" w:cs="宋体" w:hint="eastAsia"/>
                <w:b/>
                <w:bCs/>
              </w:rPr>
              <w:lastRenderedPageBreak/>
              <w:t>社保缴纳证明可凭社保部门出具的退休证明及聘用合同替代。</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（9）法定代表人授权委托书（投标文件格式八）或法定代表人身份证明（投标文件格式十二）</w:t>
            </w:r>
          </w:p>
          <w:p w:rsidR="00206143" w:rsidRDefault="00AE0D0D">
            <w:pPr>
              <w:widowControl/>
              <w:tabs>
                <w:tab w:val="left" w:pos="8880"/>
              </w:tabs>
              <w:spacing w:line="400" w:lineRule="exact"/>
              <w:rPr>
                <w:rFonts w:ascii="宋体" w:hAnsi="宋体" w:cs="宋体"/>
                <w:color w:val="000000"/>
                <w:lang w:bidi="ar"/>
              </w:rPr>
            </w:pPr>
            <w:r>
              <w:rPr>
                <w:rFonts w:ascii="宋体" w:hAnsi="宋体" w:cs="宋体" w:hint="eastAsia"/>
              </w:rPr>
              <w:t>（10）</w:t>
            </w:r>
            <w:r>
              <w:rPr>
                <w:rFonts w:ascii="宋体" w:hAnsi="宋体" w:cs="宋体" w:hint="eastAsia"/>
                <w:color w:val="000000"/>
                <w:lang w:bidi="ar"/>
              </w:rPr>
              <w:t>投标保证金：提供相关凭证(以现金形式缴纳的提供银行</w:t>
            </w:r>
            <w:proofErr w:type="gramStart"/>
            <w:r>
              <w:rPr>
                <w:rFonts w:ascii="宋体" w:hAnsi="宋体" w:cs="宋体" w:hint="eastAsia"/>
                <w:color w:val="000000"/>
                <w:lang w:bidi="ar"/>
              </w:rPr>
              <w:t>转帐</w:t>
            </w:r>
            <w:proofErr w:type="gramEnd"/>
            <w:r>
              <w:rPr>
                <w:rFonts w:ascii="宋体" w:hAnsi="宋体" w:cs="宋体" w:hint="eastAsia"/>
                <w:color w:val="000000"/>
                <w:lang w:bidi="ar"/>
              </w:rPr>
              <w:t xml:space="preserve">回单；以工程保函形式递交的，提供相关保函保单凭证)； </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rPr>
              <w:t>（11）其他证明材料（如有）；</w:t>
            </w:r>
          </w:p>
          <w:p w:rsidR="00206143" w:rsidRDefault="00AE0D0D">
            <w:pPr>
              <w:pStyle w:val="a3"/>
              <w:tabs>
                <w:tab w:val="left" w:pos="8880"/>
              </w:tabs>
              <w:spacing w:line="400" w:lineRule="exact"/>
              <w:ind w:firstLineChars="0" w:firstLine="0"/>
              <w:jc w:val="both"/>
              <w:rPr>
                <w:rFonts w:ascii="宋体" w:hAnsi="宋体" w:cs="宋体"/>
                <w:b/>
                <w:bCs/>
              </w:rPr>
            </w:pPr>
            <w:r>
              <w:rPr>
                <w:rFonts w:ascii="宋体" w:hAnsi="宋体" w:cs="宋体" w:hint="eastAsia"/>
                <w:b/>
                <w:bCs/>
              </w:rPr>
              <w:t>（12）投标人投标截止日当周的周一在“浙江省建筑市场监管公共服务系统”上，参与投标资质的“资质动态核查结果证明”。</w:t>
            </w:r>
          </w:p>
          <w:p w:rsidR="00206143" w:rsidRDefault="00AE0D0D">
            <w:pPr>
              <w:pStyle w:val="a3"/>
              <w:tabs>
                <w:tab w:val="left" w:pos="8880"/>
              </w:tabs>
              <w:spacing w:line="400" w:lineRule="exact"/>
              <w:ind w:firstLineChars="0" w:firstLine="0"/>
              <w:rPr>
                <w:rFonts w:ascii="宋体" w:hAnsi="宋体" w:cs="宋体"/>
                <w:b/>
                <w:snapToGrid w:val="0"/>
              </w:rPr>
            </w:pPr>
            <w:r>
              <w:rPr>
                <w:rFonts w:ascii="宋体" w:hAnsi="宋体" w:cs="宋体" w:hint="eastAsia"/>
                <w:b/>
                <w:snapToGrid w:val="0"/>
              </w:rPr>
              <w:t>备注：</w:t>
            </w:r>
          </w:p>
          <w:p w:rsidR="00206143" w:rsidRDefault="00AE0D0D">
            <w:pPr>
              <w:pStyle w:val="a3"/>
              <w:tabs>
                <w:tab w:val="left" w:pos="8880"/>
              </w:tabs>
              <w:spacing w:line="400" w:lineRule="exact"/>
              <w:ind w:firstLineChars="0" w:firstLine="0"/>
              <w:rPr>
                <w:rFonts w:ascii="宋体" w:hAnsi="宋体" w:cs="宋体"/>
                <w:b/>
                <w:bCs/>
              </w:rPr>
            </w:pPr>
            <w:r>
              <w:rPr>
                <w:rFonts w:ascii="宋体" w:hAnsi="宋体" w:cs="宋体" w:hint="eastAsia"/>
                <w:snapToGrid w:val="0"/>
              </w:rPr>
              <w:t>（1）以上资格标内容均需在</w:t>
            </w:r>
            <w:r>
              <w:rPr>
                <w:rFonts w:ascii="宋体" w:hAnsi="宋体" w:cs="宋体" w:hint="eastAsia"/>
                <w:bCs/>
                <w:snapToGrid w:val="0"/>
              </w:rPr>
              <w:t>三门工程投标工具 4.5.0.1 版本</w:t>
            </w:r>
            <w:r>
              <w:rPr>
                <w:rFonts w:ascii="宋体" w:hAnsi="宋体" w:cs="宋体" w:hint="eastAsia"/>
                <w:snapToGrid w:val="0"/>
              </w:rPr>
              <w:t>中的资格标对应处自行添加后自动生成，添加的内容须为清晰的电子文档</w:t>
            </w:r>
            <w:r>
              <w:rPr>
                <w:rFonts w:ascii="宋体" w:hAnsi="宋体" w:cs="宋体" w:hint="eastAsia"/>
                <w:bCs/>
              </w:rPr>
              <w:t>。</w:t>
            </w:r>
          </w:p>
          <w:p w:rsidR="00206143" w:rsidRDefault="00AE0D0D">
            <w:pPr>
              <w:pStyle w:val="a3"/>
              <w:tabs>
                <w:tab w:val="left" w:pos="8880"/>
              </w:tabs>
              <w:snapToGrid w:val="0"/>
              <w:spacing w:line="400" w:lineRule="exact"/>
              <w:ind w:firstLineChars="0" w:firstLine="0"/>
              <w:jc w:val="both"/>
              <w:rPr>
                <w:rFonts w:ascii="宋体" w:hAnsi="宋体" w:cs="宋体"/>
                <w:b/>
                <w:bCs/>
                <w:snapToGrid w:val="0"/>
              </w:rPr>
            </w:pPr>
            <w:r>
              <w:rPr>
                <w:rFonts w:ascii="宋体" w:hAnsi="宋体" w:cs="宋体" w:hint="eastAsia"/>
                <w:b/>
                <w:bCs/>
                <w:snapToGrid w:val="0"/>
              </w:rPr>
              <w:t>（2）企业资质证书及项目负责人建造</w:t>
            </w:r>
            <w:proofErr w:type="gramStart"/>
            <w:r>
              <w:rPr>
                <w:rFonts w:ascii="宋体" w:hAnsi="宋体" w:cs="宋体" w:hint="eastAsia"/>
                <w:b/>
                <w:bCs/>
                <w:snapToGrid w:val="0"/>
              </w:rPr>
              <w:t>师注册</w:t>
            </w:r>
            <w:proofErr w:type="gramEnd"/>
            <w:r>
              <w:rPr>
                <w:rFonts w:ascii="宋体" w:hAnsi="宋体" w:cs="宋体" w:hint="eastAsia"/>
                <w:b/>
                <w:bCs/>
                <w:snapToGrid w:val="0"/>
              </w:rPr>
              <w:t>证书未能在</w:t>
            </w:r>
            <w:r>
              <w:rPr>
                <w:rFonts w:ascii="宋体" w:hAnsi="宋体" w:cs="宋体" w:hint="eastAsia"/>
                <w:b/>
                <w:bCs/>
              </w:rPr>
              <w:t>全国建筑市场监管公共服务平台和省、直辖市相应平台查询到的作无效标处理。</w:t>
            </w:r>
          </w:p>
          <w:p w:rsidR="00206143" w:rsidRDefault="00AE0D0D">
            <w:pPr>
              <w:pStyle w:val="a3"/>
              <w:tabs>
                <w:tab w:val="left" w:pos="8880"/>
              </w:tabs>
              <w:snapToGrid w:val="0"/>
              <w:spacing w:line="400" w:lineRule="exact"/>
              <w:ind w:firstLineChars="0" w:firstLine="0"/>
              <w:jc w:val="both"/>
              <w:rPr>
                <w:rFonts w:ascii="宋体" w:hAnsi="宋体" w:cs="宋体"/>
                <w:b/>
              </w:rPr>
            </w:pPr>
            <w:r>
              <w:rPr>
                <w:rFonts w:ascii="宋体" w:hAnsi="宋体" w:cs="宋体" w:hint="eastAsia"/>
                <w:b/>
              </w:rPr>
              <w:t>2、资信标</w:t>
            </w:r>
          </w:p>
          <w:p w:rsidR="00206143" w:rsidRDefault="00AE0D0D">
            <w:pPr>
              <w:pStyle w:val="a3"/>
              <w:tabs>
                <w:tab w:val="left" w:pos="8880"/>
              </w:tabs>
              <w:snapToGrid w:val="0"/>
              <w:spacing w:line="400" w:lineRule="exact"/>
              <w:ind w:firstLineChars="0" w:firstLine="0"/>
              <w:jc w:val="both"/>
              <w:rPr>
                <w:rFonts w:ascii="宋体" w:hAnsi="宋体" w:cs="宋体"/>
                <w:b/>
              </w:rPr>
            </w:pPr>
            <w:r>
              <w:rPr>
                <w:rFonts w:ascii="宋体" w:hAnsi="宋体" w:cs="宋体" w:hint="eastAsia"/>
                <w:b/>
              </w:rPr>
              <w:t>（1）投标人根据招标文件评标办法内容在</w:t>
            </w:r>
            <w:r w:rsidR="00805D22" w:rsidRPr="00805D22">
              <w:rPr>
                <w:rFonts w:ascii="宋体" w:hAnsi="宋体" w:cs="宋体" w:hint="eastAsia"/>
                <w:b/>
              </w:rPr>
              <w:t>三门工程投标工具 4.5.0.1 版本</w:t>
            </w:r>
            <w:r>
              <w:rPr>
                <w:rFonts w:ascii="宋体" w:hAnsi="宋体" w:cs="宋体" w:hint="eastAsia"/>
                <w:b/>
              </w:rPr>
              <w:t>中资信标相对应处自行添加后自动生成。</w:t>
            </w:r>
          </w:p>
          <w:p w:rsidR="00206143" w:rsidRDefault="00AE0D0D">
            <w:pPr>
              <w:pStyle w:val="a3"/>
              <w:tabs>
                <w:tab w:val="left" w:pos="8880"/>
              </w:tabs>
              <w:snapToGrid w:val="0"/>
              <w:spacing w:line="400" w:lineRule="exact"/>
              <w:ind w:firstLineChars="0" w:firstLine="0"/>
              <w:jc w:val="both"/>
              <w:rPr>
                <w:rFonts w:ascii="宋体" w:hAnsi="宋体" w:cs="宋体"/>
                <w:b/>
              </w:rPr>
            </w:pPr>
            <w:r>
              <w:rPr>
                <w:rFonts w:ascii="宋体" w:hAnsi="宋体" w:cs="宋体" w:hint="eastAsia"/>
                <w:b/>
              </w:rPr>
              <w:t>（2）建设工程投标人及项目负责人资信自查表（投标文件格式六）。</w:t>
            </w:r>
            <w:r>
              <w:rPr>
                <w:rFonts w:ascii="宋体" w:hAnsi="宋体" w:cs="宋体" w:hint="eastAsia"/>
                <w:bCs/>
              </w:rPr>
              <w:t>投标人、项目负责人有信用等级得分的，投标文件中提供信用等级网页查询截图。</w:t>
            </w:r>
            <w:r>
              <w:rPr>
                <w:rFonts w:ascii="宋体" w:hAnsi="宋体" w:cs="宋体" w:hint="eastAsia"/>
                <w:b/>
              </w:rPr>
              <w:t>如未提供相关信用等级证明的，按未取得信用等级得分。</w:t>
            </w:r>
          </w:p>
          <w:p w:rsidR="00206143" w:rsidRDefault="00AE0D0D">
            <w:pPr>
              <w:pStyle w:val="a3"/>
              <w:tabs>
                <w:tab w:val="left" w:pos="8880"/>
              </w:tabs>
              <w:snapToGrid w:val="0"/>
              <w:spacing w:line="400" w:lineRule="exact"/>
              <w:ind w:firstLineChars="0" w:firstLine="0"/>
              <w:jc w:val="both"/>
              <w:rPr>
                <w:rFonts w:ascii="宋体" w:hAnsi="宋体" w:cs="宋体"/>
                <w:b/>
              </w:rPr>
            </w:pPr>
            <w:r>
              <w:rPr>
                <w:rFonts w:ascii="宋体" w:hAnsi="宋体" w:cs="宋体" w:hint="eastAsia"/>
                <w:b/>
              </w:rPr>
              <w:t>3 、技术标</w:t>
            </w:r>
          </w:p>
          <w:p w:rsidR="00206143" w:rsidRDefault="00AE0D0D">
            <w:pPr>
              <w:pStyle w:val="a3"/>
              <w:tabs>
                <w:tab w:val="left" w:pos="8880"/>
              </w:tabs>
              <w:snapToGrid w:val="0"/>
              <w:spacing w:line="400" w:lineRule="exact"/>
              <w:ind w:firstLineChars="0" w:firstLine="0"/>
              <w:jc w:val="both"/>
              <w:rPr>
                <w:rFonts w:ascii="宋体" w:hAnsi="宋体" w:cs="宋体"/>
                <w:b/>
              </w:rPr>
            </w:pPr>
            <w:r>
              <w:rPr>
                <w:rFonts w:ascii="宋体" w:hAnsi="宋体" w:cs="宋体" w:hint="eastAsia"/>
                <w:b/>
              </w:rPr>
              <w:t>（1）投标人根据招标文件评标办法内容在三门工程投标工具 4.5.0.1 版本中技术标相对应处自行添加后自动生成。</w:t>
            </w:r>
          </w:p>
          <w:p w:rsidR="00206143" w:rsidRDefault="00AE0D0D">
            <w:pPr>
              <w:pStyle w:val="TableText"/>
              <w:tabs>
                <w:tab w:val="left" w:pos="8880"/>
              </w:tabs>
              <w:spacing w:before="24" w:line="235" w:lineRule="auto"/>
              <w:ind w:left="35" w:right="27" w:firstLine="9"/>
              <w:rPr>
                <w:lang w:eastAsia="zh-CN"/>
              </w:rPr>
            </w:pPr>
            <w:r>
              <w:rPr>
                <w:spacing w:val="6"/>
                <w:lang w:eastAsia="zh-CN"/>
              </w:rPr>
              <w:t>（</w:t>
            </w:r>
            <w:r>
              <w:rPr>
                <w:rFonts w:ascii="Times New Roman" w:hAnsi="Times New Roman" w:cs="Times New Roman" w:hint="eastAsia"/>
                <w:spacing w:val="6"/>
                <w:lang w:eastAsia="zh-CN"/>
              </w:rPr>
              <w:t>2</w:t>
            </w:r>
            <w:r>
              <w:rPr>
                <w:spacing w:val="6"/>
                <w:lang w:eastAsia="zh-CN"/>
              </w:rPr>
              <w:t>）</w:t>
            </w:r>
            <w:r>
              <w:rPr>
                <w:spacing w:val="-62"/>
                <w:lang w:eastAsia="zh-CN"/>
              </w:rPr>
              <w:t xml:space="preserve"> </w:t>
            </w:r>
            <w:r>
              <w:rPr>
                <w:spacing w:val="6"/>
                <w:lang w:eastAsia="zh-CN"/>
              </w:rPr>
              <w:t>由投标文件制作软件生成的技术</w:t>
            </w:r>
            <w:proofErr w:type="gramStart"/>
            <w:r>
              <w:rPr>
                <w:spacing w:val="6"/>
                <w:lang w:eastAsia="zh-CN"/>
              </w:rPr>
              <w:t>标电子</w:t>
            </w:r>
            <w:proofErr w:type="gramEnd"/>
            <w:r>
              <w:rPr>
                <w:spacing w:val="6"/>
                <w:lang w:eastAsia="zh-CN"/>
              </w:rPr>
              <w:t>投标</w:t>
            </w:r>
            <w:r>
              <w:rPr>
                <w:spacing w:val="5"/>
                <w:lang w:eastAsia="zh-CN"/>
              </w:rPr>
              <w:t>文件（投标</w:t>
            </w:r>
            <w:r>
              <w:rPr>
                <w:spacing w:val="3"/>
                <w:lang w:eastAsia="zh-CN"/>
              </w:rPr>
              <w:t>人根据招标文件评标办法内容自行编制</w:t>
            </w:r>
            <w:r>
              <w:rPr>
                <w:spacing w:val="15"/>
                <w:lang w:eastAsia="zh-CN"/>
              </w:rPr>
              <w:t>），</w:t>
            </w:r>
            <w:r>
              <w:rPr>
                <w:spacing w:val="3"/>
                <w:lang w:eastAsia="zh-CN"/>
              </w:rPr>
              <w:t>其中《危大工程清</w:t>
            </w:r>
            <w:r>
              <w:rPr>
                <w:spacing w:val="4"/>
                <w:lang w:eastAsia="zh-CN"/>
              </w:rPr>
              <w:t>单及安全管理措施表》（投标文件格式十，由投标人自</w:t>
            </w:r>
            <w:r>
              <w:rPr>
                <w:spacing w:val="3"/>
                <w:lang w:eastAsia="zh-CN"/>
              </w:rPr>
              <w:t>行添加</w:t>
            </w:r>
            <w:r>
              <w:rPr>
                <w:spacing w:val="-2"/>
                <w:lang w:eastAsia="zh-CN"/>
              </w:rPr>
              <w:t>到技术文件中）。</w:t>
            </w:r>
          </w:p>
          <w:p w:rsidR="00206143" w:rsidRDefault="00AE0D0D">
            <w:pPr>
              <w:tabs>
                <w:tab w:val="left" w:pos="8880"/>
              </w:tabs>
              <w:snapToGrid w:val="0"/>
              <w:spacing w:line="400" w:lineRule="exact"/>
              <w:jc w:val="both"/>
              <w:rPr>
                <w:rFonts w:ascii="宋体" w:hAnsi="宋体" w:cs="宋体"/>
                <w:b/>
                <w:bCs/>
                <w:snapToGrid w:val="0"/>
              </w:rPr>
            </w:pPr>
            <w:r>
              <w:rPr>
                <w:rFonts w:ascii="宋体" w:hAnsi="宋体" w:cs="宋体" w:hint="eastAsia"/>
                <w:b/>
              </w:rPr>
              <w:t>4、</w:t>
            </w:r>
            <w:r>
              <w:rPr>
                <w:rFonts w:ascii="宋体" w:hAnsi="宋体" w:cs="宋体" w:hint="eastAsia"/>
                <w:b/>
                <w:bCs/>
                <w:snapToGrid w:val="0"/>
              </w:rPr>
              <w:t>商务标</w:t>
            </w:r>
          </w:p>
          <w:p w:rsidR="00206143" w:rsidRDefault="00AE0D0D">
            <w:pPr>
              <w:pStyle w:val="a3"/>
              <w:tabs>
                <w:tab w:val="left" w:pos="8880"/>
              </w:tabs>
              <w:spacing w:line="400" w:lineRule="exact"/>
              <w:ind w:firstLine="480"/>
              <w:jc w:val="both"/>
              <w:rPr>
                <w:rFonts w:ascii="宋体" w:hAnsi="宋体" w:cs="宋体"/>
              </w:rPr>
            </w:pPr>
            <w:r>
              <w:rPr>
                <w:rFonts w:ascii="宋体" w:hAnsi="宋体" w:cs="宋体" w:hint="eastAsia"/>
              </w:rPr>
              <w:t>由三门工程投标工具 4.5.0.1 版本生成的商务</w:t>
            </w:r>
            <w:proofErr w:type="gramStart"/>
            <w:r>
              <w:rPr>
                <w:rFonts w:ascii="宋体" w:hAnsi="宋体" w:cs="宋体" w:hint="eastAsia"/>
              </w:rPr>
              <w:t>标电子</w:t>
            </w:r>
            <w:proofErr w:type="gramEnd"/>
            <w:r>
              <w:rPr>
                <w:rFonts w:ascii="宋体" w:hAnsi="宋体" w:cs="宋体" w:hint="eastAsia"/>
              </w:rPr>
              <w:t>投标文件。</w:t>
            </w:r>
          </w:p>
          <w:p w:rsidR="00206143" w:rsidRDefault="00AE0D0D">
            <w:pPr>
              <w:pStyle w:val="a3"/>
              <w:tabs>
                <w:tab w:val="left" w:pos="8880"/>
              </w:tabs>
              <w:spacing w:line="400" w:lineRule="exact"/>
              <w:ind w:firstLineChars="0" w:firstLine="0"/>
              <w:jc w:val="both"/>
              <w:rPr>
                <w:rFonts w:ascii="宋体" w:hAnsi="宋体" w:cs="宋体"/>
              </w:rPr>
            </w:pPr>
            <w:r>
              <w:rPr>
                <w:rFonts w:ascii="宋体" w:hAnsi="宋体" w:cs="宋体" w:hint="eastAsia"/>
                <w:b/>
              </w:rPr>
              <w:t>注：资料不全（模糊不清者视为不全），资格审查不予通过。资格审查未通过，无资格进入下阶段评审。</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56"/>
              <w:jc w:val="center"/>
              <w:rPr>
                <w:rFonts w:ascii="宋体" w:hAnsi="宋体"/>
              </w:rPr>
            </w:pPr>
            <w:r>
              <w:rPr>
                <w:rFonts w:ascii="宋体" w:hAnsi="宋体"/>
              </w:rPr>
              <w:lastRenderedPageBreak/>
              <w:t>3.2.1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增值税税金的计算方法</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rPr>
              <w:t>一般计税法</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56"/>
              <w:jc w:val="center"/>
              <w:rPr>
                <w:rFonts w:ascii="宋体" w:hAnsi="宋体"/>
              </w:rPr>
            </w:pPr>
            <w:r>
              <w:rPr>
                <w:rFonts w:ascii="宋体" w:hAnsi="宋体"/>
              </w:rPr>
              <w:t>3.2.3</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工程量清单计价方式</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rPr>
              <w:t>综合单价法</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5"/>
              <w:jc w:val="center"/>
              <w:rPr>
                <w:rFonts w:ascii="宋体" w:hAnsi="宋体"/>
              </w:rPr>
            </w:pPr>
            <w:r>
              <w:rPr>
                <w:rFonts w:ascii="宋体" w:hAnsi="宋体"/>
              </w:rPr>
              <w:t>3.2.4</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最高投标限价</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rsidP="0086076B">
            <w:pPr>
              <w:pStyle w:val="a3"/>
              <w:tabs>
                <w:tab w:val="left" w:pos="8880"/>
              </w:tabs>
              <w:spacing w:line="400" w:lineRule="exact"/>
              <w:ind w:firstLineChars="0" w:firstLine="0"/>
              <w:jc w:val="both"/>
              <w:rPr>
                <w:sz w:val="21"/>
                <w:szCs w:val="21"/>
              </w:rPr>
            </w:pPr>
            <w:r w:rsidRPr="0086076B">
              <w:rPr>
                <w:rFonts w:ascii="宋体" w:hAnsi="宋体" w:cs="宋体" w:hint="eastAsia"/>
                <w:b/>
              </w:rPr>
              <w:t>（1）招标控制价：151492707元，最高投标限价（招标控制价的87.5%）： 132556118.6元；</w:t>
            </w:r>
            <w:r>
              <w:rPr>
                <w:rFonts w:ascii="宋体" w:hAnsi="宋体" w:cs="宋体" w:hint="eastAsia"/>
                <w:b/>
                <w:bCs/>
                <w:sz w:val="21"/>
                <w:szCs w:val="21"/>
                <w:lang w:bidi="ar"/>
              </w:rPr>
              <w:t xml:space="preserve"> </w:t>
            </w:r>
          </w:p>
          <w:p w:rsidR="00206143" w:rsidRDefault="00AE0D0D">
            <w:pPr>
              <w:tabs>
                <w:tab w:val="left" w:pos="8880"/>
              </w:tabs>
              <w:snapToGrid w:val="0"/>
              <w:spacing w:line="400" w:lineRule="exact"/>
              <w:rPr>
                <w:rFonts w:ascii="宋体" w:hAnsi="宋体" w:cs="宋体"/>
                <w:b/>
              </w:rPr>
            </w:pPr>
            <w:r>
              <w:rPr>
                <w:rFonts w:ascii="宋体" w:hAnsi="宋体" w:cs="宋体" w:hint="eastAsia"/>
              </w:rPr>
              <w:t>备注：投标人投标报价不得超过总报价最高投标限价，否则作无效标处理。</w:t>
            </w:r>
          </w:p>
        </w:tc>
      </w:tr>
      <w:tr w:rsidR="00206143">
        <w:trPr>
          <w:trHeight w:val="651"/>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3.2.5</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投标报价的</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其他要求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rPr>
                <w:rFonts w:ascii="宋体" w:hAnsi="宋体" w:cs="宋体"/>
                <w:u w:val="single"/>
              </w:rPr>
            </w:pPr>
            <w:r>
              <w:rPr>
                <w:rFonts w:ascii="宋体" w:hAnsi="宋体" w:cs="宋体" w:hint="eastAsia"/>
                <w:u w:val="single"/>
              </w:rPr>
              <w:t xml:space="preserve"> / </w:t>
            </w:r>
            <w:r>
              <w:rPr>
                <w:rFonts w:ascii="宋体" w:hAnsi="宋体" w:cs="宋体" w:hint="eastAsia"/>
              </w:rPr>
              <w:t>。</w:t>
            </w:r>
          </w:p>
        </w:tc>
      </w:tr>
      <w:tr w:rsidR="00206143">
        <w:trPr>
          <w:trHeight w:val="375"/>
          <w:jc w:val="center"/>
        </w:trPr>
        <w:tc>
          <w:tcPr>
            <w:tcW w:w="1294" w:type="dxa"/>
            <w:gridSpan w:val="2"/>
            <w:tcBorders>
              <w:top w:val="single" w:sz="4" w:space="0" w:color="000000"/>
              <w:left w:val="single" w:sz="4" w:space="0" w:color="000000"/>
              <w:bottom w:val="single" w:sz="4" w:space="0" w:color="000000"/>
              <w:right w:val="single" w:sz="4" w:space="0" w:color="000000"/>
            </w:tcBorders>
          </w:tcPr>
          <w:p w:rsidR="00206143" w:rsidRDefault="00AE0D0D">
            <w:pPr>
              <w:pStyle w:val="TableParagraph"/>
              <w:tabs>
                <w:tab w:val="left" w:pos="8880"/>
              </w:tabs>
              <w:kinsoku w:val="0"/>
              <w:spacing w:before="156"/>
              <w:jc w:val="center"/>
              <w:rPr>
                <w:rFonts w:ascii="宋体" w:hAnsi="宋体"/>
              </w:rPr>
            </w:pPr>
            <w:r>
              <w:rPr>
                <w:rFonts w:ascii="宋体" w:hAnsi="宋体"/>
              </w:rPr>
              <w:t>3.3.1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投标有效期</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u w:val="single"/>
              </w:rPr>
              <w:t xml:space="preserve">  90  </w:t>
            </w:r>
            <w:proofErr w:type="gramStart"/>
            <w:r>
              <w:rPr>
                <w:rFonts w:ascii="宋体" w:hAnsi="宋体" w:cs="宋体" w:hint="eastAsia"/>
              </w:rPr>
              <w:t>个</w:t>
            </w:r>
            <w:proofErr w:type="gramEnd"/>
            <w:r>
              <w:rPr>
                <w:rFonts w:ascii="宋体" w:hAnsi="宋体" w:cs="宋体" w:hint="eastAsia"/>
              </w:rPr>
              <w:t>日历天（从投标截止之日起算）。</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3.4.1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投标保证金</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snapToGrid w:val="0"/>
              </w:rPr>
              <w:sym w:font="Wingdings" w:char="00FE"/>
            </w:r>
            <w:r>
              <w:rPr>
                <w:rFonts w:ascii="宋体" w:hAnsi="宋体" w:cs="宋体" w:hint="eastAsia"/>
                <w:b/>
                <w:bCs/>
              </w:rPr>
              <w:t>要求递交投标保证金。</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rPr>
              <w:t>1、担保金额：人民币</w:t>
            </w:r>
            <w:r>
              <w:rPr>
                <w:rFonts w:ascii="宋体" w:hAnsi="宋体" w:cs="宋体" w:hint="eastAsia"/>
                <w:u w:val="single"/>
              </w:rPr>
              <w:t xml:space="preserve"> 50 </w:t>
            </w:r>
            <w:r>
              <w:rPr>
                <w:rFonts w:ascii="宋体" w:hAnsi="宋体" w:cs="宋体" w:hint="eastAsia"/>
              </w:rPr>
              <w:t>万元（不得超过项目估算价的2%，且</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rPr>
              <w:t>最高不得超过50万元。）</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kern w:val="2"/>
              </w:rPr>
              <w:t>2、</w:t>
            </w:r>
            <w:r>
              <w:rPr>
                <w:rFonts w:ascii="宋体" w:hAnsi="宋体" w:cs="宋体" w:hint="eastAsia"/>
              </w:rPr>
              <w:t>投标保证金缴纳方式（任选一种）：现金、银行保函、保险机构保证保险保单、融资担保公司保函。</w:t>
            </w:r>
          </w:p>
          <w:p w:rsidR="00206143" w:rsidRDefault="00AE0D0D">
            <w:pPr>
              <w:tabs>
                <w:tab w:val="left" w:pos="8880"/>
              </w:tabs>
              <w:autoSpaceDE/>
              <w:autoSpaceDN/>
              <w:adjustRightInd/>
              <w:spacing w:line="400" w:lineRule="exact"/>
              <w:rPr>
                <w:rFonts w:ascii="宋体" w:hAnsi="宋体" w:cs="宋体"/>
                <w:b/>
                <w:bCs/>
              </w:rPr>
            </w:pPr>
            <w:r>
              <w:rPr>
                <w:rFonts w:ascii="宋体" w:hAnsi="宋体" w:cs="宋体" w:hint="eastAsia"/>
                <w:b/>
                <w:bCs/>
              </w:rPr>
              <w:t>（1）现金</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rPr>
              <w:t>①电汇</w:t>
            </w:r>
            <w:proofErr w:type="gramStart"/>
            <w:r>
              <w:rPr>
                <w:rFonts w:ascii="宋体" w:hAnsi="宋体" w:cs="宋体" w:hint="eastAsia"/>
              </w:rPr>
              <w:t>或网银转账</w:t>
            </w:r>
            <w:proofErr w:type="gramEnd"/>
            <w:r>
              <w:rPr>
                <w:rFonts w:ascii="宋体" w:hAnsi="宋体" w:cs="宋体" w:hint="eastAsia"/>
              </w:rPr>
              <w:t>（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rPr>
              <w:t>②投标保证金应在投标截止时间前到交易中心账户。</w:t>
            </w:r>
          </w:p>
          <w:p w:rsidR="00206143" w:rsidRDefault="00AE0D0D">
            <w:pPr>
              <w:tabs>
                <w:tab w:val="left" w:pos="8880"/>
              </w:tabs>
              <w:autoSpaceDE/>
              <w:autoSpaceDN/>
              <w:adjustRightInd/>
              <w:spacing w:line="400" w:lineRule="exact"/>
              <w:rPr>
                <w:rFonts w:ascii="宋体" w:hAnsi="宋体" w:cs="宋体"/>
                <w:b/>
                <w:bCs/>
              </w:rPr>
            </w:pPr>
            <w:r>
              <w:rPr>
                <w:rFonts w:ascii="宋体" w:hAnsi="宋体" w:cs="宋体" w:hint="eastAsia"/>
                <w:b/>
                <w:bCs/>
              </w:rPr>
              <w:t>（2）银行保函、保险机构保证保险保单、融资担保公司保函（以下合称“工程保函”）</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rPr>
              <w:t>①工程保函的受益人</w:t>
            </w:r>
            <w:r>
              <w:rPr>
                <w:rFonts w:ascii="宋体" w:hAnsi="宋体" w:cs="宋体" w:hint="eastAsia"/>
                <w:kern w:val="2"/>
              </w:rPr>
              <w:t>：</w:t>
            </w:r>
            <w:r>
              <w:rPr>
                <w:rFonts w:ascii="宋体" w:hAnsi="宋体" w:cs="宋体" w:hint="eastAsia"/>
                <w:u w:val="single"/>
              </w:rPr>
              <w:t xml:space="preserve">三门县滨海科技城开发建设有限公司 </w:t>
            </w:r>
            <w:r>
              <w:rPr>
                <w:rFonts w:ascii="宋体" w:hAnsi="宋体" w:cs="宋体" w:hint="eastAsia"/>
              </w:rPr>
              <w:t>（招标人名称）；</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rPr>
              <w:t>②</w:t>
            </w:r>
            <w:r>
              <w:rPr>
                <w:rFonts w:ascii="宋体" w:hAnsi="宋体" w:cs="宋体" w:hint="eastAsia"/>
                <w:b/>
                <w:bCs/>
              </w:rPr>
              <w:t>工程保函的有效期为1年</w:t>
            </w:r>
            <w:r>
              <w:rPr>
                <w:rFonts w:ascii="宋体" w:hAnsi="宋体" w:cs="宋体" w:hint="eastAsia"/>
              </w:rPr>
              <w:t>；</w:t>
            </w:r>
          </w:p>
          <w:p w:rsidR="00206143" w:rsidRDefault="00AE0D0D">
            <w:pPr>
              <w:tabs>
                <w:tab w:val="left" w:pos="8880"/>
              </w:tabs>
              <w:autoSpaceDE/>
              <w:autoSpaceDN/>
              <w:adjustRightInd/>
              <w:spacing w:line="400" w:lineRule="exact"/>
              <w:rPr>
                <w:rFonts w:ascii="宋体" w:hAnsi="宋体" w:cs="宋体"/>
              </w:rPr>
            </w:pPr>
            <w:r>
              <w:rPr>
                <w:rFonts w:ascii="宋体" w:hAnsi="宋体" w:cs="宋体" w:hint="eastAsia"/>
              </w:rPr>
              <w:t>③递交方式：</w:t>
            </w:r>
          </w:p>
          <w:p w:rsidR="00206143" w:rsidRDefault="00AE0D0D">
            <w:pPr>
              <w:tabs>
                <w:tab w:val="left" w:pos="8880"/>
              </w:tabs>
              <w:autoSpaceDE/>
              <w:autoSpaceDN/>
              <w:adjustRightInd/>
              <w:spacing w:line="400" w:lineRule="exact"/>
              <w:ind w:firstLineChars="129" w:firstLine="311"/>
              <w:rPr>
                <w:rFonts w:ascii="宋体" w:hAnsi="宋体" w:cs="宋体"/>
              </w:rPr>
            </w:pPr>
            <w:r>
              <w:rPr>
                <w:rFonts w:ascii="宋体" w:hAnsi="宋体" w:cs="宋体" w:hint="eastAsia"/>
                <w:b/>
                <w:bCs/>
              </w:rPr>
              <w:t>递交方式</w:t>
            </w:r>
            <w:proofErr w:type="gramStart"/>
            <w:r>
              <w:rPr>
                <w:rFonts w:ascii="宋体" w:hAnsi="宋体" w:cs="宋体" w:hint="eastAsia"/>
                <w:b/>
                <w:bCs/>
              </w:rPr>
              <w:t>一</w:t>
            </w:r>
            <w:proofErr w:type="gramEnd"/>
            <w:r>
              <w:rPr>
                <w:rFonts w:ascii="宋体" w:hAnsi="宋体" w:cs="宋体" w:hint="eastAsia"/>
                <w:b/>
                <w:bCs/>
              </w:rPr>
              <w:t>（电子保函系统）</w:t>
            </w:r>
            <w:r>
              <w:rPr>
                <w:rFonts w:ascii="宋体" w:hAnsi="宋体" w:cs="宋体" w:hint="eastAsia"/>
              </w:rPr>
              <w:t>：</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通过三门县建设工程项目交易系统在“业务管理—费用管理”栏目选择“电子保函”递交方式，并按系统流程进行操作、申购电子保函。</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lastRenderedPageBreak/>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rsidR="00206143" w:rsidRDefault="00AE0D0D">
            <w:pPr>
              <w:tabs>
                <w:tab w:val="left" w:pos="8880"/>
              </w:tabs>
              <w:autoSpaceDE/>
              <w:autoSpaceDN/>
              <w:adjustRightInd/>
              <w:spacing w:line="400" w:lineRule="exact"/>
              <w:ind w:firstLineChars="129" w:firstLine="311"/>
              <w:rPr>
                <w:rFonts w:ascii="宋体" w:hAnsi="宋体" w:cs="宋体"/>
                <w:b/>
                <w:bCs/>
              </w:rPr>
            </w:pPr>
            <w:r>
              <w:rPr>
                <w:rFonts w:ascii="宋体" w:hAnsi="宋体" w:cs="宋体" w:hint="eastAsia"/>
                <w:b/>
                <w:bCs/>
              </w:rPr>
              <w:t>递交方式二（非电子保函系统）：</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投标人须在投标截止时间前将工程保函纸质原件、基本账户证明材料复印件（加盖公章）、保费支付的银行回单一并按要求递交。</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递交方式：现场递交；</w:t>
            </w:r>
          </w:p>
          <w:p w:rsidR="00206143" w:rsidRDefault="00AE0D0D">
            <w:pPr>
              <w:tabs>
                <w:tab w:val="left" w:pos="8880"/>
              </w:tabs>
              <w:autoSpaceDE/>
              <w:autoSpaceDN/>
              <w:adjustRightInd/>
              <w:spacing w:line="400" w:lineRule="exact"/>
              <w:ind w:firstLineChars="129" w:firstLine="311"/>
              <w:rPr>
                <w:rFonts w:ascii="宋体" w:hAnsi="宋体" w:cs="宋体"/>
                <w:b/>
                <w:bCs/>
              </w:rPr>
            </w:pPr>
            <w:r>
              <w:rPr>
                <w:rFonts w:ascii="宋体" w:hAnsi="宋体" w:cs="宋体" w:hint="eastAsia"/>
                <w:b/>
                <w:bCs/>
              </w:rPr>
              <w:t>①若是投标人的法定代表人递交工程保函的，应</w:t>
            </w:r>
            <w:proofErr w:type="gramStart"/>
            <w:r>
              <w:rPr>
                <w:rFonts w:ascii="宋体" w:hAnsi="宋体" w:cs="宋体" w:hint="eastAsia"/>
                <w:b/>
                <w:bCs/>
              </w:rPr>
              <w:t>持法定</w:t>
            </w:r>
            <w:proofErr w:type="gramEnd"/>
            <w:r>
              <w:rPr>
                <w:rFonts w:ascii="宋体" w:hAnsi="宋体" w:cs="宋体" w:hint="eastAsia"/>
                <w:b/>
                <w:bCs/>
              </w:rPr>
              <w:t>代表人身份证明原件（参考格式见附录1）及身份证原件，否则工程保函不予签收。</w:t>
            </w:r>
          </w:p>
          <w:p w:rsidR="00206143" w:rsidRDefault="00AE0D0D">
            <w:pPr>
              <w:tabs>
                <w:tab w:val="left" w:pos="8880"/>
              </w:tabs>
              <w:autoSpaceDE/>
              <w:autoSpaceDN/>
              <w:adjustRightInd/>
              <w:spacing w:line="400" w:lineRule="exact"/>
              <w:ind w:firstLineChars="129" w:firstLine="311"/>
              <w:rPr>
                <w:rFonts w:ascii="宋体" w:hAnsi="宋体" w:cs="宋体"/>
                <w:b/>
                <w:bCs/>
              </w:rPr>
            </w:pPr>
            <w:r>
              <w:rPr>
                <w:rFonts w:ascii="宋体" w:hAnsi="宋体" w:cs="宋体" w:hint="eastAsia"/>
                <w:b/>
                <w:bCs/>
              </w:rPr>
              <w:t>②若是投标人委托代理人递交工程保函的，应</w:t>
            </w:r>
            <w:proofErr w:type="gramStart"/>
            <w:r>
              <w:rPr>
                <w:rFonts w:ascii="宋体" w:hAnsi="宋体" w:cs="宋体" w:hint="eastAsia"/>
                <w:b/>
                <w:bCs/>
              </w:rPr>
              <w:t>持针对</w:t>
            </w:r>
            <w:proofErr w:type="gramEnd"/>
            <w:r>
              <w:rPr>
                <w:rFonts w:ascii="宋体" w:hAnsi="宋体" w:cs="宋体" w:hint="eastAsia"/>
                <w:b/>
                <w:bCs/>
              </w:rPr>
              <w:t>本项目的法定代表人授权委托书原件（参考格式见附录1）及身份证原件，否则工程保函不予签收。</w:t>
            </w:r>
          </w:p>
          <w:p w:rsidR="00206143" w:rsidRDefault="00AE0D0D">
            <w:pPr>
              <w:tabs>
                <w:tab w:val="left" w:pos="8880"/>
              </w:tabs>
              <w:autoSpaceDE/>
              <w:autoSpaceDN/>
              <w:adjustRightInd/>
              <w:spacing w:line="400" w:lineRule="exact"/>
              <w:ind w:firstLineChars="129" w:firstLine="311"/>
              <w:rPr>
                <w:rFonts w:ascii="宋体" w:hAnsi="宋体" w:cs="宋体"/>
                <w:b/>
                <w:bCs/>
              </w:rPr>
            </w:pPr>
            <w:r>
              <w:rPr>
                <w:rFonts w:ascii="宋体" w:hAnsi="宋体" w:cs="宋体" w:hint="eastAsia"/>
                <w:b/>
                <w:bCs/>
              </w:rPr>
              <w:t>③递交工程保函时所要求提供的法定代表人授权委托书或法定代表人身份证明中的人员须与投标文件组成中提供的人员一致，若提供的不一致则以无效标处理。</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递交时间：同投标文件递交截止时间；</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递交地点：三门县公共资源交易中心交易大厅（详见大屏）；</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接收人：宁波国</w:t>
            </w:r>
            <w:proofErr w:type="gramStart"/>
            <w:r>
              <w:rPr>
                <w:rFonts w:ascii="宋体" w:hAnsi="宋体" w:cs="宋体" w:hint="eastAsia"/>
              </w:rPr>
              <w:t>咨</w:t>
            </w:r>
            <w:proofErr w:type="gramEnd"/>
            <w:r>
              <w:rPr>
                <w:rFonts w:ascii="宋体" w:hAnsi="宋体" w:cs="宋体" w:hint="eastAsia"/>
              </w:rPr>
              <w:t>工程造价咨询有限公司；</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接收人联系方式：</w:t>
            </w:r>
            <w:proofErr w:type="gramStart"/>
            <w:r>
              <w:rPr>
                <w:rFonts w:ascii="宋体" w:hAnsi="宋体" w:cs="宋体" w:hint="eastAsia"/>
              </w:rPr>
              <w:t>陈钢峰</w:t>
            </w:r>
            <w:proofErr w:type="gramEnd"/>
            <w:r>
              <w:rPr>
                <w:rFonts w:ascii="宋体" w:hAnsi="宋体" w:cs="宋体" w:hint="eastAsia"/>
              </w:rPr>
              <w:t xml:space="preserve"> 15968965141；</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ascii="宋体" w:hAnsi="宋体" w:cs="宋体" w:hint="eastAsia"/>
                <w:b/>
                <w:bCs/>
              </w:rPr>
              <w:t>（工程保函的保险（保证）责任必须包括本招标文件“投标人须知 3.4.4”所列条款。）（温馨提示：请各投标单位仔细核对工程保函的保险责任所列条款。）</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3、注意事项</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①若招标文件允许联合体投标且投标人以联合体身份投标的，由联合体牵头人提交投标保证金；</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②投标保证金收款账号根据不同工程（标段）由系统随机生成，</w:t>
            </w:r>
            <w:r>
              <w:rPr>
                <w:rFonts w:ascii="宋体" w:hAnsi="宋体" w:cs="宋体" w:hint="eastAsia"/>
              </w:rPr>
              <w:lastRenderedPageBreak/>
              <w:t>此账号只在本工程（标段）中使用有效，请注意核对；</w:t>
            </w:r>
          </w:p>
          <w:p w:rsidR="00206143" w:rsidRDefault="00AE0D0D" w:rsidP="00AE0D0D">
            <w:pPr>
              <w:tabs>
                <w:tab w:val="left" w:pos="8880"/>
              </w:tabs>
              <w:autoSpaceDE/>
              <w:autoSpaceDN/>
              <w:adjustRightInd/>
              <w:spacing w:line="400" w:lineRule="exact"/>
              <w:ind w:firstLineChars="129" w:firstLine="310"/>
              <w:rPr>
                <w:rFonts w:ascii="宋体" w:hAnsi="宋体" w:cs="宋体"/>
              </w:rPr>
            </w:pPr>
            <w:r>
              <w:rPr>
                <w:rFonts w:ascii="宋体" w:hAnsi="宋体" w:cs="宋体" w:hint="eastAsia"/>
              </w:rPr>
              <w:t>③因各银行系统到账时间不同，采用现金方式缴纳投标保证金的，请尽量提前缴纳，以实际到帐时间为准；</w:t>
            </w:r>
          </w:p>
          <w:p w:rsidR="00206143" w:rsidRDefault="00AE0D0D">
            <w:pPr>
              <w:tabs>
                <w:tab w:val="left" w:pos="8880"/>
              </w:tabs>
              <w:autoSpaceDE/>
              <w:autoSpaceDN/>
              <w:adjustRightInd/>
              <w:spacing w:line="400" w:lineRule="exact"/>
              <w:ind w:firstLineChars="129" w:firstLine="311"/>
              <w:rPr>
                <w:rFonts w:ascii="宋体" w:hAnsi="宋体" w:cs="宋体"/>
                <w:b/>
              </w:rPr>
            </w:pPr>
            <w:r>
              <w:rPr>
                <w:rFonts w:ascii="宋体" w:hAnsi="宋体" w:cs="宋体" w:hint="eastAsia"/>
                <w:b/>
              </w:rPr>
              <w:t>④以现金形式提交的投标保证金应当从投标人基本账户转出；</w:t>
            </w:r>
          </w:p>
          <w:p w:rsidR="00206143" w:rsidRDefault="00AE0D0D">
            <w:pPr>
              <w:tabs>
                <w:tab w:val="left" w:pos="8880"/>
              </w:tabs>
              <w:autoSpaceDE/>
              <w:autoSpaceDN/>
              <w:adjustRightInd/>
              <w:spacing w:line="400" w:lineRule="exact"/>
              <w:ind w:firstLine="267"/>
              <w:rPr>
                <w:rFonts w:ascii="宋体" w:hAnsi="宋体" w:cs="宋体"/>
              </w:rPr>
            </w:pPr>
            <w:r>
              <w:rPr>
                <w:rFonts w:ascii="宋体" w:hAnsi="宋体" w:cs="宋体" w:hint="eastAsia"/>
              </w:rPr>
              <w:t>⑤若有疑问，请咨询技术服务热线：13968512856。</w:t>
            </w:r>
          </w:p>
          <w:p w:rsidR="00206143" w:rsidRDefault="00AE0D0D">
            <w:pPr>
              <w:tabs>
                <w:tab w:val="left" w:pos="8880"/>
              </w:tabs>
              <w:autoSpaceDE/>
              <w:autoSpaceDN/>
              <w:adjustRightInd/>
              <w:spacing w:line="400" w:lineRule="exact"/>
              <w:ind w:firstLineChars="100" w:firstLine="241"/>
              <w:rPr>
                <w:rFonts w:ascii="宋体" w:hAnsi="宋体" w:cs="宋体"/>
              </w:rPr>
            </w:pPr>
            <w:r>
              <w:rPr>
                <w:rFonts w:ascii="宋体" w:hAnsi="宋体" w:cs="宋体" w:hint="eastAsia"/>
                <w:b/>
              </w:rPr>
              <w:t>⑥以上未按要求提供或提供不清晰的，评标委员会可能做出不利于投标人的评审结果，由此造成的风险由投标人自行承担。</w:t>
            </w:r>
          </w:p>
        </w:tc>
      </w:tr>
      <w:tr w:rsidR="00206143">
        <w:trPr>
          <w:trHeight w:val="695"/>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10"/>
              <w:ind w:left="103"/>
              <w:jc w:val="center"/>
              <w:rPr>
                <w:rFonts w:ascii="宋体" w:hAnsi="宋体"/>
              </w:rPr>
            </w:pPr>
            <w:r>
              <w:rPr>
                <w:rFonts w:ascii="宋体" w:hAnsi="宋体"/>
              </w:rPr>
              <w:lastRenderedPageBreak/>
              <w:t>3.7.3</w:t>
            </w:r>
          </w:p>
          <w:p w:rsidR="00206143" w:rsidRDefault="00AE0D0D">
            <w:pPr>
              <w:pStyle w:val="TableParagraph"/>
              <w:tabs>
                <w:tab w:val="left" w:pos="8880"/>
              </w:tabs>
              <w:kinsoku w:val="0"/>
              <w:spacing w:before="110"/>
              <w:ind w:left="103"/>
              <w:jc w:val="center"/>
              <w:rPr>
                <w:rFonts w:ascii="宋体" w:hAnsi="宋体"/>
              </w:rPr>
            </w:pPr>
            <w:r>
              <w:rPr>
                <w:rFonts w:ascii="宋体" w:hAnsi="宋体" w:hint="eastAsia"/>
              </w:rPr>
              <w:t>（</w:t>
            </w:r>
            <w:r>
              <w:rPr>
                <w:rFonts w:ascii="宋体" w:hAnsi="宋体"/>
              </w:rPr>
              <w:t>1</w:t>
            </w:r>
            <w:r>
              <w:rPr>
                <w:rFonts w:ascii="宋体" w:hAnsi="宋体" w:hint="eastAsia"/>
              </w:rPr>
              <w:t>）</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电子投标文件</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盖章要求</w:t>
            </w:r>
          </w:p>
        </w:tc>
        <w:tc>
          <w:tcPr>
            <w:tcW w:w="6858" w:type="dxa"/>
            <w:tcBorders>
              <w:top w:val="single" w:sz="4" w:space="0" w:color="000000"/>
              <w:left w:val="single" w:sz="4" w:space="0" w:color="000000"/>
              <w:bottom w:val="single" w:sz="4" w:space="0" w:color="000000"/>
              <w:right w:val="single" w:sz="4" w:space="0" w:color="000000"/>
            </w:tcBorders>
          </w:tcPr>
          <w:p w:rsidR="00206143" w:rsidRDefault="00AE0D0D">
            <w:pPr>
              <w:pStyle w:val="TableParagraph"/>
              <w:tabs>
                <w:tab w:val="left" w:pos="8880"/>
              </w:tabs>
              <w:kinsoku w:val="0"/>
              <w:snapToGrid w:val="0"/>
              <w:spacing w:line="400" w:lineRule="exact"/>
              <w:jc w:val="both"/>
              <w:rPr>
                <w:rFonts w:ascii="宋体" w:hAnsi="宋体" w:cs="宋体"/>
              </w:rPr>
            </w:pPr>
            <w:r>
              <w:rPr>
                <w:rFonts w:ascii="宋体" w:hAnsi="宋体" w:cs="宋体" w:hint="eastAsia"/>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rsidR="00206143" w:rsidRDefault="00AE0D0D">
            <w:pPr>
              <w:pStyle w:val="TableParagraph"/>
              <w:tabs>
                <w:tab w:val="left" w:pos="8880"/>
              </w:tabs>
              <w:kinsoku w:val="0"/>
              <w:snapToGrid w:val="0"/>
              <w:spacing w:line="400" w:lineRule="exact"/>
              <w:jc w:val="both"/>
              <w:rPr>
                <w:rFonts w:ascii="宋体" w:hAnsi="宋体" w:cs="宋体"/>
              </w:rPr>
            </w:pPr>
            <w:r>
              <w:rPr>
                <w:rFonts w:ascii="宋体" w:hAnsi="宋体" w:cs="宋体" w:hint="eastAsia"/>
              </w:rPr>
              <w:t>2.</w:t>
            </w:r>
            <w:r>
              <w:rPr>
                <w:rFonts w:ascii="宋体" w:hAnsi="宋体" w:cs="宋体" w:hint="eastAsia"/>
              </w:rPr>
              <w:sym w:font="Wingdings 2" w:char="0052"/>
            </w:r>
            <w:r>
              <w:rPr>
                <w:rFonts w:ascii="宋体" w:hAnsi="宋体" w:cs="宋体" w:hint="eastAsia"/>
              </w:rPr>
              <w:t>投标文件所附证书证件、业绩证明文件、投标保证金等证明材料用原件</w:t>
            </w:r>
            <w:proofErr w:type="gramStart"/>
            <w:r>
              <w:rPr>
                <w:rFonts w:ascii="宋体" w:hAnsi="宋体" w:cs="宋体" w:hint="eastAsia"/>
              </w:rPr>
              <w:t>扫描件并加盖</w:t>
            </w:r>
            <w:proofErr w:type="gramEnd"/>
            <w:r>
              <w:rPr>
                <w:rFonts w:ascii="宋体" w:hAnsi="宋体" w:cs="宋体" w:hint="eastAsia"/>
              </w:rPr>
              <w:t>投标单位电子印章；</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07"/>
              <w:ind w:left="103"/>
              <w:jc w:val="center"/>
              <w:rPr>
                <w:rFonts w:ascii="宋体" w:hAnsi="宋体"/>
              </w:rPr>
            </w:pPr>
            <w:r>
              <w:rPr>
                <w:rFonts w:ascii="宋体" w:hAnsi="宋体"/>
              </w:rPr>
              <w:t>4.1.1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电子投标文件加密要求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napToGrid w:val="0"/>
              <w:spacing w:line="400" w:lineRule="exact"/>
              <w:jc w:val="both"/>
              <w:rPr>
                <w:rFonts w:ascii="宋体" w:hAnsi="宋体" w:cs="宋体"/>
              </w:rPr>
            </w:pPr>
            <w:r>
              <w:rPr>
                <w:rFonts w:ascii="宋体" w:hAnsi="宋体" w:cs="宋体" w:hint="eastAsia"/>
                <w:kern w:val="2"/>
              </w:rPr>
              <w:t>使用投标工具软件编制生成电子投标文件。</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56"/>
              <w:jc w:val="center"/>
              <w:rPr>
                <w:rFonts w:ascii="宋体" w:hAnsi="宋体"/>
              </w:rPr>
            </w:pPr>
            <w:r>
              <w:rPr>
                <w:rFonts w:ascii="宋体" w:hAnsi="宋体"/>
              </w:rPr>
              <w:t>4.2.1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投标截止时间/电子投标文件上传截止时间</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rPr>
              <w:t>详见本项目招标公告</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07"/>
              <w:ind w:left="103"/>
              <w:jc w:val="center"/>
              <w:rPr>
                <w:rFonts w:ascii="宋体" w:hAnsi="宋体"/>
              </w:rPr>
            </w:pPr>
            <w:r>
              <w:rPr>
                <w:rFonts w:ascii="宋体" w:hAnsi="宋体"/>
              </w:rPr>
              <w:t>4.2.2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电子投标文件上传平台</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a3"/>
              <w:tabs>
                <w:tab w:val="left" w:pos="8880"/>
              </w:tabs>
              <w:spacing w:line="400" w:lineRule="exact"/>
              <w:ind w:firstLineChars="0" w:firstLine="0"/>
              <w:rPr>
                <w:rFonts w:ascii="宋体" w:hAnsi="宋体" w:cs="宋体"/>
              </w:rPr>
            </w:pPr>
            <w:r>
              <w:rPr>
                <w:rFonts w:ascii="宋体" w:hAnsi="宋体" w:cs="宋体" w:hint="eastAsia"/>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rsidR="00206143" w:rsidRDefault="00AE0D0D">
            <w:pPr>
              <w:pStyle w:val="a3"/>
              <w:tabs>
                <w:tab w:val="left" w:pos="8880"/>
              </w:tabs>
              <w:spacing w:line="400" w:lineRule="exact"/>
              <w:ind w:firstLineChars="0" w:firstLine="0"/>
              <w:rPr>
                <w:rFonts w:ascii="宋体" w:hAnsi="宋体" w:cs="宋体"/>
                <w:b/>
              </w:rPr>
            </w:pPr>
            <w:r>
              <w:rPr>
                <w:rFonts w:ascii="宋体" w:hAnsi="宋体" w:cs="宋体" w:hint="eastAsia"/>
                <w:b/>
              </w:rPr>
              <w:t>2、电子投标文件上传步骤：</w:t>
            </w:r>
          </w:p>
          <w:p w:rsidR="00206143" w:rsidRDefault="00AE0D0D">
            <w:pPr>
              <w:pStyle w:val="a3"/>
              <w:tabs>
                <w:tab w:val="left" w:pos="8880"/>
              </w:tabs>
              <w:spacing w:line="400" w:lineRule="exact"/>
              <w:ind w:firstLine="480"/>
              <w:rPr>
                <w:rFonts w:ascii="宋体" w:hAnsi="宋体" w:cs="宋体"/>
              </w:rPr>
            </w:pPr>
            <w:r>
              <w:rPr>
                <w:rFonts w:ascii="宋体" w:hAnsi="宋体" w:cs="宋体" w:hint="eastAsia"/>
              </w:rPr>
              <w:t>1) 登录三门县工程建设电子交易平台（网址：http://jyzx.sanmen.gov.cn）；</w:t>
            </w:r>
          </w:p>
          <w:p w:rsidR="00206143" w:rsidRDefault="00AE0D0D">
            <w:pPr>
              <w:pStyle w:val="a3"/>
              <w:tabs>
                <w:tab w:val="left" w:pos="8880"/>
              </w:tabs>
              <w:spacing w:line="400" w:lineRule="exact"/>
              <w:ind w:firstLine="480"/>
              <w:rPr>
                <w:rFonts w:ascii="宋体" w:hAnsi="宋体" w:cs="宋体"/>
              </w:rPr>
            </w:pPr>
            <w:r>
              <w:rPr>
                <w:rFonts w:ascii="宋体" w:hAnsi="宋体" w:cs="宋体" w:hint="eastAsia"/>
              </w:rPr>
              <w:t>2)</w:t>
            </w:r>
            <w:r>
              <w:rPr>
                <w:rFonts w:ascii="宋体" w:hAnsi="宋体" w:cs="宋体" w:hint="eastAsia"/>
                <w:lang w:bidi="ar"/>
              </w:rPr>
              <w:t xml:space="preserve"> 须先在电子交易系统中下载投标项目招标文件，后在 “我的待办”，</w:t>
            </w:r>
            <w:r>
              <w:rPr>
                <w:rFonts w:ascii="宋体" w:hAnsi="宋体" w:cs="宋体" w:hint="eastAsia"/>
              </w:rPr>
              <w:t>选择投标项目，点击“上传标书（后缀名.已加密投标文件）” 并保存。</w:t>
            </w:r>
          </w:p>
          <w:p w:rsidR="00206143" w:rsidRDefault="00AE0D0D">
            <w:pPr>
              <w:tabs>
                <w:tab w:val="left" w:pos="8880"/>
              </w:tabs>
              <w:spacing w:line="400" w:lineRule="exact"/>
              <w:ind w:firstLineChars="200" w:firstLine="480"/>
              <w:rPr>
                <w:rFonts w:ascii="宋体" w:hAnsi="宋体" w:cs="宋体"/>
                <w:i/>
                <w:iCs/>
                <w:u w:val="single"/>
              </w:rPr>
            </w:pPr>
            <w:r>
              <w:rPr>
                <w:rFonts w:ascii="宋体" w:hAnsi="宋体" w:cs="宋体" w:hint="eastAsia"/>
              </w:rPr>
              <w:t>投标人应在投标截止时间前上</w:t>
            </w:r>
            <w:proofErr w:type="gramStart"/>
            <w:r>
              <w:rPr>
                <w:rFonts w:ascii="宋体" w:hAnsi="宋体" w:cs="宋体" w:hint="eastAsia"/>
              </w:rPr>
              <w:t>传完成</w:t>
            </w:r>
            <w:proofErr w:type="gramEnd"/>
            <w:r>
              <w:rPr>
                <w:rFonts w:ascii="宋体" w:hAnsi="宋体" w:cs="宋体" w:hint="eastAsia"/>
              </w:rPr>
              <w:t>电子投标文件。</w:t>
            </w:r>
          </w:p>
        </w:tc>
      </w:tr>
      <w:tr w:rsidR="00206143">
        <w:trPr>
          <w:trHeight w:val="757"/>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3"/>
              <w:jc w:val="center"/>
              <w:rPr>
                <w:rFonts w:ascii="宋体" w:hAnsi="宋体"/>
              </w:rPr>
            </w:pPr>
            <w:r>
              <w:rPr>
                <w:rFonts w:ascii="宋体" w:hAnsi="宋体"/>
              </w:rPr>
              <w:t>4.2.5</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center"/>
              <w:rPr>
                <w:rFonts w:ascii="宋体" w:hAnsi="宋体" w:cs="宋体"/>
              </w:rPr>
            </w:pPr>
            <w:r>
              <w:rPr>
                <w:rFonts w:ascii="宋体" w:hAnsi="宋体" w:cs="宋体" w:hint="eastAsia"/>
              </w:rPr>
              <w:t>电子投标文件的拒收情形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rPr>
                <w:rFonts w:ascii="宋体" w:hAnsi="宋体" w:cs="宋体"/>
              </w:rPr>
            </w:pPr>
            <w:r>
              <w:rPr>
                <w:rFonts w:ascii="宋体" w:hAnsi="宋体" w:cs="宋体" w:hint="eastAsia"/>
              </w:rPr>
              <w:t>1.投标截止时间后送达（上传）的投标文件、未按招标文件要求上传的；</w:t>
            </w:r>
          </w:p>
          <w:p w:rsidR="00206143" w:rsidRDefault="00AE0D0D">
            <w:pPr>
              <w:tabs>
                <w:tab w:val="left" w:pos="8880"/>
              </w:tabs>
              <w:snapToGrid w:val="0"/>
              <w:spacing w:line="400" w:lineRule="exact"/>
              <w:rPr>
                <w:rFonts w:ascii="宋体" w:hAnsi="宋体" w:cs="宋体"/>
                <w:spacing w:val="-5"/>
              </w:rPr>
            </w:pPr>
            <w:r>
              <w:rPr>
                <w:rFonts w:ascii="宋体" w:hAnsi="宋体" w:cs="宋体" w:hint="eastAsia"/>
                <w:spacing w:val="-5"/>
              </w:rPr>
              <w:t>2.投标人未按规定加密的投标文件，应当拒收。</w:t>
            </w:r>
          </w:p>
          <w:p w:rsidR="00206143" w:rsidRDefault="00AE0D0D">
            <w:pPr>
              <w:tabs>
                <w:tab w:val="left" w:pos="8880"/>
              </w:tabs>
              <w:snapToGrid w:val="0"/>
              <w:spacing w:line="400" w:lineRule="exact"/>
              <w:rPr>
                <w:rFonts w:ascii="宋体" w:hAnsi="宋体" w:cs="宋体"/>
              </w:rPr>
            </w:pPr>
            <w:r>
              <w:rPr>
                <w:rFonts w:ascii="宋体" w:hAnsi="宋体" w:cs="宋体" w:hint="eastAsia"/>
              </w:rPr>
              <w:lastRenderedPageBreak/>
              <w:t>3.其他：</w:t>
            </w:r>
            <w:r>
              <w:rPr>
                <w:rFonts w:ascii="宋体" w:hAnsi="宋体" w:cs="宋体" w:hint="eastAsia"/>
                <w:u w:val="single"/>
              </w:rPr>
              <w:t xml:space="preserve">  /</w:t>
            </w:r>
          </w:p>
        </w:tc>
      </w:tr>
      <w:tr w:rsidR="00206143">
        <w:trPr>
          <w:trHeight w:val="1113"/>
          <w:jc w:val="center"/>
        </w:trPr>
        <w:tc>
          <w:tcPr>
            <w:tcW w:w="1294" w:type="dxa"/>
            <w:gridSpan w:val="2"/>
            <w:tcBorders>
              <w:top w:val="single" w:sz="4" w:space="0" w:color="000000"/>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before="108"/>
              <w:ind w:left="103" w:right="-5"/>
              <w:jc w:val="center"/>
              <w:rPr>
                <w:rFonts w:ascii="宋体" w:hAnsi="宋体"/>
              </w:rPr>
            </w:pPr>
            <w:r>
              <w:rPr>
                <w:rFonts w:ascii="宋体" w:hAnsi="宋体"/>
              </w:rPr>
              <w:lastRenderedPageBreak/>
              <w:t>5.1</w:t>
            </w:r>
          </w:p>
        </w:tc>
        <w:tc>
          <w:tcPr>
            <w:tcW w:w="1697" w:type="dxa"/>
            <w:tcBorders>
              <w:top w:val="single" w:sz="4" w:space="0" w:color="000000"/>
              <w:left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开标时间</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和地点</w:t>
            </w:r>
          </w:p>
        </w:tc>
        <w:tc>
          <w:tcPr>
            <w:tcW w:w="6858" w:type="dxa"/>
            <w:tcBorders>
              <w:top w:val="single" w:sz="4" w:space="0" w:color="000000"/>
              <w:left w:val="single" w:sz="4" w:space="0" w:color="000000"/>
              <w:right w:val="single" w:sz="4" w:space="0" w:color="000000"/>
            </w:tcBorders>
            <w:vAlign w:val="center"/>
          </w:tcPr>
          <w:p w:rsidR="00206143" w:rsidRDefault="00AE0D0D">
            <w:pPr>
              <w:pStyle w:val="TableParagraph"/>
              <w:tabs>
                <w:tab w:val="left" w:pos="8880"/>
              </w:tabs>
              <w:kinsoku w:val="0"/>
              <w:snapToGrid w:val="0"/>
              <w:jc w:val="both"/>
              <w:rPr>
                <w:rFonts w:ascii="宋体" w:hAnsi="宋体" w:cs="宋体"/>
              </w:rPr>
            </w:pPr>
            <w:r>
              <w:rPr>
                <w:rFonts w:ascii="宋体" w:hAnsi="宋体" w:cs="宋体" w:hint="eastAsia"/>
              </w:rPr>
              <w:t>1.开标时间：同电子投标文件上传截止时间。</w:t>
            </w:r>
          </w:p>
          <w:p w:rsidR="00206143" w:rsidRDefault="00AE0D0D">
            <w:pPr>
              <w:pStyle w:val="TableParagraph"/>
              <w:tabs>
                <w:tab w:val="left" w:pos="8880"/>
              </w:tabs>
              <w:kinsoku w:val="0"/>
              <w:snapToGrid w:val="0"/>
              <w:jc w:val="both"/>
              <w:rPr>
                <w:rFonts w:ascii="宋体" w:hAnsi="宋体" w:cs="宋体"/>
              </w:rPr>
            </w:pPr>
            <w:r>
              <w:rPr>
                <w:rFonts w:ascii="宋体" w:hAnsi="宋体" w:cs="宋体" w:hint="eastAsia"/>
              </w:rPr>
              <w:t>2.开标地点：</w:t>
            </w:r>
            <w:r>
              <w:rPr>
                <w:rFonts w:ascii="宋体" w:hAnsi="宋体" w:cs="宋体" w:hint="eastAsia"/>
                <w:u w:val="single"/>
              </w:rPr>
              <w:t>三门县公共资源交易中心（具体开标</w:t>
            </w:r>
            <w:proofErr w:type="gramStart"/>
            <w:r>
              <w:rPr>
                <w:rFonts w:ascii="宋体" w:hAnsi="宋体" w:cs="宋体" w:hint="eastAsia"/>
                <w:u w:val="single"/>
              </w:rPr>
              <w:t>室见四楼电子</w:t>
            </w:r>
            <w:proofErr w:type="gramEnd"/>
            <w:r>
              <w:rPr>
                <w:rFonts w:ascii="宋体" w:hAnsi="宋体" w:cs="宋体" w:hint="eastAsia"/>
                <w:u w:val="single"/>
              </w:rPr>
              <w:t>屏幕）</w:t>
            </w:r>
            <w:r>
              <w:rPr>
                <w:rFonts w:ascii="宋体" w:hAnsi="宋体" w:cs="宋体" w:hint="eastAsia"/>
              </w:rPr>
              <w:t>。</w:t>
            </w:r>
          </w:p>
          <w:p w:rsidR="00206143" w:rsidRDefault="00AE0D0D">
            <w:pPr>
              <w:tabs>
                <w:tab w:val="left" w:pos="8880"/>
              </w:tabs>
              <w:snapToGrid w:val="0"/>
              <w:jc w:val="both"/>
              <w:rPr>
                <w:rFonts w:ascii="宋体" w:hAnsi="宋体" w:cs="宋体"/>
              </w:rPr>
            </w:pPr>
            <w:r>
              <w:rPr>
                <w:rFonts w:ascii="宋体" w:hAnsi="宋体" w:cs="宋体" w:hint="eastAsia"/>
              </w:rPr>
              <w:t>3.开标平台:不见面开标大厅</w:t>
            </w:r>
          </w:p>
          <w:p w:rsidR="00206143" w:rsidRDefault="00AE0D0D">
            <w:pPr>
              <w:tabs>
                <w:tab w:val="left" w:pos="8880"/>
              </w:tabs>
              <w:spacing w:line="400" w:lineRule="exact"/>
              <w:rPr>
                <w:rFonts w:ascii="宋体" w:hAnsi="宋体" w:cs="宋体"/>
              </w:rPr>
            </w:pPr>
            <w:r>
              <w:rPr>
                <w:rFonts w:ascii="宋体" w:hAnsi="宋体" w:cs="宋体" w:hint="eastAsia"/>
              </w:rPr>
              <w:t>4.其他：</w:t>
            </w:r>
            <w:r>
              <w:rPr>
                <w:rFonts w:ascii="宋体" w:hAnsi="宋体" w:cs="宋体" w:hint="eastAsia"/>
                <w:u w:val="single"/>
              </w:rPr>
              <w:t xml:space="preserve">     /      </w:t>
            </w:r>
            <w:r>
              <w:rPr>
                <w:rFonts w:ascii="宋体" w:hAnsi="宋体" w:cs="宋体" w:hint="eastAsia"/>
              </w:rPr>
              <w:t>。</w:t>
            </w:r>
          </w:p>
        </w:tc>
      </w:tr>
      <w:tr w:rsidR="00206143">
        <w:trPr>
          <w:trHeight w:val="688"/>
          <w:jc w:val="center"/>
        </w:trPr>
        <w:tc>
          <w:tcPr>
            <w:tcW w:w="1294" w:type="dxa"/>
            <w:gridSpan w:val="2"/>
            <w:tcBorders>
              <w:top w:val="single" w:sz="4" w:space="0" w:color="auto"/>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before="108"/>
              <w:ind w:left="103" w:right="-5"/>
              <w:jc w:val="center"/>
              <w:rPr>
                <w:rFonts w:ascii="宋体" w:hAnsi="宋体"/>
              </w:rPr>
            </w:pPr>
            <w:r>
              <w:rPr>
                <w:rFonts w:ascii="宋体" w:hAnsi="宋体"/>
              </w:rPr>
              <w:t>5.2</w:t>
            </w:r>
          </w:p>
        </w:tc>
        <w:tc>
          <w:tcPr>
            <w:tcW w:w="1697" w:type="dxa"/>
            <w:tcBorders>
              <w:top w:val="single" w:sz="4" w:space="0" w:color="000000"/>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开标程序</w:t>
            </w:r>
          </w:p>
        </w:tc>
        <w:tc>
          <w:tcPr>
            <w:tcW w:w="6858" w:type="dxa"/>
            <w:tcBorders>
              <w:top w:val="single" w:sz="4" w:space="0" w:color="000000"/>
              <w:left w:val="single" w:sz="4" w:space="0" w:color="000000"/>
              <w:bottom w:val="single" w:sz="4" w:space="0" w:color="auto"/>
              <w:right w:val="single" w:sz="4" w:space="0" w:color="000000"/>
            </w:tcBorders>
            <w:vAlign w:val="center"/>
          </w:tcPr>
          <w:p w:rsidR="00206143" w:rsidRDefault="00AE0D0D">
            <w:pPr>
              <w:pStyle w:val="TableText"/>
              <w:tabs>
                <w:tab w:val="left" w:pos="8880"/>
              </w:tabs>
              <w:snapToGrid w:val="0"/>
              <w:spacing w:before="52" w:line="400" w:lineRule="exact"/>
              <w:ind w:left="32" w:right="145" w:firstLine="1"/>
              <w:rPr>
                <w:lang w:eastAsia="zh-CN"/>
              </w:rPr>
            </w:pPr>
            <w:r>
              <w:rPr>
                <w:spacing w:val="-1"/>
                <w:lang w:eastAsia="zh-CN"/>
              </w:rPr>
              <w:t>技术标打分制的综合评估法：先确定评审区间，再进行资信标</w:t>
            </w:r>
            <w:r>
              <w:rPr>
                <w:spacing w:val="15"/>
                <w:lang w:eastAsia="zh-CN"/>
              </w:rPr>
              <w:t xml:space="preserve"> </w:t>
            </w:r>
            <w:r>
              <w:rPr>
                <w:spacing w:val="-1"/>
                <w:lang w:eastAsia="zh-CN"/>
              </w:rPr>
              <w:t>评审，结束后再进行技术标评审，结束后再进行商务标评审，</w:t>
            </w:r>
            <w:r>
              <w:rPr>
                <w:spacing w:val="17"/>
                <w:lang w:eastAsia="zh-CN"/>
              </w:rPr>
              <w:t xml:space="preserve"> </w:t>
            </w:r>
            <w:r>
              <w:rPr>
                <w:spacing w:val="-1"/>
                <w:lang w:eastAsia="zh-CN"/>
              </w:rPr>
              <w:t>最后再进行资格审查并推荐中标候选人。</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1、本项目采用不见面开标形式，所有投标人的法定代表人或委托代理人在开标当日（投标截止时间前）登陆三门县公共资源交易不见面开标大厅并签到，未完成签到的，将无法解密投标文件，并视为放弃投标。不见面开标大厅系统登录：插入CA</w:t>
            </w:r>
            <w:proofErr w:type="gramStart"/>
            <w:r>
              <w:rPr>
                <w:rFonts w:hint="eastAsia"/>
                <w:spacing w:val="-2"/>
                <w:lang w:eastAsia="zh-CN"/>
              </w:rPr>
              <w:t>锁并登陆</w:t>
            </w:r>
            <w:proofErr w:type="gramEnd"/>
            <w:r>
              <w:rPr>
                <w:rFonts w:hint="eastAsia"/>
                <w:spacing w:val="-2"/>
                <w:lang w:eastAsia="zh-CN"/>
              </w:rPr>
              <w:t>交易系统-业务办理-开评标-进入不见面开标系统。</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2、招标代理开启不见面开标系统视频直播，开标全过程录像由三门县公共资源交易中心录制保存备查。</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3、投标截止时间到达后，各投标人自行在不见面开标系统对电子投标文件进行解密，投标文件解密时间为40分钟（时间以招标人或招标代理机构确定“开始解密”时开始计算），逾期未解密的视为投标人放弃投标。</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4、招标代理现场公布解密投标人投标文件情况。</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5、评标委员会根据招标文件规定的程序及方法对投标文件进行评审。每个环节评审结果招标代理均在不见面开标大厅宣布。</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6、招标人代表现场抽取调整系数，抽取过程在不见面开标系统同步直播，接受招标监管机构人员监管。</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 PDF形式并签章后通过不见面开标系统传输。</w:t>
            </w:r>
          </w:p>
          <w:p w:rsidR="00206143" w:rsidRDefault="00AE0D0D">
            <w:pPr>
              <w:pStyle w:val="TableText"/>
              <w:tabs>
                <w:tab w:val="left" w:pos="8880"/>
              </w:tabs>
              <w:snapToGrid w:val="0"/>
              <w:spacing w:before="26" w:line="400" w:lineRule="exact"/>
              <w:ind w:left="34" w:right="265" w:firstLine="16"/>
              <w:rPr>
                <w:spacing w:val="-2"/>
                <w:lang w:eastAsia="zh-CN"/>
              </w:rPr>
            </w:pPr>
            <w:r>
              <w:rPr>
                <w:rFonts w:hint="eastAsia"/>
                <w:spacing w:val="-2"/>
                <w:lang w:eastAsia="zh-CN"/>
              </w:rPr>
              <w:t>注:若有异常情况或疑问的，可通过不见面开标系统音视频</w:t>
            </w:r>
            <w:proofErr w:type="gramStart"/>
            <w:r>
              <w:rPr>
                <w:rFonts w:hint="eastAsia"/>
                <w:spacing w:val="-2"/>
                <w:lang w:eastAsia="zh-CN"/>
              </w:rPr>
              <w:t>交互</w:t>
            </w:r>
            <w:r>
              <w:rPr>
                <w:rFonts w:hint="eastAsia"/>
                <w:spacing w:val="-2"/>
                <w:lang w:eastAsia="zh-CN"/>
              </w:rPr>
              <w:lastRenderedPageBreak/>
              <w:t>跟</w:t>
            </w:r>
            <w:proofErr w:type="gramEnd"/>
            <w:r>
              <w:rPr>
                <w:rFonts w:hint="eastAsia"/>
                <w:spacing w:val="-2"/>
                <w:lang w:eastAsia="zh-CN"/>
              </w:rPr>
              <w:t>开标人联系，或及时咨询品茗公司，技术服务电话:章宏涛13968512856，也可加入QQ“三门交易平台交流群”(</w:t>
            </w:r>
            <w:proofErr w:type="gramStart"/>
            <w:r>
              <w:rPr>
                <w:rFonts w:hint="eastAsia"/>
                <w:spacing w:val="-2"/>
                <w:lang w:eastAsia="zh-CN"/>
              </w:rPr>
              <w:t>群号</w:t>
            </w:r>
            <w:proofErr w:type="gramEnd"/>
            <w:r>
              <w:rPr>
                <w:rFonts w:hint="eastAsia"/>
                <w:spacing w:val="-2"/>
                <w:lang w:eastAsia="zh-CN"/>
              </w:rPr>
              <w:t>:146117595)进行业务咨询。</w:t>
            </w:r>
          </w:p>
        </w:tc>
      </w:tr>
      <w:tr w:rsidR="00206143">
        <w:trPr>
          <w:trHeight w:val="1049"/>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08"/>
              <w:ind w:left="103" w:right="-5"/>
              <w:jc w:val="center"/>
              <w:rPr>
                <w:rFonts w:ascii="宋体" w:hAnsi="宋体" w:cs="宋体"/>
              </w:rPr>
            </w:pPr>
            <w:r>
              <w:rPr>
                <w:rFonts w:ascii="宋体" w:hAnsi="宋体" w:cs="宋体"/>
              </w:rPr>
              <w:lastRenderedPageBreak/>
              <w:t>5.4</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特殊情况处置</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ad"/>
              <w:tabs>
                <w:tab w:val="left" w:pos="8880"/>
              </w:tabs>
              <w:snapToGrid w:val="0"/>
              <w:spacing w:line="400" w:lineRule="exact"/>
              <w:ind w:left="0" w:firstLineChars="0" w:firstLine="0"/>
              <w:rPr>
                <w:rFonts w:ascii="宋体" w:hAnsi="宋体" w:cs="宋体"/>
                <w:sz w:val="24"/>
              </w:rPr>
            </w:pPr>
            <w:r>
              <w:rPr>
                <w:rFonts w:ascii="宋体" w:hAnsi="宋体" w:cs="宋体" w:hint="eastAsia"/>
                <w:sz w:val="24"/>
              </w:rPr>
              <w:t>1.因电力等不可抗力因素延期开标的，需更新制作投标文件并按招标文件要求重新递交。</w:t>
            </w:r>
          </w:p>
          <w:p w:rsidR="00206143" w:rsidRDefault="00AE0D0D">
            <w:pPr>
              <w:pStyle w:val="ad"/>
              <w:tabs>
                <w:tab w:val="left" w:pos="8880"/>
              </w:tabs>
              <w:snapToGrid w:val="0"/>
              <w:spacing w:line="400" w:lineRule="exact"/>
              <w:ind w:left="0" w:firstLineChars="0" w:firstLine="0"/>
              <w:rPr>
                <w:rFonts w:ascii="宋体" w:hAnsi="宋体" w:cs="宋体"/>
                <w:sz w:val="24"/>
                <w:u w:val="single"/>
              </w:rPr>
            </w:pPr>
            <w:r>
              <w:rPr>
                <w:rFonts w:ascii="宋体" w:hAnsi="宋体" w:cs="宋体" w:hint="eastAsia"/>
                <w:sz w:val="24"/>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rsidR="00206143">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38"/>
              <w:ind w:left="367"/>
              <w:jc w:val="center"/>
              <w:rPr>
                <w:rFonts w:ascii="宋体" w:hAnsi="宋体"/>
              </w:rPr>
            </w:pPr>
            <w:r>
              <w:rPr>
                <w:rFonts w:ascii="宋体" w:hAnsi="宋体"/>
              </w:rPr>
              <w:t>6.1.1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评标委员会的组建</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Normal"/>
              <w:tabs>
                <w:tab w:val="left" w:pos="8880"/>
              </w:tabs>
              <w:kinsoku w:val="0"/>
              <w:snapToGrid w:val="0"/>
              <w:spacing w:line="400" w:lineRule="exact"/>
              <w:jc w:val="both"/>
              <w:rPr>
                <w:rFonts w:cs="宋体"/>
                <w:szCs w:val="24"/>
              </w:rPr>
            </w:pPr>
            <w:r>
              <w:rPr>
                <w:rFonts w:cs="宋体" w:hint="eastAsia"/>
                <w:spacing w:val="-2"/>
                <w:szCs w:val="24"/>
              </w:rPr>
              <w:t>评标专家确定方式：依法从相应评标专家库中随机抽取。</w:t>
            </w:r>
          </w:p>
        </w:tc>
      </w:tr>
      <w:tr w:rsidR="00206143">
        <w:trPr>
          <w:trHeight w:val="90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cs="宋体"/>
              </w:rPr>
            </w:pPr>
            <w:r>
              <w:rPr>
                <w:rFonts w:ascii="宋体" w:hAnsi="宋体" w:cs="宋体"/>
              </w:rPr>
              <w:t>6.3</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评标办法</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Text"/>
              <w:tabs>
                <w:tab w:val="left" w:pos="8880"/>
              </w:tabs>
              <w:spacing w:before="79" w:line="220" w:lineRule="auto"/>
              <w:ind w:left="57" w:right="397" w:hanging="15"/>
              <w:rPr>
                <w:spacing w:val="-1"/>
                <w:u w:val="single"/>
                <w:lang w:eastAsia="zh-CN"/>
              </w:rPr>
            </w:pPr>
            <w:r>
              <w:rPr>
                <w:rFonts w:ascii="Segoe UI Symbol" w:hAnsi="Segoe UI Symbol" w:cs="Segoe UI Symbol" w:hint="eastAsia"/>
                <w:spacing w:val="-1"/>
                <w:lang w:eastAsia="zh-CN"/>
              </w:rPr>
              <w:t>☑</w:t>
            </w:r>
            <w:r>
              <w:rPr>
                <w:rFonts w:ascii="Times New Roman" w:eastAsia="Times New Roman" w:hAnsi="Times New Roman" w:cs="Times New Roman"/>
                <w:spacing w:val="-1"/>
                <w:lang w:eastAsia="zh-CN"/>
              </w:rPr>
              <w:t>1.</w:t>
            </w:r>
            <w:r>
              <w:rPr>
                <w:spacing w:val="-1"/>
                <w:lang w:eastAsia="zh-CN"/>
              </w:rPr>
              <w:t>技术标打分制的综合评估法：</w:t>
            </w:r>
            <w:r>
              <w:rPr>
                <w:spacing w:val="-1"/>
                <w:u w:val="single"/>
                <w:lang w:eastAsia="zh-CN"/>
              </w:rPr>
              <w:t xml:space="preserve">见第三章评标定标办法 </w:t>
            </w:r>
          </w:p>
          <w:p w:rsidR="00206143" w:rsidRDefault="00AE0D0D">
            <w:pPr>
              <w:pStyle w:val="TableText"/>
              <w:tabs>
                <w:tab w:val="left" w:pos="8880"/>
              </w:tabs>
              <w:spacing w:before="79" w:line="220" w:lineRule="auto"/>
              <w:ind w:left="57" w:right="397" w:hanging="15"/>
              <w:rPr>
                <w:lang w:eastAsia="zh-CN"/>
              </w:rPr>
            </w:pPr>
            <w:r>
              <w:rPr>
                <w:rFonts w:hint="eastAsia"/>
                <w:spacing w:val="-1"/>
                <w:lang w:eastAsia="zh-CN"/>
              </w:rPr>
              <w:t>□</w:t>
            </w:r>
            <w:r>
              <w:rPr>
                <w:rFonts w:ascii="Times New Roman" w:eastAsia="Times New Roman" w:hAnsi="Times New Roman" w:cs="Times New Roman"/>
                <w:spacing w:val="-1"/>
                <w:lang w:eastAsia="zh-CN"/>
              </w:rPr>
              <w:t>2.</w:t>
            </w:r>
            <w:r>
              <w:rPr>
                <w:spacing w:val="-1"/>
                <w:lang w:eastAsia="zh-CN"/>
              </w:rPr>
              <w:t>技术</w:t>
            </w:r>
            <w:proofErr w:type="gramStart"/>
            <w:r>
              <w:rPr>
                <w:spacing w:val="-1"/>
                <w:lang w:eastAsia="zh-CN"/>
              </w:rPr>
              <w:t>标通过</w:t>
            </w:r>
            <w:proofErr w:type="gramEnd"/>
            <w:r>
              <w:rPr>
                <w:spacing w:val="-1"/>
                <w:lang w:eastAsia="zh-CN"/>
              </w:rPr>
              <w:t>制的综合评估法：</w:t>
            </w:r>
            <w:r>
              <w:rPr>
                <w:rFonts w:ascii="Times New Roman" w:eastAsia="Times New Roman" w:hAnsi="Times New Roman" w:cs="Times New Roman"/>
                <w:spacing w:val="-1"/>
                <w:u w:val="single"/>
                <w:lang w:eastAsia="zh-CN"/>
              </w:rPr>
              <w:t xml:space="preserve">          /               </w:t>
            </w:r>
            <w:r>
              <w:rPr>
                <w:spacing w:val="-1"/>
                <w:lang w:eastAsia="zh-CN"/>
              </w:rPr>
              <w:t>。</w:t>
            </w:r>
          </w:p>
          <w:p w:rsidR="00206143" w:rsidRDefault="00AE0D0D">
            <w:pPr>
              <w:pStyle w:val="TableText"/>
              <w:tabs>
                <w:tab w:val="left" w:pos="8880"/>
              </w:tabs>
              <w:rPr>
                <w:spacing w:val="-2"/>
                <w:lang w:eastAsia="zh-CN"/>
              </w:rPr>
            </w:pPr>
            <w:r>
              <w:rPr>
                <w:rFonts w:hint="eastAsia"/>
                <w:spacing w:val="-2"/>
                <w:lang w:eastAsia="zh-CN"/>
              </w:rPr>
              <w:t>□</w:t>
            </w:r>
            <w:r>
              <w:rPr>
                <w:rFonts w:ascii="Times New Roman" w:eastAsia="Times New Roman" w:hAnsi="Times New Roman" w:cs="Times New Roman"/>
                <w:spacing w:val="-2"/>
                <w:lang w:eastAsia="zh-CN"/>
              </w:rPr>
              <w:t>3.</w:t>
            </w:r>
            <w:r>
              <w:rPr>
                <w:spacing w:val="-2"/>
                <w:lang w:eastAsia="zh-CN"/>
              </w:rPr>
              <w:t>资信商务评估法：</w:t>
            </w:r>
            <w:r>
              <w:rPr>
                <w:rFonts w:ascii="Times New Roman" w:eastAsia="Times New Roman" w:hAnsi="Times New Roman" w:cs="Times New Roman"/>
                <w:spacing w:val="-2"/>
                <w:u w:val="single"/>
                <w:lang w:eastAsia="zh-CN"/>
              </w:rPr>
              <w:t xml:space="preserve">     /       </w:t>
            </w:r>
            <w:r>
              <w:rPr>
                <w:spacing w:val="-2"/>
                <w:lang w:eastAsia="zh-CN"/>
              </w:rPr>
              <w:t>。</w:t>
            </w:r>
          </w:p>
          <w:p w:rsidR="00206143" w:rsidRDefault="00AE0D0D">
            <w:pPr>
              <w:pStyle w:val="TableParagraph"/>
              <w:tabs>
                <w:tab w:val="left" w:pos="2309"/>
                <w:tab w:val="left" w:pos="2729"/>
                <w:tab w:val="left" w:pos="3826"/>
                <w:tab w:val="left" w:pos="8880"/>
              </w:tabs>
              <w:kinsoku w:val="0"/>
              <w:snapToGrid w:val="0"/>
              <w:spacing w:line="400" w:lineRule="exact"/>
              <w:rPr>
                <w:rFonts w:ascii="宋体" w:hAnsi="宋体" w:cs="宋体"/>
              </w:rPr>
            </w:pPr>
            <w:r>
              <w:rPr>
                <w:rFonts w:ascii="Times New Roman" w:hAnsi="Times New Roman" w:hint="eastAsia"/>
                <w:spacing w:val="-3"/>
              </w:rPr>
              <w:t>□</w:t>
            </w:r>
            <w:r>
              <w:rPr>
                <w:rFonts w:ascii="Times New Roman" w:eastAsia="Times New Roman" w:hAnsi="Times New Roman"/>
                <w:spacing w:val="-3"/>
              </w:rPr>
              <w:t>4</w:t>
            </w:r>
            <w:r>
              <w:rPr>
                <w:rFonts w:ascii="Times New Roman" w:eastAsia="Times New Roman" w:hAnsi="Times New Roman"/>
                <w:spacing w:val="22"/>
              </w:rPr>
              <w:t xml:space="preserve">  </w:t>
            </w:r>
            <w:r>
              <w:rPr>
                <w:rFonts w:ascii="Times New Roman" w:eastAsia="Times New Roman" w:hAnsi="Times New Roman"/>
                <w:spacing w:val="-3"/>
              </w:rPr>
              <w:t>.</w:t>
            </w:r>
            <w:r>
              <w:rPr>
                <w:rFonts w:ascii="Times New Roman" w:eastAsia="Times New Roman" w:hAnsi="Times New Roman"/>
                <w:spacing w:val="17"/>
              </w:rPr>
              <w:t xml:space="preserve">  </w:t>
            </w:r>
            <w:r>
              <w:rPr>
                <w:spacing w:val="-3"/>
              </w:rPr>
              <w:t>其</w:t>
            </w:r>
            <w:r>
              <w:rPr>
                <w:spacing w:val="36"/>
              </w:rPr>
              <w:t xml:space="preserve"> </w:t>
            </w:r>
            <w:r>
              <w:rPr>
                <w:spacing w:val="-3"/>
              </w:rPr>
              <w:t>他</w:t>
            </w:r>
            <w:r>
              <w:rPr>
                <w:spacing w:val="6"/>
              </w:rPr>
              <w:t xml:space="preserve">   </w:t>
            </w:r>
            <w:r>
              <w:rPr>
                <w:spacing w:val="-3"/>
              </w:rPr>
              <w:t>：</w:t>
            </w:r>
            <w:r>
              <w:rPr>
                <w:spacing w:val="28"/>
              </w:rPr>
              <w:t xml:space="preserve"> </w:t>
            </w:r>
            <w:r>
              <w:rPr>
                <w:rFonts w:ascii="Times New Roman" w:eastAsia="Times New Roman" w:hAnsi="Times New Roman"/>
                <w:spacing w:val="-3"/>
                <w:u w:val="single"/>
              </w:rPr>
              <w:t xml:space="preserve">            /  </w:t>
            </w:r>
            <w:r>
              <w:rPr>
                <w:rFonts w:ascii="Times New Roman" w:eastAsia="Times New Roman" w:hAnsi="Times New Roman"/>
                <w:spacing w:val="-4"/>
                <w:u w:val="single"/>
              </w:rPr>
              <w:t xml:space="preserve">       </w:t>
            </w:r>
            <w:r>
              <w:rPr>
                <w:spacing w:val="-4"/>
              </w:rPr>
              <w:t>。</w:t>
            </w:r>
          </w:p>
        </w:tc>
      </w:tr>
      <w:tr w:rsidR="00206143">
        <w:trPr>
          <w:trHeight w:val="467"/>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cs="宋体"/>
              </w:rPr>
            </w:pPr>
            <w:r>
              <w:rPr>
                <w:rFonts w:ascii="宋体" w:hAnsi="宋体" w:cs="宋体"/>
              </w:rPr>
              <w:sym w:font="Times New Roman" w:char="0000"/>
            </w:r>
            <w:r>
              <w:rPr>
                <w:rFonts w:ascii="宋体" w:hAnsi="宋体" w:cs="宋体"/>
              </w:rPr>
              <w:t>6.3.1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评标基准价的确定方法</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kinsoku w:val="0"/>
              <w:autoSpaceDE/>
              <w:autoSpaceDN/>
              <w:adjustRightInd/>
              <w:snapToGrid w:val="0"/>
              <w:spacing w:line="400" w:lineRule="exact"/>
              <w:jc w:val="both"/>
              <w:rPr>
                <w:rFonts w:ascii="宋体" w:hAnsi="宋体" w:cs="宋体"/>
              </w:rPr>
            </w:pPr>
            <w:r>
              <w:rPr>
                <w:rFonts w:ascii="宋体" w:hAnsi="宋体" w:cs="宋体" w:hint="eastAsia"/>
              </w:rPr>
              <w:t>抽签法：评标基准价＝最高投标限价×调整系数。</w:t>
            </w:r>
          </w:p>
        </w:tc>
      </w:tr>
      <w:tr w:rsidR="00206143">
        <w:trPr>
          <w:trHeight w:val="852"/>
          <w:jc w:val="center"/>
        </w:trPr>
        <w:tc>
          <w:tcPr>
            <w:tcW w:w="1294" w:type="dxa"/>
            <w:gridSpan w:val="2"/>
            <w:tcBorders>
              <w:top w:val="single" w:sz="4" w:space="0" w:color="000000"/>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jc w:val="center"/>
              <w:rPr>
                <w:rFonts w:ascii="宋体" w:hAnsi="宋体" w:cs="宋体"/>
              </w:rPr>
            </w:pPr>
            <w:r>
              <w:rPr>
                <w:rFonts w:ascii="宋体" w:hAnsi="宋体" w:cs="宋体"/>
              </w:rPr>
              <w:t>6.3.2</w:t>
            </w:r>
          </w:p>
        </w:tc>
        <w:tc>
          <w:tcPr>
            <w:tcW w:w="1697" w:type="dxa"/>
            <w:tcBorders>
              <w:top w:val="single" w:sz="4" w:space="0" w:color="000000"/>
              <w:left w:val="single" w:sz="4" w:space="0" w:color="000000"/>
              <w:bottom w:val="single" w:sz="4" w:space="0" w:color="auto"/>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评标委员会推荐中标候选人的人数</w:t>
            </w:r>
          </w:p>
        </w:tc>
        <w:tc>
          <w:tcPr>
            <w:tcW w:w="6858" w:type="dxa"/>
            <w:tcBorders>
              <w:top w:val="single" w:sz="4" w:space="0" w:color="000000"/>
              <w:left w:val="single" w:sz="4" w:space="0" w:color="000000"/>
              <w:bottom w:val="single" w:sz="4" w:space="0" w:color="auto"/>
              <w:right w:val="single" w:sz="4" w:space="0" w:color="000000"/>
            </w:tcBorders>
            <w:vAlign w:val="center"/>
          </w:tcPr>
          <w:p w:rsidR="00206143" w:rsidRDefault="00AE0D0D">
            <w:pPr>
              <w:pStyle w:val="10"/>
              <w:tabs>
                <w:tab w:val="left" w:pos="8880"/>
              </w:tabs>
              <w:spacing w:line="400" w:lineRule="exact"/>
              <w:rPr>
                <w:rFonts w:ascii="宋体" w:eastAsia="宋体" w:hAnsi="宋体" w:cs="宋体"/>
                <w:sz w:val="24"/>
                <w:szCs w:val="24"/>
              </w:rPr>
            </w:pPr>
            <w:r>
              <w:rPr>
                <w:rFonts w:ascii="宋体" w:eastAsia="宋体" w:hAnsi="宋体" w:cs="宋体" w:hint="eastAsia"/>
                <w:sz w:val="24"/>
                <w:szCs w:val="24"/>
              </w:rPr>
              <w:t>推荐一名中标候选人。</w:t>
            </w:r>
          </w:p>
        </w:tc>
      </w:tr>
      <w:tr w:rsidR="00206143">
        <w:trPr>
          <w:trHeight w:val="823"/>
          <w:jc w:val="center"/>
        </w:trPr>
        <w:tc>
          <w:tcPr>
            <w:tcW w:w="1294" w:type="dxa"/>
            <w:gridSpan w:val="2"/>
            <w:tcBorders>
              <w:top w:val="single" w:sz="4" w:space="0" w:color="auto"/>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8"/>
              <w:ind w:left="2"/>
              <w:jc w:val="center"/>
              <w:rPr>
                <w:rFonts w:ascii="宋体" w:hAnsi="宋体"/>
              </w:rPr>
            </w:pPr>
            <w:r>
              <w:rPr>
                <w:rFonts w:ascii="宋体" w:hAnsi="宋体"/>
              </w:rPr>
              <w:t>7.1</w:t>
            </w:r>
            <w:r>
              <w:rPr>
                <w:rFonts w:ascii="宋体" w:hAnsi="宋体" w:hint="eastAsia"/>
              </w:rPr>
              <w:t>.1</w:t>
            </w:r>
          </w:p>
        </w:tc>
        <w:tc>
          <w:tcPr>
            <w:tcW w:w="1697" w:type="dxa"/>
            <w:tcBorders>
              <w:top w:val="single" w:sz="4" w:space="0" w:color="auto"/>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中标候选人公示媒介及期限</w:t>
            </w:r>
          </w:p>
        </w:tc>
        <w:tc>
          <w:tcPr>
            <w:tcW w:w="6858" w:type="dxa"/>
            <w:tcBorders>
              <w:top w:val="single" w:sz="4" w:space="0" w:color="auto"/>
              <w:left w:val="single" w:sz="4" w:space="0" w:color="000000"/>
              <w:bottom w:val="single" w:sz="4" w:space="0" w:color="000000"/>
              <w:right w:val="single" w:sz="4" w:space="0" w:color="000000"/>
            </w:tcBorders>
            <w:vAlign w:val="center"/>
          </w:tcPr>
          <w:p w:rsidR="00206143" w:rsidRDefault="00AE0D0D">
            <w:pPr>
              <w:widowControl/>
              <w:tabs>
                <w:tab w:val="left" w:pos="8880"/>
              </w:tabs>
              <w:autoSpaceDE/>
              <w:autoSpaceDN/>
              <w:adjustRightInd/>
              <w:spacing w:line="400" w:lineRule="exact"/>
              <w:rPr>
                <w:rFonts w:ascii="宋体" w:hAnsi="宋体" w:cs="宋体"/>
              </w:rPr>
            </w:pPr>
            <w:r>
              <w:rPr>
                <w:rFonts w:ascii="宋体" w:hAnsi="宋体" w:cs="宋体" w:hint="eastAsia"/>
              </w:rPr>
              <w:t>公示媒介：三门县公共资源交易网（网址：http://www.sanmen.gov.cn/col/col1229610743/index.html）和浙江省公共资源交易服务平台</w:t>
            </w:r>
            <w:r>
              <w:rPr>
                <w:rFonts w:ascii="宋体" w:hAnsi="宋体" w:cs="宋体" w:hint="eastAsia"/>
                <w:u w:val="single"/>
              </w:rPr>
              <w:t>https://ggzy.zj.gov.cn</w:t>
            </w:r>
            <w:r>
              <w:rPr>
                <w:rFonts w:ascii="宋体" w:hAnsi="宋体" w:cs="宋体" w:hint="eastAsia"/>
              </w:rPr>
              <w:t>上发布。</w:t>
            </w:r>
          </w:p>
          <w:p w:rsidR="00206143" w:rsidRDefault="00AE0D0D">
            <w:pPr>
              <w:pStyle w:val="TableParagraph"/>
              <w:tabs>
                <w:tab w:val="left" w:pos="2100"/>
                <w:tab w:val="left" w:pos="8880"/>
              </w:tabs>
              <w:kinsoku w:val="0"/>
              <w:snapToGrid w:val="0"/>
              <w:spacing w:line="400" w:lineRule="exact"/>
              <w:jc w:val="both"/>
              <w:rPr>
                <w:rFonts w:ascii="宋体" w:hAnsi="宋体" w:cs="宋体"/>
              </w:rPr>
            </w:pPr>
            <w:r>
              <w:rPr>
                <w:rFonts w:ascii="宋体" w:hAnsi="宋体" w:cs="宋体" w:hint="eastAsia"/>
                <w:spacing w:val="-2"/>
              </w:rPr>
              <w:t>公示期限：不少于3日。如遇国家法定休假日，应顺延至法定休假日后第一个工作日。</w:t>
            </w:r>
          </w:p>
        </w:tc>
      </w:tr>
      <w:tr w:rsidR="00206143">
        <w:trPr>
          <w:trHeight w:val="823"/>
          <w:jc w:val="center"/>
        </w:trPr>
        <w:tc>
          <w:tcPr>
            <w:tcW w:w="1294" w:type="dxa"/>
            <w:gridSpan w:val="2"/>
            <w:tcBorders>
              <w:top w:val="single" w:sz="4" w:space="0" w:color="auto"/>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8"/>
              <w:ind w:left="2"/>
              <w:jc w:val="center"/>
              <w:rPr>
                <w:rFonts w:ascii="宋体" w:hAnsi="宋体"/>
              </w:rPr>
            </w:pPr>
            <w:r>
              <w:rPr>
                <w:rFonts w:ascii="宋体" w:hAnsi="宋体" w:hint="eastAsia"/>
              </w:rPr>
              <w:t>7.1.2</w:t>
            </w:r>
          </w:p>
        </w:tc>
        <w:tc>
          <w:tcPr>
            <w:tcW w:w="1697" w:type="dxa"/>
            <w:tcBorders>
              <w:top w:val="single" w:sz="4" w:space="0" w:color="auto"/>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中标候选人公示的其他内容</w:t>
            </w:r>
          </w:p>
        </w:tc>
        <w:tc>
          <w:tcPr>
            <w:tcW w:w="6858" w:type="dxa"/>
            <w:tcBorders>
              <w:top w:val="single" w:sz="4" w:space="0" w:color="auto"/>
              <w:left w:val="single" w:sz="4" w:space="0" w:color="000000"/>
              <w:bottom w:val="single" w:sz="4" w:space="0" w:color="000000"/>
              <w:right w:val="single" w:sz="4" w:space="0" w:color="000000"/>
            </w:tcBorders>
            <w:vAlign w:val="center"/>
          </w:tcPr>
          <w:p w:rsidR="00206143" w:rsidRDefault="00AE0D0D">
            <w:pPr>
              <w:pStyle w:val="TableParagraph"/>
              <w:tabs>
                <w:tab w:val="left" w:pos="2100"/>
                <w:tab w:val="left" w:pos="8880"/>
              </w:tabs>
              <w:kinsoku w:val="0"/>
              <w:snapToGrid w:val="0"/>
              <w:spacing w:line="400" w:lineRule="exact"/>
              <w:jc w:val="both"/>
              <w:rPr>
                <w:rFonts w:ascii="宋体" w:hAnsi="宋体" w:cs="宋体"/>
                <w:b/>
              </w:rPr>
            </w:pPr>
            <w:r>
              <w:rPr>
                <w:rFonts w:ascii="宋体" w:hAnsi="宋体" w:cs="宋体" w:hint="eastAsia"/>
                <w:b/>
              </w:rPr>
              <w:t>被否决的投标及否决原因。</w:t>
            </w:r>
          </w:p>
        </w:tc>
      </w:tr>
      <w:tr w:rsidR="00206143">
        <w:trPr>
          <w:trHeight w:val="866"/>
          <w:jc w:val="center"/>
        </w:trPr>
        <w:tc>
          <w:tcPr>
            <w:tcW w:w="1294" w:type="dxa"/>
            <w:gridSpan w:val="2"/>
            <w:tcBorders>
              <w:top w:val="single" w:sz="4" w:space="0" w:color="000000"/>
              <w:left w:val="single" w:sz="4" w:space="0" w:color="000000"/>
              <w:right w:val="single" w:sz="4" w:space="0" w:color="000000"/>
            </w:tcBorders>
            <w:vAlign w:val="center"/>
          </w:tcPr>
          <w:p w:rsidR="00206143" w:rsidRDefault="00AE0D0D">
            <w:pPr>
              <w:pStyle w:val="TableParagraph"/>
              <w:tabs>
                <w:tab w:val="left" w:pos="8880"/>
              </w:tabs>
              <w:kinsoku w:val="0"/>
              <w:spacing w:before="145"/>
              <w:ind w:left="2"/>
              <w:jc w:val="center"/>
              <w:rPr>
                <w:rFonts w:ascii="宋体" w:hAnsi="宋体"/>
              </w:rPr>
            </w:pPr>
            <w:r>
              <w:rPr>
                <w:rFonts w:ascii="宋体" w:hAnsi="宋体"/>
              </w:rPr>
              <w:t>7.2</w:t>
            </w:r>
          </w:p>
        </w:tc>
        <w:tc>
          <w:tcPr>
            <w:tcW w:w="1697" w:type="dxa"/>
            <w:tcBorders>
              <w:top w:val="single" w:sz="4" w:space="0" w:color="000000"/>
              <w:left w:val="single" w:sz="4" w:space="0" w:color="000000"/>
              <w:right w:val="single" w:sz="4" w:space="0" w:color="000000"/>
            </w:tcBorders>
            <w:vAlign w:val="center"/>
          </w:tcPr>
          <w:p w:rsidR="00206143" w:rsidRDefault="00AE0D0D">
            <w:pPr>
              <w:pStyle w:val="TableParagraph"/>
              <w:tabs>
                <w:tab w:val="left" w:pos="8880"/>
              </w:tabs>
              <w:kinsoku w:val="0"/>
              <w:snapToGrid w:val="0"/>
              <w:jc w:val="center"/>
              <w:rPr>
                <w:rFonts w:ascii="宋体" w:hAnsi="宋体" w:cs="宋体"/>
              </w:rPr>
            </w:pPr>
            <w:r>
              <w:rPr>
                <w:rFonts w:ascii="宋体" w:hAnsi="宋体" w:cs="宋体" w:hint="eastAsia"/>
              </w:rPr>
              <w:t>是否授权评标委员会确定中标人</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napToGrid w:val="0"/>
              <w:spacing w:line="400" w:lineRule="exact"/>
              <w:jc w:val="both"/>
              <w:rPr>
                <w:rFonts w:ascii="宋体" w:hAnsi="宋体" w:cs="宋体"/>
              </w:rPr>
            </w:pPr>
            <w:r>
              <w:rPr>
                <w:rFonts w:ascii="宋体" w:hAnsi="宋体" w:cs="宋体" w:hint="eastAsia"/>
              </w:rPr>
              <w:t>是</w:t>
            </w:r>
          </w:p>
        </w:tc>
      </w:tr>
      <w:tr w:rsidR="00206143">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ind w:left="367" w:firstLineChars="100" w:firstLine="240"/>
              <w:jc w:val="center"/>
              <w:rPr>
                <w:rFonts w:ascii="宋体" w:hAnsi="宋体"/>
              </w:rPr>
            </w:pPr>
            <w:r>
              <w:rPr>
                <w:rFonts w:ascii="宋体" w:hAnsi="宋体"/>
              </w:rPr>
              <w:t>7.4</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工程款支付担保内容同履约担保</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a3"/>
              <w:tabs>
                <w:tab w:val="left" w:pos="8880"/>
              </w:tabs>
              <w:spacing w:line="400" w:lineRule="exact"/>
              <w:ind w:firstLineChars="0" w:firstLine="0"/>
              <w:rPr>
                <w:rFonts w:ascii="宋体" w:hAnsi="宋体" w:cs="宋体"/>
              </w:rPr>
            </w:pPr>
            <w:r>
              <w:rPr>
                <w:rFonts w:ascii="宋体" w:hAnsi="宋体" w:cs="宋体" w:hint="eastAsia"/>
              </w:rPr>
              <w:t>1、履约担保的形式：</w:t>
            </w:r>
            <w:r>
              <w:rPr>
                <w:rFonts w:ascii="宋体" w:hAnsi="宋体" w:cs="宋体" w:hint="eastAsia"/>
                <w:spacing w:val="-2"/>
              </w:rPr>
              <w:t>工程保</w:t>
            </w:r>
            <w:r>
              <w:rPr>
                <w:rFonts w:ascii="宋体" w:hAnsi="宋体" w:cs="宋体" w:hint="eastAsia"/>
                <w:spacing w:val="-10"/>
              </w:rPr>
              <w:t>函</w:t>
            </w:r>
            <w:r>
              <w:rPr>
                <w:rFonts w:ascii="宋体" w:hAnsi="宋体" w:cs="宋体" w:hint="eastAsia"/>
                <w:spacing w:val="-2"/>
              </w:rPr>
              <w:t>（</w:t>
            </w:r>
            <w:r>
              <w:rPr>
                <w:rFonts w:ascii="宋体" w:hAnsi="宋体" w:cs="宋体" w:hint="eastAsia"/>
                <w:b/>
                <w:spacing w:val="-2"/>
              </w:rPr>
              <w:t>银行保函</w:t>
            </w:r>
            <w:r>
              <w:rPr>
                <w:rFonts w:ascii="宋体" w:hAnsi="宋体" w:cs="宋体" w:hint="eastAsia"/>
                <w:b/>
                <w:spacing w:val="-11"/>
              </w:rPr>
              <w:t>、</w:t>
            </w:r>
            <w:r>
              <w:rPr>
                <w:rFonts w:ascii="宋体" w:hAnsi="宋体" w:cs="宋体" w:hint="eastAsia"/>
                <w:b/>
                <w:spacing w:val="-2"/>
              </w:rPr>
              <w:t>保险机构</w:t>
            </w:r>
            <w:r>
              <w:rPr>
                <w:rFonts w:ascii="宋体" w:hAnsi="宋体" w:cs="宋体" w:hint="eastAsia"/>
                <w:b/>
                <w:spacing w:val="-1"/>
              </w:rPr>
              <w:t>保证</w:t>
            </w:r>
            <w:r>
              <w:rPr>
                <w:rFonts w:ascii="宋体" w:hAnsi="宋体" w:cs="宋体" w:hint="eastAsia"/>
                <w:b/>
              </w:rPr>
              <w:t>保险保单，</w:t>
            </w:r>
            <w:r>
              <w:rPr>
                <w:rFonts w:ascii="宋体" w:hAnsi="宋体" w:cs="宋体" w:hint="eastAsia"/>
                <w:b/>
                <w:spacing w:val="-2"/>
              </w:rPr>
              <w:t>融资担保公司保函</w:t>
            </w:r>
            <w:r>
              <w:rPr>
                <w:rFonts w:ascii="宋体" w:hAnsi="宋体" w:cs="宋体" w:hint="eastAsia"/>
              </w:rPr>
              <w:t>）。</w:t>
            </w:r>
          </w:p>
          <w:p w:rsidR="00206143" w:rsidRDefault="00AE0D0D">
            <w:pPr>
              <w:pStyle w:val="a3"/>
              <w:tabs>
                <w:tab w:val="left" w:pos="8880"/>
              </w:tabs>
              <w:spacing w:line="400" w:lineRule="exact"/>
              <w:ind w:firstLineChars="0" w:firstLine="0"/>
              <w:rPr>
                <w:rFonts w:ascii="宋体" w:hAnsi="宋体" w:cs="宋体"/>
              </w:rPr>
            </w:pPr>
            <w:r>
              <w:rPr>
                <w:rFonts w:ascii="宋体" w:hAnsi="宋体" w:cs="宋体" w:hint="eastAsia"/>
              </w:rPr>
              <w:t>2、履约担保的金额：合同价的2%。</w:t>
            </w:r>
          </w:p>
          <w:p w:rsidR="00206143" w:rsidRDefault="00AE0D0D">
            <w:pPr>
              <w:pStyle w:val="10"/>
              <w:tabs>
                <w:tab w:val="left" w:pos="8880"/>
              </w:tabs>
              <w:spacing w:line="40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b/>
                <w:bCs/>
                <w:sz w:val="24"/>
                <w:szCs w:val="24"/>
              </w:rPr>
              <w:t>民工工资支付担保的相关约定：按</w:t>
            </w:r>
            <w:proofErr w:type="gramStart"/>
            <w:r>
              <w:rPr>
                <w:rFonts w:ascii="宋体" w:eastAsia="宋体" w:hAnsi="宋体" w:cs="宋体" w:hint="eastAsia"/>
                <w:b/>
                <w:bCs/>
                <w:sz w:val="24"/>
                <w:szCs w:val="24"/>
              </w:rPr>
              <w:t>三人社</w:t>
            </w:r>
            <w:proofErr w:type="gramEnd"/>
            <w:r>
              <w:rPr>
                <w:rFonts w:ascii="宋体" w:eastAsia="宋体" w:hAnsi="宋体" w:cs="宋体" w:hint="eastAsia"/>
                <w:b/>
                <w:bCs/>
                <w:sz w:val="24"/>
                <w:szCs w:val="24"/>
              </w:rPr>
              <w:t>[2019]41 号关于印</w:t>
            </w:r>
            <w:r>
              <w:rPr>
                <w:rFonts w:ascii="宋体" w:eastAsia="宋体" w:hAnsi="宋体" w:cs="宋体" w:hint="eastAsia"/>
                <w:b/>
                <w:bCs/>
                <w:sz w:val="24"/>
                <w:szCs w:val="24"/>
              </w:rPr>
              <w:lastRenderedPageBreak/>
              <w:t>发三门县建设领域民工工资管理办法（试行）的实施意见</w:t>
            </w:r>
            <w:proofErr w:type="gramStart"/>
            <w:r>
              <w:rPr>
                <w:rFonts w:ascii="宋体" w:eastAsia="宋体" w:hAnsi="宋体" w:cs="宋体" w:hint="eastAsia"/>
                <w:b/>
                <w:bCs/>
                <w:sz w:val="24"/>
                <w:szCs w:val="24"/>
              </w:rPr>
              <w:t>及浙建</w:t>
            </w:r>
            <w:proofErr w:type="gramEnd"/>
            <w:r>
              <w:rPr>
                <w:rFonts w:ascii="宋体" w:eastAsia="宋体" w:hAnsi="宋体" w:cs="宋体" w:hint="eastAsia"/>
                <w:b/>
                <w:bCs/>
                <w:sz w:val="24"/>
                <w:szCs w:val="24"/>
              </w:rPr>
              <w:t>[2020]7 号关于在全省工程建设领域改革保证金制度的通知等相关文件执行。</w:t>
            </w:r>
          </w:p>
        </w:tc>
      </w:tr>
      <w:tr w:rsidR="00206143">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ind w:left="367" w:firstLineChars="100" w:firstLine="240"/>
              <w:jc w:val="center"/>
              <w:rPr>
                <w:rFonts w:ascii="宋体" w:hAnsi="宋体"/>
              </w:rPr>
            </w:pPr>
            <w:r>
              <w:rPr>
                <w:rFonts w:ascii="宋体" w:hAnsi="宋体"/>
              </w:rPr>
              <w:lastRenderedPageBreak/>
              <w:t>8.1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重新招标其他情形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jc w:val="both"/>
              <w:rPr>
                <w:rFonts w:ascii="宋体" w:hAnsi="宋体" w:cs="宋体"/>
              </w:rPr>
            </w:pPr>
            <w:r>
              <w:rPr>
                <w:rFonts w:ascii="宋体" w:hAnsi="宋体" w:cs="宋体" w:hint="eastAsia"/>
              </w:rPr>
              <w:t>1.招标投标过程中，因项目发生变更，现有招标资格条件与项目工程规模不符的；</w:t>
            </w:r>
          </w:p>
          <w:p w:rsidR="00206143" w:rsidRDefault="00AE0D0D">
            <w:pPr>
              <w:tabs>
                <w:tab w:val="left" w:pos="8880"/>
              </w:tabs>
              <w:snapToGrid w:val="0"/>
              <w:spacing w:line="400" w:lineRule="exact"/>
              <w:jc w:val="both"/>
              <w:rPr>
                <w:rFonts w:ascii="宋体" w:hAnsi="宋体" w:cs="宋体"/>
              </w:rPr>
            </w:pPr>
            <w:r>
              <w:rPr>
                <w:rFonts w:ascii="宋体" w:hAnsi="宋体" w:cs="宋体" w:hint="eastAsia"/>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rsidR="00206143" w:rsidRDefault="00AE0D0D">
            <w:pPr>
              <w:tabs>
                <w:tab w:val="left" w:pos="8880"/>
                <w:tab w:val="left" w:pos="9360"/>
              </w:tabs>
              <w:spacing w:line="400" w:lineRule="exact"/>
              <w:jc w:val="both"/>
              <w:rPr>
                <w:rFonts w:ascii="宋体" w:hAnsi="宋体" w:cs="宋体"/>
              </w:rPr>
            </w:pPr>
            <w:r>
              <w:rPr>
                <w:rFonts w:ascii="宋体" w:hAnsi="宋体" w:cs="宋体" w:hint="eastAsia"/>
              </w:rPr>
              <w:t>3.法律法规规定的其他情形。</w:t>
            </w:r>
          </w:p>
        </w:tc>
      </w:tr>
      <w:tr w:rsidR="00206143">
        <w:trPr>
          <w:gridBefore w:val="1"/>
          <w:wBefore w:w="11" w:type="dxa"/>
          <w:trHeight w:val="1239"/>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ind w:left="367" w:firstLineChars="100" w:firstLine="240"/>
              <w:jc w:val="center"/>
              <w:rPr>
                <w:rFonts w:ascii="宋体" w:hAnsi="宋体"/>
              </w:rPr>
            </w:pPr>
            <w:r>
              <w:rPr>
                <w:rFonts w:ascii="宋体" w:hAnsi="宋体"/>
              </w:rPr>
              <w:t>8.2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不再招标的</w:t>
            </w:r>
          </w:p>
          <w:p w:rsidR="00206143" w:rsidRDefault="00AE0D0D">
            <w:pPr>
              <w:pStyle w:val="TableParagraph"/>
              <w:tabs>
                <w:tab w:val="left" w:pos="8880"/>
              </w:tabs>
              <w:kinsoku w:val="0"/>
              <w:spacing w:line="400" w:lineRule="exact"/>
              <w:ind w:right="1"/>
              <w:jc w:val="center"/>
              <w:rPr>
                <w:rFonts w:ascii="宋体" w:hAnsi="宋体" w:cs="宋体"/>
              </w:rPr>
            </w:pPr>
            <w:r>
              <w:rPr>
                <w:rFonts w:ascii="宋体" w:hAnsi="宋体" w:cs="宋体" w:hint="eastAsia"/>
              </w:rPr>
              <w:t>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rPr>
              <w:t>重新招标后投标人仍少于3个的，属于必须审批、核准的工程建设项目，报经原审批、核准部门审批、核准后可以不再进行招标。</w:t>
            </w:r>
          </w:p>
        </w:tc>
      </w:tr>
      <w:tr w:rsidR="00206143">
        <w:trPr>
          <w:gridBefore w:val="1"/>
          <w:wBefore w:w="11" w:type="dxa"/>
          <w:trHeight w:val="980"/>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5"/>
              <w:jc w:val="center"/>
              <w:rPr>
                <w:rFonts w:ascii="宋体" w:hAnsi="宋体"/>
              </w:rPr>
            </w:pPr>
            <w:r>
              <w:rPr>
                <w:rFonts w:ascii="宋体" w:hAnsi="宋体"/>
              </w:rPr>
              <w:t>10</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需要补充的</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其他内容</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rPr>
                <w:rFonts w:ascii="宋体" w:hAnsi="宋体" w:cs="宋体"/>
              </w:rPr>
            </w:pPr>
            <w:r>
              <w:rPr>
                <w:rFonts w:ascii="宋体" w:hAnsi="宋体" w:cs="宋体" w:hint="eastAsia"/>
              </w:rPr>
              <w:t>投诉受理的具体部门及电话：三门县住房和城乡建设局； 0576-83333556</w:t>
            </w:r>
          </w:p>
        </w:tc>
      </w:tr>
      <w:tr w:rsidR="00206143">
        <w:trPr>
          <w:gridBefore w:val="1"/>
          <w:wBefore w:w="11" w:type="dxa"/>
          <w:trHeight w:val="2547"/>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5"/>
              <w:jc w:val="center"/>
              <w:rPr>
                <w:rFonts w:ascii="宋体" w:hAnsi="宋体"/>
              </w:rPr>
            </w:pPr>
            <w:r>
              <w:rPr>
                <w:rFonts w:ascii="宋体" w:hAnsi="宋体"/>
              </w:rPr>
              <w:t>10.1</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商务标编制</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相关规定</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napToGrid w:val="0"/>
              <w:spacing w:line="400" w:lineRule="exact"/>
              <w:jc w:val="both"/>
              <w:rPr>
                <w:rFonts w:ascii="宋体" w:hAnsi="宋体" w:cs="宋体"/>
              </w:rPr>
            </w:pPr>
            <w:r>
              <w:rPr>
                <w:rFonts w:ascii="宋体" w:hAnsi="宋体" w:cs="宋体" w:hint="eastAsia"/>
              </w:rPr>
              <w:t>根据住房和城乡建设部、省建设主管部门对造价从业人员执业管理的相关法律法规规定以及《建设工程工程量清单计价规范》（GB50500-2013）的规定，投标报价的编制必须遵守以下规定：</w:t>
            </w:r>
          </w:p>
          <w:p w:rsidR="00206143" w:rsidRDefault="00AE0D0D">
            <w:pPr>
              <w:tabs>
                <w:tab w:val="left" w:pos="8880"/>
              </w:tabs>
              <w:snapToGrid w:val="0"/>
              <w:spacing w:line="400" w:lineRule="exact"/>
              <w:jc w:val="both"/>
              <w:rPr>
                <w:rFonts w:ascii="宋体" w:hAnsi="宋体" w:cs="宋体"/>
              </w:rPr>
            </w:pPr>
            <w:r>
              <w:rPr>
                <w:rFonts w:ascii="宋体" w:hAnsi="宋体" w:cs="宋体" w:hint="eastAsia"/>
              </w:rPr>
              <w:t>1.投标报价应由投标人或受其委托具有相应能力的工程造价咨询人编制。</w:t>
            </w:r>
          </w:p>
          <w:p w:rsidR="00206143" w:rsidRDefault="00AE0D0D">
            <w:pPr>
              <w:tabs>
                <w:tab w:val="left" w:pos="8880"/>
              </w:tabs>
              <w:snapToGrid w:val="0"/>
              <w:spacing w:line="400" w:lineRule="exact"/>
              <w:jc w:val="both"/>
              <w:rPr>
                <w:rFonts w:ascii="宋体" w:hAnsi="宋体" w:cs="宋体"/>
              </w:rPr>
            </w:pPr>
            <w:r>
              <w:rPr>
                <w:rFonts w:ascii="宋体" w:hAnsi="宋体" w:cs="宋体" w:hint="eastAsia"/>
              </w:rPr>
              <w:t>2.投标文件的编制人不得接受同一工程招标人委托编制招标文件（含招标控制价)，并不得接受其他投标人委托编制投标文件</w:t>
            </w:r>
          </w:p>
          <w:p w:rsidR="00206143" w:rsidRDefault="00AE0D0D">
            <w:pPr>
              <w:tabs>
                <w:tab w:val="left" w:pos="8880"/>
              </w:tabs>
              <w:snapToGrid w:val="0"/>
              <w:spacing w:line="400" w:lineRule="exact"/>
              <w:jc w:val="both"/>
              <w:rPr>
                <w:rFonts w:ascii="宋体" w:hAnsi="宋体" w:cs="宋体"/>
              </w:rPr>
            </w:pPr>
            <w:r>
              <w:rPr>
                <w:rFonts w:ascii="宋体" w:hAnsi="宋体" w:cs="宋体" w:hint="eastAsia"/>
              </w:rPr>
              <w:t xml:space="preserve">3. </w:t>
            </w:r>
            <w:r>
              <w:rPr>
                <w:rFonts w:ascii="宋体" w:hAnsi="宋体" w:cs="宋体" w:hint="eastAsia"/>
                <w:b/>
                <w:bCs/>
              </w:rPr>
              <w:t>投标函格式由“三门商务标投标(18定额)”自动生成。</w:t>
            </w:r>
          </w:p>
        </w:tc>
      </w:tr>
      <w:tr w:rsidR="00206143">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5"/>
              <w:jc w:val="center"/>
              <w:rPr>
                <w:rFonts w:ascii="宋体" w:hAnsi="宋体"/>
              </w:rPr>
            </w:pPr>
            <w:r>
              <w:rPr>
                <w:rFonts w:ascii="宋体" w:hAnsi="宋体"/>
              </w:rPr>
              <w:t>10.2</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投标文件的</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澄清、说明</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或补正</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Normal"/>
              <w:tabs>
                <w:tab w:val="left" w:pos="8880"/>
              </w:tabs>
              <w:snapToGrid w:val="0"/>
              <w:spacing w:line="400" w:lineRule="exact"/>
              <w:jc w:val="both"/>
              <w:rPr>
                <w:rFonts w:cs="宋体"/>
                <w:szCs w:val="24"/>
              </w:rPr>
            </w:pPr>
            <w:r>
              <w:rPr>
                <w:rFonts w:cs="宋体" w:hint="eastAsia"/>
                <w:szCs w:val="24"/>
                <w:lang w:val="en-US"/>
              </w:rPr>
              <w:t>1.</w:t>
            </w:r>
            <w:r>
              <w:rPr>
                <w:rFonts w:cs="宋体" w:hint="eastAsia"/>
                <w:szCs w:val="24"/>
              </w:rPr>
              <w:t>澄清回复时间不得超过在发出通知后</w:t>
            </w:r>
            <w:r>
              <w:rPr>
                <w:rFonts w:cs="宋体" w:hint="eastAsia"/>
                <w:szCs w:val="24"/>
                <w:u w:val="single"/>
                <w:lang w:val="en-US"/>
              </w:rPr>
              <w:t>30</w:t>
            </w:r>
            <w:r>
              <w:rPr>
                <w:rFonts w:cs="宋体" w:hint="eastAsia"/>
                <w:szCs w:val="24"/>
              </w:rPr>
              <w:t>分钟，投标人逾期或未按要求澄清回复的，将视为不予回复或确认，评标委员会有权否决其投标。投标人通讯不畅通，导致不能及时联系的，视作为投标人不予回复或确认。</w:t>
            </w:r>
          </w:p>
          <w:p w:rsidR="00206143" w:rsidRDefault="00AE0D0D">
            <w:pPr>
              <w:pStyle w:val="Normal"/>
              <w:tabs>
                <w:tab w:val="left" w:pos="8880"/>
              </w:tabs>
              <w:snapToGrid w:val="0"/>
              <w:spacing w:line="400" w:lineRule="exact"/>
              <w:jc w:val="both"/>
              <w:rPr>
                <w:rFonts w:cs="宋体"/>
                <w:szCs w:val="24"/>
              </w:rPr>
            </w:pPr>
            <w:r>
              <w:rPr>
                <w:rFonts w:cs="宋体" w:hint="eastAsia"/>
                <w:szCs w:val="24"/>
              </w:rPr>
              <w:t>2</w:t>
            </w:r>
            <w:r>
              <w:rPr>
                <w:rFonts w:cs="宋体" w:hint="eastAsia"/>
                <w:szCs w:val="24"/>
                <w:lang w:val="en-US"/>
              </w:rPr>
              <w:t>.</w:t>
            </w:r>
            <w:r>
              <w:rPr>
                <w:rFonts w:cs="宋体" w:hint="eastAsia"/>
                <w:szCs w:val="24"/>
              </w:rPr>
              <w:t>评标委员会对投标人提交的澄清、说明或补正有疑问的，可以要求投标人进一步澄清、说明或补正，直至满足评标委员会的要求。</w:t>
            </w:r>
          </w:p>
          <w:p w:rsidR="00206143" w:rsidRDefault="00AE0D0D">
            <w:pPr>
              <w:pStyle w:val="Normal"/>
              <w:tabs>
                <w:tab w:val="left" w:pos="8880"/>
              </w:tabs>
              <w:spacing w:line="400" w:lineRule="exact"/>
              <w:jc w:val="both"/>
              <w:rPr>
                <w:rFonts w:cs="宋体"/>
                <w:szCs w:val="24"/>
              </w:rPr>
            </w:pPr>
            <w:r>
              <w:rPr>
                <w:rFonts w:cs="宋体" w:hint="eastAsia"/>
                <w:szCs w:val="24"/>
                <w:lang w:val="en-US"/>
              </w:rPr>
              <w:t>3.</w:t>
            </w:r>
            <w:r>
              <w:rPr>
                <w:rFonts w:cs="宋体" w:hint="eastAsia"/>
                <w:szCs w:val="24"/>
              </w:rPr>
              <w:t>投标人拒不按照要求对投标文件进行澄清、说明或者补正的，</w:t>
            </w:r>
            <w:r>
              <w:rPr>
                <w:rFonts w:cs="宋体" w:hint="eastAsia"/>
                <w:szCs w:val="24"/>
              </w:rPr>
              <w:lastRenderedPageBreak/>
              <w:t>评标委员会可以否决其投标。</w:t>
            </w:r>
          </w:p>
        </w:tc>
      </w:tr>
      <w:tr w:rsidR="00206143">
        <w:trPr>
          <w:gridBefore w:val="1"/>
          <w:wBefore w:w="11" w:type="dxa"/>
          <w:trHeight w:val="1227"/>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5"/>
              <w:jc w:val="center"/>
              <w:rPr>
                <w:rFonts w:ascii="宋体" w:hAnsi="宋体" w:cs="宋体"/>
              </w:rPr>
            </w:pPr>
            <w:r>
              <w:rPr>
                <w:rFonts w:ascii="宋体" w:hAnsi="宋体" w:cs="宋体" w:hint="eastAsia"/>
              </w:rPr>
              <w:lastRenderedPageBreak/>
              <w:t>10.3</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在建合同工程的认定及变更证明</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ad"/>
              <w:tabs>
                <w:tab w:val="left" w:pos="8880"/>
              </w:tabs>
              <w:spacing w:line="400" w:lineRule="exact"/>
              <w:ind w:left="0" w:firstLineChars="0" w:firstLine="0"/>
              <w:jc w:val="both"/>
              <w:rPr>
                <w:rFonts w:ascii="宋体" w:hAnsi="宋体" w:cs="宋体"/>
                <w:sz w:val="24"/>
              </w:rPr>
            </w:pPr>
            <w:r>
              <w:rPr>
                <w:rFonts w:ascii="宋体" w:hAnsi="宋体" w:cs="宋体" w:hint="eastAsia"/>
                <w:sz w:val="24"/>
              </w:rPr>
              <w:t>1.对项目负责人“有在建合同工程”的认定标准：</w:t>
            </w:r>
          </w:p>
          <w:p w:rsidR="00206143" w:rsidRDefault="00AE0D0D">
            <w:pPr>
              <w:pStyle w:val="ad"/>
              <w:tabs>
                <w:tab w:val="left" w:pos="8880"/>
              </w:tabs>
              <w:spacing w:line="400" w:lineRule="exact"/>
              <w:ind w:left="0" w:firstLineChars="200" w:firstLine="480"/>
              <w:jc w:val="both"/>
              <w:rPr>
                <w:rFonts w:ascii="宋体" w:hAnsi="宋体" w:cs="宋体"/>
                <w:sz w:val="24"/>
              </w:rPr>
            </w:pPr>
            <w:r>
              <w:rPr>
                <w:rFonts w:ascii="宋体" w:hAnsi="宋体" w:cs="宋体" w:hint="eastAsia"/>
                <w:sz w:val="24"/>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rsidR="00206143" w:rsidRDefault="00AE0D0D">
            <w:pPr>
              <w:pStyle w:val="ad"/>
              <w:tabs>
                <w:tab w:val="left" w:pos="8880"/>
              </w:tabs>
              <w:spacing w:line="400" w:lineRule="exact"/>
              <w:ind w:left="0" w:firstLineChars="200" w:firstLine="480"/>
              <w:jc w:val="both"/>
              <w:rPr>
                <w:rFonts w:ascii="宋体" w:hAnsi="宋体" w:cs="宋体"/>
                <w:sz w:val="24"/>
              </w:rPr>
            </w:pPr>
            <w:r>
              <w:rPr>
                <w:rFonts w:ascii="宋体" w:hAnsi="宋体" w:cs="宋体" w:hint="eastAsia"/>
                <w:sz w:val="24"/>
              </w:rPr>
              <w:t>a.原承接的项目与本工程属于同一工程相邻分段发包或分期施工的；</w:t>
            </w:r>
          </w:p>
          <w:p w:rsidR="00206143" w:rsidRDefault="00AE0D0D">
            <w:pPr>
              <w:pStyle w:val="ad"/>
              <w:tabs>
                <w:tab w:val="left" w:pos="8880"/>
              </w:tabs>
              <w:spacing w:line="400" w:lineRule="exact"/>
              <w:ind w:left="0" w:firstLineChars="200" w:firstLine="480"/>
              <w:jc w:val="both"/>
              <w:rPr>
                <w:rFonts w:ascii="宋体" w:hAnsi="宋体" w:cs="宋体"/>
                <w:sz w:val="24"/>
              </w:rPr>
            </w:pPr>
            <w:r>
              <w:rPr>
                <w:rFonts w:ascii="宋体" w:hAnsi="宋体" w:cs="宋体" w:hint="eastAsia"/>
                <w:sz w:val="24"/>
              </w:rPr>
              <w:t>b.因非承包方原因致使工程项目停工超过120天（含），经原建设单位同意的；</w:t>
            </w:r>
          </w:p>
          <w:p w:rsidR="00206143" w:rsidRDefault="00AE0D0D">
            <w:pPr>
              <w:pStyle w:val="ad"/>
              <w:tabs>
                <w:tab w:val="left" w:pos="8880"/>
              </w:tabs>
              <w:spacing w:line="400" w:lineRule="exact"/>
              <w:ind w:left="0" w:firstLineChars="200" w:firstLine="480"/>
              <w:jc w:val="both"/>
              <w:rPr>
                <w:rFonts w:ascii="宋体" w:hAnsi="宋体" w:cs="宋体"/>
                <w:sz w:val="24"/>
              </w:rPr>
            </w:pPr>
            <w:r>
              <w:rPr>
                <w:rFonts w:ascii="宋体" w:hAnsi="宋体" w:cs="宋体" w:hint="eastAsia"/>
                <w:sz w:val="24"/>
              </w:rPr>
              <w:t>c.合同约定的工程已完工，承包方向建设单位提交竣工报告时间已超过120天（含），经原建设单位同意的。</w:t>
            </w:r>
          </w:p>
          <w:p w:rsidR="00206143" w:rsidRDefault="00AE0D0D">
            <w:pPr>
              <w:pStyle w:val="ad"/>
              <w:tabs>
                <w:tab w:val="left" w:pos="8880"/>
              </w:tabs>
              <w:spacing w:line="400" w:lineRule="exact"/>
              <w:ind w:left="0" w:firstLineChars="200" w:firstLine="480"/>
              <w:jc w:val="both"/>
              <w:rPr>
                <w:rFonts w:ascii="宋体" w:hAnsi="宋体" w:cs="宋体"/>
                <w:sz w:val="24"/>
              </w:rPr>
            </w:pPr>
            <w:r>
              <w:rPr>
                <w:rFonts w:ascii="宋体" w:hAnsi="宋体" w:cs="宋体" w:hint="eastAsia"/>
                <w:sz w:val="24"/>
              </w:rPr>
              <w:t>如发生以上a、b、c情形的，投标人应在投标文件中提交有关书面证明材料（以电子文档</w:t>
            </w:r>
            <w:proofErr w:type="gramStart"/>
            <w:r>
              <w:rPr>
                <w:rFonts w:ascii="宋体" w:hAnsi="宋体" w:cs="宋体" w:hint="eastAsia"/>
                <w:sz w:val="24"/>
              </w:rPr>
              <w:t>形式随资信标</w:t>
            </w:r>
            <w:proofErr w:type="gramEnd"/>
            <w:r>
              <w:rPr>
                <w:rFonts w:ascii="宋体" w:hAnsi="宋体" w:cs="宋体" w:hint="eastAsia"/>
                <w:sz w:val="24"/>
              </w:rPr>
              <w:t>上传，招标文件提供证明格式的须按照该格式提交），投标截止日后提供的证明材料视为瞒报、漏报，将不予认可。</w:t>
            </w:r>
          </w:p>
          <w:p w:rsidR="00206143" w:rsidRDefault="00AE0D0D">
            <w:pPr>
              <w:pStyle w:val="ad"/>
              <w:tabs>
                <w:tab w:val="left" w:pos="8880"/>
              </w:tabs>
              <w:spacing w:line="400" w:lineRule="exact"/>
              <w:ind w:left="0" w:firstLineChars="200" w:firstLine="480"/>
              <w:jc w:val="both"/>
              <w:rPr>
                <w:rFonts w:ascii="宋体" w:hAnsi="宋体" w:cs="宋体"/>
                <w:sz w:val="24"/>
              </w:rPr>
            </w:pPr>
            <w:r>
              <w:rPr>
                <w:rFonts w:ascii="宋体" w:hAnsi="宋体" w:cs="宋体" w:hint="eastAsia"/>
                <w:sz w:val="24"/>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rsidR="00206143">
        <w:trPr>
          <w:gridBefore w:val="1"/>
          <w:wBefore w:w="11" w:type="dxa"/>
          <w:trHeight w:val="1281"/>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5"/>
              <w:jc w:val="center"/>
              <w:rPr>
                <w:rFonts w:ascii="宋体" w:hAnsi="宋体" w:cs="宋体"/>
              </w:rPr>
            </w:pPr>
            <w:r>
              <w:rPr>
                <w:rFonts w:ascii="宋体" w:hAnsi="宋体" w:cs="宋体"/>
              </w:rPr>
              <w:t>10.</w:t>
            </w:r>
            <w:r>
              <w:rPr>
                <w:rFonts w:ascii="宋体" w:hAnsi="宋体" w:cs="宋体" w:hint="eastAsia"/>
              </w:rP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否决投标的</w:t>
            </w:r>
          </w:p>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af4"/>
              <w:tabs>
                <w:tab w:val="left" w:pos="8880"/>
              </w:tabs>
              <w:snapToGrid w:val="0"/>
              <w:spacing w:line="400" w:lineRule="exact"/>
              <w:ind w:firstLineChars="0" w:firstLine="0"/>
              <w:jc w:val="both"/>
              <w:rPr>
                <w:szCs w:val="24"/>
              </w:rPr>
            </w:pPr>
            <w:r>
              <w:rPr>
                <w:rFonts w:hint="eastAsia"/>
                <w:szCs w:val="24"/>
              </w:rPr>
              <w:t>1.投标文件存在以下情形之一的，由评标委员会审核并经过询问核对程序，其投标文件将被否决：</w:t>
            </w:r>
          </w:p>
          <w:p w:rsidR="00206143" w:rsidRDefault="00AE0D0D">
            <w:pPr>
              <w:pStyle w:val="TableText"/>
              <w:tabs>
                <w:tab w:val="left" w:pos="8880"/>
              </w:tabs>
              <w:spacing w:before="25" w:line="220" w:lineRule="auto"/>
              <w:ind w:left="44"/>
              <w:rPr>
                <w:lang w:eastAsia="zh-CN"/>
              </w:rPr>
            </w:pPr>
            <w:r>
              <w:rPr>
                <w:b/>
                <w:bCs/>
                <w:spacing w:val="-4"/>
                <w:lang w:eastAsia="zh-CN"/>
              </w:rPr>
              <w:t>（</w:t>
            </w:r>
            <w:r>
              <w:rPr>
                <w:rFonts w:ascii="Times New Roman" w:eastAsia="Times New Roman" w:hAnsi="Times New Roman" w:cs="Times New Roman"/>
                <w:b/>
                <w:bCs/>
                <w:spacing w:val="-4"/>
                <w:lang w:eastAsia="zh-CN"/>
              </w:rPr>
              <w:t>1</w:t>
            </w:r>
            <w:r>
              <w:rPr>
                <w:b/>
                <w:bCs/>
                <w:spacing w:val="-4"/>
                <w:lang w:eastAsia="zh-CN"/>
              </w:rPr>
              <w:t>）评审区间确定内容：</w:t>
            </w:r>
          </w:p>
          <w:p w:rsidR="00206143" w:rsidRDefault="00AE0D0D">
            <w:pPr>
              <w:pStyle w:val="TableText"/>
              <w:tabs>
                <w:tab w:val="left" w:pos="8880"/>
              </w:tabs>
              <w:spacing w:before="25" w:line="236" w:lineRule="auto"/>
              <w:ind w:left="33" w:right="27" w:hanging="1"/>
              <w:jc w:val="both"/>
              <w:rPr>
                <w:lang w:eastAsia="zh-CN"/>
              </w:rPr>
            </w:pPr>
            <w:r>
              <w:rPr>
                <w:spacing w:val="4"/>
                <w:lang w:eastAsia="zh-CN"/>
              </w:rPr>
              <w:t>①不同投标人的投标文件检测码（或制作码、创建码）一致的</w:t>
            </w:r>
            <w:r>
              <w:rPr>
                <w:lang w:eastAsia="zh-CN"/>
              </w:rPr>
              <w:t xml:space="preserve"> </w:t>
            </w:r>
            <w:r>
              <w:rPr>
                <w:rFonts w:ascii="Times New Roman" w:eastAsia="Times New Roman" w:hAnsi="Times New Roman" w:cs="Times New Roman"/>
                <w:spacing w:val="11"/>
                <w:lang w:eastAsia="zh-CN"/>
              </w:rPr>
              <w:t>(</w:t>
            </w:r>
            <w:r>
              <w:rPr>
                <w:spacing w:val="11"/>
                <w:lang w:eastAsia="zh-CN"/>
              </w:rPr>
              <w:t>包括但不限于</w:t>
            </w:r>
            <w:r>
              <w:rPr>
                <w:rFonts w:ascii="Times New Roman" w:eastAsia="Times New Roman" w:hAnsi="Times New Roman" w:cs="Times New Roman"/>
                <w:lang w:eastAsia="zh-CN"/>
              </w:rPr>
              <w:t>IP</w:t>
            </w:r>
            <w:r>
              <w:rPr>
                <w:spacing w:val="11"/>
                <w:lang w:eastAsia="zh-CN"/>
              </w:rPr>
              <w:t>地址相同、主板序列号相同、硬盘序列号相</w:t>
            </w:r>
            <w:r>
              <w:rPr>
                <w:spacing w:val="7"/>
                <w:lang w:eastAsia="zh-CN"/>
              </w:rPr>
              <w:t xml:space="preserve"> </w:t>
            </w:r>
            <w:r>
              <w:rPr>
                <w:spacing w:val="-1"/>
                <w:lang w:eastAsia="zh-CN"/>
              </w:rPr>
              <w:t>同、</w:t>
            </w:r>
            <w:r>
              <w:rPr>
                <w:rFonts w:ascii="Times New Roman" w:eastAsia="Times New Roman" w:hAnsi="Times New Roman" w:cs="Times New Roman"/>
                <w:spacing w:val="-1"/>
                <w:lang w:eastAsia="zh-CN"/>
              </w:rPr>
              <w:t>CA</w:t>
            </w:r>
            <w:r>
              <w:rPr>
                <w:spacing w:val="-1"/>
                <w:lang w:eastAsia="zh-CN"/>
              </w:rPr>
              <w:t>锁相同等</w:t>
            </w:r>
            <w:r>
              <w:rPr>
                <w:rFonts w:ascii="Times New Roman" w:eastAsia="Times New Roman" w:hAnsi="Times New Roman" w:cs="Times New Roman"/>
                <w:spacing w:val="-1"/>
                <w:lang w:eastAsia="zh-CN"/>
              </w:rPr>
              <w:t>)</w:t>
            </w:r>
            <w:r>
              <w:rPr>
                <w:spacing w:val="-1"/>
                <w:lang w:eastAsia="zh-CN"/>
              </w:rPr>
              <w:t>。</w:t>
            </w:r>
          </w:p>
          <w:p w:rsidR="00206143" w:rsidRDefault="00AE0D0D">
            <w:pPr>
              <w:pStyle w:val="af4"/>
              <w:tabs>
                <w:tab w:val="left" w:pos="8880"/>
              </w:tabs>
              <w:snapToGrid w:val="0"/>
              <w:spacing w:line="400" w:lineRule="exact"/>
              <w:ind w:firstLineChars="0" w:firstLine="0"/>
              <w:jc w:val="both"/>
              <w:rPr>
                <w:b/>
                <w:bCs/>
                <w:szCs w:val="24"/>
              </w:rPr>
            </w:pPr>
            <w:r>
              <w:rPr>
                <w:b/>
                <w:bCs/>
                <w:spacing w:val="-4"/>
              </w:rPr>
              <w:t>（</w:t>
            </w:r>
            <w:r>
              <w:rPr>
                <w:rFonts w:ascii="Times New Roman" w:eastAsia="Times New Roman" w:hAnsi="Times New Roman" w:cs="Times New Roman"/>
                <w:b/>
                <w:bCs/>
                <w:spacing w:val="-4"/>
              </w:rPr>
              <w:t>2</w:t>
            </w:r>
            <w:r>
              <w:rPr>
                <w:b/>
                <w:bCs/>
                <w:spacing w:val="-4"/>
              </w:rPr>
              <w:t>）资格标评审内容：</w:t>
            </w:r>
          </w:p>
          <w:p w:rsidR="00206143" w:rsidRDefault="00AE0D0D">
            <w:pPr>
              <w:pStyle w:val="af4"/>
              <w:tabs>
                <w:tab w:val="left" w:pos="8880"/>
              </w:tabs>
              <w:snapToGrid w:val="0"/>
              <w:spacing w:line="400" w:lineRule="exact"/>
              <w:jc w:val="both"/>
              <w:rPr>
                <w:szCs w:val="24"/>
              </w:rPr>
            </w:pPr>
            <w:r>
              <w:rPr>
                <w:rFonts w:hint="eastAsia"/>
                <w:szCs w:val="24"/>
              </w:rPr>
              <w:t>①投标人不满足招标文件载明的企业资质、人员资格、安全生产许可证、业绩条件（若有）的；</w:t>
            </w:r>
          </w:p>
          <w:p w:rsidR="00206143" w:rsidRDefault="00AE0D0D">
            <w:pPr>
              <w:pStyle w:val="af4"/>
              <w:tabs>
                <w:tab w:val="left" w:pos="8880"/>
              </w:tabs>
              <w:snapToGrid w:val="0"/>
              <w:spacing w:line="400" w:lineRule="exact"/>
              <w:jc w:val="both"/>
              <w:rPr>
                <w:szCs w:val="24"/>
              </w:rPr>
            </w:pPr>
            <w:r>
              <w:rPr>
                <w:rFonts w:hint="eastAsia"/>
                <w:szCs w:val="24"/>
              </w:rPr>
              <w:t>②投标人未按照招标文件的要求提交投标保证金的；</w:t>
            </w:r>
          </w:p>
          <w:p w:rsidR="00206143" w:rsidRDefault="00AE0D0D">
            <w:pPr>
              <w:pStyle w:val="af4"/>
              <w:tabs>
                <w:tab w:val="left" w:pos="8880"/>
              </w:tabs>
              <w:snapToGrid w:val="0"/>
              <w:spacing w:line="400" w:lineRule="exact"/>
              <w:jc w:val="both"/>
              <w:rPr>
                <w:szCs w:val="24"/>
              </w:rPr>
            </w:pPr>
            <w:r>
              <w:rPr>
                <w:rFonts w:hint="eastAsia"/>
                <w:szCs w:val="24"/>
              </w:rPr>
              <w:lastRenderedPageBreak/>
              <w:t>③投标人被有关行政监管部门依法限制投标且在限制期内的；</w:t>
            </w:r>
          </w:p>
          <w:p w:rsidR="00206143" w:rsidRDefault="00AE0D0D">
            <w:pPr>
              <w:pStyle w:val="af4"/>
              <w:tabs>
                <w:tab w:val="left" w:pos="8880"/>
              </w:tabs>
              <w:snapToGrid w:val="0"/>
              <w:spacing w:line="400" w:lineRule="exact"/>
              <w:jc w:val="both"/>
              <w:rPr>
                <w:szCs w:val="24"/>
              </w:rPr>
            </w:pPr>
            <w:r>
              <w:rPr>
                <w:rFonts w:hint="eastAsia"/>
                <w:szCs w:val="24"/>
              </w:rPr>
              <w:t>④不同投标人的投标文件水印</w:t>
            </w:r>
            <w:proofErr w:type="gramStart"/>
            <w:r>
              <w:rPr>
                <w:rFonts w:hint="eastAsia"/>
                <w:szCs w:val="24"/>
              </w:rPr>
              <w:t>码一致</w:t>
            </w:r>
            <w:proofErr w:type="gramEnd"/>
            <w:r>
              <w:rPr>
                <w:rFonts w:hint="eastAsia"/>
                <w:szCs w:val="24"/>
              </w:rPr>
              <w:t>的；</w:t>
            </w:r>
          </w:p>
          <w:p w:rsidR="00206143" w:rsidRDefault="00AE0D0D">
            <w:pPr>
              <w:tabs>
                <w:tab w:val="left" w:pos="8880"/>
              </w:tabs>
              <w:spacing w:line="320" w:lineRule="exact"/>
              <w:ind w:firstLineChars="150" w:firstLine="360"/>
            </w:pPr>
            <w:r>
              <w:rPr>
                <w:rFonts w:hint="eastAsia"/>
              </w:rPr>
              <w:t>⑤委托代理人未提供有效的授权委托书的；法定代表人未提供有效法定代表人身份证明；</w:t>
            </w:r>
          </w:p>
          <w:p w:rsidR="00206143" w:rsidRDefault="00AE0D0D">
            <w:pPr>
              <w:pStyle w:val="af4"/>
              <w:tabs>
                <w:tab w:val="left" w:pos="8880"/>
              </w:tabs>
              <w:snapToGrid w:val="0"/>
              <w:spacing w:line="400" w:lineRule="exact"/>
              <w:jc w:val="both"/>
              <w:rPr>
                <w:szCs w:val="24"/>
              </w:rPr>
            </w:pPr>
            <w:r>
              <w:rPr>
                <w:rFonts w:hint="eastAsia"/>
                <w:szCs w:val="24"/>
              </w:rPr>
              <w:t>⑥投标人拟派项目负责人的建造师证书须采用电子证书打印件扫描上传。其中一级建造师电子证书须执行住房和城乡建设部的文件（</w:t>
            </w:r>
            <w:proofErr w:type="gramStart"/>
            <w:r>
              <w:rPr>
                <w:rFonts w:hint="eastAsia"/>
                <w:szCs w:val="24"/>
              </w:rPr>
              <w:t>建办市〔2021〕</w:t>
            </w:r>
            <w:proofErr w:type="gramEnd"/>
            <w:r>
              <w:rPr>
                <w:rFonts w:hint="eastAsia"/>
                <w:szCs w:val="24"/>
              </w:rPr>
              <w:t>40号）的相关规定。一级建造师电子证书打印后，未在个人签名处手写本人签名，未手写签名或与签名图像笔迹不一致的；</w:t>
            </w:r>
          </w:p>
          <w:p w:rsidR="00206143" w:rsidRDefault="00AE0D0D">
            <w:pPr>
              <w:pStyle w:val="af4"/>
              <w:tabs>
                <w:tab w:val="left" w:pos="8880"/>
              </w:tabs>
              <w:snapToGrid w:val="0"/>
              <w:spacing w:line="400" w:lineRule="exact"/>
              <w:jc w:val="both"/>
              <w:rPr>
                <w:szCs w:val="24"/>
              </w:rPr>
            </w:pPr>
            <w:r>
              <w:rPr>
                <w:rFonts w:hint="eastAsia"/>
                <w:szCs w:val="24"/>
              </w:rPr>
              <w:t>⑦</w:t>
            </w:r>
            <w:r>
              <w:rPr>
                <w:rFonts w:hint="eastAsia"/>
              </w:rPr>
              <w:t>投标文件要求投标人盖章，未经投标人盖章的；投标文件要求法定代表人签字或盖章，未经法定代表人签字也未盖章的；</w:t>
            </w:r>
          </w:p>
          <w:p w:rsidR="00206143" w:rsidRDefault="00AE0D0D">
            <w:pPr>
              <w:pStyle w:val="af4"/>
              <w:tabs>
                <w:tab w:val="left" w:pos="8880"/>
              </w:tabs>
              <w:snapToGrid w:val="0"/>
              <w:spacing w:line="400" w:lineRule="exact"/>
              <w:jc w:val="both"/>
              <w:rPr>
                <w:szCs w:val="24"/>
              </w:rPr>
            </w:pPr>
            <w:r>
              <w:rPr>
                <w:rFonts w:hint="eastAsia"/>
                <w:szCs w:val="24"/>
              </w:rPr>
              <w:t>⑧组成联合体投标的，投标文件未附联合体各方共同投标协议的；</w:t>
            </w:r>
          </w:p>
          <w:p w:rsidR="00206143" w:rsidRDefault="00AE0D0D">
            <w:pPr>
              <w:pStyle w:val="af4"/>
              <w:tabs>
                <w:tab w:val="left" w:pos="8880"/>
              </w:tabs>
              <w:snapToGrid w:val="0"/>
              <w:spacing w:line="400" w:lineRule="exact"/>
              <w:ind w:rightChars="115" w:right="276"/>
              <w:jc w:val="both"/>
              <w:rPr>
                <w:szCs w:val="24"/>
              </w:rPr>
            </w:pPr>
            <w:r>
              <w:rPr>
                <w:rFonts w:hint="eastAsia"/>
                <w:szCs w:val="24"/>
              </w:rPr>
              <w:t>⑨投标文件组成不符合投标人须知3.1条款的；</w:t>
            </w:r>
          </w:p>
          <w:p w:rsidR="00206143" w:rsidRDefault="00AE0D0D">
            <w:pPr>
              <w:pStyle w:val="af4"/>
              <w:tabs>
                <w:tab w:val="left" w:pos="8880"/>
              </w:tabs>
              <w:snapToGrid w:val="0"/>
              <w:spacing w:line="400" w:lineRule="exact"/>
              <w:ind w:rightChars="115" w:right="276"/>
              <w:jc w:val="both"/>
              <w:rPr>
                <w:szCs w:val="24"/>
              </w:rPr>
            </w:pPr>
            <w:r>
              <w:rPr>
                <w:rFonts w:hint="eastAsia"/>
                <w:szCs w:val="24"/>
              </w:rPr>
              <w:t>⑩存在法律、法规、规章规定的其他否决投标的情形；</w:t>
            </w:r>
          </w:p>
          <w:p w:rsidR="00206143" w:rsidRDefault="00AE0D0D">
            <w:pPr>
              <w:pStyle w:val="af4"/>
              <w:tabs>
                <w:tab w:val="left" w:pos="8880"/>
              </w:tabs>
              <w:snapToGrid w:val="0"/>
              <w:spacing w:line="400" w:lineRule="exact"/>
              <w:ind w:rightChars="115" w:right="276"/>
              <w:jc w:val="both"/>
              <w:rPr>
                <w:b/>
                <w:bCs/>
                <w:szCs w:val="24"/>
              </w:rPr>
            </w:pPr>
            <w:r>
              <w:rPr>
                <w:rFonts w:ascii="微软雅黑" w:eastAsia="微软雅黑" w:hAnsi="微软雅黑" w:cs="微软雅黑" w:hint="eastAsia"/>
                <w:b/>
                <w:bCs/>
                <w:szCs w:val="24"/>
              </w:rPr>
              <w:t>⑪</w:t>
            </w:r>
            <w:r>
              <w:rPr>
                <w:rFonts w:hint="eastAsia"/>
                <w:b/>
                <w:bCs/>
                <w:szCs w:val="24"/>
              </w:rPr>
              <w:t>投标人提供的资质动态核查证明为“不合格”状态的（或者资质“合格”状态的等级低于投标要求的资质等级）或者未提供资质动态核查证明的。</w:t>
            </w:r>
          </w:p>
          <w:p w:rsidR="00206143" w:rsidRDefault="00AE0D0D">
            <w:pPr>
              <w:pStyle w:val="af4"/>
              <w:tabs>
                <w:tab w:val="left" w:pos="8880"/>
              </w:tabs>
              <w:kinsoku w:val="0"/>
              <w:snapToGrid w:val="0"/>
              <w:spacing w:line="370" w:lineRule="exact"/>
              <w:ind w:rightChars="115" w:right="276" w:firstLineChars="0" w:firstLine="0"/>
              <w:rPr>
                <w:b/>
                <w:szCs w:val="24"/>
              </w:rPr>
            </w:pPr>
            <w:r>
              <w:rPr>
                <w:rFonts w:hint="eastAsia"/>
                <w:b/>
                <w:szCs w:val="24"/>
              </w:rPr>
              <w:t>（3）资信标评审内容</w:t>
            </w:r>
          </w:p>
          <w:p w:rsidR="00206143" w:rsidRDefault="00AE0D0D">
            <w:pPr>
              <w:pStyle w:val="af4"/>
              <w:tabs>
                <w:tab w:val="left" w:pos="8880"/>
              </w:tabs>
              <w:snapToGrid w:val="0"/>
              <w:spacing w:line="400" w:lineRule="exact"/>
              <w:jc w:val="both"/>
              <w:rPr>
                <w:szCs w:val="24"/>
              </w:rPr>
            </w:pPr>
            <w:r>
              <w:rPr>
                <w:rFonts w:hint="eastAsia"/>
                <w:szCs w:val="24"/>
              </w:rPr>
              <w:t>①不同投标人的投标文件检测码（或制作码、创建码）一致的；</w:t>
            </w:r>
          </w:p>
          <w:p w:rsidR="00206143" w:rsidRDefault="00AE0D0D">
            <w:pPr>
              <w:pStyle w:val="af4"/>
              <w:tabs>
                <w:tab w:val="left" w:pos="8880"/>
              </w:tabs>
              <w:snapToGrid w:val="0"/>
              <w:spacing w:line="400" w:lineRule="exact"/>
              <w:jc w:val="both"/>
              <w:rPr>
                <w:szCs w:val="24"/>
              </w:rPr>
            </w:pPr>
            <w:r>
              <w:rPr>
                <w:rFonts w:hint="eastAsia"/>
                <w:szCs w:val="24"/>
              </w:rPr>
              <w:t>②投标文件组成不符合投标人须知3.1条款的；</w:t>
            </w:r>
          </w:p>
          <w:p w:rsidR="00206143" w:rsidRDefault="00AE0D0D">
            <w:pPr>
              <w:pStyle w:val="af4"/>
              <w:tabs>
                <w:tab w:val="left" w:pos="8880"/>
              </w:tabs>
              <w:snapToGrid w:val="0"/>
              <w:spacing w:line="400" w:lineRule="exact"/>
              <w:jc w:val="both"/>
              <w:rPr>
                <w:szCs w:val="24"/>
              </w:rPr>
            </w:pPr>
            <w:r>
              <w:rPr>
                <w:rFonts w:hint="eastAsia"/>
                <w:szCs w:val="24"/>
              </w:rPr>
              <w:t>③存在法律、法规、规章规定的其它否决投标情形的；</w:t>
            </w:r>
          </w:p>
          <w:p w:rsidR="00206143" w:rsidRDefault="00AE0D0D">
            <w:pPr>
              <w:pStyle w:val="TableText"/>
              <w:tabs>
                <w:tab w:val="left" w:pos="8880"/>
              </w:tabs>
              <w:spacing w:before="28" w:line="224" w:lineRule="auto"/>
              <w:ind w:left="42" w:right="904" w:hanging="11"/>
              <w:rPr>
                <w:lang w:eastAsia="zh-CN"/>
              </w:rPr>
            </w:pPr>
            <w:r>
              <w:rPr>
                <w:b/>
                <w:bCs/>
                <w:spacing w:val="-1"/>
                <w:lang w:eastAsia="zh-CN"/>
              </w:rPr>
              <w:t>（</w:t>
            </w:r>
            <w:r>
              <w:rPr>
                <w:rFonts w:ascii="Calibri" w:eastAsia="Calibri" w:hAnsi="Calibri" w:cs="Calibri"/>
                <w:b/>
                <w:bCs/>
                <w:spacing w:val="-1"/>
                <w:lang w:eastAsia="zh-CN"/>
              </w:rPr>
              <w:t>4</w:t>
            </w:r>
            <w:r>
              <w:rPr>
                <w:b/>
                <w:bCs/>
                <w:spacing w:val="-1"/>
                <w:lang w:eastAsia="zh-CN"/>
              </w:rPr>
              <w:t>）技术标评审内容：</w:t>
            </w:r>
          </w:p>
          <w:p w:rsidR="00206143" w:rsidRDefault="00AE0D0D">
            <w:pPr>
              <w:pStyle w:val="TableText"/>
              <w:tabs>
                <w:tab w:val="left" w:pos="8880"/>
              </w:tabs>
              <w:spacing w:before="26" w:line="230" w:lineRule="auto"/>
              <w:ind w:left="36" w:right="27" w:hanging="4"/>
              <w:rPr>
                <w:lang w:eastAsia="zh-CN"/>
              </w:rPr>
            </w:pPr>
            <w:r>
              <w:rPr>
                <w:spacing w:val="4"/>
                <w:lang w:eastAsia="zh-CN"/>
              </w:rPr>
              <w:t>①技术</w:t>
            </w:r>
            <w:proofErr w:type="gramStart"/>
            <w:r>
              <w:rPr>
                <w:spacing w:val="4"/>
                <w:lang w:eastAsia="zh-CN"/>
              </w:rPr>
              <w:t>标文件</w:t>
            </w:r>
            <w:proofErr w:type="gramEnd"/>
            <w:r>
              <w:rPr>
                <w:spacing w:val="4"/>
                <w:lang w:eastAsia="zh-CN"/>
              </w:rPr>
              <w:t>中出现投标人名称、投标人的人员姓名或其他任</w:t>
            </w:r>
            <w:r>
              <w:rPr>
                <w:lang w:eastAsia="zh-CN"/>
              </w:rPr>
              <w:t xml:space="preserve"> </w:t>
            </w:r>
            <w:r>
              <w:rPr>
                <w:spacing w:val="-1"/>
                <w:lang w:eastAsia="zh-CN"/>
              </w:rPr>
              <w:t>何能影射或能推断出投标人的表述；</w:t>
            </w:r>
          </w:p>
          <w:p w:rsidR="00206143" w:rsidRDefault="00AE0D0D">
            <w:pPr>
              <w:pStyle w:val="TableText"/>
              <w:tabs>
                <w:tab w:val="left" w:pos="8880"/>
              </w:tabs>
              <w:spacing w:before="23" w:line="218" w:lineRule="auto"/>
              <w:ind w:left="31"/>
              <w:rPr>
                <w:lang w:eastAsia="zh-CN"/>
              </w:rPr>
            </w:pPr>
            <w:r>
              <w:rPr>
                <w:spacing w:val="-2"/>
                <w:lang w:eastAsia="zh-CN"/>
              </w:rPr>
              <w:t>②投标文件组成不符合投标人须知</w:t>
            </w:r>
            <w:r>
              <w:rPr>
                <w:rFonts w:ascii="Times New Roman" w:eastAsia="Times New Roman" w:hAnsi="Times New Roman" w:cs="Times New Roman"/>
                <w:spacing w:val="-2"/>
                <w:lang w:eastAsia="zh-CN"/>
              </w:rPr>
              <w:t>3.</w:t>
            </w:r>
            <w:r>
              <w:rPr>
                <w:rFonts w:ascii="Times New Roman" w:eastAsia="Times New Roman" w:hAnsi="Times New Roman" w:cs="Times New Roman"/>
                <w:spacing w:val="-25"/>
                <w:lang w:eastAsia="zh-CN"/>
              </w:rPr>
              <w:t xml:space="preserve"> </w:t>
            </w:r>
            <w:r>
              <w:rPr>
                <w:rFonts w:ascii="Times New Roman" w:eastAsia="Times New Roman" w:hAnsi="Times New Roman" w:cs="Times New Roman"/>
                <w:spacing w:val="-2"/>
                <w:lang w:eastAsia="zh-CN"/>
              </w:rPr>
              <w:t>1</w:t>
            </w:r>
            <w:r>
              <w:rPr>
                <w:spacing w:val="-2"/>
                <w:lang w:eastAsia="zh-CN"/>
              </w:rPr>
              <w:t>条款的；</w:t>
            </w:r>
          </w:p>
          <w:p w:rsidR="00206143" w:rsidRDefault="00AE0D0D">
            <w:pPr>
              <w:pStyle w:val="TableText"/>
              <w:tabs>
                <w:tab w:val="left" w:pos="8880"/>
              </w:tabs>
              <w:spacing w:before="29" w:line="218" w:lineRule="auto"/>
              <w:ind w:left="31"/>
              <w:rPr>
                <w:lang w:eastAsia="zh-CN"/>
              </w:rPr>
            </w:pPr>
            <w:r>
              <w:rPr>
                <w:spacing w:val="-1"/>
                <w:lang w:eastAsia="zh-CN"/>
              </w:rPr>
              <w:t>③投标文件编制不符合投标人须知前附表</w:t>
            </w:r>
            <w:r>
              <w:rPr>
                <w:rFonts w:ascii="Times New Roman" w:eastAsia="Times New Roman" w:hAnsi="Times New Roman" w:cs="Times New Roman"/>
                <w:spacing w:val="-1"/>
                <w:lang w:eastAsia="zh-CN"/>
              </w:rPr>
              <w:t>10.8</w:t>
            </w:r>
            <w:r>
              <w:rPr>
                <w:spacing w:val="-1"/>
                <w:lang w:eastAsia="zh-CN"/>
              </w:rPr>
              <w:t>项的；</w:t>
            </w:r>
          </w:p>
          <w:p w:rsidR="00206143" w:rsidRDefault="00AE0D0D">
            <w:pPr>
              <w:pStyle w:val="TableText"/>
              <w:tabs>
                <w:tab w:val="left" w:pos="8880"/>
              </w:tabs>
              <w:spacing w:before="26" w:line="218" w:lineRule="auto"/>
              <w:ind w:left="31"/>
              <w:rPr>
                <w:lang w:eastAsia="zh-CN"/>
              </w:rPr>
            </w:pPr>
            <w:r>
              <w:rPr>
                <w:spacing w:val="-1"/>
                <w:lang w:eastAsia="zh-CN"/>
              </w:rPr>
              <w:t>④投标人递交两份或多份内容不同的投标文件；</w:t>
            </w:r>
          </w:p>
          <w:p w:rsidR="00206143" w:rsidRDefault="00AE0D0D">
            <w:pPr>
              <w:pStyle w:val="TableText"/>
              <w:tabs>
                <w:tab w:val="left" w:pos="8880"/>
              </w:tabs>
              <w:spacing w:before="30" w:line="230" w:lineRule="auto"/>
              <w:ind w:left="33" w:right="27" w:hanging="2"/>
              <w:rPr>
                <w:lang w:eastAsia="zh-CN"/>
              </w:rPr>
            </w:pPr>
            <w:r>
              <w:rPr>
                <w:spacing w:val="4"/>
                <w:lang w:eastAsia="zh-CN"/>
              </w:rPr>
              <w:t>⑤采用的施工工艺、方法或质量安全管理措施不能满足国家强</w:t>
            </w:r>
            <w:r>
              <w:rPr>
                <w:spacing w:val="1"/>
                <w:lang w:eastAsia="zh-CN"/>
              </w:rPr>
              <w:t xml:space="preserve"> </w:t>
            </w:r>
            <w:r>
              <w:rPr>
                <w:spacing w:val="-2"/>
                <w:lang w:eastAsia="zh-CN"/>
              </w:rPr>
              <w:t>制性标准或要求的；</w:t>
            </w:r>
          </w:p>
          <w:p w:rsidR="00206143" w:rsidRDefault="00AE0D0D">
            <w:pPr>
              <w:pStyle w:val="TableText"/>
              <w:tabs>
                <w:tab w:val="left" w:pos="8880"/>
              </w:tabs>
              <w:spacing w:before="22" w:line="218" w:lineRule="auto"/>
              <w:ind w:left="31"/>
              <w:rPr>
                <w:lang w:eastAsia="zh-CN"/>
              </w:rPr>
            </w:pPr>
            <w:r>
              <w:rPr>
                <w:spacing w:val="-1"/>
                <w:lang w:eastAsia="zh-CN"/>
              </w:rPr>
              <w:t>⑥项目管理班子配备不能满足要求的；</w:t>
            </w:r>
          </w:p>
          <w:p w:rsidR="00206143" w:rsidRDefault="00AE0D0D">
            <w:pPr>
              <w:pStyle w:val="TableText"/>
              <w:tabs>
                <w:tab w:val="left" w:pos="8880"/>
              </w:tabs>
              <w:spacing w:before="48" w:line="218" w:lineRule="auto"/>
              <w:ind w:left="31"/>
              <w:rPr>
                <w:spacing w:val="-1"/>
                <w:lang w:eastAsia="zh-CN"/>
              </w:rPr>
            </w:pPr>
            <w:r>
              <w:rPr>
                <w:spacing w:val="-1"/>
                <w:lang w:eastAsia="zh-CN"/>
              </w:rPr>
              <w:t>⑦关键施工技术方案不可行的；</w:t>
            </w:r>
          </w:p>
          <w:p w:rsidR="00206143" w:rsidRDefault="00AE0D0D">
            <w:pPr>
              <w:pStyle w:val="TableText"/>
              <w:tabs>
                <w:tab w:val="left" w:pos="8880"/>
              </w:tabs>
              <w:spacing w:before="48" w:line="218" w:lineRule="auto"/>
              <w:ind w:left="31"/>
              <w:rPr>
                <w:lang w:eastAsia="zh-CN"/>
              </w:rPr>
            </w:pPr>
            <w:r>
              <w:rPr>
                <w:spacing w:val="-1"/>
                <w:lang w:eastAsia="zh-CN"/>
              </w:rPr>
              <w:t>⑧生产措施存在重大安全隐患的；</w:t>
            </w:r>
          </w:p>
          <w:p w:rsidR="00206143" w:rsidRDefault="00AE0D0D">
            <w:pPr>
              <w:pStyle w:val="TableText"/>
              <w:tabs>
                <w:tab w:val="left" w:pos="8880"/>
              </w:tabs>
              <w:spacing w:before="26" w:line="218" w:lineRule="auto"/>
              <w:ind w:left="31"/>
              <w:rPr>
                <w:lang w:eastAsia="zh-CN"/>
              </w:rPr>
            </w:pPr>
            <w:r>
              <w:rPr>
                <w:spacing w:val="-1"/>
                <w:lang w:eastAsia="zh-CN"/>
              </w:rPr>
              <w:t>⑨主要施工机械设备不能满足施工需要的；</w:t>
            </w:r>
          </w:p>
          <w:p w:rsidR="00206143" w:rsidRDefault="00AE0D0D">
            <w:pPr>
              <w:pStyle w:val="TableText"/>
              <w:tabs>
                <w:tab w:val="left" w:pos="8880"/>
              </w:tabs>
              <w:spacing w:before="28" w:line="229" w:lineRule="auto"/>
              <w:ind w:left="33" w:right="27" w:hanging="2"/>
              <w:rPr>
                <w:lang w:eastAsia="zh-CN"/>
              </w:rPr>
            </w:pPr>
            <w:r>
              <w:rPr>
                <w:spacing w:val="4"/>
                <w:lang w:eastAsia="zh-CN"/>
              </w:rPr>
              <w:lastRenderedPageBreak/>
              <w:t>⑩采用的验收标准或主要技术指标达不到国家强制性标准或招</w:t>
            </w:r>
            <w:r>
              <w:rPr>
                <w:spacing w:val="1"/>
                <w:lang w:eastAsia="zh-CN"/>
              </w:rPr>
              <w:t xml:space="preserve"> </w:t>
            </w:r>
            <w:proofErr w:type="gramStart"/>
            <w:r>
              <w:rPr>
                <w:spacing w:val="-2"/>
                <w:lang w:eastAsia="zh-CN"/>
              </w:rPr>
              <w:t>标文件</w:t>
            </w:r>
            <w:proofErr w:type="gramEnd"/>
            <w:r>
              <w:rPr>
                <w:spacing w:val="-2"/>
                <w:lang w:eastAsia="zh-CN"/>
              </w:rPr>
              <w:t>要求的；</w:t>
            </w:r>
          </w:p>
          <w:p w:rsidR="00206143" w:rsidRDefault="00AE0D0D">
            <w:pPr>
              <w:pStyle w:val="TableText"/>
              <w:tabs>
                <w:tab w:val="left" w:pos="8880"/>
              </w:tabs>
              <w:spacing w:before="26" w:line="216" w:lineRule="auto"/>
              <w:ind w:left="29"/>
              <w:rPr>
                <w:lang w:eastAsia="zh-CN"/>
              </w:rPr>
            </w:pPr>
            <w:r>
              <w:rPr>
                <w:rFonts w:ascii="MS PGothic" w:eastAsia="MS PGothic" w:hAnsi="MS PGothic" w:cs="MS PGothic"/>
                <w:spacing w:val="-1"/>
                <w:lang w:eastAsia="zh-CN"/>
              </w:rPr>
              <w:t>⑪</w:t>
            </w:r>
            <w:r>
              <w:rPr>
                <w:spacing w:val="-1"/>
                <w:lang w:eastAsia="zh-CN"/>
              </w:rPr>
              <w:t>存在法律、法规、规章规定的其它否决投标情形的。</w:t>
            </w:r>
          </w:p>
          <w:p w:rsidR="00206143" w:rsidRDefault="00206143">
            <w:pPr>
              <w:pStyle w:val="af4"/>
              <w:tabs>
                <w:tab w:val="left" w:pos="8880"/>
              </w:tabs>
              <w:snapToGrid w:val="0"/>
              <w:spacing w:line="400" w:lineRule="exact"/>
              <w:jc w:val="both"/>
              <w:rPr>
                <w:szCs w:val="24"/>
              </w:rPr>
            </w:pPr>
          </w:p>
          <w:p w:rsidR="00206143" w:rsidRDefault="00AE0D0D">
            <w:pPr>
              <w:pStyle w:val="af4"/>
              <w:tabs>
                <w:tab w:val="left" w:pos="8880"/>
              </w:tabs>
              <w:snapToGrid w:val="0"/>
              <w:spacing w:line="400" w:lineRule="exact"/>
              <w:ind w:firstLineChars="0" w:firstLine="0"/>
              <w:jc w:val="both"/>
              <w:rPr>
                <w:b/>
                <w:szCs w:val="24"/>
              </w:rPr>
            </w:pPr>
            <w:r>
              <w:rPr>
                <w:rFonts w:hint="eastAsia"/>
                <w:b/>
                <w:szCs w:val="24"/>
              </w:rPr>
              <w:t>（5）商务标评审内容：</w:t>
            </w:r>
          </w:p>
          <w:p w:rsidR="00206143" w:rsidRDefault="00AE0D0D">
            <w:pPr>
              <w:pStyle w:val="af4"/>
              <w:tabs>
                <w:tab w:val="left" w:pos="8880"/>
              </w:tabs>
              <w:snapToGrid w:val="0"/>
              <w:spacing w:line="400" w:lineRule="exact"/>
              <w:jc w:val="both"/>
              <w:rPr>
                <w:szCs w:val="24"/>
              </w:rPr>
            </w:pPr>
            <w:r>
              <w:rPr>
                <w:rFonts w:hint="eastAsia"/>
                <w:szCs w:val="24"/>
              </w:rPr>
              <w:t>①投标报价高于最高限价的；</w:t>
            </w:r>
          </w:p>
          <w:p w:rsidR="00206143" w:rsidRDefault="00AE0D0D">
            <w:pPr>
              <w:pStyle w:val="af4"/>
              <w:tabs>
                <w:tab w:val="left" w:pos="8880"/>
              </w:tabs>
              <w:snapToGrid w:val="0"/>
              <w:spacing w:line="400" w:lineRule="exact"/>
              <w:ind w:rightChars="115" w:right="276"/>
              <w:jc w:val="both"/>
              <w:rPr>
                <w:szCs w:val="24"/>
              </w:rPr>
            </w:pPr>
            <w:r>
              <w:rPr>
                <w:rFonts w:hint="eastAsia"/>
                <w:szCs w:val="24"/>
              </w:rPr>
              <w:t>②不同投标人的投标文件水印</w:t>
            </w:r>
            <w:proofErr w:type="gramStart"/>
            <w:r>
              <w:rPr>
                <w:rFonts w:hint="eastAsia"/>
                <w:szCs w:val="24"/>
              </w:rPr>
              <w:t>码一致</w:t>
            </w:r>
            <w:proofErr w:type="gramEnd"/>
            <w:r>
              <w:rPr>
                <w:rFonts w:hint="eastAsia"/>
                <w:szCs w:val="24"/>
              </w:rPr>
              <w:t>的；</w:t>
            </w:r>
          </w:p>
          <w:p w:rsidR="00206143" w:rsidRDefault="00AE0D0D">
            <w:pPr>
              <w:pStyle w:val="af4"/>
              <w:tabs>
                <w:tab w:val="left" w:pos="8880"/>
              </w:tabs>
              <w:snapToGrid w:val="0"/>
              <w:spacing w:line="400" w:lineRule="exact"/>
              <w:jc w:val="both"/>
              <w:rPr>
                <w:szCs w:val="24"/>
              </w:rPr>
            </w:pPr>
            <w:r>
              <w:rPr>
                <w:rFonts w:hint="eastAsia"/>
                <w:szCs w:val="24"/>
              </w:rPr>
              <w:t>③投标文件中投标函或投标承诺书未按要求填写；</w:t>
            </w:r>
          </w:p>
          <w:p w:rsidR="00206143" w:rsidRDefault="00AE0D0D">
            <w:pPr>
              <w:pStyle w:val="af4"/>
              <w:tabs>
                <w:tab w:val="left" w:pos="8880"/>
              </w:tabs>
              <w:snapToGrid w:val="0"/>
              <w:spacing w:line="400" w:lineRule="exact"/>
              <w:jc w:val="both"/>
              <w:rPr>
                <w:szCs w:val="24"/>
              </w:rPr>
            </w:pPr>
            <w:r>
              <w:rPr>
                <w:rFonts w:hint="eastAsia"/>
                <w:szCs w:val="24"/>
              </w:rPr>
              <w:t>④投标文件不能满足招标文件载明的工程质量、工程验收标准、施工工期、保修期要求的；</w:t>
            </w:r>
          </w:p>
          <w:p w:rsidR="00206143" w:rsidRDefault="00AE0D0D">
            <w:pPr>
              <w:pStyle w:val="af4"/>
              <w:tabs>
                <w:tab w:val="left" w:pos="8880"/>
              </w:tabs>
              <w:snapToGrid w:val="0"/>
              <w:spacing w:line="400" w:lineRule="exact"/>
              <w:jc w:val="both"/>
              <w:rPr>
                <w:szCs w:val="24"/>
              </w:rPr>
            </w:pPr>
            <w:r>
              <w:rPr>
                <w:rFonts w:hint="eastAsia"/>
                <w:szCs w:val="24"/>
              </w:rPr>
              <w:t>⑤</w:t>
            </w:r>
            <w:proofErr w:type="gramStart"/>
            <w:r>
              <w:rPr>
                <w:rFonts w:hint="eastAsia"/>
                <w:szCs w:val="24"/>
              </w:rPr>
              <w:t>规</w:t>
            </w:r>
            <w:proofErr w:type="gramEnd"/>
            <w:r>
              <w:rPr>
                <w:rFonts w:hint="eastAsia"/>
                <w:szCs w:val="24"/>
              </w:rPr>
              <w:t>费、税金报价不符合现行规定的；</w:t>
            </w:r>
          </w:p>
          <w:p w:rsidR="00206143" w:rsidRDefault="00AE0D0D">
            <w:pPr>
              <w:pStyle w:val="af4"/>
              <w:tabs>
                <w:tab w:val="left" w:pos="8880"/>
              </w:tabs>
              <w:snapToGrid w:val="0"/>
              <w:spacing w:line="400" w:lineRule="exact"/>
              <w:jc w:val="both"/>
              <w:rPr>
                <w:szCs w:val="24"/>
              </w:rPr>
            </w:pPr>
            <w:r>
              <w:rPr>
                <w:rFonts w:hint="eastAsia"/>
                <w:szCs w:val="24"/>
              </w:rPr>
              <w:t>⑥改变招标文件提供的工程量清单（含分部分项工程及措施项目、其他项目清单项目的编码、项目名称、计量单位、工程数量、项目特征描述）的；</w:t>
            </w:r>
          </w:p>
          <w:p w:rsidR="00206143" w:rsidRDefault="00AE0D0D">
            <w:pPr>
              <w:pStyle w:val="af4"/>
              <w:tabs>
                <w:tab w:val="left" w:pos="8880"/>
              </w:tabs>
              <w:snapToGrid w:val="0"/>
              <w:spacing w:line="400" w:lineRule="exact"/>
              <w:jc w:val="both"/>
              <w:rPr>
                <w:szCs w:val="24"/>
              </w:rPr>
            </w:pPr>
            <w:r>
              <w:rPr>
                <w:rFonts w:hint="eastAsia"/>
                <w:szCs w:val="24"/>
              </w:rPr>
              <w:t>⑦经评标委员会认定投标人的投标报价低于成本价，且投标人对其报价不能充分说明理由，或提供的相关资料无法证明报价不低于其成本价的；</w:t>
            </w:r>
          </w:p>
          <w:p w:rsidR="00206143" w:rsidRDefault="00AE0D0D">
            <w:pPr>
              <w:pStyle w:val="af4"/>
              <w:tabs>
                <w:tab w:val="left" w:pos="8880"/>
              </w:tabs>
              <w:snapToGrid w:val="0"/>
              <w:spacing w:line="400" w:lineRule="exact"/>
              <w:jc w:val="both"/>
              <w:rPr>
                <w:szCs w:val="24"/>
              </w:rPr>
            </w:pPr>
            <w:r>
              <w:rPr>
                <w:rFonts w:hint="eastAsia"/>
                <w:szCs w:val="24"/>
              </w:rPr>
              <w:t>⑧投标文件的编制人接受同一工程招标人委托编制招标文件（含招标控制价)，或接受其他投标人委托编制投标文件的；</w:t>
            </w:r>
          </w:p>
          <w:p w:rsidR="00206143" w:rsidRDefault="00AE0D0D">
            <w:pPr>
              <w:pStyle w:val="af4"/>
              <w:tabs>
                <w:tab w:val="left" w:pos="8880"/>
              </w:tabs>
              <w:snapToGrid w:val="0"/>
              <w:spacing w:line="400" w:lineRule="exact"/>
              <w:jc w:val="both"/>
              <w:rPr>
                <w:szCs w:val="24"/>
              </w:rPr>
            </w:pPr>
            <w:r>
              <w:rPr>
                <w:rFonts w:hint="eastAsia"/>
                <w:szCs w:val="24"/>
              </w:rPr>
              <w:t>⑨</w:t>
            </w:r>
            <w:r>
              <w:rPr>
                <w:rFonts w:hint="eastAsia"/>
              </w:rPr>
              <w:t>投标文件要求投标人盖章，未经投标人盖章的；投标文件要求法定代表人签字或盖章，未经法定代表人签字也未盖章的；</w:t>
            </w:r>
          </w:p>
          <w:p w:rsidR="00206143" w:rsidRDefault="00AE0D0D">
            <w:pPr>
              <w:pStyle w:val="af4"/>
              <w:tabs>
                <w:tab w:val="left" w:pos="8880"/>
              </w:tabs>
              <w:snapToGrid w:val="0"/>
              <w:spacing w:line="400" w:lineRule="exact"/>
              <w:ind w:rightChars="115" w:right="276"/>
              <w:jc w:val="both"/>
              <w:rPr>
                <w:szCs w:val="24"/>
              </w:rPr>
            </w:pPr>
            <w:r>
              <w:rPr>
                <w:rFonts w:hint="eastAsia"/>
                <w:szCs w:val="24"/>
              </w:rPr>
              <w:t>⑩存在法律、法规、规章规定的其它否决投标情况的；</w:t>
            </w:r>
          </w:p>
          <w:p w:rsidR="00206143" w:rsidRDefault="00AE0D0D">
            <w:pPr>
              <w:pStyle w:val="af4"/>
              <w:tabs>
                <w:tab w:val="left" w:pos="8880"/>
              </w:tabs>
              <w:snapToGrid w:val="0"/>
              <w:spacing w:line="400" w:lineRule="exact"/>
              <w:ind w:firstLineChars="0" w:firstLine="0"/>
              <w:jc w:val="both"/>
              <w:rPr>
                <w:b/>
                <w:szCs w:val="24"/>
              </w:rPr>
            </w:pPr>
            <w:r>
              <w:rPr>
                <w:rFonts w:hint="eastAsia"/>
                <w:b/>
                <w:szCs w:val="24"/>
              </w:rPr>
              <w:t>（6）其他：</w:t>
            </w:r>
          </w:p>
          <w:p w:rsidR="00206143" w:rsidRDefault="00AE0D0D">
            <w:pPr>
              <w:pStyle w:val="af4"/>
              <w:tabs>
                <w:tab w:val="left" w:pos="8880"/>
              </w:tabs>
              <w:snapToGrid w:val="0"/>
              <w:spacing w:line="400" w:lineRule="exact"/>
              <w:jc w:val="both"/>
              <w:rPr>
                <w:szCs w:val="24"/>
              </w:rPr>
            </w:pPr>
            <w:r>
              <w:rPr>
                <w:rFonts w:hint="eastAsia"/>
                <w:szCs w:val="24"/>
              </w:rPr>
              <w:t>①投标人及其拟派项目负责人在本招标文件（招标公告）规定时间范围内有行贿犯罪记录的；</w:t>
            </w:r>
          </w:p>
          <w:p w:rsidR="00206143" w:rsidRDefault="00AE0D0D">
            <w:pPr>
              <w:pStyle w:val="af4"/>
              <w:tabs>
                <w:tab w:val="left" w:pos="8880"/>
              </w:tabs>
              <w:kinsoku w:val="0"/>
              <w:snapToGrid w:val="0"/>
              <w:spacing w:line="400" w:lineRule="exact"/>
              <w:ind w:rightChars="115" w:right="276"/>
              <w:jc w:val="both"/>
              <w:rPr>
                <w:szCs w:val="24"/>
              </w:rPr>
            </w:pPr>
            <w:r>
              <w:rPr>
                <w:rFonts w:hint="eastAsia"/>
                <w:szCs w:val="24"/>
              </w:rPr>
              <w:t>②投标人未按投标人须知前附表10.2项，投标人须知第1.4.4项、1.12项和3.6项规定执行的；</w:t>
            </w:r>
          </w:p>
          <w:p w:rsidR="00206143" w:rsidRDefault="00AE0D0D">
            <w:pPr>
              <w:pStyle w:val="af4"/>
              <w:tabs>
                <w:tab w:val="left" w:pos="8880"/>
              </w:tabs>
              <w:kinsoku w:val="0"/>
              <w:snapToGrid w:val="0"/>
              <w:spacing w:line="370" w:lineRule="exact"/>
              <w:ind w:rightChars="115" w:right="276"/>
              <w:jc w:val="both"/>
              <w:rPr>
                <w:rFonts w:ascii="Calibri" w:hAnsi="Calibri"/>
              </w:rPr>
            </w:pPr>
            <w:r>
              <w:rPr>
                <w:rFonts w:hint="eastAsia"/>
                <w:szCs w:val="24"/>
              </w:rPr>
              <w:t>③存在</w:t>
            </w:r>
            <w:r>
              <w:rPr>
                <w:rFonts w:ascii="Calibri" w:hAnsi="Calibri" w:hint="eastAsia"/>
              </w:rPr>
              <w:t>台州市建设工程诚信投标承诺书（投标文件格式七）中串通投标行为的；</w:t>
            </w:r>
          </w:p>
          <w:p w:rsidR="00206143" w:rsidRDefault="00AE0D0D">
            <w:pPr>
              <w:pStyle w:val="af4"/>
              <w:tabs>
                <w:tab w:val="left" w:pos="8880"/>
              </w:tabs>
              <w:kinsoku w:val="0"/>
              <w:snapToGrid w:val="0"/>
              <w:spacing w:line="400" w:lineRule="exact"/>
              <w:ind w:rightChars="115" w:right="276"/>
              <w:jc w:val="both"/>
              <w:rPr>
                <w:szCs w:val="24"/>
              </w:rPr>
            </w:pPr>
            <w:r>
              <w:rPr>
                <w:rFonts w:ascii="Calibri" w:hAnsi="Calibri" w:hint="eastAsia"/>
              </w:rPr>
              <w:t>④法律、法规、规章规定其它应否决投标的情形。</w:t>
            </w:r>
          </w:p>
        </w:tc>
      </w:tr>
      <w:tr w:rsidR="00206143">
        <w:trPr>
          <w:gridBefore w:val="1"/>
          <w:wBefore w:w="11" w:type="dxa"/>
          <w:trHeight w:val="1281"/>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before="145"/>
              <w:jc w:val="center"/>
              <w:rPr>
                <w:rFonts w:ascii="宋体" w:hAnsi="宋体" w:cs="宋体"/>
              </w:rPr>
            </w:pPr>
            <w:r>
              <w:rPr>
                <w:rFonts w:ascii="宋体" w:hAnsi="宋体" w:cs="宋体" w:hint="eastAsia"/>
              </w:rPr>
              <w:lastRenderedPageBreak/>
              <w:t>10.6</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陈述和答辩</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widowControl/>
            </w:pPr>
            <w:r>
              <w:rPr>
                <w:rFonts w:ascii="Times New Roman" w:hAnsi="Times New Roman"/>
                <w:color w:val="000000"/>
                <w:lang w:bidi="ar"/>
              </w:rPr>
              <w:t>1.</w:t>
            </w:r>
            <w:r>
              <w:rPr>
                <w:rFonts w:ascii="宋体" w:hAnsi="宋体" w:cs="宋体" w:hint="eastAsia"/>
                <w:color w:val="000000"/>
                <w:lang w:bidi="ar"/>
              </w:rPr>
              <w:t xml:space="preserve">陈述和答辩人：通过资格审查和技术评审的有效投标人的拟派项目负责人。 </w:t>
            </w:r>
          </w:p>
          <w:p w:rsidR="00206143" w:rsidRDefault="00AE0D0D">
            <w:pPr>
              <w:widowControl/>
            </w:pPr>
            <w:r>
              <w:rPr>
                <w:rFonts w:ascii="Times New Roman" w:hAnsi="Times New Roman"/>
                <w:color w:val="000000"/>
                <w:lang w:bidi="ar"/>
              </w:rPr>
              <w:t>2.</w:t>
            </w:r>
            <w:r>
              <w:rPr>
                <w:rFonts w:ascii="宋体" w:hAnsi="宋体" w:cs="宋体" w:hint="eastAsia"/>
                <w:color w:val="000000"/>
                <w:lang w:bidi="ar"/>
              </w:rPr>
              <w:t xml:space="preserve">答辩方式：□现场语音答复☑书面答复□电子平台在线答复 </w:t>
            </w:r>
          </w:p>
          <w:p w:rsidR="00206143" w:rsidRDefault="00AE0D0D">
            <w:pPr>
              <w:widowControl/>
            </w:pPr>
            <w:r>
              <w:rPr>
                <w:rFonts w:ascii="Times New Roman" w:hAnsi="Times New Roman"/>
                <w:color w:val="000000"/>
                <w:lang w:bidi="ar"/>
              </w:rPr>
              <w:t>3.</w:t>
            </w:r>
            <w:r>
              <w:rPr>
                <w:rFonts w:ascii="宋体" w:hAnsi="宋体" w:cs="宋体" w:hint="eastAsia"/>
                <w:color w:val="000000"/>
                <w:lang w:bidi="ar"/>
              </w:rPr>
              <w:t xml:space="preserve">陈述和答辩通知方式及相关规定： </w:t>
            </w:r>
          </w:p>
          <w:p w:rsidR="00206143" w:rsidRDefault="00AE0D0D">
            <w:pPr>
              <w:widowControl/>
            </w:pPr>
            <w:r>
              <w:rPr>
                <w:rFonts w:ascii="宋体" w:hAnsi="宋体" w:cs="宋体" w:hint="eastAsia"/>
                <w:color w:val="000000"/>
                <w:lang w:bidi="ar"/>
              </w:rPr>
              <w:t>（</w:t>
            </w:r>
            <w:r>
              <w:rPr>
                <w:rFonts w:ascii="Times New Roman" w:hAnsi="Times New Roman"/>
                <w:color w:val="000000"/>
                <w:lang w:bidi="ar"/>
              </w:rPr>
              <w:t>1</w:t>
            </w:r>
            <w:r>
              <w:rPr>
                <w:rFonts w:ascii="宋体" w:hAnsi="宋体" w:cs="宋体" w:hint="eastAsia"/>
                <w:color w:val="000000"/>
                <w:lang w:bidi="ar"/>
              </w:rPr>
              <w:t>）入围后进行预通知（通过不见面大厅互动交流栏或电话或短</w:t>
            </w:r>
            <w:r>
              <w:rPr>
                <w:rFonts w:ascii="宋体" w:hAnsi="宋体" w:cs="宋体" w:hint="eastAsia"/>
                <w:color w:val="000000"/>
                <w:lang w:bidi="ar"/>
              </w:rPr>
              <w:lastRenderedPageBreak/>
              <w:t xml:space="preserve">信等方式发送给开标委托人，提醒项目负责人做好陈述和答辩准备）； </w:t>
            </w:r>
          </w:p>
          <w:p w:rsidR="00206143" w:rsidRDefault="00AE0D0D">
            <w:pPr>
              <w:widowControl/>
            </w:pPr>
            <w:r>
              <w:rPr>
                <w:rFonts w:ascii="宋体" w:hAnsi="宋体" w:cs="宋体" w:hint="eastAsia"/>
                <w:color w:val="000000"/>
                <w:lang w:bidi="ar"/>
              </w:rPr>
              <w:t>（</w:t>
            </w:r>
            <w:r>
              <w:rPr>
                <w:rFonts w:ascii="Times New Roman" w:hAnsi="Times New Roman"/>
                <w:color w:val="000000"/>
                <w:lang w:bidi="ar"/>
              </w:rPr>
              <w:t>2</w:t>
            </w:r>
            <w:r>
              <w:rPr>
                <w:rFonts w:ascii="宋体" w:hAnsi="宋体" w:cs="宋体" w:hint="eastAsia"/>
                <w:color w:val="000000"/>
                <w:lang w:bidi="ar"/>
              </w:rPr>
              <w:t>）技术标评审评分过程中正式通知（不见面大厅互动交流栏或电话或短信等方式发送给开标委托人，通知项目负责人进行陈述和答辩）。项目负责人未按通知要求的时间到达指定地点的，视为自动放弃陈述和答辩，该项按</w:t>
            </w:r>
            <w:r>
              <w:rPr>
                <w:rFonts w:ascii="Times New Roman" w:hAnsi="Times New Roman"/>
                <w:color w:val="000000"/>
                <w:lang w:bidi="ar"/>
              </w:rPr>
              <w:t>0</w:t>
            </w:r>
            <w:r>
              <w:rPr>
                <w:rFonts w:ascii="宋体" w:hAnsi="宋体" w:cs="宋体" w:hint="eastAsia"/>
                <w:color w:val="000000"/>
                <w:lang w:bidi="ar"/>
              </w:rPr>
              <w:t xml:space="preserve">分处理。 </w:t>
            </w:r>
          </w:p>
          <w:p w:rsidR="00206143" w:rsidRDefault="00AE0D0D">
            <w:pPr>
              <w:widowControl/>
            </w:pPr>
            <w:r>
              <w:rPr>
                <w:rFonts w:ascii="宋体" w:hAnsi="宋体" w:cs="宋体" w:hint="eastAsia"/>
                <w:color w:val="000000"/>
                <w:lang w:bidi="ar"/>
              </w:rPr>
              <w:t>（</w:t>
            </w:r>
            <w:r>
              <w:rPr>
                <w:rFonts w:ascii="Times New Roman" w:hAnsi="Times New Roman"/>
                <w:color w:val="000000"/>
                <w:lang w:bidi="ar"/>
              </w:rPr>
              <w:t>3</w:t>
            </w:r>
            <w:r>
              <w:rPr>
                <w:rFonts w:ascii="宋体" w:hAnsi="宋体" w:cs="宋体" w:hint="eastAsia"/>
                <w:color w:val="000000"/>
                <w:lang w:bidi="ar"/>
              </w:rPr>
              <w:t xml:space="preserve">）陈述和答辩人应在陈述和答辩问题的范围内进行陈述和答辩，不得出现投标人名称、投标人的人员姓名及其他任何能影射或能推断出投标人的表述。 </w:t>
            </w:r>
          </w:p>
          <w:p w:rsidR="00206143" w:rsidRDefault="00AE0D0D">
            <w:pPr>
              <w:widowControl/>
            </w:pPr>
            <w:r>
              <w:rPr>
                <w:rFonts w:ascii="Times New Roman" w:hAnsi="Times New Roman"/>
                <w:color w:val="000000"/>
                <w:lang w:bidi="ar"/>
              </w:rPr>
              <w:t>4.</w:t>
            </w:r>
            <w:r>
              <w:rPr>
                <w:rFonts w:ascii="宋体" w:hAnsi="宋体" w:cs="宋体" w:hint="eastAsia"/>
                <w:color w:val="000000"/>
                <w:lang w:bidi="ar"/>
              </w:rPr>
              <w:t xml:space="preserve">陈述和答辩地点： </w:t>
            </w:r>
          </w:p>
          <w:p w:rsidR="00206143" w:rsidRDefault="00AE0D0D">
            <w:pPr>
              <w:widowControl/>
            </w:pPr>
            <w:r>
              <w:rPr>
                <w:rFonts w:ascii="Times New Roman" w:hAnsi="Times New Roman"/>
                <w:color w:val="000000"/>
                <w:lang w:bidi="ar"/>
              </w:rPr>
              <w:t>5.</w:t>
            </w:r>
            <w:r>
              <w:rPr>
                <w:rFonts w:ascii="宋体" w:hAnsi="宋体" w:cs="宋体" w:hint="eastAsia"/>
                <w:color w:val="000000"/>
                <w:lang w:bidi="ar"/>
              </w:rPr>
              <w:t>陈述和答辩问题：由评标委员会成员根据招标文件及项目特点，每</w:t>
            </w:r>
            <w:proofErr w:type="gramStart"/>
            <w:r>
              <w:rPr>
                <w:rFonts w:ascii="宋体" w:hAnsi="宋体" w:cs="宋体" w:hint="eastAsia"/>
                <w:color w:val="000000"/>
                <w:lang w:bidi="ar"/>
              </w:rPr>
              <w:t>位拟</w:t>
            </w:r>
            <w:proofErr w:type="gramEnd"/>
            <w:r>
              <w:rPr>
                <w:rFonts w:ascii="宋体" w:hAnsi="宋体" w:cs="宋体" w:hint="eastAsia"/>
                <w:color w:val="000000"/>
                <w:lang w:bidi="ar"/>
              </w:rPr>
              <w:t>两道</w:t>
            </w:r>
            <w:proofErr w:type="gramStart"/>
            <w:r>
              <w:rPr>
                <w:rFonts w:ascii="宋体" w:hAnsi="宋体" w:cs="宋体" w:hint="eastAsia"/>
                <w:color w:val="000000"/>
                <w:lang w:bidi="ar"/>
              </w:rPr>
              <w:t>题形成</w:t>
            </w:r>
            <w:proofErr w:type="gramEnd"/>
            <w:r>
              <w:rPr>
                <w:rFonts w:ascii="宋体" w:hAnsi="宋体" w:cs="宋体" w:hint="eastAsia"/>
                <w:color w:val="000000"/>
                <w:lang w:bidi="ar"/>
              </w:rPr>
              <w:t>题库，再由评标委员会从题库中随机抽取2</w:t>
            </w:r>
            <w:r>
              <w:rPr>
                <w:rFonts w:ascii="Times New Roman" w:hAnsi="Times New Roman"/>
                <w:color w:val="000000"/>
                <w:lang w:bidi="ar"/>
              </w:rPr>
              <w:t>~</w:t>
            </w:r>
            <w:r>
              <w:rPr>
                <w:rFonts w:ascii="宋体" w:hAnsi="宋体" w:cs="宋体" w:hint="eastAsia"/>
                <w:color w:val="000000"/>
                <w:lang w:bidi="ar"/>
              </w:rPr>
              <w:t>3个问题供答辩。</w:t>
            </w:r>
          </w:p>
          <w:p w:rsidR="00206143" w:rsidRDefault="00AE0D0D">
            <w:pPr>
              <w:widowControl/>
            </w:pPr>
            <w:r>
              <w:rPr>
                <w:rFonts w:ascii="Times New Roman" w:hAnsi="Times New Roman"/>
                <w:color w:val="000000"/>
                <w:lang w:bidi="ar"/>
              </w:rPr>
              <w:t>6.</w:t>
            </w:r>
            <w:r>
              <w:rPr>
                <w:rFonts w:ascii="宋体" w:hAnsi="宋体" w:cs="宋体" w:hint="eastAsia"/>
                <w:color w:val="000000"/>
                <w:lang w:bidi="ar"/>
              </w:rPr>
              <w:t xml:space="preserve">参加答辩人员在进入答辩区域后须缴存通讯工具，进场不允许携带资料。 </w:t>
            </w:r>
          </w:p>
          <w:p w:rsidR="00206143" w:rsidRDefault="00AE0D0D">
            <w:pPr>
              <w:widowControl/>
            </w:pPr>
            <w:r>
              <w:rPr>
                <w:rFonts w:ascii="宋体" w:hAnsi="宋体" w:cs="宋体" w:hint="eastAsia"/>
                <w:color w:val="000000"/>
                <w:lang w:bidi="ar"/>
              </w:rPr>
              <w:t xml:space="preserve">7.参加答辩人员应带黑色水笔、身份证及身份证复印件（身份证正、反面复印在A4纸的同一面上）。 </w:t>
            </w:r>
          </w:p>
          <w:p w:rsidR="00206143" w:rsidRDefault="00AE0D0D">
            <w:pPr>
              <w:widowControl/>
            </w:pPr>
            <w:r>
              <w:rPr>
                <w:rFonts w:ascii="宋体" w:hAnsi="宋体" w:cs="宋体" w:hint="eastAsia"/>
                <w:color w:val="000000"/>
                <w:lang w:bidi="ar"/>
              </w:rPr>
              <w:t>□</w:t>
            </w:r>
            <w:r>
              <w:rPr>
                <w:rFonts w:ascii="Times New Roman" w:hAnsi="Times New Roman"/>
                <w:color w:val="000000"/>
                <w:lang w:bidi="ar"/>
              </w:rPr>
              <w:t>8.</w:t>
            </w:r>
            <w:r>
              <w:rPr>
                <w:rFonts w:ascii="宋体" w:hAnsi="宋体" w:cs="宋体" w:hint="eastAsia"/>
                <w:color w:val="000000"/>
                <w:lang w:bidi="ar"/>
              </w:rPr>
              <w:t xml:space="preserve">电子平台在线答复： </w:t>
            </w:r>
          </w:p>
        </w:tc>
      </w:tr>
      <w:tr w:rsidR="00206143">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lastRenderedPageBreak/>
              <w:t>10.</w:t>
            </w:r>
            <w:r>
              <w:rPr>
                <w:rFonts w:ascii="宋体" w:hAnsi="宋体" w:hint="eastAsia"/>
              </w:rPr>
              <w:t>7</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spacing w:line="400" w:lineRule="exact"/>
              <w:jc w:val="center"/>
              <w:rPr>
                <w:rFonts w:ascii="宋体" w:hAnsi="宋体" w:cs="宋体"/>
              </w:rPr>
            </w:pPr>
            <w:r>
              <w:rPr>
                <w:rFonts w:ascii="宋体" w:hAnsi="宋体" w:cs="宋体" w:hint="eastAsia"/>
              </w:rPr>
              <w:t>特别说明</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af2"/>
              <w:tabs>
                <w:tab w:val="left" w:pos="8880"/>
              </w:tabs>
              <w:snapToGrid w:val="0"/>
              <w:spacing w:line="400" w:lineRule="exact"/>
              <w:jc w:val="both"/>
              <w:rPr>
                <w:rFonts w:ascii="宋体" w:hAnsi="宋体" w:cs="宋体"/>
                <w:iCs/>
              </w:rPr>
            </w:pPr>
            <w:r>
              <w:rPr>
                <w:rFonts w:ascii="宋体" w:hAnsi="宋体" w:cs="宋体" w:hint="eastAsia"/>
                <w:iCs/>
              </w:rPr>
              <w:t>1.本前附表是投标人须知正文内容的补充和细化，应当与正文内容一致。如本前附表与正文内容表述不一，以本前附表为准；</w:t>
            </w:r>
          </w:p>
          <w:p w:rsidR="00206143" w:rsidRDefault="00AE0D0D">
            <w:pPr>
              <w:pStyle w:val="af2"/>
              <w:tabs>
                <w:tab w:val="left" w:pos="8880"/>
              </w:tabs>
              <w:snapToGrid w:val="0"/>
              <w:spacing w:line="400" w:lineRule="exact"/>
              <w:jc w:val="both"/>
              <w:rPr>
                <w:rFonts w:ascii="宋体" w:hAnsi="宋体" w:cs="宋体"/>
              </w:rPr>
            </w:pPr>
            <w:r>
              <w:rPr>
                <w:rFonts w:ascii="宋体" w:hAnsi="宋体" w:cs="宋体" w:hint="eastAsia"/>
              </w:rPr>
              <w:t>2.本招标文件项目负责人一般情况下是指项目经理；</w:t>
            </w:r>
          </w:p>
          <w:p w:rsidR="00206143" w:rsidRDefault="00AE0D0D">
            <w:pPr>
              <w:pStyle w:val="af2"/>
              <w:tabs>
                <w:tab w:val="left" w:pos="8880"/>
              </w:tabs>
              <w:snapToGrid w:val="0"/>
              <w:spacing w:line="400" w:lineRule="exact"/>
              <w:jc w:val="both"/>
              <w:rPr>
                <w:rFonts w:ascii="宋体" w:hAnsi="宋体" w:cs="宋体"/>
              </w:rPr>
            </w:pPr>
            <w:r>
              <w:rPr>
                <w:rFonts w:ascii="宋体" w:hAnsi="宋体" w:cs="宋体" w:hint="eastAsia"/>
              </w:rPr>
              <w:t>3.当word招标文件与电子招标文件不一致时，以word招标文件为准。</w:t>
            </w:r>
          </w:p>
        </w:tc>
      </w:tr>
      <w:tr w:rsidR="00206143">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rPr>
              <w:t>10.</w:t>
            </w:r>
            <w:r>
              <w:rPr>
                <w:rFonts w:ascii="宋体" w:hAnsi="宋体" w:hint="eastAsia"/>
              </w:rPr>
              <w:t>8</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jc w:val="center"/>
              <w:rPr>
                <w:rFonts w:ascii="宋体" w:hAnsi="宋体" w:cs="宋体"/>
                <w:bCs/>
                <w:color w:val="FF0000"/>
              </w:rPr>
            </w:pPr>
            <w:r>
              <w:rPr>
                <w:rFonts w:ascii="宋体" w:hAnsi="宋体" w:cs="宋体" w:hint="eastAsia"/>
                <w:bCs/>
              </w:rPr>
              <w:t>电子投标文件编制</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tabs>
                <w:tab w:val="left" w:pos="8880"/>
              </w:tabs>
              <w:spacing w:line="400" w:lineRule="exact"/>
              <w:ind w:firstLineChars="196" w:firstLine="470"/>
              <w:rPr>
                <w:rFonts w:ascii="宋体" w:hAnsi="宋体" w:cs="宋体"/>
                <w:bCs/>
              </w:rPr>
            </w:pPr>
            <w:r>
              <w:rPr>
                <w:rFonts w:ascii="宋体" w:hAnsi="宋体" w:cs="宋体" w:hint="eastAsia"/>
                <w:bCs/>
              </w:rPr>
              <w:t>本工程的投标文件必须使用投标工具安装程序（三门工程投标工具 4.5.0.1版本）编制，下载地址及</w:t>
            </w:r>
            <w:proofErr w:type="gramStart"/>
            <w:r>
              <w:rPr>
                <w:rFonts w:ascii="宋体" w:hAnsi="宋体" w:cs="宋体" w:hint="eastAsia"/>
                <w:bCs/>
              </w:rPr>
              <w:t>”</w:t>
            </w:r>
            <w:proofErr w:type="gramEnd"/>
            <w:r>
              <w:rPr>
                <w:rFonts w:ascii="宋体" w:hAnsi="宋体" w:cs="宋体" w:hint="eastAsia"/>
                <w:bCs/>
              </w:rPr>
              <w:t>建设工程电子投标编制操作手册</w:t>
            </w:r>
            <w:proofErr w:type="gramStart"/>
            <w:r>
              <w:rPr>
                <w:rFonts w:ascii="宋体" w:hAnsi="宋体" w:cs="宋体" w:hint="eastAsia"/>
                <w:bCs/>
              </w:rPr>
              <w:t>”</w:t>
            </w:r>
            <w:proofErr w:type="gramEnd"/>
            <w:r>
              <w:rPr>
                <w:rFonts w:ascii="宋体" w:hAnsi="宋体" w:cs="宋体" w:hint="eastAsia"/>
                <w:bCs/>
              </w:rPr>
              <w:t>见</w:t>
            </w:r>
            <w:hyperlink r:id="rId13" w:history="1">
              <w:r>
                <w:rPr>
                  <w:rStyle w:val="af0"/>
                  <w:rFonts w:ascii="宋体" w:hAnsi="宋体" w:cs="宋体" w:hint="eastAsia"/>
                  <w:bCs/>
                  <w:color w:val="auto"/>
                </w:rPr>
                <w:t>https://jyzx.sanmen.gov.cn//Download</w:t>
              </w:r>
            </w:hyperlink>
            <w:r>
              <w:rPr>
                <w:rFonts w:ascii="宋体" w:hAnsi="宋体" w:cs="宋体" w:hint="eastAsia"/>
                <w:bCs/>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rsidR="00206143" w:rsidRDefault="00AE0D0D">
            <w:pPr>
              <w:tabs>
                <w:tab w:val="left" w:pos="8880"/>
              </w:tabs>
              <w:spacing w:line="400" w:lineRule="exact"/>
              <w:rPr>
                <w:rFonts w:ascii="宋体" w:hAnsi="宋体" w:cs="宋体"/>
                <w:bCs/>
              </w:rPr>
            </w:pPr>
            <w:r>
              <w:rPr>
                <w:rFonts w:ascii="宋体" w:hAnsi="宋体" w:cs="宋体" w:hint="eastAsia"/>
                <w:bCs/>
              </w:rPr>
              <w:t>投标工具开发商：杭州品茗信息技术有限公司</w:t>
            </w:r>
          </w:p>
          <w:p w:rsidR="00206143" w:rsidRDefault="00AE0D0D">
            <w:pPr>
              <w:tabs>
                <w:tab w:val="left" w:pos="8880"/>
              </w:tabs>
              <w:spacing w:line="400" w:lineRule="exact"/>
              <w:rPr>
                <w:rFonts w:ascii="宋体" w:hAnsi="宋体" w:cs="宋体"/>
                <w:bCs/>
                <w:color w:val="FF0000"/>
              </w:rPr>
            </w:pPr>
            <w:r>
              <w:rPr>
                <w:rFonts w:ascii="宋体" w:hAnsi="宋体" w:cs="宋体" w:hint="eastAsia"/>
                <w:bCs/>
              </w:rPr>
              <w:t>联系电话：章宏涛  13968512856</w:t>
            </w:r>
          </w:p>
        </w:tc>
      </w:tr>
      <w:tr w:rsidR="00206143">
        <w:trPr>
          <w:gridBefore w:val="1"/>
          <w:wBefore w:w="11" w:type="dxa"/>
          <w:trHeight w:val="1972"/>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hint="eastAsia"/>
              </w:rPr>
              <w:t>10.7</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overflowPunct w:val="0"/>
              <w:spacing w:line="400" w:lineRule="exact"/>
              <w:ind w:right="255"/>
              <w:jc w:val="center"/>
              <w:rPr>
                <w:rFonts w:ascii="宋体" w:hAnsi="宋体" w:cs="宋体"/>
                <w:b/>
              </w:rPr>
            </w:pPr>
            <w:r>
              <w:rPr>
                <w:rFonts w:ascii="宋体" w:hAnsi="宋体" w:cs="宋体" w:hint="eastAsia"/>
                <w:b/>
                <w:bCs/>
              </w:rPr>
              <w:t>中标后提交投标文件份数</w:t>
            </w:r>
          </w:p>
        </w:tc>
        <w:tc>
          <w:tcPr>
            <w:tcW w:w="6858" w:type="dxa"/>
            <w:tcBorders>
              <w:top w:val="single" w:sz="4" w:space="0" w:color="000000"/>
              <w:left w:val="single" w:sz="4" w:space="0" w:color="000000"/>
              <w:bottom w:val="single" w:sz="4" w:space="0" w:color="000000"/>
              <w:right w:val="single" w:sz="4" w:space="0" w:color="000000"/>
            </w:tcBorders>
          </w:tcPr>
          <w:p w:rsidR="00206143" w:rsidRDefault="00AE0D0D">
            <w:pPr>
              <w:pStyle w:val="TableParagraph"/>
              <w:tabs>
                <w:tab w:val="left" w:pos="8880"/>
              </w:tabs>
              <w:kinsoku w:val="0"/>
              <w:overflowPunct w:val="0"/>
              <w:spacing w:line="400" w:lineRule="exact"/>
              <w:ind w:firstLine="414"/>
              <w:rPr>
                <w:rFonts w:ascii="宋体" w:hAnsi="宋体" w:cs="宋体"/>
                <w:b/>
              </w:rPr>
            </w:pPr>
            <w:r>
              <w:rPr>
                <w:rFonts w:ascii="宋体" w:hAnsi="宋体" w:cs="宋体" w:hint="eastAsia"/>
                <w:b/>
                <w:bCs/>
                <w:kern w:val="2"/>
              </w:rPr>
              <w:t>中标候选人在领取中标通知书前，需向招标人提供纸质投标文件（资信标、商务标分册装订）正本各1份、副本各4 份（投标工具中所有内容打印成纸质文件，纸质文件上的</w:t>
            </w:r>
            <w:proofErr w:type="gramStart"/>
            <w:r>
              <w:rPr>
                <w:rFonts w:ascii="宋体" w:hAnsi="宋体" w:cs="宋体" w:hint="eastAsia"/>
                <w:b/>
                <w:bCs/>
                <w:kern w:val="2"/>
              </w:rPr>
              <w:t>水印码须与</w:t>
            </w:r>
            <w:proofErr w:type="gramEnd"/>
            <w:r>
              <w:rPr>
                <w:rFonts w:ascii="宋体" w:hAnsi="宋体" w:cs="宋体" w:hint="eastAsia"/>
                <w:b/>
                <w:bCs/>
                <w:kern w:val="2"/>
              </w:rPr>
              <w:t>上传至“电子交易平台”上的投标文件的水印码一致）。</w:t>
            </w:r>
          </w:p>
        </w:tc>
      </w:tr>
      <w:tr w:rsidR="00206143">
        <w:trPr>
          <w:gridBefore w:val="1"/>
          <w:wBefore w:w="11" w:type="dxa"/>
          <w:trHeight w:val="998"/>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hint="eastAsia"/>
              </w:rPr>
              <w:lastRenderedPageBreak/>
              <w:t>10.8</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overflowPunct w:val="0"/>
              <w:spacing w:line="400" w:lineRule="exact"/>
              <w:ind w:right="255"/>
              <w:jc w:val="center"/>
              <w:rPr>
                <w:rFonts w:ascii="宋体" w:hAnsi="宋体" w:cs="宋体"/>
                <w:b/>
                <w:bCs/>
              </w:rPr>
            </w:pPr>
            <w:r>
              <w:rPr>
                <w:rFonts w:ascii="宋体" w:hAnsi="宋体" w:cs="宋体" w:hint="eastAsia"/>
                <w:b/>
                <w:bCs/>
              </w:rPr>
              <w:t>温馨提示</w:t>
            </w:r>
          </w:p>
        </w:tc>
        <w:tc>
          <w:tcPr>
            <w:tcW w:w="6858" w:type="dxa"/>
            <w:tcBorders>
              <w:top w:val="single" w:sz="4" w:space="0" w:color="000000"/>
              <w:left w:val="single" w:sz="4" w:space="0" w:color="000000"/>
              <w:bottom w:val="single" w:sz="4" w:space="0" w:color="000000"/>
              <w:right w:val="single" w:sz="4" w:space="0" w:color="000000"/>
            </w:tcBorders>
          </w:tcPr>
          <w:p w:rsidR="00206143" w:rsidRDefault="00AE0D0D">
            <w:pPr>
              <w:pStyle w:val="TableParagraph"/>
              <w:tabs>
                <w:tab w:val="left" w:pos="8880"/>
              </w:tabs>
              <w:kinsoku w:val="0"/>
              <w:overflowPunct w:val="0"/>
              <w:spacing w:line="400" w:lineRule="exact"/>
              <w:ind w:firstLine="414"/>
              <w:rPr>
                <w:rFonts w:ascii="宋体" w:hAnsi="宋体" w:cs="宋体"/>
                <w:b/>
                <w:bCs/>
                <w:kern w:val="2"/>
              </w:rPr>
            </w:pPr>
            <w:r>
              <w:rPr>
                <w:rFonts w:ascii="宋体" w:hAnsi="宋体" w:cs="宋体" w:hint="eastAsia"/>
                <w:b/>
                <w:bCs/>
                <w:kern w:val="2"/>
              </w:rPr>
              <w:t>投标人须在递交投标保证金前在三门县工程建设电子交易平台中注册并核验通过。</w:t>
            </w:r>
          </w:p>
        </w:tc>
      </w:tr>
      <w:tr w:rsidR="00206143">
        <w:trPr>
          <w:gridBefore w:val="1"/>
          <w:wBefore w:w="11" w:type="dxa"/>
          <w:trHeight w:val="1698"/>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jc w:val="center"/>
              <w:rPr>
                <w:rFonts w:ascii="宋体" w:hAnsi="宋体"/>
              </w:rPr>
            </w:pPr>
            <w:r>
              <w:rPr>
                <w:rFonts w:ascii="宋体" w:hAnsi="宋体" w:hint="eastAsia"/>
              </w:rPr>
              <w:t>10.9</w:t>
            </w:r>
          </w:p>
        </w:tc>
        <w:tc>
          <w:tcPr>
            <w:tcW w:w="1697"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overflowPunct w:val="0"/>
              <w:spacing w:line="400" w:lineRule="exact"/>
              <w:ind w:right="255"/>
              <w:jc w:val="center"/>
              <w:rPr>
                <w:rFonts w:ascii="宋体" w:hAnsi="宋体" w:cs="宋体"/>
                <w:b/>
                <w:bCs/>
              </w:rPr>
            </w:pPr>
            <w:r>
              <w:rPr>
                <w:rFonts w:ascii="宋体" w:hAnsi="宋体" w:cs="宋体" w:hint="eastAsia"/>
                <w:b/>
                <w:bCs/>
              </w:rPr>
              <w:t>投标制作工具USB 加密锁</w:t>
            </w:r>
          </w:p>
        </w:tc>
        <w:tc>
          <w:tcPr>
            <w:tcW w:w="6858" w:type="dxa"/>
            <w:tcBorders>
              <w:top w:val="single" w:sz="4" w:space="0" w:color="000000"/>
              <w:left w:val="single" w:sz="4" w:space="0" w:color="000000"/>
              <w:bottom w:val="single" w:sz="4" w:space="0" w:color="000000"/>
              <w:right w:val="single" w:sz="4" w:space="0" w:color="000000"/>
            </w:tcBorders>
            <w:vAlign w:val="center"/>
          </w:tcPr>
          <w:p w:rsidR="00206143" w:rsidRDefault="00AE0D0D">
            <w:pPr>
              <w:pStyle w:val="TableParagraph"/>
              <w:tabs>
                <w:tab w:val="left" w:pos="8880"/>
              </w:tabs>
              <w:kinsoku w:val="0"/>
              <w:overflowPunct w:val="0"/>
              <w:spacing w:line="400" w:lineRule="exact"/>
              <w:ind w:firstLine="414"/>
              <w:rPr>
                <w:rFonts w:ascii="宋体" w:hAnsi="宋体" w:cs="宋体"/>
                <w:b/>
                <w:bCs/>
                <w:kern w:val="2"/>
              </w:rPr>
            </w:pPr>
            <w:r>
              <w:rPr>
                <w:rFonts w:ascii="宋体" w:hAnsi="宋体" w:cs="宋体" w:hint="eastAsia"/>
                <w:b/>
                <w:bCs/>
                <w:kern w:val="2"/>
              </w:rPr>
              <w:t>开标后，经核查</w:t>
            </w:r>
            <w:proofErr w:type="gramStart"/>
            <w:r>
              <w:rPr>
                <w:rFonts w:ascii="宋体" w:hAnsi="宋体" w:cs="宋体" w:hint="eastAsia"/>
                <w:b/>
                <w:bCs/>
                <w:kern w:val="2"/>
              </w:rPr>
              <w:t>若不同</w:t>
            </w:r>
            <w:proofErr w:type="gramEnd"/>
            <w:r>
              <w:rPr>
                <w:rFonts w:ascii="宋体" w:hAnsi="宋体" w:cs="宋体" w:hint="eastAsia"/>
                <w:b/>
                <w:bCs/>
                <w:kern w:val="2"/>
              </w:rPr>
              <w:t>投标人投标工具软件USB</w:t>
            </w:r>
            <w:proofErr w:type="gramStart"/>
            <w:r>
              <w:rPr>
                <w:rFonts w:ascii="宋体" w:hAnsi="宋体" w:cs="宋体" w:hint="eastAsia"/>
                <w:b/>
                <w:bCs/>
                <w:kern w:val="2"/>
              </w:rPr>
              <w:t>加密锁号相同</w:t>
            </w:r>
            <w:proofErr w:type="gramEnd"/>
            <w:r>
              <w:rPr>
                <w:rFonts w:ascii="宋体" w:hAnsi="宋体" w:cs="宋体" w:hint="eastAsia"/>
                <w:b/>
                <w:bCs/>
                <w:kern w:val="2"/>
              </w:rPr>
              <w:t>，所涉及投标文件均按无效标处理，同时投标保证金总额中的人民币 3万元不予以退还（如采用保函的，需补缴纳人民币3万元）。</w:t>
            </w:r>
          </w:p>
        </w:tc>
      </w:tr>
    </w:tbl>
    <w:p w:rsidR="00206143" w:rsidRDefault="00206143">
      <w:pPr>
        <w:tabs>
          <w:tab w:val="left" w:pos="8880"/>
        </w:tabs>
        <w:sectPr w:rsidR="00206143">
          <w:footerReference w:type="default" r:id="rId14"/>
          <w:pgSz w:w="12240" w:h="15840"/>
          <w:pgMar w:top="1360" w:right="1100" w:bottom="1100" w:left="1580" w:header="0" w:footer="901" w:gutter="0"/>
          <w:cols w:space="720"/>
        </w:sectPr>
      </w:pPr>
    </w:p>
    <w:p w:rsidR="00206143" w:rsidRDefault="00AE0D0D">
      <w:pPr>
        <w:tabs>
          <w:tab w:val="left" w:pos="8880"/>
        </w:tabs>
        <w:spacing w:line="360" w:lineRule="auto"/>
        <w:ind w:firstLineChars="200" w:firstLine="880"/>
        <w:jc w:val="center"/>
        <w:rPr>
          <w:rFonts w:ascii="黑体" w:eastAsia="黑体" w:hAnsi="黑体"/>
          <w:sz w:val="44"/>
          <w:szCs w:val="44"/>
        </w:rPr>
      </w:pPr>
      <w:bookmarkStart w:id="25" w:name="bookmark22"/>
      <w:bookmarkStart w:id="26" w:name="_Toc723"/>
      <w:bookmarkStart w:id="27" w:name="_Toc45697231"/>
      <w:bookmarkStart w:id="28" w:name="_Toc22828068"/>
      <w:bookmarkEnd w:id="25"/>
      <w:r>
        <w:rPr>
          <w:rFonts w:ascii="黑体" w:eastAsia="黑体" w:hAnsi="黑体" w:hint="eastAsia"/>
          <w:sz w:val="44"/>
          <w:szCs w:val="44"/>
        </w:rPr>
        <w:lastRenderedPageBreak/>
        <w:t>投标人须知</w:t>
      </w:r>
      <w:bookmarkEnd w:id="26"/>
      <w:bookmarkEnd w:id="27"/>
    </w:p>
    <w:p w:rsidR="00206143" w:rsidRDefault="00AE0D0D">
      <w:pPr>
        <w:tabs>
          <w:tab w:val="left" w:pos="8880"/>
        </w:tabs>
        <w:spacing w:line="360" w:lineRule="auto"/>
        <w:jc w:val="both"/>
        <w:rPr>
          <w:rFonts w:ascii="宋体" w:hAnsi="宋体"/>
          <w:b/>
          <w:sz w:val="32"/>
          <w:szCs w:val="32"/>
        </w:rPr>
      </w:pPr>
      <w:bookmarkStart w:id="29" w:name="_Toc18780"/>
      <w:bookmarkStart w:id="30" w:name="_Toc45697232"/>
      <w:r>
        <w:rPr>
          <w:rFonts w:ascii="宋体" w:hAnsi="宋体"/>
          <w:b/>
          <w:sz w:val="32"/>
          <w:szCs w:val="32"/>
        </w:rPr>
        <w:t>1.总则</w:t>
      </w:r>
      <w:bookmarkEnd w:id="28"/>
      <w:bookmarkEnd w:id="29"/>
      <w:bookmarkEnd w:id="30"/>
    </w:p>
    <w:p w:rsidR="00206143" w:rsidRDefault="00AE0D0D">
      <w:pPr>
        <w:tabs>
          <w:tab w:val="left" w:pos="8880"/>
        </w:tabs>
        <w:spacing w:line="360" w:lineRule="auto"/>
        <w:jc w:val="both"/>
        <w:rPr>
          <w:rFonts w:ascii="宋体" w:hAnsi="宋体"/>
          <w:b/>
          <w:sz w:val="28"/>
        </w:rPr>
      </w:pPr>
      <w:bookmarkStart w:id="31" w:name="bookmark23"/>
      <w:bookmarkEnd w:id="31"/>
      <w:r>
        <w:rPr>
          <w:rFonts w:ascii="宋体" w:hAnsi="宋体"/>
          <w:b/>
          <w:sz w:val="28"/>
        </w:rPr>
        <w:t>1.1招标项目概况</w:t>
      </w:r>
    </w:p>
    <w:p w:rsidR="00206143" w:rsidRDefault="00AE0D0D">
      <w:pPr>
        <w:pStyle w:val="a4"/>
        <w:numPr>
          <w:ilvl w:val="2"/>
          <w:numId w:val="2"/>
        </w:numPr>
        <w:tabs>
          <w:tab w:val="left" w:pos="8880"/>
        </w:tabs>
        <w:kinsoku w:val="0"/>
        <w:snapToGrid w:val="0"/>
        <w:spacing w:line="360" w:lineRule="auto"/>
        <w:ind w:left="0" w:firstLineChars="200" w:firstLine="448"/>
        <w:jc w:val="both"/>
        <w:rPr>
          <w:rFonts w:hAnsi="宋体"/>
        </w:rPr>
      </w:pPr>
      <w:r>
        <w:rPr>
          <w:rFonts w:hAnsi="宋体" w:hint="eastAsia"/>
          <w:spacing w:val="-8"/>
        </w:rPr>
        <w:t>根据《中华人民共和国招标投标法》《中华人民共和国招标投标法实施条例》等有关</w:t>
      </w:r>
      <w:r>
        <w:rPr>
          <w:rFonts w:hAnsi="宋体" w:hint="eastAsia"/>
        </w:rPr>
        <w:t>法律、法规和规章的规定，本招标项目已具备招标条件，现对项目施工进行招标。</w:t>
      </w:r>
    </w:p>
    <w:p w:rsidR="00206143" w:rsidRDefault="00AE0D0D">
      <w:pPr>
        <w:pStyle w:val="a4"/>
        <w:numPr>
          <w:ilvl w:val="2"/>
          <w:numId w:val="2"/>
        </w:numPr>
        <w:tabs>
          <w:tab w:val="left" w:pos="8880"/>
        </w:tabs>
        <w:kinsoku w:val="0"/>
        <w:snapToGrid w:val="0"/>
        <w:spacing w:line="360" w:lineRule="auto"/>
        <w:ind w:left="0" w:firstLineChars="200" w:firstLine="480"/>
        <w:jc w:val="both"/>
        <w:rPr>
          <w:rFonts w:hAnsi="宋体"/>
        </w:rPr>
      </w:pPr>
      <w:r>
        <w:rPr>
          <w:rFonts w:hAnsi="宋体" w:hint="eastAsia"/>
        </w:rPr>
        <w:t>招标人：见投标人须知前附表。</w:t>
      </w:r>
    </w:p>
    <w:p w:rsidR="00206143" w:rsidRDefault="00AE0D0D">
      <w:pPr>
        <w:pStyle w:val="a4"/>
        <w:numPr>
          <w:ilvl w:val="2"/>
          <w:numId w:val="2"/>
        </w:numPr>
        <w:tabs>
          <w:tab w:val="left" w:pos="8880"/>
        </w:tabs>
        <w:kinsoku w:val="0"/>
        <w:snapToGrid w:val="0"/>
        <w:spacing w:line="360" w:lineRule="auto"/>
        <w:ind w:left="0" w:firstLineChars="200" w:firstLine="480"/>
        <w:jc w:val="both"/>
        <w:rPr>
          <w:rFonts w:hAnsi="宋体"/>
        </w:rPr>
      </w:pPr>
      <w:r>
        <w:rPr>
          <w:rFonts w:hAnsi="宋体" w:hint="eastAsia"/>
        </w:rPr>
        <w:t>招标代理机构：见投标人须知前附表。</w:t>
      </w:r>
    </w:p>
    <w:p w:rsidR="00206143" w:rsidRDefault="00AE0D0D">
      <w:pPr>
        <w:pStyle w:val="a4"/>
        <w:numPr>
          <w:ilvl w:val="2"/>
          <w:numId w:val="2"/>
        </w:numPr>
        <w:tabs>
          <w:tab w:val="left" w:pos="8880"/>
        </w:tabs>
        <w:kinsoku w:val="0"/>
        <w:snapToGrid w:val="0"/>
        <w:spacing w:line="360" w:lineRule="auto"/>
        <w:ind w:left="0" w:firstLineChars="200" w:firstLine="480"/>
        <w:jc w:val="both"/>
        <w:rPr>
          <w:rFonts w:hAnsi="宋体"/>
        </w:rPr>
      </w:pPr>
      <w:r>
        <w:rPr>
          <w:rFonts w:hAnsi="宋体" w:hint="eastAsia"/>
        </w:rPr>
        <w:t>工程名称：见投标人须知前附表。</w:t>
      </w:r>
    </w:p>
    <w:p w:rsidR="00206143" w:rsidRDefault="00AE0D0D">
      <w:pPr>
        <w:pStyle w:val="a4"/>
        <w:numPr>
          <w:ilvl w:val="2"/>
          <w:numId w:val="2"/>
        </w:numPr>
        <w:tabs>
          <w:tab w:val="left" w:pos="8880"/>
        </w:tabs>
        <w:kinsoku w:val="0"/>
        <w:snapToGrid w:val="0"/>
        <w:spacing w:line="360" w:lineRule="auto"/>
        <w:ind w:left="0" w:firstLineChars="200" w:firstLine="480"/>
        <w:jc w:val="both"/>
        <w:rPr>
          <w:rFonts w:hAnsi="宋体"/>
        </w:rPr>
      </w:pPr>
      <w:r>
        <w:rPr>
          <w:rFonts w:hAnsi="宋体" w:hint="eastAsia"/>
        </w:rPr>
        <w:t>工程建设地点：见投标人须知前附表。</w:t>
      </w:r>
    </w:p>
    <w:p w:rsidR="00206143" w:rsidRDefault="00AE0D0D">
      <w:pPr>
        <w:pStyle w:val="a4"/>
        <w:numPr>
          <w:ilvl w:val="2"/>
          <w:numId w:val="2"/>
        </w:numPr>
        <w:tabs>
          <w:tab w:val="left" w:pos="8880"/>
        </w:tabs>
        <w:kinsoku w:val="0"/>
        <w:snapToGrid w:val="0"/>
        <w:spacing w:line="360" w:lineRule="auto"/>
        <w:ind w:left="0" w:firstLineChars="200" w:firstLine="480"/>
        <w:jc w:val="both"/>
        <w:rPr>
          <w:rFonts w:hAnsi="宋体"/>
        </w:rPr>
      </w:pPr>
      <w:r>
        <w:rPr>
          <w:rFonts w:hAnsi="宋体" w:hint="eastAsia"/>
        </w:rPr>
        <w:t>工程承包方式：包工包料。</w:t>
      </w:r>
    </w:p>
    <w:p w:rsidR="00206143" w:rsidRDefault="00AE0D0D">
      <w:pPr>
        <w:tabs>
          <w:tab w:val="left" w:pos="8880"/>
        </w:tabs>
        <w:spacing w:line="360" w:lineRule="auto"/>
        <w:jc w:val="both"/>
        <w:rPr>
          <w:rFonts w:ascii="宋体" w:hAnsi="宋体"/>
          <w:b/>
          <w:sz w:val="28"/>
        </w:rPr>
      </w:pPr>
      <w:bookmarkStart w:id="32" w:name="bookmark24"/>
      <w:bookmarkEnd w:id="32"/>
      <w:r>
        <w:rPr>
          <w:rFonts w:ascii="宋体" w:hAnsi="宋体"/>
          <w:b/>
          <w:sz w:val="28"/>
        </w:rPr>
        <w:t>1.2招标项目的资金来源和落实情况</w:t>
      </w:r>
    </w:p>
    <w:p w:rsidR="00206143" w:rsidRDefault="00AE0D0D">
      <w:pPr>
        <w:pStyle w:val="a4"/>
        <w:numPr>
          <w:ilvl w:val="2"/>
          <w:numId w:val="3"/>
        </w:numPr>
        <w:tabs>
          <w:tab w:val="left" w:pos="8880"/>
        </w:tabs>
        <w:kinsoku w:val="0"/>
        <w:spacing w:line="360" w:lineRule="auto"/>
        <w:ind w:left="0" w:firstLineChars="200" w:firstLine="480"/>
        <w:jc w:val="both"/>
        <w:rPr>
          <w:rFonts w:hAnsi="宋体"/>
        </w:rPr>
      </w:pPr>
      <w:r>
        <w:rPr>
          <w:rFonts w:hAnsi="宋体" w:hint="eastAsia"/>
        </w:rPr>
        <w:t>资金来源及比例：见投标人须知前附表。</w:t>
      </w:r>
    </w:p>
    <w:p w:rsidR="00206143" w:rsidRDefault="00AE0D0D">
      <w:pPr>
        <w:pStyle w:val="a4"/>
        <w:numPr>
          <w:ilvl w:val="2"/>
          <w:numId w:val="3"/>
        </w:numPr>
        <w:tabs>
          <w:tab w:val="left" w:pos="8880"/>
        </w:tabs>
        <w:kinsoku w:val="0"/>
        <w:spacing w:line="360" w:lineRule="auto"/>
        <w:ind w:left="0" w:firstLineChars="200" w:firstLine="480"/>
        <w:jc w:val="both"/>
        <w:rPr>
          <w:rFonts w:hAnsi="宋体"/>
        </w:rPr>
      </w:pPr>
      <w:r>
        <w:rPr>
          <w:rFonts w:hAnsi="宋体" w:hint="eastAsia"/>
        </w:rPr>
        <w:t>资金落实情况：见投标人须知前附表。</w:t>
      </w:r>
    </w:p>
    <w:p w:rsidR="00206143" w:rsidRDefault="00AE0D0D">
      <w:pPr>
        <w:tabs>
          <w:tab w:val="left" w:pos="8880"/>
        </w:tabs>
        <w:spacing w:line="360" w:lineRule="auto"/>
        <w:jc w:val="both"/>
        <w:rPr>
          <w:rFonts w:ascii="宋体" w:hAnsi="宋体"/>
          <w:b/>
          <w:sz w:val="28"/>
        </w:rPr>
      </w:pPr>
      <w:bookmarkStart w:id="33" w:name="bookmark25"/>
      <w:bookmarkEnd w:id="33"/>
      <w:r>
        <w:rPr>
          <w:rFonts w:ascii="宋体" w:hAnsi="宋体"/>
          <w:b/>
          <w:sz w:val="28"/>
        </w:rPr>
        <w:t>1.3招标范围、计划工期和质量要求</w:t>
      </w:r>
    </w:p>
    <w:p w:rsidR="00206143" w:rsidRDefault="00AE0D0D">
      <w:pPr>
        <w:pStyle w:val="a4"/>
        <w:numPr>
          <w:ilvl w:val="2"/>
          <w:numId w:val="4"/>
        </w:numPr>
        <w:tabs>
          <w:tab w:val="left" w:pos="8880"/>
        </w:tabs>
        <w:kinsoku w:val="0"/>
        <w:snapToGrid w:val="0"/>
        <w:spacing w:line="360" w:lineRule="auto"/>
        <w:ind w:left="0" w:firstLineChars="200" w:firstLine="480"/>
        <w:jc w:val="both"/>
        <w:rPr>
          <w:rFonts w:hAnsi="宋体"/>
        </w:rPr>
      </w:pPr>
      <w:r>
        <w:rPr>
          <w:rFonts w:hAnsi="宋体" w:hint="eastAsia"/>
        </w:rPr>
        <w:t>招标范围：见投标人须知前附表。</w:t>
      </w:r>
    </w:p>
    <w:p w:rsidR="00206143" w:rsidRDefault="00AE0D0D">
      <w:pPr>
        <w:pStyle w:val="a4"/>
        <w:numPr>
          <w:ilvl w:val="2"/>
          <w:numId w:val="4"/>
        </w:numPr>
        <w:tabs>
          <w:tab w:val="left" w:pos="8880"/>
        </w:tabs>
        <w:kinsoku w:val="0"/>
        <w:snapToGrid w:val="0"/>
        <w:spacing w:line="360" w:lineRule="auto"/>
        <w:ind w:left="0" w:firstLineChars="200" w:firstLine="480"/>
        <w:jc w:val="both"/>
        <w:rPr>
          <w:rFonts w:hAnsi="宋体"/>
        </w:rPr>
      </w:pPr>
      <w:r>
        <w:rPr>
          <w:rFonts w:hAnsi="宋体" w:hint="eastAsia"/>
        </w:rPr>
        <w:t>计划工期：见投标人须知前附表。</w:t>
      </w:r>
    </w:p>
    <w:p w:rsidR="00206143" w:rsidRDefault="00AE0D0D">
      <w:pPr>
        <w:pStyle w:val="a4"/>
        <w:numPr>
          <w:ilvl w:val="2"/>
          <w:numId w:val="4"/>
        </w:numPr>
        <w:tabs>
          <w:tab w:val="left" w:pos="8880"/>
        </w:tabs>
        <w:kinsoku w:val="0"/>
        <w:snapToGrid w:val="0"/>
        <w:spacing w:line="360" w:lineRule="auto"/>
        <w:ind w:left="0" w:firstLineChars="200" w:firstLine="480"/>
        <w:jc w:val="both"/>
        <w:rPr>
          <w:rFonts w:hAnsi="宋体"/>
        </w:rPr>
      </w:pPr>
      <w:r>
        <w:rPr>
          <w:rFonts w:hAnsi="宋体" w:hint="eastAsia"/>
        </w:rPr>
        <w:t>质量要求：见投标人须知前附表。</w:t>
      </w:r>
    </w:p>
    <w:p w:rsidR="00206143" w:rsidRDefault="00AE0D0D">
      <w:pPr>
        <w:tabs>
          <w:tab w:val="left" w:pos="8880"/>
        </w:tabs>
        <w:spacing w:line="360" w:lineRule="auto"/>
        <w:jc w:val="both"/>
        <w:rPr>
          <w:rFonts w:ascii="宋体" w:hAnsi="宋体"/>
          <w:b/>
          <w:sz w:val="28"/>
        </w:rPr>
      </w:pPr>
      <w:bookmarkStart w:id="34" w:name="bookmark26"/>
      <w:bookmarkEnd w:id="34"/>
      <w:r>
        <w:rPr>
          <w:rFonts w:ascii="宋体" w:hAnsi="宋体"/>
          <w:b/>
          <w:sz w:val="28"/>
        </w:rPr>
        <w:t>1.4投标人资格要求</w:t>
      </w:r>
    </w:p>
    <w:p w:rsidR="00206143" w:rsidRDefault="00AE0D0D">
      <w:pPr>
        <w:pStyle w:val="a4"/>
        <w:numPr>
          <w:ilvl w:val="2"/>
          <w:numId w:val="5"/>
        </w:numPr>
        <w:tabs>
          <w:tab w:val="left" w:pos="8880"/>
        </w:tabs>
        <w:kinsoku w:val="0"/>
        <w:snapToGrid w:val="0"/>
        <w:spacing w:line="360" w:lineRule="auto"/>
        <w:ind w:left="0" w:firstLineChars="200" w:firstLine="480"/>
        <w:jc w:val="both"/>
        <w:rPr>
          <w:rFonts w:hAnsi="宋体"/>
        </w:rPr>
      </w:pPr>
      <w:r>
        <w:rPr>
          <w:rFonts w:hAnsi="宋体" w:hint="eastAsia"/>
        </w:rPr>
        <w:t>投标人应具备承担本招标项目资质条件、能力和信誉：</w:t>
      </w:r>
    </w:p>
    <w:p w:rsidR="00206143" w:rsidRDefault="00AE0D0D">
      <w:pPr>
        <w:pStyle w:val="a4"/>
        <w:numPr>
          <w:ilvl w:val="0"/>
          <w:numId w:val="6"/>
        </w:numPr>
        <w:tabs>
          <w:tab w:val="left" w:pos="8880"/>
        </w:tabs>
        <w:kinsoku w:val="0"/>
        <w:snapToGrid w:val="0"/>
        <w:spacing w:line="360" w:lineRule="auto"/>
        <w:ind w:left="0" w:firstLineChars="200" w:firstLine="480"/>
        <w:jc w:val="both"/>
        <w:rPr>
          <w:rFonts w:hAnsi="宋体"/>
        </w:rPr>
      </w:pPr>
      <w:r>
        <w:rPr>
          <w:rFonts w:hAnsi="宋体" w:hint="eastAsia"/>
        </w:rPr>
        <w:t>资质要求：见投标人须知前附表；</w:t>
      </w:r>
    </w:p>
    <w:p w:rsidR="00206143" w:rsidRDefault="00AE0D0D">
      <w:pPr>
        <w:pStyle w:val="a4"/>
        <w:numPr>
          <w:ilvl w:val="0"/>
          <w:numId w:val="6"/>
        </w:numPr>
        <w:tabs>
          <w:tab w:val="left" w:pos="8880"/>
        </w:tabs>
        <w:kinsoku w:val="0"/>
        <w:snapToGrid w:val="0"/>
        <w:spacing w:line="360" w:lineRule="auto"/>
        <w:ind w:left="0" w:firstLineChars="200" w:firstLine="480"/>
        <w:jc w:val="both"/>
        <w:rPr>
          <w:rFonts w:hAnsi="宋体"/>
        </w:rPr>
      </w:pPr>
      <w:r>
        <w:rPr>
          <w:rFonts w:hAnsi="宋体" w:hint="eastAsia"/>
        </w:rPr>
        <w:t>业绩要求：见投标人须知前附表；</w:t>
      </w:r>
    </w:p>
    <w:p w:rsidR="00206143" w:rsidRDefault="00AE0D0D">
      <w:pPr>
        <w:pStyle w:val="a4"/>
        <w:numPr>
          <w:ilvl w:val="0"/>
          <w:numId w:val="6"/>
        </w:numPr>
        <w:tabs>
          <w:tab w:val="left" w:pos="8880"/>
        </w:tabs>
        <w:kinsoku w:val="0"/>
        <w:snapToGrid w:val="0"/>
        <w:spacing w:line="360" w:lineRule="auto"/>
        <w:ind w:left="0" w:firstLineChars="200" w:firstLine="480"/>
        <w:jc w:val="both"/>
        <w:rPr>
          <w:rFonts w:hAnsi="宋体"/>
        </w:rPr>
      </w:pPr>
      <w:r>
        <w:rPr>
          <w:rFonts w:ascii="宋体" w:hAnsi="宋体" w:hint="eastAsia"/>
        </w:rPr>
        <w:t>项目负责人</w:t>
      </w:r>
      <w:r>
        <w:rPr>
          <w:rFonts w:hAnsi="宋体" w:hint="eastAsia"/>
          <w:spacing w:val="-6"/>
        </w:rPr>
        <w:t>的资格要求：见投标</w:t>
      </w:r>
      <w:r>
        <w:rPr>
          <w:rFonts w:hAnsi="宋体" w:hint="eastAsia"/>
        </w:rPr>
        <w:t>人须知前附表；</w:t>
      </w:r>
    </w:p>
    <w:p w:rsidR="00206143" w:rsidRDefault="00AE0D0D">
      <w:pPr>
        <w:pStyle w:val="a4"/>
        <w:numPr>
          <w:ilvl w:val="0"/>
          <w:numId w:val="6"/>
        </w:numPr>
        <w:tabs>
          <w:tab w:val="left" w:pos="8880"/>
        </w:tabs>
        <w:kinsoku w:val="0"/>
        <w:snapToGrid w:val="0"/>
        <w:spacing w:line="360" w:lineRule="auto"/>
        <w:ind w:left="0" w:firstLineChars="200" w:firstLine="480"/>
        <w:jc w:val="both"/>
        <w:rPr>
          <w:rFonts w:hAnsi="宋体"/>
        </w:rPr>
      </w:pPr>
      <w:r>
        <w:rPr>
          <w:rFonts w:hAnsi="宋体" w:hint="eastAsia"/>
        </w:rPr>
        <w:t>其他要求：见投标人须知前附表。</w:t>
      </w:r>
    </w:p>
    <w:p w:rsidR="00206143" w:rsidRDefault="00AE0D0D">
      <w:pPr>
        <w:pStyle w:val="a4"/>
        <w:numPr>
          <w:ilvl w:val="2"/>
          <w:numId w:val="5"/>
        </w:numPr>
        <w:tabs>
          <w:tab w:val="left" w:pos="8880"/>
        </w:tabs>
        <w:kinsoku w:val="0"/>
        <w:snapToGrid w:val="0"/>
        <w:spacing w:line="360" w:lineRule="auto"/>
        <w:ind w:left="0" w:firstLineChars="200" w:firstLine="480"/>
        <w:jc w:val="both"/>
        <w:rPr>
          <w:rFonts w:hAnsi="宋体"/>
        </w:rPr>
      </w:pPr>
      <w:r>
        <w:rPr>
          <w:rFonts w:hAnsi="宋体" w:hint="eastAsia"/>
        </w:rPr>
        <w:t>投标人须知前附表规定接受联合体投标的，联合体除应符合本章第</w:t>
      </w:r>
      <w:r>
        <w:rPr>
          <w:rFonts w:hAnsi="宋体"/>
        </w:rPr>
        <w:t>1.4.1</w:t>
      </w:r>
      <w:r>
        <w:rPr>
          <w:rFonts w:hAnsi="宋体" w:hint="eastAsia"/>
        </w:rPr>
        <w:t>项和投标人须知前附表的要求外，还应遵守以下规定：</w:t>
      </w:r>
    </w:p>
    <w:p w:rsidR="00206143" w:rsidRDefault="00AE0D0D">
      <w:pPr>
        <w:pStyle w:val="a4"/>
        <w:numPr>
          <w:ilvl w:val="0"/>
          <w:numId w:val="7"/>
        </w:numPr>
        <w:tabs>
          <w:tab w:val="left" w:pos="8880"/>
        </w:tabs>
        <w:kinsoku w:val="0"/>
        <w:spacing w:line="360" w:lineRule="auto"/>
        <w:ind w:left="0" w:firstLineChars="200" w:firstLine="480"/>
        <w:jc w:val="both"/>
        <w:rPr>
          <w:rFonts w:hAnsi="宋体"/>
        </w:rPr>
      </w:pPr>
      <w:r>
        <w:rPr>
          <w:rFonts w:hAnsi="宋体" w:hint="eastAsia"/>
        </w:rPr>
        <w:t>联合体各方应按招标文件提供的格式签订联合体协议书，明确联合体牵头人和各</w:t>
      </w:r>
      <w:r>
        <w:rPr>
          <w:rFonts w:hAnsi="宋体" w:hint="eastAsia"/>
        </w:rPr>
        <w:lastRenderedPageBreak/>
        <w:t>方权利义务；</w:t>
      </w:r>
    </w:p>
    <w:p w:rsidR="00206143" w:rsidRDefault="00AE0D0D">
      <w:pPr>
        <w:pStyle w:val="a4"/>
        <w:numPr>
          <w:ilvl w:val="0"/>
          <w:numId w:val="7"/>
        </w:numPr>
        <w:tabs>
          <w:tab w:val="left" w:pos="8880"/>
        </w:tabs>
        <w:kinsoku w:val="0"/>
        <w:spacing w:line="360" w:lineRule="auto"/>
        <w:ind w:left="0" w:firstLineChars="200" w:firstLine="480"/>
        <w:jc w:val="both"/>
        <w:rPr>
          <w:rFonts w:hAnsi="宋体"/>
        </w:rPr>
      </w:pPr>
      <w:r>
        <w:rPr>
          <w:rFonts w:hAnsi="宋体" w:hint="eastAsia"/>
        </w:rPr>
        <w:t>联合体的各专业资质等级，根据共同投标协议约定的专业分工，分别按照承担相应专业工作的资质等级较低的单位确定；</w:t>
      </w:r>
    </w:p>
    <w:p w:rsidR="00206143" w:rsidRDefault="00AE0D0D">
      <w:pPr>
        <w:pStyle w:val="a4"/>
        <w:numPr>
          <w:ilvl w:val="0"/>
          <w:numId w:val="7"/>
        </w:numPr>
        <w:tabs>
          <w:tab w:val="left" w:pos="8880"/>
        </w:tabs>
        <w:kinsoku w:val="0"/>
        <w:spacing w:line="360" w:lineRule="auto"/>
        <w:ind w:left="0" w:firstLineChars="200" w:firstLine="480"/>
        <w:jc w:val="both"/>
        <w:rPr>
          <w:rFonts w:hAnsi="宋体"/>
        </w:rPr>
      </w:pPr>
      <w:r>
        <w:rPr>
          <w:rFonts w:hAnsi="宋体" w:hint="eastAsia"/>
        </w:rPr>
        <w:t>联合体各方不得再以自己名义单独或参加其他联合体在同一标段中投标。</w:t>
      </w:r>
    </w:p>
    <w:p w:rsidR="00206143" w:rsidRDefault="00AE0D0D">
      <w:pPr>
        <w:pStyle w:val="a4"/>
        <w:numPr>
          <w:ilvl w:val="2"/>
          <w:numId w:val="5"/>
        </w:numPr>
        <w:tabs>
          <w:tab w:val="left" w:pos="8880"/>
        </w:tabs>
        <w:kinsoku w:val="0"/>
        <w:snapToGrid w:val="0"/>
        <w:spacing w:line="360" w:lineRule="auto"/>
        <w:ind w:left="0" w:firstLineChars="200" w:firstLine="480"/>
        <w:jc w:val="both"/>
        <w:rPr>
          <w:rFonts w:hAnsi="宋体"/>
        </w:rPr>
      </w:pPr>
      <w:r>
        <w:rPr>
          <w:rFonts w:hAnsi="宋体" w:hint="eastAsia"/>
        </w:rPr>
        <w:t>投标人的资格审查方式</w:t>
      </w:r>
      <w:r>
        <w:rPr>
          <w:rFonts w:hAnsi="宋体"/>
        </w:rPr>
        <w:t>:</w:t>
      </w:r>
      <w:r>
        <w:rPr>
          <w:rFonts w:hAnsi="宋体" w:hint="eastAsia"/>
        </w:rPr>
        <w:t>见投标人须知前附表。</w:t>
      </w:r>
    </w:p>
    <w:p w:rsidR="00206143" w:rsidRDefault="00AE0D0D">
      <w:pPr>
        <w:pStyle w:val="a4"/>
        <w:numPr>
          <w:ilvl w:val="2"/>
          <w:numId w:val="5"/>
        </w:numPr>
        <w:tabs>
          <w:tab w:val="left" w:pos="8880"/>
        </w:tabs>
        <w:kinsoku w:val="0"/>
        <w:snapToGrid w:val="0"/>
        <w:spacing w:line="360" w:lineRule="auto"/>
        <w:ind w:left="0" w:firstLineChars="200" w:firstLine="480"/>
        <w:jc w:val="both"/>
      </w:pPr>
      <w:r>
        <w:rPr>
          <w:rFonts w:hAnsi="宋体" w:hint="eastAsia"/>
        </w:rPr>
        <w:t>投标人不得存在下列情形之一：</w:t>
      </w:r>
    </w:p>
    <w:p w:rsidR="00206143" w:rsidRDefault="00AE0D0D">
      <w:pPr>
        <w:pStyle w:val="a4"/>
        <w:numPr>
          <w:ilvl w:val="0"/>
          <w:numId w:val="8"/>
        </w:numPr>
        <w:tabs>
          <w:tab w:val="left" w:pos="8880"/>
        </w:tabs>
        <w:topLinePunct/>
        <w:autoSpaceDN/>
        <w:spacing w:line="360" w:lineRule="auto"/>
        <w:ind w:left="0" w:firstLineChars="200" w:firstLine="480"/>
        <w:jc w:val="both"/>
        <w:rPr>
          <w:rFonts w:hAnsi="宋体"/>
        </w:rPr>
      </w:pPr>
      <w:r>
        <w:rPr>
          <w:rFonts w:hAnsi="宋体" w:hint="eastAsia"/>
        </w:rPr>
        <w:t>为招标人不具有独立法人资格的附属机构（单位）；</w:t>
      </w:r>
    </w:p>
    <w:p w:rsidR="00206143" w:rsidRDefault="00AE0D0D">
      <w:pPr>
        <w:pStyle w:val="a4"/>
        <w:numPr>
          <w:ilvl w:val="0"/>
          <w:numId w:val="8"/>
        </w:numPr>
        <w:tabs>
          <w:tab w:val="left" w:pos="8880"/>
        </w:tabs>
        <w:topLinePunct/>
        <w:autoSpaceDN/>
        <w:spacing w:line="360" w:lineRule="auto"/>
        <w:ind w:left="0" w:firstLineChars="200" w:firstLine="480"/>
        <w:jc w:val="both"/>
        <w:rPr>
          <w:rFonts w:hAnsi="宋体"/>
        </w:rPr>
      </w:pPr>
      <w:r>
        <w:rPr>
          <w:rFonts w:hAnsi="宋体" w:hint="eastAsia"/>
        </w:rPr>
        <w:t>为与招标人存在利害关系可能影响招标公正性的法人、其他组织或者个人；</w:t>
      </w:r>
    </w:p>
    <w:p w:rsidR="00206143" w:rsidRDefault="00AE0D0D">
      <w:pPr>
        <w:pStyle w:val="a4"/>
        <w:numPr>
          <w:ilvl w:val="0"/>
          <w:numId w:val="8"/>
        </w:numPr>
        <w:tabs>
          <w:tab w:val="left" w:pos="8880"/>
        </w:tabs>
        <w:kinsoku w:val="0"/>
        <w:spacing w:line="360" w:lineRule="auto"/>
        <w:ind w:left="0" w:firstLineChars="200" w:firstLine="480"/>
        <w:jc w:val="both"/>
        <w:rPr>
          <w:rFonts w:hAnsi="宋体"/>
        </w:rPr>
      </w:pPr>
      <w:r>
        <w:rPr>
          <w:rFonts w:hAnsi="宋体" w:hint="eastAsia"/>
        </w:rPr>
        <w:t>不同投标人的单位负责人为同一人或者互相存在控股、管理关系的；</w:t>
      </w:r>
    </w:p>
    <w:p w:rsidR="00206143" w:rsidRDefault="00AE0D0D">
      <w:pPr>
        <w:pStyle w:val="a4"/>
        <w:numPr>
          <w:ilvl w:val="0"/>
          <w:numId w:val="8"/>
        </w:numPr>
        <w:tabs>
          <w:tab w:val="left" w:pos="8880"/>
        </w:tabs>
        <w:kinsoku w:val="0"/>
        <w:spacing w:line="360" w:lineRule="auto"/>
        <w:ind w:left="0" w:firstLineChars="200" w:firstLine="480"/>
        <w:jc w:val="both"/>
        <w:rPr>
          <w:rFonts w:hAnsi="宋体"/>
        </w:rPr>
      </w:pPr>
      <w:r>
        <w:rPr>
          <w:rFonts w:hAnsi="宋体" w:hint="eastAsia"/>
        </w:rPr>
        <w:t>为本标段前期准备提供设计或咨询服务的；</w:t>
      </w:r>
    </w:p>
    <w:p w:rsidR="00206143" w:rsidRDefault="00AE0D0D">
      <w:pPr>
        <w:pStyle w:val="a4"/>
        <w:tabs>
          <w:tab w:val="left" w:pos="8880"/>
        </w:tabs>
        <w:kinsoku w:val="0"/>
        <w:spacing w:line="360" w:lineRule="auto"/>
        <w:ind w:leftChars="200" w:left="480"/>
        <w:jc w:val="both"/>
        <w:rPr>
          <w:rFonts w:hAnsi="宋体"/>
        </w:rPr>
      </w:pPr>
      <w:r>
        <w:rPr>
          <w:rFonts w:hAnsi="宋体" w:hint="eastAsia"/>
        </w:rPr>
        <w:t>（</w:t>
      </w:r>
      <w:r>
        <w:rPr>
          <w:rFonts w:hAnsi="宋体" w:hint="eastAsia"/>
        </w:rPr>
        <w:t>5</w:t>
      </w:r>
      <w:r>
        <w:rPr>
          <w:rFonts w:hAnsi="宋体" w:hint="eastAsia"/>
        </w:rPr>
        <w:t>）为本标段的监理人；</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6</w:t>
      </w:r>
      <w:r>
        <w:rPr>
          <w:rFonts w:hAnsi="宋体" w:hint="eastAsia"/>
        </w:rPr>
        <w:t>）为本标段的代建人；</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7</w:t>
      </w:r>
      <w:r>
        <w:rPr>
          <w:rFonts w:hAnsi="宋体" w:hint="eastAsia"/>
        </w:rPr>
        <w:t>）为本标段提供招标代理服务的；</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8</w:t>
      </w:r>
      <w:r>
        <w:rPr>
          <w:rFonts w:hAnsi="宋体" w:hint="eastAsia"/>
        </w:rPr>
        <w:t>）与本标段的监理人或代建人或招标代理机构同为一个法定代表人的；</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9</w:t>
      </w:r>
      <w:r>
        <w:rPr>
          <w:rFonts w:hAnsi="宋体" w:hint="eastAsia"/>
        </w:rPr>
        <w:t>）与本标段的监理人或代建人或招标代理机构相互控股或参股的；</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10</w:t>
      </w:r>
      <w:r>
        <w:rPr>
          <w:rFonts w:hAnsi="宋体" w:hint="eastAsia"/>
        </w:rPr>
        <w:t>）与本标段的监理人或代建人或招标代理机构相互任职或工作的；</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11</w:t>
      </w:r>
      <w:r>
        <w:rPr>
          <w:rFonts w:hAnsi="宋体" w:hint="eastAsia"/>
        </w:rPr>
        <w:t>）被责令停产停业、暂扣或者吊销许可证、暂扣或者吊销执照；</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12</w:t>
      </w:r>
      <w:r>
        <w:rPr>
          <w:rFonts w:hAnsi="宋体" w:hint="eastAsia"/>
        </w:rPr>
        <w:t>）进入清算程序，或被宣告破产；</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w:t>
      </w:r>
      <w:r>
        <w:rPr>
          <w:rFonts w:hAnsi="宋体" w:hint="eastAsia"/>
        </w:rPr>
        <w:t>13</w:t>
      </w:r>
      <w:r>
        <w:rPr>
          <w:rFonts w:hAnsi="宋体" w:hint="eastAsia"/>
        </w:rPr>
        <w:t>）被依法暂停或取消投标资格的；</w:t>
      </w:r>
    </w:p>
    <w:p w:rsidR="00206143" w:rsidRDefault="00AE0D0D">
      <w:pPr>
        <w:pStyle w:val="a4"/>
        <w:tabs>
          <w:tab w:val="left" w:pos="8880"/>
        </w:tabs>
        <w:kinsoku w:val="0"/>
        <w:spacing w:line="360" w:lineRule="auto"/>
        <w:ind w:left="0" w:firstLineChars="200" w:firstLine="480"/>
        <w:jc w:val="both"/>
      </w:pPr>
      <w:r>
        <w:rPr>
          <w:rFonts w:hint="eastAsia"/>
        </w:rPr>
        <w:t>（</w:t>
      </w:r>
      <w:r>
        <w:rPr>
          <w:rFonts w:hint="eastAsia"/>
        </w:rPr>
        <w:t>14</w:t>
      </w:r>
      <w:r>
        <w:rPr>
          <w:rFonts w:hint="eastAsia"/>
        </w:rPr>
        <w:t>）法律法规或投标人须知前附表规定的其他情形。</w:t>
      </w:r>
    </w:p>
    <w:p w:rsidR="00206143" w:rsidRDefault="00AE0D0D">
      <w:pPr>
        <w:pStyle w:val="a4"/>
        <w:tabs>
          <w:tab w:val="left" w:pos="8880"/>
        </w:tabs>
        <w:kinsoku w:val="0"/>
        <w:spacing w:line="360" w:lineRule="auto"/>
        <w:ind w:left="0" w:firstLineChars="200" w:firstLine="480"/>
        <w:jc w:val="both"/>
      </w:pPr>
      <w:r>
        <w:rPr>
          <w:rFonts w:hint="eastAsia"/>
        </w:rPr>
        <w:t>（</w:t>
      </w:r>
      <w:r>
        <w:rPr>
          <w:rFonts w:hint="eastAsia"/>
        </w:rPr>
        <w:t>15</w:t>
      </w:r>
      <w:r>
        <w:rPr>
          <w:rFonts w:hint="eastAsia"/>
        </w:rPr>
        <w:t>）</w:t>
      </w:r>
      <w:r>
        <w:t>安全生产许可证超出有效期或处于暂扣时限内的；</w:t>
      </w:r>
    </w:p>
    <w:p w:rsidR="00206143" w:rsidRDefault="00AE0D0D">
      <w:pPr>
        <w:pStyle w:val="a4"/>
        <w:tabs>
          <w:tab w:val="left" w:pos="8880"/>
        </w:tabs>
        <w:kinsoku w:val="0"/>
        <w:spacing w:line="360" w:lineRule="auto"/>
        <w:ind w:left="0" w:firstLineChars="200" w:firstLine="480"/>
        <w:jc w:val="both"/>
      </w:pPr>
      <w:r>
        <w:rPr>
          <w:rFonts w:hint="eastAsia"/>
        </w:rPr>
        <w:t>（</w:t>
      </w:r>
      <w:r>
        <w:rPr>
          <w:rFonts w:hint="eastAsia"/>
        </w:rPr>
        <w:t>16</w:t>
      </w:r>
      <w:r>
        <w:rPr>
          <w:rFonts w:hint="eastAsia"/>
        </w:rPr>
        <w:t>）投标人及相关管理人员（包括项目负责人）安全生产任职资格不符合相关规定；</w:t>
      </w:r>
    </w:p>
    <w:p w:rsidR="00206143" w:rsidRDefault="00AE0D0D">
      <w:pPr>
        <w:tabs>
          <w:tab w:val="left" w:pos="8880"/>
        </w:tabs>
        <w:spacing w:line="400" w:lineRule="exact"/>
        <w:ind w:firstLineChars="150" w:firstLine="360"/>
        <w:jc w:val="both"/>
        <w:rPr>
          <w:rFonts w:ascii="宋体" w:hAnsi="宋体" w:cs="宋体"/>
        </w:rPr>
      </w:pPr>
      <w:r>
        <w:rPr>
          <w:rFonts w:ascii="宋体" w:hAnsi="宋体" w:cs="宋体" w:hint="eastAsia"/>
        </w:rPr>
        <w:t>（17）根据《关于在国有投资建设工程项目招投标活动中实行行贿犯罪档案查询制度的通知》（台建</w:t>
      </w:r>
      <w:proofErr w:type="gramStart"/>
      <w:r>
        <w:rPr>
          <w:rFonts w:ascii="宋体" w:hAnsi="宋体" w:cs="宋体" w:hint="eastAsia"/>
        </w:rPr>
        <w:t>规</w:t>
      </w:r>
      <w:proofErr w:type="gramEnd"/>
      <w:r>
        <w:rPr>
          <w:rFonts w:ascii="宋体" w:hAnsi="宋体" w:cs="宋体" w:hint="eastAsia"/>
        </w:rPr>
        <w:t>[2010]219号）规定，投标人（包括法定代表人）和项目负责人</w:t>
      </w:r>
      <w:proofErr w:type="gramStart"/>
      <w:r>
        <w:rPr>
          <w:rFonts w:ascii="宋体" w:hAnsi="宋体" w:cs="宋体" w:hint="eastAsia"/>
        </w:rPr>
        <w:t>其一有</w:t>
      </w:r>
      <w:proofErr w:type="gramEnd"/>
      <w:r>
        <w:rPr>
          <w:rFonts w:ascii="宋体" w:hAnsi="宋体" w:cs="宋体" w:hint="eastAsia"/>
        </w:rPr>
        <w:t>行贿犯罪记录的（由投标文件提交截止之日上溯3年，行贿犯罪记录日期以法院判决生效日期为准）；</w:t>
      </w:r>
    </w:p>
    <w:p w:rsidR="00206143" w:rsidRDefault="00AE0D0D">
      <w:pPr>
        <w:pStyle w:val="a4"/>
        <w:tabs>
          <w:tab w:val="left" w:pos="8880"/>
        </w:tabs>
        <w:kinsoku w:val="0"/>
        <w:spacing w:line="360" w:lineRule="auto"/>
        <w:ind w:left="0" w:firstLineChars="200" w:firstLine="480"/>
        <w:jc w:val="both"/>
        <w:rPr>
          <w:rFonts w:ascii="宋体" w:hAnsi="宋体" w:cs="宋体"/>
        </w:rPr>
      </w:pPr>
      <w:r>
        <w:rPr>
          <w:rFonts w:ascii="宋体" w:hAnsi="宋体" w:cs="宋体" w:hint="eastAsia"/>
        </w:rPr>
        <w:t>（18）浙江省外企业《省外企业进浙承接业务备案证明》超出有效期或未能在“浙江省建筑市场监管公共服务系统”对外发布形成的备案信息中显示的或已注销的。</w:t>
      </w:r>
    </w:p>
    <w:p w:rsidR="00206143" w:rsidRDefault="00AE0D0D">
      <w:pPr>
        <w:tabs>
          <w:tab w:val="left" w:pos="8880"/>
        </w:tabs>
        <w:spacing w:line="360" w:lineRule="auto"/>
        <w:jc w:val="both"/>
        <w:rPr>
          <w:rFonts w:ascii="宋体" w:hAnsi="宋体"/>
          <w:b/>
          <w:sz w:val="28"/>
        </w:rPr>
      </w:pPr>
      <w:bookmarkStart w:id="35" w:name="bookmark27"/>
      <w:bookmarkEnd w:id="35"/>
      <w:r>
        <w:rPr>
          <w:rFonts w:ascii="宋体" w:hAnsi="宋体"/>
          <w:b/>
          <w:sz w:val="28"/>
        </w:rPr>
        <w:t>1.5费用承担</w:t>
      </w:r>
    </w:p>
    <w:p w:rsidR="00206143" w:rsidRDefault="00AE0D0D">
      <w:pPr>
        <w:pStyle w:val="a4"/>
        <w:tabs>
          <w:tab w:val="left" w:pos="8880"/>
        </w:tabs>
        <w:kinsoku w:val="0"/>
        <w:spacing w:line="360" w:lineRule="auto"/>
        <w:ind w:right="44"/>
        <w:jc w:val="both"/>
        <w:rPr>
          <w:rFonts w:hAnsi="宋体"/>
        </w:rPr>
      </w:pPr>
      <w:r>
        <w:rPr>
          <w:rFonts w:hAnsi="宋体" w:hint="eastAsia"/>
        </w:rPr>
        <w:lastRenderedPageBreak/>
        <w:t>投标人准备和参加投标活动发生的费用自理。</w:t>
      </w:r>
    </w:p>
    <w:p w:rsidR="00206143" w:rsidRDefault="00AE0D0D">
      <w:pPr>
        <w:tabs>
          <w:tab w:val="left" w:pos="8880"/>
        </w:tabs>
        <w:spacing w:line="360" w:lineRule="auto"/>
        <w:jc w:val="both"/>
        <w:rPr>
          <w:rFonts w:ascii="宋体" w:hAnsi="宋体"/>
          <w:b/>
          <w:sz w:val="28"/>
        </w:rPr>
      </w:pPr>
      <w:bookmarkStart w:id="36" w:name="bookmark28"/>
      <w:bookmarkEnd w:id="36"/>
      <w:r>
        <w:rPr>
          <w:rFonts w:ascii="宋体" w:hAnsi="宋体"/>
          <w:b/>
          <w:sz w:val="28"/>
        </w:rPr>
        <w:t>1.6保密</w:t>
      </w:r>
    </w:p>
    <w:p w:rsidR="00206143" w:rsidRDefault="00AE0D0D">
      <w:pPr>
        <w:pStyle w:val="a4"/>
        <w:tabs>
          <w:tab w:val="left" w:pos="8880"/>
        </w:tabs>
        <w:topLinePunct/>
        <w:autoSpaceDN/>
        <w:snapToGrid w:val="0"/>
        <w:spacing w:line="360" w:lineRule="auto"/>
        <w:ind w:left="0" w:firstLineChars="200" w:firstLine="476"/>
        <w:jc w:val="both"/>
        <w:rPr>
          <w:rFonts w:hAnsi="宋体"/>
        </w:rPr>
      </w:pPr>
      <w:r>
        <w:rPr>
          <w:rFonts w:hAnsi="宋体" w:hint="eastAsia"/>
          <w:spacing w:val="-1"/>
        </w:rPr>
        <w:t>参与招标投标活动的各方应对招标文件和投标文件中的商业和技术等秘密保密，否则应承</w:t>
      </w:r>
      <w:r>
        <w:rPr>
          <w:rFonts w:hAnsi="宋体" w:hint="eastAsia"/>
        </w:rPr>
        <w:t>担相应的法律责任。</w:t>
      </w:r>
    </w:p>
    <w:p w:rsidR="00206143" w:rsidRDefault="00AE0D0D">
      <w:pPr>
        <w:tabs>
          <w:tab w:val="left" w:pos="8880"/>
        </w:tabs>
        <w:spacing w:line="360" w:lineRule="auto"/>
        <w:jc w:val="both"/>
        <w:rPr>
          <w:rFonts w:ascii="宋体" w:hAnsi="宋体"/>
          <w:b/>
          <w:sz w:val="28"/>
        </w:rPr>
      </w:pPr>
      <w:bookmarkStart w:id="37" w:name="bookmark29"/>
      <w:bookmarkEnd w:id="37"/>
      <w:r>
        <w:rPr>
          <w:rFonts w:ascii="宋体" w:hAnsi="宋体"/>
          <w:b/>
          <w:sz w:val="28"/>
        </w:rPr>
        <w:t>1.7语言文字</w:t>
      </w:r>
    </w:p>
    <w:p w:rsidR="00206143" w:rsidRDefault="00AE0D0D">
      <w:pPr>
        <w:pStyle w:val="a4"/>
        <w:tabs>
          <w:tab w:val="left" w:pos="8880"/>
        </w:tabs>
        <w:topLinePunct/>
        <w:autoSpaceDN/>
        <w:snapToGrid w:val="0"/>
        <w:spacing w:line="360" w:lineRule="auto"/>
        <w:ind w:left="0" w:firstLineChars="200" w:firstLine="480"/>
        <w:jc w:val="both"/>
        <w:rPr>
          <w:rFonts w:hAnsi="宋体"/>
        </w:rPr>
      </w:pPr>
      <w:r>
        <w:rPr>
          <w:rFonts w:hAnsi="宋体" w:hint="eastAsia"/>
        </w:rPr>
        <w:t>招标投标文件使用的语言文字为中文。专用术语使用外文的，应附有中文注释。</w:t>
      </w:r>
    </w:p>
    <w:p w:rsidR="00206143" w:rsidRDefault="00AE0D0D">
      <w:pPr>
        <w:tabs>
          <w:tab w:val="left" w:pos="8880"/>
        </w:tabs>
        <w:spacing w:line="360" w:lineRule="auto"/>
        <w:jc w:val="both"/>
        <w:rPr>
          <w:rFonts w:ascii="宋体" w:hAnsi="宋体"/>
          <w:b/>
          <w:sz w:val="28"/>
        </w:rPr>
      </w:pPr>
      <w:bookmarkStart w:id="38" w:name="bookmark30"/>
      <w:bookmarkEnd w:id="38"/>
      <w:r>
        <w:rPr>
          <w:rFonts w:ascii="宋体" w:hAnsi="宋体"/>
          <w:b/>
          <w:sz w:val="28"/>
        </w:rPr>
        <w:t>1.8计量单位</w:t>
      </w:r>
    </w:p>
    <w:p w:rsidR="00206143" w:rsidRDefault="00AE0D0D">
      <w:pPr>
        <w:pStyle w:val="a4"/>
        <w:tabs>
          <w:tab w:val="left" w:pos="8880"/>
        </w:tabs>
        <w:kinsoku w:val="0"/>
        <w:spacing w:line="360" w:lineRule="auto"/>
        <w:ind w:right="44"/>
        <w:jc w:val="both"/>
        <w:rPr>
          <w:rFonts w:hAnsi="宋体"/>
        </w:rPr>
      </w:pPr>
      <w:r>
        <w:rPr>
          <w:rFonts w:hAnsi="宋体" w:hint="eastAsia"/>
        </w:rPr>
        <w:t>所有计量均采用中华人民共和国法定计量单位。</w:t>
      </w:r>
    </w:p>
    <w:p w:rsidR="00206143" w:rsidRDefault="00AE0D0D">
      <w:pPr>
        <w:tabs>
          <w:tab w:val="left" w:pos="8880"/>
        </w:tabs>
        <w:spacing w:line="360" w:lineRule="auto"/>
        <w:jc w:val="both"/>
        <w:rPr>
          <w:rFonts w:ascii="宋体" w:hAnsi="宋体"/>
          <w:b/>
          <w:sz w:val="28"/>
        </w:rPr>
      </w:pPr>
      <w:bookmarkStart w:id="39" w:name="bookmark31"/>
      <w:bookmarkEnd w:id="39"/>
      <w:r>
        <w:rPr>
          <w:rFonts w:ascii="宋体" w:hAnsi="宋体"/>
          <w:b/>
          <w:sz w:val="28"/>
        </w:rPr>
        <w:t>1.9踏勘现场</w:t>
      </w:r>
    </w:p>
    <w:p w:rsidR="00206143" w:rsidRDefault="00AE0D0D">
      <w:pPr>
        <w:pStyle w:val="a4"/>
        <w:numPr>
          <w:ilvl w:val="2"/>
          <w:numId w:val="9"/>
        </w:numPr>
        <w:tabs>
          <w:tab w:val="left" w:pos="8880"/>
        </w:tabs>
        <w:kinsoku w:val="0"/>
        <w:snapToGrid w:val="0"/>
        <w:spacing w:line="360" w:lineRule="auto"/>
        <w:ind w:left="0" w:firstLineChars="200" w:firstLine="464"/>
        <w:jc w:val="both"/>
        <w:rPr>
          <w:rFonts w:hAnsi="宋体"/>
          <w:spacing w:val="-6"/>
        </w:rPr>
      </w:pPr>
      <w:r>
        <w:rPr>
          <w:rFonts w:hAnsi="宋体" w:hint="eastAsia"/>
          <w:spacing w:val="-4"/>
        </w:rPr>
        <w:t>投标人须知前附表规定组织踏勘现场的，招标人按投标人须知前附表规定的时间、地</w:t>
      </w:r>
      <w:r>
        <w:rPr>
          <w:rFonts w:hAnsi="宋体" w:hint="eastAsia"/>
          <w:spacing w:val="-6"/>
        </w:rPr>
        <w:t>点组织投标人踏勘项目现场。部分投标人未按时参加踏勘现场的，不影响踏勘现场的正常进行。</w:t>
      </w:r>
    </w:p>
    <w:p w:rsidR="00206143" w:rsidRDefault="00AE0D0D">
      <w:pPr>
        <w:pStyle w:val="a4"/>
        <w:numPr>
          <w:ilvl w:val="2"/>
          <w:numId w:val="9"/>
        </w:numPr>
        <w:tabs>
          <w:tab w:val="left" w:pos="8880"/>
        </w:tabs>
        <w:kinsoku w:val="0"/>
        <w:snapToGrid w:val="0"/>
        <w:spacing w:line="360" w:lineRule="auto"/>
        <w:ind w:left="0" w:firstLineChars="200" w:firstLine="480"/>
        <w:jc w:val="both"/>
        <w:rPr>
          <w:rFonts w:hAnsi="宋体"/>
        </w:rPr>
      </w:pPr>
      <w:r>
        <w:rPr>
          <w:rFonts w:hAnsi="宋体" w:hint="eastAsia"/>
        </w:rPr>
        <w:t>投标人踏勘现场发生的费用自理。</w:t>
      </w:r>
    </w:p>
    <w:p w:rsidR="00206143" w:rsidRDefault="00AE0D0D">
      <w:pPr>
        <w:pStyle w:val="a4"/>
        <w:numPr>
          <w:ilvl w:val="2"/>
          <w:numId w:val="9"/>
        </w:numPr>
        <w:tabs>
          <w:tab w:val="left" w:pos="8880"/>
        </w:tabs>
        <w:kinsoku w:val="0"/>
        <w:snapToGrid w:val="0"/>
        <w:spacing w:line="360" w:lineRule="auto"/>
        <w:ind w:left="0" w:firstLineChars="200" w:firstLine="480"/>
        <w:jc w:val="both"/>
        <w:rPr>
          <w:rFonts w:hAnsi="宋体"/>
        </w:rPr>
      </w:pPr>
      <w:r>
        <w:rPr>
          <w:rFonts w:hAnsi="宋体" w:hint="eastAsia"/>
        </w:rPr>
        <w:t>除招标人的原因外，投标人自行负责在踏勘现场中所发生的人员伤亡和财产损失。</w:t>
      </w:r>
    </w:p>
    <w:p w:rsidR="00206143" w:rsidRDefault="00AE0D0D">
      <w:pPr>
        <w:pStyle w:val="a4"/>
        <w:numPr>
          <w:ilvl w:val="2"/>
          <w:numId w:val="9"/>
        </w:numPr>
        <w:tabs>
          <w:tab w:val="left" w:pos="8880"/>
        </w:tabs>
        <w:kinsoku w:val="0"/>
        <w:snapToGrid w:val="0"/>
        <w:spacing w:line="360" w:lineRule="auto"/>
        <w:ind w:left="0" w:firstLineChars="200" w:firstLine="464"/>
        <w:jc w:val="both"/>
        <w:rPr>
          <w:rFonts w:hAnsi="宋体"/>
        </w:rPr>
      </w:pPr>
      <w:r>
        <w:rPr>
          <w:rFonts w:hAnsi="宋体" w:hint="eastAsia"/>
          <w:spacing w:val="-4"/>
        </w:rPr>
        <w:t>招标人在踏勘现场中介绍的工程场地和相关的周边环境情况，供投标人在编制投标文</w:t>
      </w:r>
      <w:r>
        <w:rPr>
          <w:rFonts w:hAnsi="宋体" w:hint="eastAsia"/>
        </w:rPr>
        <w:t>件时参考，招标人不对投标人据此</w:t>
      </w:r>
      <w:proofErr w:type="gramStart"/>
      <w:r>
        <w:rPr>
          <w:rFonts w:hAnsi="宋体" w:hint="eastAsia"/>
        </w:rPr>
        <w:t>作出</w:t>
      </w:r>
      <w:proofErr w:type="gramEnd"/>
      <w:r>
        <w:rPr>
          <w:rFonts w:hAnsi="宋体" w:hint="eastAsia"/>
        </w:rPr>
        <w:t>的判断和决策负责。</w:t>
      </w:r>
    </w:p>
    <w:p w:rsidR="00206143" w:rsidRDefault="00AE0D0D">
      <w:pPr>
        <w:tabs>
          <w:tab w:val="left" w:pos="8880"/>
        </w:tabs>
        <w:spacing w:line="360" w:lineRule="auto"/>
        <w:jc w:val="both"/>
        <w:rPr>
          <w:rFonts w:ascii="宋体" w:hAnsi="宋体"/>
          <w:b/>
          <w:sz w:val="28"/>
        </w:rPr>
      </w:pPr>
      <w:bookmarkStart w:id="40" w:name="bookmark32"/>
      <w:bookmarkEnd w:id="40"/>
      <w:r>
        <w:rPr>
          <w:rFonts w:ascii="宋体" w:hAnsi="宋体"/>
          <w:b/>
          <w:sz w:val="28"/>
        </w:rPr>
        <w:t>1.10投标预备会</w:t>
      </w:r>
    </w:p>
    <w:p w:rsidR="00206143" w:rsidRDefault="00AE0D0D">
      <w:pPr>
        <w:pStyle w:val="a4"/>
        <w:numPr>
          <w:ilvl w:val="2"/>
          <w:numId w:val="10"/>
        </w:numPr>
        <w:tabs>
          <w:tab w:val="left" w:pos="8880"/>
        </w:tabs>
        <w:kinsoku w:val="0"/>
        <w:spacing w:line="360" w:lineRule="auto"/>
        <w:ind w:left="0" w:right="45" w:firstLineChars="200" w:firstLine="480"/>
        <w:jc w:val="both"/>
        <w:rPr>
          <w:rFonts w:hAnsi="宋体"/>
        </w:rPr>
      </w:pPr>
      <w:r>
        <w:rPr>
          <w:rFonts w:hAnsi="宋体" w:hint="eastAsia"/>
        </w:rPr>
        <w:t>投标人须知前附表规定召开投标预备会的，招标人按投标人须知前附表规定的时间和地点召开投标预备会，澄清投标人提出的问题。</w:t>
      </w:r>
    </w:p>
    <w:p w:rsidR="00206143" w:rsidRDefault="00AE0D0D">
      <w:pPr>
        <w:tabs>
          <w:tab w:val="left" w:pos="8880"/>
        </w:tabs>
        <w:spacing w:line="360" w:lineRule="auto"/>
        <w:jc w:val="both"/>
        <w:rPr>
          <w:rFonts w:ascii="宋体" w:hAnsi="宋体"/>
          <w:b/>
          <w:sz w:val="28"/>
        </w:rPr>
      </w:pPr>
      <w:bookmarkStart w:id="41" w:name="bookmark33"/>
      <w:bookmarkEnd w:id="41"/>
      <w:r>
        <w:rPr>
          <w:rFonts w:ascii="宋体" w:hAnsi="宋体"/>
          <w:b/>
          <w:sz w:val="28"/>
        </w:rPr>
        <w:t>1.11分包</w:t>
      </w:r>
    </w:p>
    <w:p w:rsidR="00206143" w:rsidRDefault="00AE0D0D">
      <w:pPr>
        <w:pStyle w:val="a4"/>
        <w:tabs>
          <w:tab w:val="left" w:pos="8880"/>
        </w:tabs>
        <w:kinsoku w:val="0"/>
        <w:snapToGrid w:val="0"/>
        <w:spacing w:line="360" w:lineRule="auto"/>
        <w:ind w:left="0" w:firstLineChars="200" w:firstLine="480"/>
        <w:jc w:val="both"/>
        <w:rPr>
          <w:rFonts w:hAnsi="宋体"/>
        </w:rPr>
      </w:pPr>
      <w:r>
        <w:rPr>
          <w:rFonts w:hAnsi="宋体" w:hint="eastAsia"/>
        </w:rPr>
        <w:t>投标人拟在中标后将中标项目的非主体、非关键性工作进行分包的，</w:t>
      </w:r>
      <w:bookmarkStart w:id="42" w:name="_Hlk27203995"/>
      <w:r>
        <w:rPr>
          <w:rFonts w:hAnsi="宋体" w:hint="eastAsia"/>
        </w:rPr>
        <w:t>应符合相关法律法规规定。</w:t>
      </w:r>
      <w:bookmarkEnd w:id="42"/>
    </w:p>
    <w:p w:rsidR="00206143" w:rsidRDefault="00AE0D0D">
      <w:pPr>
        <w:tabs>
          <w:tab w:val="left" w:pos="8880"/>
        </w:tabs>
        <w:spacing w:line="360" w:lineRule="auto"/>
        <w:jc w:val="both"/>
        <w:rPr>
          <w:rFonts w:ascii="宋体" w:hAnsi="宋体"/>
          <w:b/>
          <w:sz w:val="28"/>
        </w:rPr>
      </w:pPr>
      <w:bookmarkStart w:id="43" w:name="bookmark34"/>
      <w:bookmarkEnd w:id="43"/>
      <w:r>
        <w:rPr>
          <w:rFonts w:ascii="宋体" w:hAnsi="宋体"/>
          <w:b/>
          <w:sz w:val="28"/>
        </w:rPr>
        <w:t>1.12偏差</w:t>
      </w:r>
    </w:p>
    <w:p w:rsidR="00206143" w:rsidRDefault="00AE0D0D">
      <w:pPr>
        <w:pStyle w:val="a4"/>
        <w:numPr>
          <w:ilvl w:val="2"/>
          <w:numId w:val="11"/>
        </w:numPr>
        <w:tabs>
          <w:tab w:val="left" w:pos="8880"/>
        </w:tabs>
        <w:kinsoku w:val="0"/>
        <w:spacing w:line="360" w:lineRule="auto"/>
        <w:ind w:left="0" w:firstLineChars="200" w:firstLine="480"/>
        <w:jc w:val="both"/>
        <w:rPr>
          <w:rFonts w:hAnsi="宋体"/>
          <w:spacing w:val="-1"/>
        </w:rPr>
      </w:pPr>
      <w:r>
        <w:rPr>
          <w:rFonts w:hAnsi="宋体" w:hint="eastAsia"/>
        </w:rPr>
        <w:t>投标文件应当对招标文件的实质性要求和条件</w:t>
      </w:r>
      <w:proofErr w:type="gramStart"/>
      <w:r>
        <w:rPr>
          <w:rFonts w:hAnsi="宋体" w:hint="eastAsia"/>
        </w:rPr>
        <w:t>作出</w:t>
      </w:r>
      <w:proofErr w:type="gramEnd"/>
      <w:r>
        <w:rPr>
          <w:rFonts w:hAnsi="宋体" w:hint="eastAsia"/>
        </w:rPr>
        <w:t>满足性或更有利于招标人的响应，否则，投标人的投标将被否决。投标人及投标文件不存在投标人须知前附表</w:t>
      </w:r>
      <w:r>
        <w:rPr>
          <w:rFonts w:hAnsi="宋体"/>
        </w:rPr>
        <w:t>10.5</w:t>
      </w:r>
      <w:r>
        <w:rPr>
          <w:rFonts w:hAnsi="宋体" w:hint="eastAsia"/>
        </w:rPr>
        <w:t>项规定情形的，即认为投标文件对招标文件的实质性要求和条件</w:t>
      </w:r>
      <w:proofErr w:type="gramStart"/>
      <w:r>
        <w:rPr>
          <w:rFonts w:hAnsi="宋体" w:hint="eastAsia"/>
        </w:rPr>
        <w:t>作出</w:t>
      </w:r>
      <w:proofErr w:type="gramEnd"/>
      <w:r>
        <w:rPr>
          <w:rFonts w:hAnsi="宋体" w:hint="eastAsia"/>
        </w:rPr>
        <w:t>了满足性或更有利于招</w:t>
      </w:r>
      <w:r>
        <w:rPr>
          <w:rFonts w:hAnsi="宋体" w:hint="eastAsia"/>
        </w:rPr>
        <w:lastRenderedPageBreak/>
        <w:t>标人的响应。</w:t>
      </w:r>
    </w:p>
    <w:p w:rsidR="00206143" w:rsidRDefault="00AE0D0D">
      <w:pPr>
        <w:pStyle w:val="a4"/>
        <w:numPr>
          <w:ilvl w:val="2"/>
          <w:numId w:val="11"/>
        </w:numPr>
        <w:tabs>
          <w:tab w:val="left" w:pos="8880"/>
        </w:tabs>
        <w:kinsoku w:val="0"/>
        <w:spacing w:line="360" w:lineRule="auto"/>
        <w:ind w:left="0" w:firstLineChars="200" w:firstLine="480"/>
        <w:jc w:val="both"/>
        <w:rPr>
          <w:rFonts w:hAnsi="宋体"/>
        </w:rPr>
      </w:pPr>
      <w:r>
        <w:rPr>
          <w:rFonts w:hAnsi="宋体" w:hint="eastAsia"/>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rsidR="00206143" w:rsidRDefault="00AE0D0D">
      <w:pPr>
        <w:tabs>
          <w:tab w:val="left" w:pos="8880"/>
        </w:tabs>
        <w:spacing w:line="360" w:lineRule="auto"/>
        <w:jc w:val="both"/>
        <w:rPr>
          <w:rFonts w:ascii="宋体" w:hAnsi="宋体"/>
          <w:b/>
          <w:sz w:val="32"/>
          <w:szCs w:val="32"/>
        </w:rPr>
      </w:pPr>
      <w:bookmarkStart w:id="44" w:name="_Toc12149"/>
      <w:bookmarkStart w:id="45" w:name="_Toc45697233"/>
      <w:bookmarkStart w:id="46" w:name="_Toc22828069"/>
      <w:r>
        <w:rPr>
          <w:rFonts w:ascii="宋体" w:hAnsi="宋体"/>
          <w:b/>
          <w:sz w:val="32"/>
          <w:szCs w:val="32"/>
        </w:rPr>
        <w:t>2.招标文件</w:t>
      </w:r>
      <w:bookmarkEnd w:id="44"/>
      <w:bookmarkEnd w:id="45"/>
      <w:bookmarkEnd w:id="46"/>
    </w:p>
    <w:p w:rsidR="00206143" w:rsidRDefault="00AE0D0D">
      <w:pPr>
        <w:tabs>
          <w:tab w:val="left" w:pos="8880"/>
        </w:tabs>
        <w:spacing w:line="360" w:lineRule="auto"/>
        <w:jc w:val="both"/>
        <w:rPr>
          <w:rFonts w:ascii="宋体" w:hAnsi="宋体"/>
          <w:b/>
          <w:sz w:val="28"/>
        </w:rPr>
      </w:pPr>
      <w:bookmarkStart w:id="47" w:name="bookmark36"/>
      <w:bookmarkEnd w:id="47"/>
      <w:r>
        <w:rPr>
          <w:rFonts w:ascii="宋体" w:hAnsi="宋体"/>
          <w:b/>
          <w:sz w:val="28"/>
        </w:rPr>
        <w:t>2.1</w:t>
      </w:r>
      <w:r>
        <w:rPr>
          <w:rFonts w:ascii="宋体" w:hAnsi="宋体" w:hint="eastAsia"/>
          <w:b/>
          <w:sz w:val="28"/>
        </w:rPr>
        <w:t>招标文件的组成</w:t>
      </w:r>
    </w:p>
    <w:p w:rsidR="00206143" w:rsidRDefault="00AE0D0D">
      <w:pPr>
        <w:pStyle w:val="a4"/>
        <w:tabs>
          <w:tab w:val="left" w:pos="8880"/>
        </w:tabs>
        <w:kinsoku w:val="0"/>
        <w:snapToGrid w:val="0"/>
        <w:spacing w:line="360" w:lineRule="auto"/>
        <w:ind w:left="0" w:firstLineChars="200" w:firstLine="480"/>
        <w:jc w:val="both"/>
        <w:rPr>
          <w:rFonts w:hAnsi="宋体"/>
        </w:rPr>
      </w:pPr>
      <w:r>
        <w:rPr>
          <w:rFonts w:hAnsi="宋体" w:hint="eastAsia"/>
        </w:rPr>
        <w:t>本招标文件包括：</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招标公告（或投标邀请书）；</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投标人须知；</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评标办法；</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合同条款及格式；</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工程规范；</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工程量清单；</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图纸及其他资料；</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投标文件格式；</w:t>
      </w:r>
    </w:p>
    <w:p w:rsidR="00206143" w:rsidRDefault="00AE0D0D">
      <w:pPr>
        <w:pStyle w:val="a4"/>
        <w:numPr>
          <w:ilvl w:val="0"/>
          <w:numId w:val="12"/>
        </w:numPr>
        <w:tabs>
          <w:tab w:val="left" w:pos="8880"/>
        </w:tabs>
        <w:kinsoku w:val="0"/>
        <w:spacing w:line="360" w:lineRule="auto"/>
        <w:ind w:left="0" w:firstLineChars="200" w:firstLine="448"/>
        <w:jc w:val="both"/>
        <w:rPr>
          <w:rFonts w:hAnsi="宋体"/>
          <w:spacing w:val="-8"/>
        </w:rPr>
      </w:pPr>
      <w:r>
        <w:rPr>
          <w:rFonts w:hAnsi="宋体" w:hint="eastAsia"/>
          <w:spacing w:val="-8"/>
        </w:rPr>
        <w:t>投标人须知前附表规定的其他材料。</w:t>
      </w:r>
    </w:p>
    <w:p w:rsidR="00206143" w:rsidRDefault="00AE0D0D">
      <w:pPr>
        <w:pStyle w:val="a4"/>
        <w:tabs>
          <w:tab w:val="left" w:pos="8880"/>
        </w:tabs>
        <w:kinsoku w:val="0"/>
        <w:spacing w:line="360" w:lineRule="auto"/>
        <w:ind w:left="0" w:firstLineChars="200" w:firstLine="480"/>
        <w:jc w:val="both"/>
        <w:rPr>
          <w:rFonts w:hAnsi="宋体"/>
        </w:rPr>
      </w:pPr>
      <w:r>
        <w:rPr>
          <w:rFonts w:hAnsi="宋体" w:hint="eastAsia"/>
        </w:rPr>
        <w:t>根据本章第</w:t>
      </w:r>
      <w:r>
        <w:rPr>
          <w:rFonts w:hAnsi="宋体"/>
        </w:rPr>
        <w:t>1.10</w:t>
      </w:r>
      <w:r>
        <w:rPr>
          <w:rFonts w:hAnsi="宋体" w:hint="eastAsia"/>
        </w:rPr>
        <w:t>款、第</w:t>
      </w:r>
      <w:r>
        <w:rPr>
          <w:rFonts w:hAnsi="宋体"/>
        </w:rPr>
        <w:t>2.2</w:t>
      </w:r>
      <w:r>
        <w:rPr>
          <w:rFonts w:hAnsi="宋体" w:hint="eastAsia"/>
        </w:rPr>
        <w:t>款和第</w:t>
      </w:r>
      <w:r>
        <w:rPr>
          <w:rFonts w:hAnsi="宋体"/>
        </w:rPr>
        <w:t>2.3</w:t>
      </w:r>
      <w:r>
        <w:rPr>
          <w:rFonts w:hAnsi="宋体" w:hint="eastAsia"/>
        </w:rPr>
        <w:t>款对招标文件所作的澄清、修改，构成招标文件的组成部分。</w:t>
      </w:r>
    </w:p>
    <w:p w:rsidR="00206143" w:rsidRDefault="00AE0D0D">
      <w:pPr>
        <w:tabs>
          <w:tab w:val="left" w:pos="8880"/>
        </w:tabs>
        <w:spacing w:line="360" w:lineRule="auto"/>
        <w:jc w:val="both"/>
        <w:rPr>
          <w:rFonts w:ascii="宋体" w:hAnsi="宋体"/>
          <w:b/>
          <w:sz w:val="28"/>
        </w:rPr>
      </w:pPr>
      <w:bookmarkStart w:id="48" w:name="bookmark37"/>
      <w:bookmarkEnd w:id="48"/>
      <w:r>
        <w:rPr>
          <w:rFonts w:ascii="宋体" w:hAnsi="宋体"/>
          <w:b/>
          <w:sz w:val="28"/>
        </w:rPr>
        <w:t>2.2</w:t>
      </w:r>
      <w:r>
        <w:rPr>
          <w:rFonts w:ascii="宋体" w:hAnsi="宋体" w:hint="eastAsia"/>
          <w:b/>
          <w:sz w:val="28"/>
        </w:rPr>
        <w:t>招标文件的澄清</w:t>
      </w:r>
    </w:p>
    <w:p w:rsidR="00206143" w:rsidRDefault="00AE0D0D">
      <w:pPr>
        <w:pStyle w:val="a4"/>
        <w:numPr>
          <w:ilvl w:val="2"/>
          <w:numId w:val="13"/>
        </w:numPr>
        <w:tabs>
          <w:tab w:val="left" w:pos="8880"/>
        </w:tabs>
        <w:topLinePunct/>
        <w:autoSpaceDN/>
        <w:spacing w:line="360" w:lineRule="auto"/>
        <w:ind w:left="0" w:firstLineChars="200" w:firstLine="480"/>
        <w:jc w:val="both"/>
        <w:rPr>
          <w:rFonts w:hAnsi="宋体"/>
        </w:rPr>
      </w:pPr>
      <w:r>
        <w:rPr>
          <w:rFonts w:hAnsi="宋体" w:hint="eastAsia"/>
        </w:rPr>
        <w:t>投标人应仔细阅读和检查招标文件的全部内容。如发现缺页或附件不全，应及时向招标人提出，以便补齐。如有疑问，应按投标人须知前附表规定的要求提</w:t>
      </w:r>
      <w:proofErr w:type="gramStart"/>
      <w:r>
        <w:rPr>
          <w:rFonts w:hAnsi="宋体" w:hint="eastAsia"/>
        </w:rPr>
        <w:t>疑</w:t>
      </w:r>
      <w:proofErr w:type="gramEnd"/>
      <w:r>
        <w:rPr>
          <w:rFonts w:hAnsi="宋体" w:hint="eastAsia"/>
        </w:rPr>
        <w:t>，要求招标人对招标文件予以澄清。招标文件的澄清将按前附表规定的时间和方式发布，但不指明澄清问题的来源。当招标文件的澄清内容与招标文件相互矛盾时，以最后发出的补充文件为准。</w:t>
      </w:r>
    </w:p>
    <w:p w:rsidR="00206143" w:rsidRDefault="00AE0D0D">
      <w:pPr>
        <w:tabs>
          <w:tab w:val="left" w:pos="8880"/>
        </w:tabs>
        <w:spacing w:line="360" w:lineRule="auto"/>
        <w:jc w:val="both"/>
        <w:rPr>
          <w:rFonts w:ascii="宋体" w:hAnsi="宋体"/>
          <w:b/>
          <w:sz w:val="28"/>
        </w:rPr>
      </w:pPr>
      <w:bookmarkStart w:id="49" w:name="bookmark38"/>
      <w:bookmarkEnd w:id="49"/>
      <w:r>
        <w:rPr>
          <w:rFonts w:ascii="宋体" w:hAnsi="宋体"/>
          <w:b/>
          <w:sz w:val="28"/>
        </w:rPr>
        <w:t>2.3</w:t>
      </w:r>
      <w:r>
        <w:rPr>
          <w:rFonts w:ascii="宋体" w:hAnsi="宋体" w:hint="eastAsia"/>
          <w:b/>
          <w:sz w:val="28"/>
        </w:rPr>
        <w:t>招标文件的修改</w:t>
      </w:r>
    </w:p>
    <w:p w:rsidR="00206143" w:rsidRDefault="00AE0D0D">
      <w:pPr>
        <w:pStyle w:val="a4"/>
        <w:numPr>
          <w:ilvl w:val="2"/>
          <w:numId w:val="14"/>
        </w:numPr>
        <w:tabs>
          <w:tab w:val="left" w:pos="8880"/>
        </w:tabs>
        <w:kinsoku w:val="0"/>
        <w:spacing w:line="360" w:lineRule="auto"/>
        <w:ind w:left="0" w:firstLineChars="200" w:firstLine="468"/>
        <w:jc w:val="both"/>
        <w:rPr>
          <w:rFonts w:hAnsi="宋体"/>
        </w:rPr>
      </w:pPr>
      <w:r>
        <w:rPr>
          <w:rFonts w:hAnsi="宋体" w:hint="eastAsia"/>
          <w:spacing w:val="-3"/>
        </w:rPr>
        <w:t>招标人以投标人须知前附表规定的形式修改招标文件，并通知所有潜在投标人。</w:t>
      </w:r>
      <w:r>
        <w:rPr>
          <w:rFonts w:hAnsi="宋体" w:hint="eastAsia"/>
        </w:rPr>
        <w:t>修改招标文件的时间距投标截止时间不足</w:t>
      </w:r>
      <w:r>
        <w:rPr>
          <w:rFonts w:hAnsi="宋体"/>
        </w:rPr>
        <w:t>7</w:t>
      </w:r>
      <w:r>
        <w:rPr>
          <w:rFonts w:hAnsi="宋体" w:hint="eastAsia"/>
        </w:rPr>
        <w:t>日的，相应延长投标截止时间。修改的内容可能</w:t>
      </w:r>
      <w:r>
        <w:rPr>
          <w:rFonts w:hAnsi="宋体" w:hint="eastAsia"/>
        </w:rPr>
        <w:lastRenderedPageBreak/>
        <w:t>影响投标文件编制的，招标人将在投标截止时间至少</w:t>
      </w:r>
      <w:r>
        <w:rPr>
          <w:rFonts w:hAnsi="宋体"/>
        </w:rPr>
        <w:t>15</w:t>
      </w:r>
      <w:r>
        <w:rPr>
          <w:rFonts w:hAnsi="宋体" w:hint="eastAsia"/>
        </w:rPr>
        <w:t>日前发布修改文件；不足</w:t>
      </w:r>
      <w:r>
        <w:rPr>
          <w:rFonts w:hAnsi="宋体"/>
        </w:rPr>
        <w:t>15</w:t>
      </w:r>
      <w:r>
        <w:rPr>
          <w:rFonts w:hAnsi="宋体" w:hint="eastAsia"/>
        </w:rPr>
        <w:t>日的，招标人应当顺延提交投标文件的截止时间。</w:t>
      </w:r>
    </w:p>
    <w:p w:rsidR="00206143" w:rsidRDefault="00AE0D0D">
      <w:pPr>
        <w:pStyle w:val="a4"/>
        <w:numPr>
          <w:ilvl w:val="2"/>
          <w:numId w:val="14"/>
        </w:numPr>
        <w:tabs>
          <w:tab w:val="left" w:pos="8880"/>
        </w:tabs>
        <w:kinsoku w:val="0"/>
        <w:spacing w:line="360" w:lineRule="auto"/>
        <w:ind w:left="0" w:firstLineChars="200" w:firstLine="480"/>
        <w:jc w:val="both"/>
        <w:rPr>
          <w:rFonts w:hAnsi="宋体"/>
        </w:rPr>
      </w:pPr>
      <w:r>
        <w:rPr>
          <w:rFonts w:hAnsi="宋体" w:hint="eastAsia"/>
        </w:rPr>
        <w:t>当招标文件的修改内容与招标文件相互矛盾时，以最后发出的补充文件为准。</w:t>
      </w:r>
    </w:p>
    <w:p w:rsidR="00206143" w:rsidRDefault="00AE0D0D">
      <w:pPr>
        <w:tabs>
          <w:tab w:val="left" w:pos="8880"/>
        </w:tabs>
        <w:spacing w:line="360" w:lineRule="auto"/>
        <w:jc w:val="both"/>
        <w:rPr>
          <w:rFonts w:ascii="宋体" w:hAnsi="宋体"/>
          <w:b/>
          <w:sz w:val="32"/>
          <w:szCs w:val="32"/>
        </w:rPr>
      </w:pPr>
      <w:bookmarkStart w:id="50" w:name="bookmark39"/>
      <w:bookmarkStart w:id="51" w:name="bookmark40"/>
      <w:bookmarkStart w:id="52" w:name="_Toc12864"/>
      <w:bookmarkStart w:id="53" w:name="_Toc22828070"/>
      <w:bookmarkStart w:id="54" w:name="_Toc45697234"/>
      <w:bookmarkEnd w:id="50"/>
      <w:bookmarkEnd w:id="51"/>
      <w:r>
        <w:rPr>
          <w:rFonts w:ascii="宋体" w:hAnsi="宋体"/>
          <w:b/>
          <w:sz w:val="32"/>
          <w:szCs w:val="32"/>
        </w:rPr>
        <w:t>3.投标文件</w:t>
      </w:r>
      <w:bookmarkEnd w:id="52"/>
      <w:bookmarkEnd w:id="53"/>
      <w:bookmarkEnd w:id="54"/>
    </w:p>
    <w:p w:rsidR="00206143" w:rsidRDefault="00AE0D0D">
      <w:pPr>
        <w:tabs>
          <w:tab w:val="left" w:pos="8880"/>
        </w:tabs>
        <w:spacing w:line="360" w:lineRule="auto"/>
        <w:jc w:val="both"/>
        <w:rPr>
          <w:rFonts w:ascii="宋体" w:hAnsi="宋体"/>
          <w:b/>
          <w:sz w:val="28"/>
        </w:rPr>
      </w:pPr>
      <w:bookmarkStart w:id="55" w:name="bookmark41"/>
      <w:bookmarkEnd w:id="55"/>
      <w:r>
        <w:rPr>
          <w:rFonts w:ascii="宋体" w:hAnsi="宋体"/>
          <w:b/>
          <w:sz w:val="28"/>
        </w:rPr>
        <w:t>3.1投标文件的组成</w:t>
      </w:r>
    </w:p>
    <w:p w:rsidR="00206143" w:rsidRDefault="00AE0D0D">
      <w:pPr>
        <w:pStyle w:val="10"/>
        <w:tabs>
          <w:tab w:val="left" w:pos="8880"/>
        </w:tabs>
        <w:ind w:firstLineChars="200" w:firstLine="482"/>
        <w:jc w:val="both"/>
        <w:rPr>
          <w:rFonts w:ascii="宋体" w:eastAsia="宋体" w:hAnsi="宋体" w:cs="宋体"/>
          <w:sz w:val="24"/>
          <w:szCs w:val="24"/>
        </w:rPr>
      </w:pPr>
      <w:r>
        <w:rPr>
          <w:rFonts w:ascii="宋体" w:eastAsia="宋体" w:hAnsi="宋体" w:cs="宋体" w:hint="eastAsia"/>
          <w:b/>
          <w:sz w:val="24"/>
          <w:szCs w:val="24"/>
        </w:rPr>
        <w:t>投标文件组成：见投标人须知前附表。</w:t>
      </w:r>
    </w:p>
    <w:p w:rsidR="00206143" w:rsidRDefault="00AE0D0D">
      <w:pPr>
        <w:tabs>
          <w:tab w:val="left" w:pos="8880"/>
        </w:tabs>
        <w:spacing w:line="360" w:lineRule="auto"/>
        <w:jc w:val="both"/>
        <w:rPr>
          <w:rFonts w:ascii="宋体" w:hAnsi="宋体"/>
          <w:b/>
          <w:sz w:val="28"/>
        </w:rPr>
      </w:pPr>
      <w:bookmarkStart w:id="56" w:name="bookmark42"/>
      <w:bookmarkEnd w:id="56"/>
      <w:r>
        <w:rPr>
          <w:rFonts w:ascii="宋体" w:hAnsi="宋体"/>
          <w:b/>
          <w:sz w:val="28"/>
        </w:rPr>
        <w:t>3.2投标报价</w:t>
      </w:r>
    </w:p>
    <w:p w:rsidR="00206143" w:rsidRDefault="00AE0D0D">
      <w:pPr>
        <w:pStyle w:val="a4"/>
        <w:numPr>
          <w:ilvl w:val="2"/>
          <w:numId w:val="15"/>
        </w:numPr>
        <w:tabs>
          <w:tab w:val="left" w:pos="8880"/>
        </w:tabs>
        <w:kinsoku w:val="0"/>
        <w:spacing w:line="360" w:lineRule="auto"/>
        <w:ind w:left="0" w:firstLineChars="200" w:firstLine="480"/>
        <w:jc w:val="both"/>
        <w:rPr>
          <w:rFonts w:hAnsi="宋体" w:cs="Arial"/>
        </w:rPr>
      </w:pPr>
      <w:r>
        <w:rPr>
          <w:rFonts w:hAnsi="宋体" w:cs="Arial"/>
        </w:rPr>
        <w:t>投标人应按照</w:t>
      </w:r>
      <w:r>
        <w:rPr>
          <w:rFonts w:hAnsi="宋体" w:cs="Arial" w:hint="eastAsia"/>
        </w:rPr>
        <w:t>电子招标文件</w:t>
      </w:r>
      <w:r>
        <w:rPr>
          <w:rFonts w:hAnsi="宋体" w:cs="Arial"/>
        </w:rPr>
        <w:t>的要求填写投标报价。</w:t>
      </w:r>
    </w:p>
    <w:p w:rsidR="00206143" w:rsidRDefault="00AE0D0D">
      <w:pPr>
        <w:pStyle w:val="a4"/>
        <w:numPr>
          <w:ilvl w:val="2"/>
          <w:numId w:val="15"/>
        </w:numPr>
        <w:tabs>
          <w:tab w:val="left" w:pos="8880"/>
        </w:tabs>
        <w:kinsoku w:val="0"/>
        <w:spacing w:line="360" w:lineRule="auto"/>
        <w:ind w:left="0" w:firstLineChars="200" w:firstLine="480"/>
        <w:jc w:val="both"/>
        <w:rPr>
          <w:rFonts w:hAnsi="宋体" w:cs="Arial"/>
        </w:rPr>
      </w:pPr>
      <w:r>
        <w:rPr>
          <w:rFonts w:hAnsi="宋体" w:cs="Arial"/>
        </w:rPr>
        <w:t>投标人在投标截止时间前修改投标函中的投标报价总额，应同时修改投标文件“投标报价”中的相应报价，投标报价总额为各分项金额之</w:t>
      </w:r>
      <w:proofErr w:type="gramStart"/>
      <w:r>
        <w:rPr>
          <w:rFonts w:hAnsi="宋体" w:cs="Arial"/>
        </w:rPr>
        <w:t>和</w:t>
      </w:r>
      <w:proofErr w:type="gramEnd"/>
      <w:r>
        <w:rPr>
          <w:rFonts w:hAnsi="宋体" w:cs="Arial"/>
        </w:rPr>
        <w:t>。此修改须符合本章</w:t>
      </w:r>
      <w:r>
        <w:rPr>
          <w:rFonts w:ascii="宋体" w:hAnsi="宋体" w:cs="Arial"/>
        </w:rPr>
        <w:t>第4.3款</w:t>
      </w:r>
      <w:r>
        <w:rPr>
          <w:rFonts w:hAnsi="宋体" w:cs="Arial"/>
        </w:rPr>
        <w:t>的有关要求。</w:t>
      </w:r>
    </w:p>
    <w:p w:rsidR="00206143" w:rsidRDefault="00AE0D0D">
      <w:pPr>
        <w:pStyle w:val="a4"/>
        <w:numPr>
          <w:ilvl w:val="2"/>
          <w:numId w:val="15"/>
        </w:numPr>
        <w:tabs>
          <w:tab w:val="left" w:pos="8880"/>
        </w:tabs>
        <w:kinsoku w:val="0"/>
        <w:spacing w:line="360" w:lineRule="auto"/>
        <w:ind w:left="0" w:firstLineChars="200" w:firstLine="480"/>
        <w:jc w:val="both"/>
        <w:rPr>
          <w:rFonts w:hAnsi="宋体" w:cs="Arial"/>
        </w:rPr>
      </w:pPr>
      <w:r>
        <w:rPr>
          <w:rFonts w:hAnsi="宋体" w:cs="Arial"/>
        </w:rPr>
        <w:t>工程量清单计价方式：见投标人须知前附表，投标人应按第</w:t>
      </w:r>
      <w:r>
        <w:rPr>
          <w:rFonts w:hAnsi="宋体" w:cs="Arial" w:hint="eastAsia"/>
        </w:rPr>
        <w:t>五</w:t>
      </w:r>
      <w:r>
        <w:rPr>
          <w:rFonts w:hAnsi="宋体" w:cs="Arial"/>
        </w:rPr>
        <w:t>章“工程量清单编制”的要求报价</w:t>
      </w:r>
      <w:r>
        <w:rPr>
          <w:rFonts w:hAnsi="宋体" w:cs="Arial" w:hint="eastAsia"/>
        </w:rPr>
        <w:t>。</w:t>
      </w:r>
    </w:p>
    <w:p w:rsidR="00206143" w:rsidRDefault="00AE0D0D">
      <w:pPr>
        <w:pStyle w:val="a4"/>
        <w:numPr>
          <w:ilvl w:val="2"/>
          <w:numId w:val="15"/>
        </w:numPr>
        <w:tabs>
          <w:tab w:val="left" w:pos="8880"/>
        </w:tabs>
        <w:topLinePunct/>
        <w:autoSpaceDN/>
        <w:spacing w:line="360" w:lineRule="auto"/>
        <w:ind w:left="0" w:firstLineChars="200" w:firstLine="480"/>
        <w:jc w:val="both"/>
        <w:rPr>
          <w:rFonts w:hAnsi="宋体" w:cs="Arial"/>
        </w:rPr>
      </w:pPr>
      <w:r>
        <w:rPr>
          <w:rFonts w:hAnsi="宋体" w:cs="Arial" w:hint="eastAsia"/>
        </w:rPr>
        <w:t>招标人设有最高投标限价的，投标人的投标报价不得超过最高投标限价，最高投标限价或其计算方法在投标人须知前附表中载明。</w:t>
      </w:r>
    </w:p>
    <w:p w:rsidR="00206143" w:rsidRDefault="00AE0D0D">
      <w:pPr>
        <w:pStyle w:val="a4"/>
        <w:numPr>
          <w:ilvl w:val="2"/>
          <w:numId w:val="15"/>
        </w:numPr>
        <w:tabs>
          <w:tab w:val="left" w:pos="8880"/>
        </w:tabs>
        <w:kinsoku w:val="0"/>
        <w:spacing w:line="360" w:lineRule="auto"/>
        <w:ind w:left="0" w:firstLineChars="200" w:firstLine="480"/>
        <w:jc w:val="both"/>
        <w:rPr>
          <w:rFonts w:hAnsi="宋体"/>
          <w:sz w:val="19"/>
          <w:szCs w:val="19"/>
        </w:rPr>
      </w:pPr>
      <w:r>
        <w:rPr>
          <w:rFonts w:hAnsi="宋体" w:cs="Arial" w:hint="eastAsia"/>
        </w:rPr>
        <w:t>投标报价的</w:t>
      </w:r>
      <w:proofErr w:type="gramStart"/>
      <w:r>
        <w:rPr>
          <w:rFonts w:hAnsi="宋体" w:cs="Arial" w:hint="eastAsia"/>
        </w:rPr>
        <w:t>其他要</w:t>
      </w:r>
      <w:proofErr w:type="gramEnd"/>
      <w:r>
        <w:rPr>
          <w:rFonts w:hAnsi="宋体" w:cs="Arial" w:hint="eastAsia"/>
        </w:rPr>
        <w:t>求见投标人须知前附表。</w:t>
      </w:r>
    </w:p>
    <w:p w:rsidR="00206143" w:rsidRDefault="00AE0D0D">
      <w:pPr>
        <w:tabs>
          <w:tab w:val="left" w:pos="8880"/>
        </w:tabs>
        <w:spacing w:line="360" w:lineRule="auto"/>
        <w:jc w:val="both"/>
        <w:rPr>
          <w:rFonts w:ascii="宋体" w:hAnsi="宋体"/>
          <w:b/>
          <w:sz w:val="28"/>
        </w:rPr>
      </w:pPr>
      <w:bookmarkStart w:id="57" w:name="bookmark43"/>
      <w:bookmarkEnd w:id="57"/>
      <w:r>
        <w:rPr>
          <w:rFonts w:ascii="宋体" w:hAnsi="宋体"/>
          <w:b/>
          <w:sz w:val="28"/>
        </w:rPr>
        <w:t>3.3投标有效期</w:t>
      </w:r>
    </w:p>
    <w:p w:rsidR="00206143" w:rsidRDefault="00AE0D0D">
      <w:pPr>
        <w:pStyle w:val="a4"/>
        <w:numPr>
          <w:ilvl w:val="2"/>
          <w:numId w:val="16"/>
        </w:numPr>
        <w:tabs>
          <w:tab w:val="left" w:pos="8880"/>
        </w:tabs>
        <w:kinsoku w:val="0"/>
        <w:snapToGrid w:val="0"/>
        <w:spacing w:line="360" w:lineRule="auto"/>
        <w:ind w:left="0" w:firstLineChars="200" w:firstLine="480"/>
        <w:jc w:val="both"/>
        <w:rPr>
          <w:rFonts w:hAnsi="宋体"/>
        </w:rPr>
      </w:pPr>
      <w:r>
        <w:rPr>
          <w:rFonts w:hAnsi="宋体" w:hint="eastAsia"/>
        </w:rPr>
        <w:t>在投标人须知前附表规定的投标有效期内，投标人不得要求撤销或修改其投标文件。</w:t>
      </w:r>
    </w:p>
    <w:p w:rsidR="00206143" w:rsidRDefault="00AE0D0D">
      <w:pPr>
        <w:pStyle w:val="a4"/>
        <w:numPr>
          <w:ilvl w:val="2"/>
          <w:numId w:val="16"/>
        </w:numPr>
        <w:tabs>
          <w:tab w:val="left" w:pos="8880"/>
        </w:tabs>
        <w:kinsoku w:val="0"/>
        <w:snapToGrid w:val="0"/>
        <w:spacing w:line="360" w:lineRule="auto"/>
        <w:ind w:left="0" w:firstLineChars="200" w:firstLine="480"/>
        <w:jc w:val="both"/>
        <w:rPr>
          <w:rFonts w:hAnsi="宋体"/>
        </w:rPr>
      </w:pPr>
      <w:r>
        <w:rPr>
          <w:rFonts w:hAnsi="宋体" w:hint="eastAsia"/>
        </w:rPr>
        <w:t>在投标有效期内，投标人撤销投标文件的，应承担招标文件和法律规定的责任。</w:t>
      </w:r>
    </w:p>
    <w:p w:rsidR="00206143" w:rsidRDefault="00AE0D0D">
      <w:pPr>
        <w:pStyle w:val="a4"/>
        <w:numPr>
          <w:ilvl w:val="2"/>
          <w:numId w:val="16"/>
        </w:numPr>
        <w:tabs>
          <w:tab w:val="left" w:pos="8880"/>
        </w:tabs>
        <w:kinsoku w:val="0"/>
        <w:snapToGrid w:val="0"/>
        <w:spacing w:line="360" w:lineRule="auto"/>
        <w:ind w:left="0" w:firstLineChars="200" w:firstLine="480"/>
        <w:jc w:val="both"/>
        <w:rPr>
          <w:rFonts w:hAnsi="宋体"/>
        </w:rPr>
      </w:pPr>
      <w:r>
        <w:rPr>
          <w:rFonts w:hAnsi="宋体" w:hint="eastAsia"/>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rsidR="00206143" w:rsidRDefault="00AE0D0D">
      <w:pPr>
        <w:tabs>
          <w:tab w:val="left" w:pos="8880"/>
        </w:tabs>
        <w:spacing w:line="360" w:lineRule="auto"/>
        <w:jc w:val="both"/>
        <w:rPr>
          <w:rFonts w:ascii="宋体" w:hAnsi="宋体"/>
          <w:b/>
          <w:sz w:val="28"/>
        </w:rPr>
      </w:pPr>
      <w:bookmarkStart w:id="58" w:name="bookmark44"/>
      <w:bookmarkEnd w:id="58"/>
      <w:r>
        <w:rPr>
          <w:rFonts w:ascii="宋体" w:hAnsi="宋体"/>
          <w:b/>
          <w:sz w:val="28"/>
        </w:rPr>
        <w:t>3.4投标保证金</w:t>
      </w:r>
    </w:p>
    <w:p w:rsidR="00206143" w:rsidRDefault="00AE0D0D">
      <w:pPr>
        <w:pStyle w:val="a4"/>
        <w:numPr>
          <w:ilvl w:val="2"/>
          <w:numId w:val="17"/>
        </w:numPr>
        <w:tabs>
          <w:tab w:val="left" w:pos="8880"/>
        </w:tabs>
        <w:kinsoku w:val="0"/>
        <w:snapToGrid w:val="0"/>
        <w:spacing w:line="360" w:lineRule="auto"/>
        <w:ind w:left="0" w:firstLineChars="200" w:firstLine="456"/>
        <w:jc w:val="both"/>
        <w:rPr>
          <w:rFonts w:hAnsi="宋体"/>
        </w:rPr>
      </w:pPr>
      <w:r>
        <w:rPr>
          <w:rFonts w:hAnsi="宋体" w:hint="eastAsia"/>
          <w:spacing w:val="-6"/>
        </w:rPr>
        <w:t>投标人在递交投标文件的同时，应按投标人须知前附表规定的金额、形式</w:t>
      </w:r>
      <w:r>
        <w:rPr>
          <w:rFonts w:hAnsi="宋体" w:hint="eastAsia"/>
          <w:spacing w:val="-3"/>
        </w:rPr>
        <w:t>递交投标保证金，并作为其投标文件的组成部分。</w:t>
      </w:r>
      <w:r>
        <w:rPr>
          <w:rFonts w:hAnsi="宋体" w:hint="eastAsia"/>
          <w:spacing w:val="-1"/>
        </w:rPr>
        <w:t>联合体投标的由联合体牵头人递交投标保证金，并</w:t>
      </w:r>
      <w:r>
        <w:rPr>
          <w:rFonts w:hAnsi="宋体" w:hint="eastAsia"/>
          <w:spacing w:val="-1"/>
        </w:rPr>
        <w:lastRenderedPageBreak/>
        <w:t>应符合投标人须知前附表的</w:t>
      </w:r>
      <w:r>
        <w:rPr>
          <w:rFonts w:hAnsi="宋体" w:hint="eastAsia"/>
        </w:rPr>
        <w:t>规定。</w:t>
      </w:r>
    </w:p>
    <w:p w:rsidR="00206143" w:rsidRDefault="00AE0D0D">
      <w:pPr>
        <w:pStyle w:val="a4"/>
        <w:numPr>
          <w:ilvl w:val="2"/>
          <w:numId w:val="17"/>
        </w:numPr>
        <w:tabs>
          <w:tab w:val="left" w:pos="8880"/>
        </w:tabs>
        <w:kinsoku w:val="0"/>
        <w:snapToGrid w:val="0"/>
        <w:spacing w:line="360" w:lineRule="auto"/>
        <w:ind w:left="0" w:firstLineChars="200" w:firstLine="480"/>
        <w:jc w:val="both"/>
        <w:rPr>
          <w:rFonts w:hAnsi="宋体"/>
        </w:rPr>
      </w:pPr>
      <w:r>
        <w:rPr>
          <w:rFonts w:hAnsi="宋体" w:hint="eastAsia"/>
        </w:rPr>
        <w:t>投标人不按本章第</w:t>
      </w:r>
      <w:r>
        <w:rPr>
          <w:rFonts w:hAnsi="宋体"/>
        </w:rPr>
        <w:t>3.4.1</w:t>
      </w:r>
      <w:r>
        <w:rPr>
          <w:rFonts w:hAnsi="宋体" w:hint="eastAsia"/>
        </w:rPr>
        <w:t>项要求递交投标保证金的，评标委员会将否决其投标。</w:t>
      </w:r>
    </w:p>
    <w:p w:rsidR="00206143" w:rsidRDefault="00AE0D0D">
      <w:pPr>
        <w:pStyle w:val="a4"/>
        <w:numPr>
          <w:ilvl w:val="2"/>
          <w:numId w:val="17"/>
        </w:numPr>
        <w:tabs>
          <w:tab w:val="left" w:pos="8880"/>
        </w:tabs>
        <w:kinsoku w:val="0"/>
        <w:snapToGrid w:val="0"/>
        <w:spacing w:line="360" w:lineRule="auto"/>
        <w:ind w:left="0" w:firstLineChars="200" w:firstLine="480"/>
        <w:jc w:val="both"/>
        <w:rPr>
          <w:rFonts w:hAnsi="宋体"/>
        </w:rPr>
      </w:pPr>
      <w:r>
        <w:rPr>
          <w:rFonts w:hAnsi="宋体" w:hint="eastAsia"/>
        </w:rPr>
        <w:t>投标保证金的退还：</w:t>
      </w:r>
    </w:p>
    <w:p w:rsidR="00206143" w:rsidRDefault="00AE0D0D">
      <w:pPr>
        <w:pStyle w:val="a4"/>
        <w:numPr>
          <w:ilvl w:val="2"/>
          <w:numId w:val="18"/>
        </w:numPr>
        <w:tabs>
          <w:tab w:val="left" w:pos="8880"/>
        </w:tabs>
        <w:kinsoku w:val="0"/>
        <w:spacing w:line="360" w:lineRule="auto"/>
        <w:ind w:left="0" w:firstLineChars="200" w:firstLine="480"/>
        <w:jc w:val="both"/>
      </w:pPr>
      <w:r>
        <w:rPr>
          <w:rFonts w:hint="eastAsia"/>
        </w:rPr>
        <w:t>未中标单位的在中标通知书发出后退还。</w:t>
      </w:r>
    </w:p>
    <w:p w:rsidR="00206143" w:rsidRDefault="00AE0D0D">
      <w:pPr>
        <w:pStyle w:val="a4"/>
        <w:numPr>
          <w:ilvl w:val="2"/>
          <w:numId w:val="18"/>
        </w:numPr>
        <w:tabs>
          <w:tab w:val="left" w:pos="8880"/>
        </w:tabs>
        <w:kinsoku w:val="0"/>
        <w:spacing w:line="360" w:lineRule="auto"/>
        <w:ind w:left="0" w:firstLineChars="200" w:firstLine="480"/>
        <w:jc w:val="both"/>
        <w:rPr>
          <w:rFonts w:hAnsi="宋体"/>
          <w:spacing w:val="-3"/>
        </w:rPr>
      </w:pPr>
      <w:r>
        <w:rPr>
          <w:rFonts w:hint="eastAsia"/>
        </w:rPr>
        <w:t>中标单位的在合同签订后退还。</w:t>
      </w:r>
    </w:p>
    <w:p w:rsidR="00206143" w:rsidRDefault="00AE0D0D">
      <w:pPr>
        <w:pStyle w:val="a4"/>
        <w:numPr>
          <w:ilvl w:val="2"/>
          <w:numId w:val="17"/>
        </w:numPr>
        <w:tabs>
          <w:tab w:val="left" w:pos="8880"/>
        </w:tabs>
        <w:kinsoku w:val="0"/>
        <w:snapToGrid w:val="0"/>
        <w:spacing w:line="360" w:lineRule="auto"/>
        <w:ind w:left="0" w:firstLineChars="200" w:firstLine="480"/>
        <w:jc w:val="both"/>
        <w:rPr>
          <w:rFonts w:hAnsi="宋体"/>
        </w:rPr>
      </w:pPr>
      <w:r>
        <w:rPr>
          <w:rFonts w:hAnsi="宋体" w:hint="eastAsia"/>
        </w:rPr>
        <w:t>有下列情形之一的，投标保证金将不予退还：</w:t>
      </w:r>
    </w:p>
    <w:p w:rsidR="00206143" w:rsidRDefault="00AE0D0D">
      <w:pPr>
        <w:pStyle w:val="a4"/>
        <w:numPr>
          <w:ilvl w:val="0"/>
          <w:numId w:val="19"/>
        </w:numPr>
        <w:tabs>
          <w:tab w:val="left" w:pos="8880"/>
        </w:tabs>
        <w:kinsoku w:val="0"/>
        <w:snapToGrid w:val="0"/>
        <w:spacing w:line="360" w:lineRule="auto"/>
        <w:ind w:left="0" w:firstLineChars="200" w:firstLine="476"/>
        <w:jc w:val="both"/>
        <w:rPr>
          <w:rFonts w:hAnsi="宋体"/>
          <w:spacing w:val="-1"/>
        </w:rPr>
      </w:pPr>
      <w:r>
        <w:rPr>
          <w:rFonts w:hAnsi="宋体" w:hint="eastAsia"/>
          <w:spacing w:val="-1"/>
        </w:rPr>
        <w:t>投标人违反《台州市建设工程诚信投标承诺书》承诺内容，或者对《台州市建设工程投标人资格自查表》和《台州市建设工程项目负责人资格自查表》中的自查内容进行虚假瞒报的；</w:t>
      </w:r>
    </w:p>
    <w:p w:rsidR="00206143" w:rsidRDefault="00AE0D0D">
      <w:pPr>
        <w:pStyle w:val="a4"/>
        <w:numPr>
          <w:ilvl w:val="0"/>
          <w:numId w:val="19"/>
        </w:numPr>
        <w:tabs>
          <w:tab w:val="left" w:pos="8880"/>
        </w:tabs>
        <w:topLinePunct/>
        <w:autoSpaceDN/>
        <w:snapToGrid w:val="0"/>
        <w:spacing w:line="360" w:lineRule="auto"/>
        <w:ind w:left="0" w:firstLineChars="200" w:firstLine="476"/>
        <w:jc w:val="both"/>
        <w:rPr>
          <w:rFonts w:hAnsi="宋体"/>
          <w:spacing w:val="-1"/>
        </w:rPr>
      </w:pPr>
      <w:r>
        <w:rPr>
          <w:rFonts w:hAnsi="宋体" w:hint="eastAsia"/>
          <w:spacing w:val="-1"/>
        </w:rPr>
        <w:t>有《关于印发</w:t>
      </w:r>
      <w:r>
        <w:rPr>
          <w:rFonts w:hAnsi="宋体" w:hint="eastAsia"/>
          <w:spacing w:val="-1"/>
        </w:rPr>
        <w:t>&lt;</w:t>
      </w:r>
      <w:r>
        <w:rPr>
          <w:rFonts w:hAnsi="宋体" w:hint="eastAsia"/>
          <w:spacing w:val="-1"/>
        </w:rPr>
        <w:t>台州市工程建设投标保函管理规定</w:t>
      </w:r>
      <w:r>
        <w:rPr>
          <w:rFonts w:hAnsi="宋体" w:hint="eastAsia"/>
          <w:spacing w:val="-1"/>
        </w:rPr>
        <w:t>&gt;</w:t>
      </w:r>
      <w:r>
        <w:rPr>
          <w:rFonts w:hAnsi="宋体" w:hint="eastAsia"/>
          <w:spacing w:val="-1"/>
        </w:rPr>
        <w:t>的通知》（</w:t>
      </w:r>
      <w:proofErr w:type="gramStart"/>
      <w:r>
        <w:rPr>
          <w:rFonts w:hAnsi="宋体" w:hint="eastAsia"/>
          <w:spacing w:val="-1"/>
        </w:rPr>
        <w:t>台公管办</w:t>
      </w:r>
      <w:proofErr w:type="gramEnd"/>
      <w:r>
        <w:rPr>
          <w:rFonts w:hAnsi="宋体" w:hint="eastAsia"/>
          <w:spacing w:val="-1"/>
        </w:rPr>
        <w:t>〔</w:t>
      </w:r>
      <w:r>
        <w:rPr>
          <w:rFonts w:hAnsi="宋体" w:hint="eastAsia"/>
          <w:spacing w:val="-1"/>
        </w:rPr>
        <w:t>2022</w:t>
      </w:r>
      <w:r>
        <w:rPr>
          <w:rFonts w:hAnsi="宋体" w:hint="eastAsia"/>
          <w:spacing w:val="-1"/>
        </w:rPr>
        <w:t>〕</w:t>
      </w:r>
      <w:r>
        <w:rPr>
          <w:rFonts w:hAnsi="宋体" w:hint="eastAsia"/>
          <w:spacing w:val="-1"/>
        </w:rPr>
        <w:t>2</w:t>
      </w:r>
      <w:r>
        <w:rPr>
          <w:rFonts w:hAnsi="宋体" w:hint="eastAsia"/>
          <w:spacing w:val="-1"/>
        </w:rPr>
        <w:t>号）第十一条规定情形的。</w:t>
      </w:r>
    </w:p>
    <w:p w:rsidR="00206143" w:rsidRDefault="00AE0D0D">
      <w:pPr>
        <w:pStyle w:val="a4"/>
        <w:tabs>
          <w:tab w:val="left" w:pos="8880"/>
        </w:tabs>
        <w:kinsoku w:val="0"/>
        <w:snapToGrid w:val="0"/>
        <w:spacing w:line="360" w:lineRule="auto"/>
        <w:ind w:left="0" w:firstLineChars="200" w:firstLine="476"/>
        <w:jc w:val="both"/>
        <w:rPr>
          <w:rFonts w:hAnsi="宋体"/>
          <w:spacing w:val="-1"/>
        </w:rPr>
      </w:pPr>
      <w:r>
        <w:rPr>
          <w:rFonts w:hAnsi="宋体" w:hint="eastAsia"/>
          <w:spacing w:val="-1"/>
        </w:rPr>
        <w:t>3.4.5</w:t>
      </w:r>
      <w:r>
        <w:rPr>
          <w:rFonts w:hAnsi="宋体" w:hint="eastAsia"/>
          <w:spacing w:val="-1"/>
        </w:rPr>
        <w:t>本招标文件的“投标保证金不予退还”是指</w:t>
      </w:r>
      <w:r>
        <w:rPr>
          <w:rFonts w:hAnsi="宋体"/>
          <w:spacing w:val="-1"/>
        </w:rPr>
        <w:t>:</w:t>
      </w:r>
    </w:p>
    <w:p w:rsidR="00206143" w:rsidRDefault="00AE0D0D">
      <w:pPr>
        <w:pStyle w:val="a4"/>
        <w:tabs>
          <w:tab w:val="left" w:pos="8880"/>
        </w:tabs>
        <w:kinsoku w:val="0"/>
        <w:snapToGrid w:val="0"/>
        <w:spacing w:line="360" w:lineRule="auto"/>
        <w:ind w:leftChars="200" w:left="480"/>
        <w:jc w:val="both"/>
        <w:rPr>
          <w:rFonts w:hAnsi="宋体"/>
          <w:spacing w:val="-1"/>
        </w:rPr>
      </w:pPr>
      <w:r>
        <w:rPr>
          <w:rFonts w:hAnsi="宋体" w:hint="eastAsia"/>
          <w:spacing w:val="-1"/>
        </w:rPr>
        <w:t>（</w:t>
      </w:r>
      <w:r>
        <w:rPr>
          <w:rFonts w:hAnsi="宋体" w:hint="eastAsia"/>
          <w:spacing w:val="-1"/>
        </w:rPr>
        <w:t>1</w:t>
      </w:r>
      <w:r>
        <w:rPr>
          <w:rFonts w:hAnsi="宋体" w:hint="eastAsia"/>
          <w:spacing w:val="-1"/>
        </w:rPr>
        <w:t>）以现金转账形式，转账现金不予退还。</w:t>
      </w:r>
    </w:p>
    <w:p w:rsidR="00206143" w:rsidRDefault="00AE0D0D">
      <w:pPr>
        <w:pStyle w:val="a4"/>
        <w:tabs>
          <w:tab w:val="left" w:pos="8880"/>
        </w:tabs>
        <w:kinsoku w:val="0"/>
        <w:snapToGrid w:val="0"/>
        <w:spacing w:line="360" w:lineRule="auto"/>
        <w:ind w:leftChars="200" w:left="480"/>
        <w:jc w:val="both"/>
        <w:rPr>
          <w:rFonts w:hAnsi="宋体"/>
          <w:spacing w:val="-1"/>
        </w:rPr>
      </w:pPr>
      <w:r>
        <w:rPr>
          <w:rFonts w:hAnsi="宋体" w:hint="eastAsia"/>
          <w:spacing w:val="-1"/>
        </w:rPr>
        <w:t>（</w:t>
      </w:r>
      <w:r>
        <w:rPr>
          <w:rFonts w:hAnsi="宋体" w:hint="eastAsia"/>
          <w:spacing w:val="-1"/>
        </w:rPr>
        <w:t>2</w:t>
      </w:r>
      <w:r>
        <w:rPr>
          <w:rFonts w:hAnsi="宋体" w:hint="eastAsia"/>
          <w:spacing w:val="-1"/>
        </w:rPr>
        <w:t>）以银行保函形式，招标人作为受益人向银行提起索赔。</w:t>
      </w:r>
    </w:p>
    <w:p w:rsidR="00206143" w:rsidRDefault="00AE0D0D">
      <w:pPr>
        <w:pStyle w:val="a4"/>
        <w:tabs>
          <w:tab w:val="left" w:pos="8880"/>
        </w:tabs>
        <w:kinsoku w:val="0"/>
        <w:snapToGrid w:val="0"/>
        <w:spacing w:line="360" w:lineRule="auto"/>
        <w:ind w:left="0" w:firstLineChars="200" w:firstLine="476"/>
        <w:jc w:val="both"/>
        <w:rPr>
          <w:rFonts w:hAnsi="宋体"/>
          <w:spacing w:val="-1"/>
        </w:rPr>
      </w:pPr>
      <w:r>
        <w:rPr>
          <w:rFonts w:hAnsi="宋体" w:hint="eastAsia"/>
          <w:spacing w:val="-1"/>
        </w:rPr>
        <w:t>（</w:t>
      </w:r>
      <w:r>
        <w:rPr>
          <w:rFonts w:hAnsi="宋体" w:hint="eastAsia"/>
          <w:spacing w:val="-1"/>
        </w:rPr>
        <w:t>3</w:t>
      </w:r>
      <w:r>
        <w:rPr>
          <w:rFonts w:hAnsi="宋体" w:hint="eastAsia"/>
          <w:spacing w:val="-1"/>
        </w:rPr>
        <w:t>）以保证保险形式，招标人作为被保险人（受益人）向保险人提起索赔。</w:t>
      </w:r>
    </w:p>
    <w:p w:rsidR="00206143" w:rsidRDefault="00AE0D0D">
      <w:pPr>
        <w:pStyle w:val="a4"/>
        <w:tabs>
          <w:tab w:val="left" w:pos="8880"/>
        </w:tabs>
        <w:kinsoku w:val="0"/>
        <w:snapToGrid w:val="0"/>
        <w:spacing w:line="360" w:lineRule="auto"/>
        <w:ind w:leftChars="200" w:left="480"/>
        <w:jc w:val="both"/>
        <w:rPr>
          <w:rFonts w:ascii="宋体" w:hAnsi="宋体"/>
        </w:rPr>
      </w:pPr>
      <w:r>
        <w:rPr>
          <w:rFonts w:hAnsi="宋体" w:hint="eastAsia"/>
          <w:spacing w:val="-1"/>
        </w:rPr>
        <w:t>（</w:t>
      </w:r>
      <w:r>
        <w:rPr>
          <w:rFonts w:hAnsi="宋体" w:hint="eastAsia"/>
          <w:spacing w:val="-1"/>
        </w:rPr>
        <w:t>4</w:t>
      </w:r>
      <w:r>
        <w:rPr>
          <w:rFonts w:hAnsi="宋体" w:hint="eastAsia"/>
          <w:spacing w:val="-1"/>
        </w:rPr>
        <w:t>）以担保公司担保形式</w:t>
      </w:r>
      <w:r>
        <w:rPr>
          <w:rFonts w:hAnsi="宋体"/>
          <w:spacing w:val="-1"/>
        </w:rPr>
        <w:t>,</w:t>
      </w:r>
      <w:r>
        <w:rPr>
          <w:rFonts w:hAnsi="宋体" w:hint="eastAsia"/>
          <w:spacing w:val="-1"/>
        </w:rPr>
        <w:t>招标人作为受益人向担保人提起索赔。</w:t>
      </w:r>
    </w:p>
    <w:p w:rsidR="00206143" w:rsidRDefault="00AE0D0D">
      <w:pPr>
        <w:tabs>
          <w:tab w:val="left" w:pos="8880"/>
        </w:tabs>
        <w:spacing w:line="360" w:lineRule="auto"/>
        <w:jc w:val="both"/>
        <w:rPr>
          <w:rFonts w:ascii="宋体" w:hAnsi="宋体"/>
          <w:b/>
          <w:sz w:val="28"/>
        </w:rPr>
      </w:pPr>
      <w:bookmarkStart w:id="59" w:name="bookmark47"/>
      <w:bookmarkEnd w:id="59"/>
      <w:r>
        <w:rPr>
          <w:rFonts w:ascii="宋体" w:hAnsi="宋体"/>
          <w:b/>
          <w:sz w:val="28"/>
        </w:rPr>
        <w:t>3.6备选投标方案</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3.6.1</w:t>
      </w:r>
      <w:r>
        <w:rPr>
          <w:rFonts w:ascii="宋体" w:hAnsi="宋体" w:hint="eastAsia"/>
        </w:rPr>
        <w:t>投标人不得递交备选投标方案，否则其投标将被否决。</w:t>
      </w:r>
    </w:p>
    <w:p w:rsidR="00206143" w:rsidRDefault="00AE0D0D">
      <w:pPr>
        <w:tabs>
          <w:tab w:val="left" w:pos="8880"/>
        </w:tabs>
        <w:spacing w:line="360" w:lineRule="auto"/>
        <w:jc w:val="both"/>
        <w:rPr>
          <w:rFonts w:ascii="宋体" w:hAnsi="宋体"/>
          <w:b/>
          <w:sz w:val="28"/>
        </w:rPr>
      </w:pPr>
      <w:bookmarkStart w:id="60" w:name="bookmark48"/>
      <w:bookmarkEnd w:id="60"/>
      <w:r>
        <w:rPr>
          <w:rFonts w:ascii="宋体" w:hAnsi="宋体"/>
          <w:b/>
          <w:sz w:val="28"/>
        </w:rPr>
        <w:t>3.7投标文件的编制</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3.7.1</w:t>
      </w:r>
      <w:r>
        <w:rPr>
          <w:rFonts w:ascii="宋体" w:hAnsi="宋体" w:hint="eastAsia"/>
        </w:rPr>
        <w:t>投标文件应按</w:t>
      </w:r>
      <w:r>
        <w:rPr>
          <w:rFonts w:hAnsi="宋体" w:cs="Arial" w:hint="eastAsia"/>
        </w:rPr>
        <w:t>招标文件</w:t>
      </w:r>
      <w:r>
        <w:rPr>
          <w:rFonts w:hAnsi="宋体" w:cs="Arial"/>
        </w:rPr>
        <w:t>的要求</w:t>
      </w:r>
      <w:r>
        <w:rPr>
          <w:rFonts w:ascii="宋体" w:hAnsi="宋体" w:hint="eastAsia"/>
        </w:rPr>
        <w:t>进行编写。投标文件应尽量避免涂改、</w:t>
      </w:r>
      <w:proofErr w:type="gramStart"/>
      <w:r>
        <w:rPr>
          <w:rFonts w:ascii="宋体" w:hAnsi="宋体" w:hint="eastAsia"/>
        </w:rPr>
        <w:t>行间插字或</w:t>
      </w:r>
      <w:proofErr w:type="gramEnd"/>
      <w:r>
        <w:rPr>
          <w:rFonts w:ascii="宋体" w:hAnsi="宋体" w:hint="eastAsia"/>
        </w:rPr>
        <w:t>删除。</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3.7.2</w:t>
      </w:r>
      <w:r>
        <w:rPr>
          <w:rFonts w:ascii="宋体" w:hAnsi="宋体" w:hint="eastAsia"/>
        </w:rPr>
        <w:t>投标文件应当对招标文件有关工期、投标有效期、质量要求、技术标准和要求、招标范围等实质性内容</w:t>
      </w:r>
      <w:proofErr w:type="gramStart"/>
      <w:r>
        <w:rPr>
          <w:rFonts w:ascii="宋体" w:hAnsi="宋体" w:hint="eastAsia"/>
        </w:rPr>
        <w:t>作出</w:t>
      </w:r>
      <w:proofErr w:type="gramEnd"/>
      <w:r>
        <w:rPr>
          <w:rFonts w:ascii="宋体" w:hAnsi="宋体" w:hint="eastAsia"/>
        </w:rPr>
        <w:t>响应。</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3.7.3</w:t>
      </w:r>
      <w:r>
        <w:rPr>
          <w:rFonts w:ascii="宋体" w:hAnsi="宋体" w:hint="eastAsia"/>
        </w:rPr>
        <w:t>电子投标的要求</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hint="eastAsia"/>
        </w:rPr>
        <w:t>（</w:t>
      </w:r>
      <w:r>
        <w:rPr>
          <w:rFonts w:ascii="宋体" w:hAnsi="宋体"/>
        </w:rPr>
        <w:t>1</w:t>
      </w:r>
      <w:r>
        <w:rPr>
          <w:rFonts w:ascii="宋体" w:hAnsi="宋体" w:hint="eastAsia"/>
        </w:rPr>
        <w:t>）电子投标文件签字或盖章的具体要求见投标人须知前附表。</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hint="eastAsia"/>
        </w:rPr>
        <w:t>（</w:t>
      </w:r>
      <w:r>
        <w:rPr>
          <w:rFonts w:ascii="宋体" w:hAnsi="宋体"/>
        </w:rPr>
        <w:t>2</w:t>
      </w:r>
      <w:r>
        <w:rPr>
          <w:rFonts w:ascii="宋体" w:hAnsi="宋体" w:hint="eastAsia"/>
        </w:rPr>
        <w:t>）电子投标文件制作要求见投标人须知前附表。</w:t>
      </w:r>
    </w:p>
    <w:p w:rsidR="00206143" w:rsidRDefault="00AE0D0D">
      <w:pPr>
        <w:pStyle w:val="a4"/>
        <w:tabs>
          <w:tab w:val="left" w:pos="8880"/>
        </w:tabs>
        <w:topLinePunct/>
        <w:autoSpaceDN/>
        <w:spacing w:line="360" w:lineRule="auto"/>
        <w:ind w:left="0" w:firstLineChars="200" w:firstLine="480"/>
        <w:jc w:val="both"/>
        <w:rPr>
          <w:rFonts w:ascii="宋体" w:hAnsi="宋体"/>
        </w:rPr>
      </w:pPr>
      <w:r>
        <w:rPr>
          <w:rFonts w:ascii="宋体" w:hAnsi="宋体" w:hint="eastAsia"/>
        </w:rPr>
        <w:t>（</w:t>
      </w:r>
      <w:r>
        <w:rPr>
          <w:rFonts w:ascii="宋体" w:hAnsi="宋体"/>
        </w:rPr>
        <w:t>3</w:t>
      </w:r>
      <w:r>
        <w:rPr>
          <w:rFonts w:ascii="宋体" w:hAnsi="宋体" w:hint="eastAsia"/>
        </w:rPr>
        <w:t>）电子投标文件所附证书证件及业绩证明文件要求见投标人须知前附表规定。</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3.7.4</w:t>
      </w:r>
      <w:r>
        <w:rPr>
          <w:rFonts w:ascii="宋体" w:hAnsi="宋体" w:hint="eastAsia"/>
        </w:rPr>
        <w:t>投标文件格式</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hint="eastAsia"/>
        </w:rPr>
        <w:lastRenderedPageBreak/>
        <w:t>投标文件包括本须知第</w:t>
      </w:r>
      <w:r>
        <w:rPr>
          <w:rFonts w:ascii="宋体" w:hAnsi="宋体"/>
        </w:rPr>
        <w:t>3.1</w:t>
      </w:r>
      <w:r>
        <w:rPr>
          <w:rFonts w:ascii="宋体" w:hAnsi="宋体" w:hint="eastAsia"/>
        </w:rPr>
        <w:t>条中规定的内容，投标人提交的投标文件应按本章投标人须知3.7.3（2）规定要求制作。</w:t>
      </w:r>
    </w:p>
    <w:p w:rsidR="00206143" w:rsidRDefault="00AE0D0D">
      <w:pPr>
        <w:tabs>
          <w:tab w:val="left" w:pos="8880"/>
        </w:tabs>
        <w:spacing w:line="360" w:lineRule="auto"/>
        <w:jc w:val="both"/>
        <w:rPr>
          <w:rFonts w:ascii="宋体" w:hAnsi="宋体"/>
          <w:b/>
          <w:sz w:val="32"/>
          <w:szCs w:val="32"/>
        </w:rPr>
      </w:pPr>
      <w:bookmarkStart w:id="61" w:name="bookmark49"/>
      <w:bookmarkStart w:id="62" w:name="_Toc45697235"/>
      <w:bookmarkStart w:id="63" w:name="_Toc22828071"/>
      <w:bookmarkStart w:id="64" w:name="_Toc9226"/>
      <w:bookmarkEnd w:id="61"/>
      <w:r>
        <w:rPr>
          <w:rFonts w:ascii="宋体" w:hAnsi="宋体"/>
          <w:b/>
          <w:sz w:val="32"/>
          <w:szCs w:val="32"/>
        </w:rPr>
        <w:t>4.投标</w:t>
      </w:r>
      <w:bookmarkEnd w:id="62"/>
      <w:bookmarkEnd w:id="63"/>
      <w:bookmarkEnd w:id="64"/>
    </w:p>
    <w:p w:rsidR="00206143" w:rsidRDefault="00AE0D0D">
      <w:pPr>
        <w:tabs>
          <w:tab w:val="left" w:pos="8880"/>
        </w:tabs>
        <w:spacing w:line="360" w:lineRule="auto"/>
        <w:jc w:val="both"/>
        <w:rPr>
          <w:rFonts w:ascii="宋体" w:hAnsi="宋体"/>
          <w:b/>
          <w:sz w:val="28"/>
        </w:rPr>
      </w:pPr>
      <w:bookmarkStart w:id="65" w:name="bookmark50"/>
      <w:bookmarkEnd w:id="65"/>
      <w:r>
        <w:rPr>
          <w:rFonts w:ascii="宋体" w:hAnsi="宋体" w:hint="eastAsia"/>
          <w:b/>
          <w:sz w:val="28"/>
        </w:rPr>
        <w:t>4.1投标文件的密封和标记</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4.1.1</w:t>
      </w:r>
      <w:r>
        <w:rPr>
          <w:rFonts w:ascii="宋体" w:hAnsi="宋体" w:hint="eastAsia"/>
          <w:spacing w:val="-2"/>
        </w:rPr>
        <w:t>投标文件的密封、标记和电子投标加密要求</w:t>
      </w:r>
      <w:r>
        <w:rPr>
          <w:rFonts w:ascii="宋体" w:hAnsi="宋体" w:hint="eastAsia"/>
        </w:rPr>
        <w:t>见投标人须知前附表。</w:t>
      </w:r>
    </w:p>
    <w:p w:rsidR="00206143" w:rsidRDefault="00AE0D0D">
      <w:pPr>
        <w:tabs>
          <w:tab w:val="left" w:pos="8880"/>
        </w:tabs>
        <w:spacing w:line="360" w:lineRule="auto"/>
        <w:jc w:val="both"/>
        <w:rPr>
          <w:rFonts w:ascii="宋体" w:hAnsi="宋体"/>
          <w:b/>
          <w:sz w:val="28"/>
        </w:rPr>
      </w:pPr>
      <w:r>
        <w:rPr>
          <w:rFonts w:ascii="宋体" w:hAnsi="宋体" w:hint="eastAsia"/>
          <w:b/>
          <w:sz w:val="28"/>
        </w:rPr>
        <w:t>4.2投标文件的递交</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4.2.1</w:t>
      </w:r>
      <w:r>
        <w:rPr>
          <w:rFonts w:ascii="宋体" w:hAnsi="宋体" w:hint="eastAsia"/>
        </w:rPr>
        <w:t>投标人应在投标人须知前附表规定的投标截止时间前递交投标文件。</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4.2.2</w:t>
      </w:r>
      <w:r>
        <w:rPr>
          <w:rFonts w:ascii="宋体" w:hAnsi="宋体" w:hint="eastAsia"/>
        </w:rPr>
        <w:t>投标人通过下载招标文件的电子招标投标交易平台递交电子投标文件。</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4.2.3</w:t>
      </w:r>
      <w:r>
        <w:rPr>
          <w:rFonts w:ascii="宋体" w:hAnsi="宋体" w:hint="eastAsia"/>
        </w:rPr>
        <w:t>除投标人须知前附表另有规定外，投标人所递交的投标文件不予退还。</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4.2.4</w:t>
      </w:r>
      <w:r>
        <w:rPr>
          <w:rFonts w:ascii="宋体" w:hAnsi="宋体" w:hint="eastAsia"/>
        </w:rPr>
        <w:t>投标人完成电子投标文件上传后，电子招标投标交易平台即时向投标人发出递交回执通知。递交时间以递交回执通知载明的传输完成时间为准。</w:t>
      </w:r>
    </w:p>
    <w:p w:rsidR="00206143" w:rsidRDefault="00AE0D0D">
      <w:pPr>
        <w:pStyle w:val="a4"/>
        <w:tabs>
          <w:tab w:val="left" w:pos="8880"/>
        </w:tabs>
        <w:kinsoku w:val="0"/>
        <w:snapToGrid w:val="0"/>
        <w:spacing w:line="360" w:lineRule="auto"/>
        <w:ind w:left="0" w:firstLineChars="200" w:firstLine="480"/>
        <w:jc w:val="both"/>
        <w:rPr>
          <w:rFonts w:ascii="宋体" w:hAnsi="宋体"/>
          <w:sz w:val="19"/>
          <w:szCs w:val="19"/>
        </w:rPr>
      </w:pPr>
      <w:r>
        <w:rPr>
          <w:rFonts w:ascii="宋体" w:hAnsi="宋体"/>
        </w:rPr>
        <w:t>4.2.5</w:t>
      </w:r>
      <w:r>
        <w:rPr>
          <w:rFonts w:ascii="宋体" w:hAnsi="宋体" w:hint="eastAsia"/>
        </w:rPr>
        <w:t>电子投标文件的拒收情形：见投标须知前附表。</w:t>
      </w:r>
    </w:p>
    <w:p w:rsidR="00206143" w:rsidRDefault="00AE0D0D">
      <w:pPr>
        <w:tabs>
          <w:tab w:val="left" w:pos="8880"/>
        </w:tabs>
        <w:spacing w:line="360" w:lineRule="auto"/>
        <w:jc w:val="both"/>
        <w:rPr>
          <w:rFonts w:ascii="宋体" w:hAnsi="宋体"/>
          <w:b/>
          <w:sz w:val="28"/>
        </w:rPr>
      </w:pPr>
      <w:bookmarkStart w:id="66" w:name="bookmark52"/>
      <w:bookmarkEnd w:id="66"/>
      <w:r>
        <w:rPr>
          <w:rFonts w:ascii="宋体" w:hAnsi="宋体" w:hint="eastAsia"/>
          <w:b/>
          <w:sz w:val="28"/>
        </w:rPr>
        <w:t>4.3投标文件的修改与撤回</w:t>
      </w:r>
    </w:p>
    <w:p w:rsidR="00206143" w:rsidRDefault="00AE0D0D">
      <w:pPr>
        <w:pStyle w:val="a4"/>
        <w:tabs>
          <w:tab w:val="left" w:pos="8880"/>
        </w:tabs>
        <w:kinsoku w:val="0"/>
        <w:spacing w:line="360" w:lineRule="auto"/>
        <w:ind w:left="0" w:firstLineChars="200" w:firstLine="480"/>
        <w:jc w:val="both"/>
        <w:rPr>
          <w:rFonts w:ascii="宋体" w:hAnsi="宋体"/>
          <w:spacing w:val="-4"/>
        </w:rPr>
      </w:pPr>
      <w:r>
        <w:rPr>
          <w:rFonts w:ascii="宋体" w:hAnsi="宋体"/>
        </w:rPr>
        <w:t>4.3.1</w:t>
      </w:r>
      <w:r>
        <w:rPr>
          <w:rFonts w:ascii="宋体" w:hAnsi="宋体" w:hint="eastAsia"/>
        </w:rPr>
        <w:t>在本章第</w:t>
      </w:r>
      <w:r>
        <w:rPr>
          <w:rFonts w:ascii="宋体" w:hAnsi="宋体"/>
        </w:rPr>
        <w:t>4.2.1</w:t>
      </w:r>
      <w:r>
        <w:rPr>
          <w:rFonts w:ascii="宋体" w:hAnsi="宋体" w:hint="eastAsia"/>
          <w:spacing w:val="-4"/>
        </w:rPr>
        <w:t>项规定的投标截止时间前，投标人可以修改或撤回已递交的投标文件，</w:t>
      </w:r>
      <w:r>
        <w:rPr>
          <w:rFonts w:ascii="宋体" w:hAnsi="宋体" w:hint="eastAsia"/>
        </w:rPr>
        <w:t>但应以书面形式通知招标人。</w:t>
      </w:r>
      <w:r>
        <w:rPr>
          <w:rFonts w:ascii="宋体" w:hAnsi="宋体" w:hint="eastAsia"/>
          <w:spacing w:val="-4"/>
        </w:rPr>
        <w:t>投标截止时间前未完成投标文件传输的，视为撤回投标文件。</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4.3.2</w:t>
      </w:r>
      <w:r>
        <w:rPr>
          <w:rFonts w:ascii="宋体" w:hAnsi="宋体" w:hint="eastAsia"/>
        </w:rPr>
        <w:t>投标人修改或撤回已递交投标文件的通知，应按照本章第</w:t>
      </w:r>
      <w:r>
        <w:rPr>
          <w:rFonts w:ascii="宋体" w:hAnsi="宋体"/>
        </w:rPr>
        <w:t>3.7.3</w:t>
      </w:r>
      <w:r>
        <w:rPr>
          <w:rFonts w:ascii="宋体" w:hAnsi="宋体" w:hint="eastAsia"/>
        </w:rPr>
        <w:t>项的要求加盖电子印章。电子招标投标交易平台收到通知后，即时向投标人发出确认回执通知。</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4.3.3</w:t>
      </w:r>
      <w:r>
        <w:rPr>
          <w:rFonts w:ascii="宋体" w:hAnsi="宋体" w:hint="eastAsia"/>
          <w:spacing w:val="-4"/>
        </w:rPr>
        <w:t>投标人撤回投标文件的，招标人自收到投标人书面撤回通知之日起</w:t>
      </w:r>
      <w:r>
        <w:rPr>
          <w:rFonts w:ascii="宋体" w:hAnsi="宋体"/>
        </w:rPr>
        <w:t>5</w:t>
      </w:r>
      <w:r>
        <w:rPr>
          <w:rFonts w:ascii="宋体" w:hAnsi="宋体" w:hint="eastAsia"/>
        </w:rPr>
        <w:t>日内退还已收取的投标保证金。</w:t>
      </w:r>
    </w:p>
    <w:p w:rsidR="00206143" w:rsidRDefault="00AE0D0D">
      <w:pPr>
        <w:pStyle w:val="a4"/>
        <w:tabs>
          <w:tab w:val="left" w:pos="8880"/>
        </w:tabs>
        <w:kinsoku w:val="0"/>
        <w:spacing w:line="360" w:lineRule="auto"/>
        <w:ind w:left="0" w:firstLineChars="200" w:firstLine="480"/>
        <w:jc w:val="both"/>
        <w:rPr>
          <w:rFonts w:ascii="宋体" w:hAnsi="宋体"/>
        </w:rPr>
      </w:pPr>
      <w:r>
        <w:rPr>
          <w:rFonts w:ascii="宋体" w:hAnsi="宋体"/>
        </w:rPr>
        <w:t>4.3.4</w:t>
      </w:r>
      <w:r>
        <w:rPr>
          <w:rFonts w:ascii="宋体" w:hAnsi="宋体" w:hint="eastAsia"/>
          <w:spacing w:val="-3"/>
        </w:rPr>
        <w:t>修改的内容为投标文件的组成部分。修改的投标文件应按照本章第</w:t>
      </w:r>
      <w:r>
        <w:rPr>
          <w:rFonts w:ascii="宋体" w:hAnsi="宋体"/>
        </w:rPr>
        <w:t>3</w:t>
      </w:r>
      <w:r>
        <w:rPr>
          <w:rFonts w:ascii="宋体" w:hAnsi="宋体" w:hint="eastAsia"/>
          <w:spacing w:val="-14"/>
        </w:rPr>
        <w:t>条、第</w:t>
      </w:r>
      <w:r>
        <w:rPr>
          <w:rFonts w:ascii="宋体" w:hAnsi="宋体"/>
        </w:rPr>
        <w:t>4</w:t>
      </w:r>
      <w:r>
        <w:rPr>
          <w:rFonts w:ascii="宋体" w:hAnsi="宋体" w:hint="eastAsia"/>
        </w:rPr>
        <w:t>条的规定进行编制、密封、标记和递交，并标明</w:t>
      </w:r>
      <w:r>
        <w:rPr>
          <w:rFonts w:ascii="宋体" w:hAnsi="宋体"/>
        </w:rPr>
        <w:t>“</w:t>
      </w:r>
      <w:r>
        <w:rPr>
          <w:rFonts w:ascii="宋体" w:hAnsi="宋体" w:hint="eastAsia"/>
        </w:rPr>
        <w:t>修改</w:t>
      </w:r>
      <w:r>
        <w:rPr>
          <w:rFonts w:ascii="宋体" w:hAnsi="宋体"/>
        </w:rPr>
        <w:t>”</w:t>
      </w:r>
      <w:r>
        <w:rPr>
          <w:rFonts w:ascii="宋体" w:hAnsi="宋体" w:hint="eastAsia"/>
        </w:rPr>
        <w:t>字样。</w:t>
      </w:r>
    </w:p>
    <w:p w:rsidR="00206143" w:rsidRDefault="00AE0D0D">
      <w:pPr>
        <w:tabs>
          <w:tab w:val="left" w:pos="8880"/>
        </w:tabs>
        <w:spacing w:line="360" w:lineRule="auto"/>
        <w:jc w:val="both"/>
        <w:rPr>
          <w:rFonts w:ascii="宋体" w:hAnsi="宋体"/>
          <w:b/>
          <w:sz w:val="32"/>
          <w:szCs w:val="32"/>
        </w:rPr>
      </w:pPr>
      <w:bookmarkStart w:id="67" w:name="bookmark53"/>
      <w:bookmarkStart w:id="68" w:name="_Toc45697236"/>
      <w:bookmarkStart w:id="69" w:name="_Toc21471"/>
      <w:bookmarkStart w:id="70" w:name="_Toc22828072"/>
      <w:bookmarkEnd w:id="67"/>
      <w:r>
        <w:rPr>
          <w:rFonts w:ascii="宋体" w:hAnsi="宋体"/>
          <w:b/>
          <w:sz w:val="32"/>
          <w:szCs w:val="32"/>
        </w:rPr>
        <w:t>5.开标</w:t>
      </w:r>
      <w:bookmarkEnd w:id="68"/>
      <w:bookmarkEnd w:id="69"/>
      <w:bookmarkEnd w:id="70"/>
    </w:p>
    <w:p w:rsidR="00206143" w:rsidRDefault="00AE0D0D">
      <w:pPr>
        <w:tabs>
          <w:tab w:val="left" w:pos="8880"/>
        </w:tabs>
        <w:spacing w:line="360" w:lineRule="auto"/>
        <w:jc w:val="both"/>
        <w:rPr>
          <w:rFonts w:ascii="宋体" w:hAnsi="宋体"/>
          <w:b/>
          <w:sz w:val="28"/>
        </w:rPr>
      </w:pPr>
      <w:bookmarkStart w:id="71" w:name="bookmark54"/>
      <w:bookmarkEnd w:id="71"/>
      <w:r>
        <w:rPr>
          <w:rFonts w:ascii="宋体" w:hAnsi="宋体" w:hint="eastAsia"/>
          <w:b/>
          <w:sz w:val="28"/>
        </w:rPr>
        <w:t>5.1开标时间和地点</w:t>
      </w:r>
    </w:p>
    <w:p w:rsidR="00206143" w:rsidRDefault="00AE0D0D">
      <w:pPr>
        <w:pStyle w:val="a4"/>
        <w:tabs>
          <w:tab w:val="left" w:pos="8880"/>
        </w:tabs>
        <w:kinsoku w:val="0"/>
        <w:snapToGrid w:val="0"/>
        <w:spacing w:line="360" w:lineRule="auto"/>
        <w:ind w:left="0" w:firstLineChars="200" w:firstLine="480"/>
        <w:jc w:val="both"/>
        <w:rPr>
          <w:rFonts w:hAnsi="宋体"/>
        </w:rPr>
      </w:pPr>
      <w:r>
        <w:rPr>
          <w:rFonts w:hAnsi="宋体" w:hint="eastAsia"/>
        </w:rPr>
        <w:t>见投标人须知前附表。</w:t>
      </w:r>
    </w:p>
    <w:p w:rsidR="00206143" w:rsidRDefault="00AE0D0D">
      <w:pPr>
        <w:tabs>
          <w:tab w:val="left" w:pos="8880"/>
        </w:tabs>
        <w:spacing w:line="360" w:lineRule="auto"/>
        <w:jc w:val="both"/>
        <w:rPr>
          <w:rFonts w:ascii="宋体" w:hAnsi="宋体"/>
          <w:b/>
          <w:sz w:val="28"/>
        </w:rPr>
      </w:pPr>
      <w:bookmarkStart w:id="72" w:name="bookmark55"/>
      <w:bookmarkStart w:id="73" w:name="bookmark56"/>
      <w:bookmarkEnd w:id="72"/>
      <w:bookmarkEnd w:id="73"/>
      <w:r>
        <w:rPr>
          <w:rFonts w:ascii="宋体" w:hAnsi="宋体" w:hint="eastAsia"/>
          <w:b/>
          <w:sz w:val="28"/>
        </w:rPr>
        <w:t>5.2开标程序</w:t>
      </w:r>
    </w:p>
    <w:p w:rsidR="00206143" w:rsidRDefault="00AE0D0D">
      <w:pPr>
        <w:pStyle w:val="a4"/>
        <w:tabs>
          <w:tab w:val="left" w:pos="8880"/>
        </w:tabs>
        <w:kinsoku w:val="0"/>
        <w:snapToGrid w:val="0"/>
        <w:spacing w:line="360" w:lineRule="auto"/>
        <w:ind w:left="0" w:firstLineChars="200" w:firstLine="480"/>
        <w:jc w:val="both"/>
        <w:rPr>
          <w:rFonts w:hAnsi="宋体"/>
        </w:rPr>
      </w:pPr>
      <w:r>
        <w:rPr>
          <w:rFonts w:hAnsi="宋体" w:hint="eastAsia"/>
        </w:rPr>
        <w:t>见投标人须知前附表。</w:t>
      </w:r>
    </w:p>
    <w:p w:rsidR="00206143" w:rsidRDefault="00AE0D0D">
      <w:pPr>
        <w:tabs>
          <w:tab w:val="left" w:pos="8880"/>
        </w:tabs>
        <w:spacing w:line="360" w:lineRule="auto"/>
        <w:jc w:val="both"/>
        <w:rPr>
          <w:rFonts w:ascii="宋体" w:hAnsi="宋体"/>
          <w:b/>
          <w:sz w:val="28"/>
        </w:rPr>
      </w:pPr>
      <w:bookmarkStart w:id="74" w:name="bookmark57"/>
      <w:bookmarkEnd w:id="74"/>
      <w:r>
        <w:rPr>
          <w:rFonts w:ascii="宋体" w:hAnsi="宋体" w:hint="eastAsia"/>
          <w:b/>
          <w:sz w:val="28"/>
        </w:rPr>
        <w:lastRenderedPageBreak/>
        <w:t>5.3开标异议</w:t>
      </w:r>
    </w:p>
    <w:p w:rsidR="00206143" w:rsidRDefault="00AE0D0D">
      <w:pPr>
        <w:pStyle w:val="a4"/>
        <w:tabs>
          <w:tab w:val="left" w:pos="8880"/>
        </w:tabs>
        <w:kinsoku w:val="0"/>
        <w:snapToGrid w:val="0"/>
        <w:spacing w:line="360" w:lineRule="auto"/>
        <w:ind w:left="0" w:firstLineChars="200" w:firstLine="480"/>
        <w:jc w:val="both"/>
        <w:rPr>
          <w:rFonts w:hAnsi="宋体"/>
        </w:rPr>
      </w:pPr>
      <w:r>
        <w:rPr>
          <w:rFonts w:hAnsi="宋体" w:hint="eastAsia"/>
        </w:rPr>
        <w:t>投标人对开标有异议的，应当在开标时提出，招标人当场</w:t>
      </w:r>
      <w:proofErr w:type="gramStart"/>
      <w:r>
        <w:rPr>
          <w:rFonts w:hAnsi="宋体" w:hint="eastAsia"/>
        </w:rPr>
        <w:t>作出</w:t>
      </w:r>
      <w:proofErr w:type="gramEnd"/>
      <w:r>
        <w:rPr>
          <w:rFonts w:hAnsi="宋体" w:hint="eastAsia"/>
        </w:rPr>
        <w:t>答复，并制作记录。</w:t>
      </w:r>
    </w:p>
    <w:p w:rsidR="00206143" w:rsidRDefault="00AE0D0D">
      <w:pPr>
        <w:tabs>
          <w:tab w:val="left" w:pos="8880"/>
        </w:tabs>
        <w:spacing w:line="360" w:lineRule="auto"/>
        <w:jc w:val="both"/>
        <w:rPr>
          <w:rFonts w:ascii="宋体" w:hAnsi="宋体"/>
          <w:b/>
          <w:sz w:val="28"/>
        </w:rPr>
      </w:pPr>
      <w:r>
        <w:rPr>
          <w:rFonts w:ascii="宋体" w:hAnsi="宋体" w:hint="eastAsia"/>
          <w:b/>
          <w:sz w:val="28"/>
        </w:rPr>
        <w:t>5.4特殊情况处置</w:t>
      </w:r>
    </w:p>
    <w:p w:rsidR="00206143" w:rsidRDefault="00AE0D0D">
      <w:pPr>
        <w:pStyle w:val="a4"/>
        <w:tabs>
          <w:tab w:val="left" w:pos="8880"/>
        </w:tabs>
        <w:kinsoku w:val="0"/>
        <w:snapToGrid w:val="0"/>
        <w:spacing w:line="360" w:lineRule="auto"/>
        <w:ind w:left="0" w:firstLineChars="200" w:firstLine="480"/>
        <w:jc w:val="both"/>
        <w:rPr>
          <w:rFonts w:hAnsi="宋体"/>
        </w:rPr>
      </w:pPr>
      <w:r>
        <w:rPr>
          <w:rFonts w:hAnsi="宋体" w:hint="eastAsia"/>
        </w:rPr>
        <w:t>见投标人须知前附表</w:t>
      </w:r>
    </w:p>
    <w:p w:rsidR="00206143" w:rsidRDefault="00AE0D0D">
      <w:pPr>
        <w:tabs>
          <w:tab w:val="left" w:pos="8880"/>
        </w:tabs>
        <w:spacing w:line="360" w:lineRule="auto"/>
        <w:jc w:val="both"/>
        <w:rPr>
          <w:rFonts w:ascii="宋体" w:hAnsi="宋体"/>
          <w:b/>
          <w:sz w:val="32"/>
          <w:szCs w:val="32"/>
        </w:rPr>
      </w:pPr>
      <w:bookmarkStart w:id="75" w:name="bookmark58"/>
      <w:bookmarkEnd w:id="75"/>
      <w:r>
        <w:rPr>
          <w:rFonts w:ascii="宋体" w:hAnsi="宋体"/>
          <w:b/>
          <w:sz w:val="32"/>
          <w:szCs w:val="32"/>
        </w:rPr>
        <w:t>6.</w:t>
      </w:r>
      <w:bookmarkStart w:id="76" w:name="_Toc6578"/>
      <w:bookmarkStart w:id="77" w:name="_Toc45697237"/>
      <w:bookmarkStart w:id="78" w:name="_Toc22828073"/>
      <w:r>
        <w:rPr>
          <w:rFonts w:ascii="宋体" w:hAnsi="宋体" w:hint="eastAsia"/>
          <w:b/>
          <w:sz w:val="32"/>
          <w:szCs w:val="32"/>
        </w:rPr>
        <w:t>评标</w:t>
      </w:r>
      <w:bookmarkEnd w:id="76"/>
      <w:bookmarkEnd w:id="77"/>
      <w:bookmarkEnd w:id="78"/>
    </w:p>
    <w:p w:rsidR="00206143" w:rsidRDefault="00AE0D0D">
      <w:pPr>
        <w:tabs>
          <w:tab w:val="left" w:pos="8880"/>
        </w:tabs>
        <w:spacing w:line="360" w:lineRule="auto"/>
        <w:jc w:val="both"/>
        <w:rPr>
          <w:rFonts w:ascii="宋体" w:hAnsi="宋体"/>
          <w:b/>
          <w:sz w:val="28"/>
        </w:rPr>
      </w:pPr>
      <w:bookmarkStart w:id="79" w:name="bookmark59"/>
      <w:bookmarkEnd w:id="79"/>
      <w:r>
        <w:rPr>
          <w:rFonts w:ascii="宋体" w:hAnsi="宋体" w:hint="eastAsia"/>
          <w:b/>
          <w:sz w:val="28"/>
        </w:rPr>
        <w:t>6.1评标委员会</w:t>
      </w:r>
    </w:p>
    <w:p w:rsidR="00206143" w:rsidRDefault="00AE0D0D">
      <w:pPr>
        <w:pStyle w:val="a4"/>
        <w:tabs>
          <w:tab w:val="left" w:pos="8880"/>
        </w:tabs>
        <w:snapToGrid w:val="0"/>
        <w:spacing w:line="360" w:lineRule="auto"/>
        <w:ind w:left="0" w:firstLineChars="200" w:firstLine="480"/>
        <w:jc w:val="both"/>
        <w:rPr>
          <w:rFonts w:ascii="宋体" w:hAnsi="宋体"/>
        </w:rPr>
      </w:pPr>
      <w:r>
        <w:rPr>
          <w:rFonts w:ascii="宋体" w:hAnsi="宋体"/>
        </w:rPr>
        <w:t>6.1.1</w:t>
      </w:r>
      <w:r>
        <w:rPr>
          <w:rFonts w:ascii="宋体" w:hAnsi="宋体" w:hint="eastAsia"/>
          <w:spacing w:val="-4"/>
        </w:rPr>
        <w:t>评标由招标人依法组建的评标委员会负责。评标委员会由</w:t>
      </w:r>
      <w:r>
        <w:rPr>
          <w:rFonts w:ascii="宋体" w:hAnsi="宋体" w:hint="eastAsia"/>
          <w:spacing w:val="-1"/>
        </w:rPr>
        <w:t>有关技术、经济等方面的专家组成。评标委员会成员人数以及</w:t>
      </w:r>
      <w:r>
        <w:rPr>
          <w:rFonts w:ascii="宋体" w:hAnsi="宋体" w:hint="eastAsia"/>
        </w:rPr>
        <w:t>技术、经济等方面专家的确定方式见投标人须知前附表。</w:t>
      </w:r>
    </w:p>
    <w:p w:rsidR="00206143" w:rsidRDefault="00AE0D0D">
      <w:pPr>
        <w:tabs>
          <w:tab w:val="left" w:pos="8880"/>
        </w:tabs>
        <w:spacing w:line="360" w:lineRule="auto"/>
        <w:jc w:val="both"/>
        <w:rPr>
          <w:rFonts w:ascii="宋体" w:hAnsi="宋体"/>
          <w:b/>
          <w:sz w:val="28"/>
        </w:rPr>
      </w:pPr>
      <w:bookmarkStart w:id="80" w:name="bookmark60"/>
      <w:bookmarkEnd w:id="80"/>
      <w:r>
        <w:rPr>
          <w:rFonts w:ascii="宋体" w:hAnsi="宋体" w:hint="eastAsia"/>
          <w:b/>
          <w:sz w:val="28"/>
        </w:rPr>
        <w:t>6.2评标原则</w:t>
      </w:r>
    </w:p>
    <w:p w:rsidR="00206143" w:rsidRDefault="00AE0D0D">
      <w:pPr>
        <w:pStyle w:val="a4"/>
        <w:tabs>
          <w:tab w:val="left" w:pos="8880"/>
        </w:tabs>
        <w:snapToGrid w:val="0"/>
        <w:spacing w:line="360" w:lineRule="auto"/>
        <w:ind w:left="0" w:firstLineChars="200" w:firstLine="480"/>
        <w:jc w:val="both"/>
        <w:rPr>
          <w:rFonts w:ascii="宋体" w:hAnsi="宋体"/>
        </w:rPr>
      </w:pPr>
      <w:r>
        <w:rPr>
          <w:rFonts w:ascii="宋体" w:hAnsi="宋体" w:hint="eastAsia"/>
        </w:rPr>
        <w:t>评标活动遵循公平、公正、科学和择优的原则。</w:t>
      </w:r>
    </w:p>
    <w:p w:rsidR="00206143" w:rsidRDefault="00AE0D0D">
      <w:pPr>
        <w:tabs>
          <w:tab w:val="left" w:pos="8880"/>
        </w:tabs>
        <w:spacing w:line="360" w:lineRule="auto"/>
        <w:jc w:val="both"/>
        <w:rPr>
          <w:rFonts w:ascii="宋体" w:hAnsi="宋体"/>
          <w:b/>
          <w:sz w:val="28"/>
        </w:rPr>
      </w:pPr>
      <w:bookmarkStart w:id="81" w:name="bookmark61"/>
      <w:bookmarkEnd w:id="81"/>
      <w:r>
        <w:rPr>
          <w:rFonts w:ascii="宋体" w:hAnsi="宋体" w:hint="eastAsia"/>
          <w:b/>
          <w:sz w:val="28"/>
        </w:rPr>
        <w:t>6.3评标</w:t>
      </w:r>
    </w:p>
    <w:p w:rsidR="00206143" w:rsidRDefault="00AE0D0D">
      <w:pPr>
        <w:pStyle w:val="a4"/>
        <w:tabs>
          <w:tab w:val="left" w:pos="8880"/>
        </w:tabs>
        <w:snapToGrid w:val="0"/>
        <w:spacing w:line="360" w:lineRule="auto"/>
        <w:ind w:left="0" w:firstLineChars="200" w:firstLine="480"/>
        <w:jc w:val="both"/>
        <w:rPr>
          <w:rFonts w:ascii="宋体" w:hAnsi="宋体"/>
        </w:rPr>
      </w:pPr>
      <w:r>
        <w:rPr>
          <w:rFonts w:ascii="宋体" w:hAnsi="宋体"/>
        </w:rPr>
        <w:t>6.3.1</w:t>
      </w:r>
      <w:r>
        <w:rPr>
          <w:rFonts w:ascii="宋体" w:hAnsi="宋体" w:hint="eastAsia"/>
        </w:rPr>
        <w:t>评标委员会按照第三章</w:t>
      </w:r>
      <w:r>
        <w:rPr>
          <w:rFonts w:ascii="宋体" w:hAnsi="宋体"/>
        </w:rPr>
        <w:t>“</w:t>
      </w:r>
      <w:r>
        <w:rPr>
          <w:rFonts w:ascii="宋体" w:hAnsi="宋体" w:hint="eastAsia"/>
        </w:rPr>
        <w:t>评标办法</w:t>
      </w:r>
      <w:r>
        <w:rPr>
          <w:rFonts w:ascii="宋体" w:hAnsi="宋体"/>
        </w:rPr>
        <w:t>”</w:t>
      </w:r>
      <w:r>
        <w:rPr>
          <w:rFonts w:ascii="宋体" w:hAnsi="宋体" w:hint="eastAsia"/>
        </w:rPr>
        <w:t>规定的方法、评审因素、标准和程序对投标文件进行评审。第三章</w:t>
      </w:r>
      <w:r>
        <w:rPr>
          <w:rFonts w:ascii="宋体" w:hAnsi="宋体"/>
        </w:rPr>
        <w:t>“</w:t>
      </w:r>
      <w:r>
        <w:rPr>
          <w:rFonts w:ascii="宋体" w:hAnsi="宋体" w:hint="eastAsia"/>
        </w:rPr>
        <w:t>评标办法</w:t>
      </w:r>
      <w:r>
        <w:rPr>
          <w:rFonts w:ascii="宋体" w:hAnsi="宋体"/>
        </w:rPr>
        <w:t>”</w:t>
      </w:r>
      <w:r>
        <w:rPr>
          <w:rFonts w:ascii="宋体" w:hAnsi="宋体" w:hint="eastAsia"/>
        </w:rPr>
        <w:t>没有规定的方法、评审因素和标准，不作为评标依据。</w:t>
      </w:r>
    </w:p>
    <w:p w:rsidR="00206143" w:rsidRDefault="00AE0D0D">
      <w:pPr>
        <w:pStyle w:val="a4"/>
        <w:tabs>
          <w:tab w:val="left" w:pos="8880"/>
        </w:tabs>
        <w:snapToGrid w:val="0"/>
        <w:spacing w:line="360" w:lineRule="auto"/>
        <w:ind w:left="0" w:firstLineChars="200" w:firstLine="480"/>
        <w:jc w:val="both"/>
        <w:rPr>
          <w:rFonts w:ascii="宋体" w:hAnsi="宋体"/>
        </w:rPr>
      </w:pPr>
      <w:r>
        <w:rPr>
          <w:rFonts w:ascii="宋体" w:hAnsi="宋体"/>
        </w:rPr>
        <w:t>6.3.2</w:t>
      </w:r>
      <w:r>
        <w:rPr>
          <w:rFonts w:ascii="宋体" w:hAnsi="宋体" w:hint="eastAsia"/>
        </w:rPr>
        <w:t>评标完成后，评标委员会应当向招标人提交书面评标报告和中标候选人名单。评标委员会推荐中标候选人的人数见投标人须知前附表。</w:t>
      </w:r>
    </w:p>
    <w:p w:rsidR="00206143" w:rsidRDefault="00AE0D0D">
      <w:pPr>
        <w:tabs>
          <w:tab w:val="left" w:pos="8880"/>
        </w:tabs>
        <w:spacing w:line="480" w:lineRule="exact"/>
        <w:jc w:val="both"/>
        <w:rPr>
          <w:rFonts w:ascii="宋体" w:hAnsi="宋体"/>
          <w:b/>
          <w:sz w:val="32"/>
          <w:szCs w:val="32"/>
        </w:rPr>
      </w:pPr>
      <w:bookmarkStart w:id="82" w:name="bookmark62"/>
      <w:bookmarkStart w:id="83" w:name="_Toc22828074"/>
      <w:bookmarkStart w:id="84" w:name="_Toc45697238"/>
      <w:bookmarkStart w:id="85" w:name="_Toc22898"/>
      <w:bookmarkEnd w:id="82"/>
      <w:r>
        <w:rPr>
          <w:rFonts w:ascii="宋体" w:hAnsi="宋体"/>
          <w:b/>
          <w:sz w:val="32"/>
          <w:szCs w:val="32"/>
        </w:rPr>
        <w:t>7.合同授予</w:t>
      </w:r>
      <w:bookmarkEnd w:id="83"/>
      <w:bookmarkEnd w:id="84"/>
      <w:bookmarkEnd w:id="85"/>
    </w:p>
    <w:p w:rsidR="00206143" w:rsidRDefault="00AE0D0D">
      <w:pPr>
        <w:tabs>
          <w:tab w:val="left" w:pos="8880"/>
        </w:tabs>
        <w:spacing w:line="480" w:lineRule="exact"/>
        <w:jc w:val="both"/>
        <w:rPr>
          <w:rFonts w:ascii="宋体" w:hAnsi="宋体"/>
          <w:b/>
          <w:sz w:val="28"/>
        </w:rPr>
      </w:pPr>
      <w:bookmarkStart w:id="86" w:name="bookmark66"/>
      <w:bookmarkStart w:id="87" w:name="bookmark63"/>
      <w:bookmarkEnd w:id="86"/>
      <w:bookmarkEnd w:id="87"/>
      <w:r>
        <w:rPr>
          <w:rFonts w:ascii="宋体" w:hAnsi="宋体" w:hint="eastAsia"/>
          <w:b/>
          <w:sz w:val="28"/>
        </w:rPr>
        <w:t>7.1中标候选人公示媒介及期限</w:t>
      </w:r>
    </w:p>
    <w:p w:rsidR="00206143" w:rsidRDefault="00AE0D0D">
      <w:pPr>
        <w:pStyle w:val="a4"/>
        <w:tabs>
          <w:tab w:val="left" w:pos="8880"/>
        </w:tabs>
        <w:kinsoku w:val="0"/>
        <w:snapToGrid w:val="0"/>
        <w:spacing w:line="480" w:lineRule="exact"/>
        <w:ind w:left="0" w:firstLineChars="200" w:firstLine="480"/>
        <w:jc w:val="both"/>
        <w:rPr>
          <w:rFonts w:hAnsi="宋体"/>
        </w:rPr>
      </w:pPr>
      <w:r>
        <w:rPr>
          <w:rFonts w:hint="eastAsia"/>
        </w:rPr>
        <w:t xml:space="preserve">  </w:t>
      </w:r>
      <w:r>
        <w:rPr>
          <w:rFonts w:hAnsi="宋体" w:hint="eastAsia"/>
        </w:rPr>
        <w:t>7.1.1</w:t>
      </w:r>
      <w:r>
        <w:rPr>
          <w:rFonts w:hAnsi="宋体" w:hint="eastAsia"/>
        </w:rPr>
        <w:t>中标候选人公示媒介及期限见投标人须知前附表。</w:t>
      </w:r>
    </w:p>
    <w:p w:rsidR="00206143" w:rsidRDefault="00AE0D0D">
      <w:pPr>
        <w:tabs>
          <w:tab w:val="left" w:pos="8880"/>
        </w:tabs>
        <w:spacing w:line="480" w:lineRule="exact"/>
        <w:ind w:firstLineChars="200" w:firstLine="480"/>
        <w:jc w:val="both"/>
      </w:pPr>
      <w:r>
        <w:rPr>
          <w:rFonts w:hAnsi="宋体" w:hint="eastAsia"/>
        </w:rPr>
        <w:t>7.1.2</w:t>
      </w:r>
      <w:r>
        <w:rPr>
          <w:rFonts w:hint="eastAsia"/>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rsidR="00206143" w:rsidRDefault="00AE0D0D">
      <w:pPr>
        <w:tabs>
          <w:tab w:val="left" w:pos="8880"/>
        </w:tabs>
        <w:spacing w:line="480" w:lineRule="exact"/>
        <w:jc w:val="both"/>
        <w:rPr>
          <w:rFonts w:ascii="宋体" w:hAnsi="宋体"/>
          <w:b/>
          <w:sz w:val="28"/>
        </w:rPr>
      </w:pPr>
      <w:bookmarkStart w:id="88" w:name="bookmark67"/>
      <w:bookmarkEnd w:id="88"/>
      <w:r>
        <w:rPr>
          <w:rFonts w:ascii="宋体" w:hAnsi="宋体" w:hint="eastAsia"/>
          <w:b/>
          <w:sz w:val="28"/>
        </w:rPr>
        <w:t>7.2定标方式</w:t>
      </w:r>
    </w:p>
    <w:p w:rsidR="00206143" w:rsidRDefault="00AE0D0D">
      <w:pPr>
        <w:tabs>
          <w:tab w:val="left" w:pos="8880"/>
        </w:tabs>
        <w:spacing w:line="480" w:lineRule="exact"/>
        <w:ind w:firstLineChars="200" w:firstLine="480"/>
        <w:jc w:val="both"/>
      </w:pPr>
      <w:r>
        <w:rPr>
          <w:rFonts w:hint="eastAsia"/>
        </w:rPr>
        <w:t>除投标人须知前附表规定评标委员会直接确定中标人外，招标人依据评标委员会推荐的中标候选人确定中标人。</w:t>
      </w:r>
    </w:p>
    <w:p w:rsidR="00206143" w:rsidRDefault="00AE0D0D">
      <w:pPr>
        <w:tabs>
          <w:tab w:val="left" w:pos="8880"/>
        </w:tabs>
        <w:spacing w:line="480" w:lineRule="exact"/>
        <w:ind w:firstLineChars="200" w:firstLine="480"/>
        <w:jc w:val="both"/>
      </w:pPr>
      <w:r>
        <w:rPr>
          <w:rFonts w:hint="eastAsia"/>
        </w:rPr>
        <w:t>国有资金占控股或者主导地位的依法必须进行招标的项目，</w:t>
      </w:r>
      <w:r>
        <w:rPr>
          <w:rFonts w:hint="eastAsia"/>
          <w:b/>
          <w:bCs/>
        </w:rPr>
        <w:t>招标人应当确定排名第一的中标候选人在投标截止时间至中标通知书发出之日，参与投标资质在“浙江省建筑市场</w:t>
      </w:r>
      <w:r>
        <w:rPr>
          <w:rFonts w:hint="eastAsia"/>
          <w:b/>
          <w:bCs/>
        </w:rPr>
        <w:lastRenderedPageBreak/>
        <w:t>监管公共服务系统”上动态核查结果若是“不合格”状态（或者资质“合格”状态的等级低于投标要求的资质等级）</w:t>
      </w:r>
      <w:r>
        <w:rPr>
          <w:rFonts w:hint="eastAsia"/>
        </w:rPr>
        <w:t>、放弃中标、因不可抗力不能履行合同、不按照招标文件要求提交履约保证金，或者被查实存在影响中标结果的违法行为等情形，不符合中标条件的，本次招标失败，重新组织招标。</w:t>
      </w:r>
    </w:p>
    <w:p w:rsidR="00206143" w:rsidRDefault="00AE0D0D">
      <w:pPr>
        <w:tabs>
          <w:tab w:val="left" w:pos="8880"/>
        </w:tabs>
        <w:spacing w:line="360" w:lineRule="auto"/>
        <w:jc w:val="both"/>
        <w:rPr>
          <w:rFonts w:ascii="宋体" w:hAnsi="宋体"/>
          <w:b/>
          <w:sz w:val="28"/>
        </w:rPr>
      </w:pPr>
      <w:r>
        <w:rPr>
          <w:rFonts w:ascii="宋体" w:hAnsi="宋体" w:hint="eastAsia"/>
          <w:b/>
          <w:sz w:val="28"/>
        </w:rPr>
        <w:t>7.3中标通知</w:t>
      </w:r>
    </w:p>
    <w:p w:rsidR="00206143" w:rsidRDefault="00AE0D0D">
      <w:pPr>
        <w:pStyle w:val="a4"/>
        <w:tabs>
          <w:tab w:val="left" w:pos="8880"/>
        </w:tabs>
        <w:kinsoku w:val="0"/>
        <w:snapToGrid w:val="0"/>
        <w:spacing w:line="360" w:lineRule="auto"/>
        <w:ind w:left="0" w:firstLineChars="200" w:firstLine="480"/>
        <w:jc w:val="both"/>
        <w:rPr>
          <w:rFonts w:hAnsi="宋体"/>
        </w:rPr>
      </w:pPr>
      <w:r>
        <w:rPr>
          <w:rFonts w:hAnsi="宋体" w:hint="eastAsia"/>
        </w:rPr>
        <w:t>在本章第</w:t>
      </w:r>
      <w:r>
        <w:rPr>
          <w:rFonts w:hAnsi="宋体"/>
        </w:rPr>
        <w:t>3.3</w:t>
      </w:r>
      <w:r>
        <w:rPr>
          <w:rFonts w:hAnsi="宋体" w:hint="eastAsia"/>
        </w:rPr>
        <w:t>款规定的投标有效期内，招标人以书面形式向中标人发出中标通知书，同时将中标结果通知未中标的投标人。</w:t>
      </w:r>
    </w:p>
    <w:p w:rsidR="00206143" w:rsidRDefault="00AE0D0D">
      <w:pPr>
        <w:tabs>
          <w:tab w:val="left" w:pos="8880"/>
        </w:tabs>
        <w:spacing w:line="360" w:lineRule="auto"/>
        <w:jc w:val="both"/>
        <w:rPr>
          <w:rFonts w:ascii="宋体" w:hAnsi="宋体"/>
          <w:b/>
          <w:sz w:val="28"/>
        </w:rPr>
      </w:pPr>
      <w:bookmarkStart w:id="89" w:name="bookmark68"/>
      <w:bookmarkStart w:id="90" w:name="bookmark69"/>
      <w:bookmarkEnd w:id="89"/>
      <w:bookmarkEnd w:id="90"/>
      <w:r>
        <w:rPr>
          <w:rFonts w:ascii="宋体" w:hAnsi="宋体" w:hint="eastAsia"/>
          <w:b/>
          <w:sz w:val="28"/>
        </w:rPr>
        <w:t>7.4履约担保</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7.4.1</w:t>
      </w:r>
      <w:r>
        <w:rPr>
          <w:rFonts w:ascii="宋体" w:hAnsi="宋体" w:hint="eastAsia"/>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rsidR="00206143" w:rsidRDefault="00AE0D0D">
      <w:pPr>
        <w:pStyle w:val="a4"/>
        <w:tabs>
          <w:tab w:val="left" w:pos="8880"/>
        </w:tabs>
        <w:kinsoku w:val="0"/>
        <w:snapToGrid w:val="0"/>
        <w:spacing w:line="360" w:lineRule="auto"/>
        <w:ind w:left="0" w:firstLineChars="200" w:firstLine="480"/>
        <w:jc w:val="both"/>
        <w:rPr>
          <w:rFonts w:ascii="宋体" w:hAnsi="宋体"/>
          <w:sz w:val="14"/>
          <w:szCs w:val="14"/>
        </w:rPr>
      </w:pPr>
      <w:r>
        <w:rPr>
          <w:rFonts w:ascii="宋体" w:hAnsi="宋体"/>
        </w:rPr>
        <w:t>7.4.2</w:t>
      </w:r>
      <w:r>
        <w:rPr>
          <w:rFonts w:ascii="宋体" w:hAnsi="宋体" w:hint="eastAsia"/>
        </w:rPr>
        <w:t>中标人不能按本章第</w:t>
      </w:r>
      <w:r>
        <w:rPr>
          <w:rFonts w:ascii="宋体" w:hAnsi="宋体"/>
        </w:rPr>
        <w:t>7.4.1</w:t>
      </w:r>
      <w:r>
        <w:rPr>
          <w:rFonts w:ascii="宋体" w:hAnsi="宋体" w:hint="eastAsia"/>
        </w:rPr>
        <w:t>项要求提交履约担保的，视为放弃中标，其投标保证金不予退还，给招标人造成的损失超过投标保证金数额的，中标人还应当对超过部分予以赔偿。</w:t>
      </w:r>
    </w:p>
    <w:p w:rsidR="00206143" w:rsidRDefault="00AE0D0D">
      <w:pPr>
        <w:tabs>
          <w:tab w:val="left" w:pos="8880"/>
        </w:tabs>
        <w:spacing w:line="360" w:lineRule="auto"/>
        <w:jc w:val="both"/>
        <w:rPr>
          <w:rFonts w:ascii="宋体" w:hAnsi="宋体"/>
          <w:b/>
          <w:sz w:val="28"/>
        </w:rPr>
      </w:pPr>
      <w:bookmarkStart w:id="91" w:name="bookmark70"/>
      <w:bookmarkEnd w:id="91"/>
      <w:r>
        <w:rPr>
          <w:rFonts w:ascii="宋体" w:hAnsi="宋体" w:hint="eastAsia"/>
          <w:b/>
          <w:sz w:val="28"/>
        </w:rPr>
        <w:t>7.5签订合同</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7.5.1</w:t>
      </w:r>
      <w:r>
        <w:rPr>
          <w:rFonts w:ascii="宋体" w:hAnsi="宋体" w:hint="eastAsia"/>
        </w:rPr>
        <w:t>招标人和中标人应当在中标通知书发出之日起</w:t>
      </w:r>
      <w:r>
        <w:rPr>
          <w:rFonts w:ascii="宋体" w:hAnsi="宋体"/>
        </w:rPr>
        <w:t>30</w:t>
      </w:r>
      <w:r>
        <w:rPr>
          <w:rFonts w:ascii="宋体" w:hAnsi="宋体" w:hint="eastAsia"/>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7.5.2</w:t>
      </w:r>
      <w:r>
        <w:rPr>
          <w:rFonts w:ascii="宋体" w:hAnsi="宋体" w:hint="eastAsia"/>
        </w:rPr>
        <w:t>发出中标通知书后，招标人无正当理由拒签合同，招标人向中标人退还投标保证金；给中标人造成损失的，还应当赔偿损失。</w:t>
      </w:r>
    </w:p>
    <w:p w:rsidR="00206143" w:rsidRDefault="00AE0D0D">
      <w:pPr>
        <w:pStyle w:val="a4"/>
        <w:tabs>
          <w:tab w:val="left" w:pos="8880"/>
        </w:tabs>
        <w:kinsoku w:val="0"/>
        <w:snapToGrid w:val="0"/>
        <w:spacing w:line="360" w:lineRule="auto"/>
        <w:ind w:left="0" w:firstLineChars="200" w:firstLine="480"/>
        <w:jc w:val="both"/>
        <w:rPr>
          <w:rFonts w:ascii="宋体" w:hAnsi="宋体"/>
        </w:rPr>
      </w:pPr>
      <w:r>
        <w:rPr>
          <w:rFonts w:ascii="宋体" w:hAnsi="宋体"/>
        </w:rPr>
        <w:t>7.5.3</w:t>
      </w:r>
      <w:r>
        <w:rPr>
          <w:rFonts w:ascii="宋体" w:hAnsi="宋体" w:hint="eastAsia"/>
        </w:rPr>
        <w:t>联合体中标的，联合体各方应当共同与招标人签订合同，就中标项目向招标人承担连带责任。</w:t>
      </w:r>
    </w:p>
    <w:p w:rsidR="00206143" w:rsidRDefault="00AE0D0D">
      <w:pPr>
        <w:tabs>
          <w:tab w:val="left" w:pos="8880"/>
        </w:tabs>
        <w:spacing w:line="360" w:lineRule="auto"/>
        <w:jc w:val="both"/>
        <w:rPr>
          <w:rFonts w:ascii="宋体" w:hAnsi="宋体"/>
          <w:b/>
          <w:sz w:val="32"/>
          <w:szCs w:val="32"/>
        </w:rPr>
      </w:pPr>
      <w:bookmarkStart w:id="92" w:name="bookmark71"/>
      <w:bookmarkStart w:id="93" w:name="_Toc45697239"/>
      <w:bookmarkStart w:id="94" w:name="_Toc494121485"/>
      <w:bookmarkStart w:id="95" w:name="_Toc29433"/>
      <w:bookmarkStart w:id="96" w:name="_Toc22828075"/>
      <w:bookmarkEnd w:id="92"/>
      <w:r>
        <w:rPr>
          <w:rFonts w:ascii="宋体" w:hAnsi="宋体"/>
          <w:b/>
          <w:sz w:val="32"/>
          <w:szCs w:val="32"/>
        </w:rPr>
        <w:t>8.重新招标和不再招标</w:t>
      </w:r>
      <w:bookmarkEnd w:id="93"/>
      <w:bookmarkEnd w:id="94"/>
      <w:bookmarkEnd w:id="95"/>
    </w:p>
    <w:p w:rsidR="00206143" w:rsidRDefault="00AE0D0D">
      <w:pPr>
        <w:tabs>
          <w:tab w:val="left" w:pos="8880"/>
        </w:tabs>
        <w:spacing w:line="360" w:lineRule="auto"/>
        <w:jc w:val="both"/>
        <w:rPr>
          <w:rFonts w:ascii="宋体" w:hAnsi="宋体"/>
          <w:b/>
          <w:sz w:val="28"/>
        </w:rPr>
      </w:pPr>
      <w:r>
        <w:rPr>
          <w:rFonts w:ascii="宋体" w:hAnsi="宋体" w:hint="eastAsia"/>
          <w:b/>
          <w:sz w:val="28"/>
        </w:rPr>
        <w:t>8.1重新招标</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有下列情形之一的，招标人将重新招标：</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lastRenderedPageBreak/>
        <w:t>（</w:t>
      </w:r>
      <w:r>
        <w:rPr>
          <w:rFonts w:ascii="宋体" w:hAnsi="宋体"/>
        </w:rPr>
        <w:t>1）</w:t>
      </w:r>
      <w:r>
        <w:rPr>
          <w:rFonts w:ascii="宋体" w:hAnsi="宋体" w:hint="eastAsia"/>
        </w:rPr>
        <w:t>投标截止时间止，投标人少于</w:t>
      </w:r>
      <w:r>
        <w:rPr>
          <w:rFonts w:ascii="宋体" w:hAnsi="宋体"/>
        </w:rPr>
        <w:t>3个的</w:t>
      </w:r>
      <w:r>
        <w:rPr>
          <w:rFonts w:ascii="宋体" w:hAnsi="宋体" w:hint="eastAsia"/>
        </w:rPr>
        <w:t>；</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w:t>
      </w:r>
      <w:r>
        <w:rPr>
          <w:rFonts w:ascii="宋体" w:hAnsi="宋体"/>
        </w:rPr>
        <w:t>2</w:t>
      </w:r>
      <w:r>
        <w:rPr>
          <w:rFonts w:ascii="宋体" w:hAnsi="宋体" w:hint="eastAsia"/>
        </w:rPr>
        <w:t>）经评标委员会评审后否决所有投标的；</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w:t>
      </w:r>
      <w:r>
        <w:rPr>
          <w:rFonts w:ascii="宋体" w:hAnsi="宋体"/>
        </w:rPr>
        <w:t>3</w:t>
      </w:r>
      <w:r>
        <w:rPr>
          <w:rFonts w:ascii="宋体" w:hAnsi="宋体" w:hint="eastAsia"/>
        </w:rPr>
        <w:t>）其他情形见须知前附表。</w:t>
      </w:r>
    </w:p>
    <w:p w:rsidR="00206143" w:rsidRDefault="00AE0D0D">
      <w:pPr>
        <w:tabs>
          <w:tab w:val="left" w:pos="8880"/>
        </w:tabs>
        <w:spacing w:line="360" w:lineRule="auto"/>
        <w:jc w:val="both"/>
        <w:rPr>
          <w:rFonts w:ascii="宋体" w:hAnsi="宋体"/>
          <w:b/>
          <w:sz w:val="28"/>
        </w:rPr>
      </w:pPr>
      <w:r>
        <w:rPr>
          <w:rFonts w:ascii="宋体" w:hAnsi="宋体" w:hint="eastAsia"/>
          <w:b/>
          <w:sz w:val="28"/>
        </w:rPr>
        <w:t>8.2不再招标</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见须知前附表。</w:t>
      </w:r>
    </w:p>
    <w:p w:rsidR="00206143" w:rsidRDefault="00AE0D0D">
      <w:pPr>
        <w:tabs>
          <w:tab w:val="left" w:pos="8880"/>
        </w:tabs>
        <w:spacing w:line="360" w:lineRule="auto"/>
        <w:jc w:val="both"/>
        <w:rPr>
          <w:rFonts w:ascii="宋体" w:hAnsi="宋体"/>
          <w:b/>
          <w:sz w:val="32"/>
          <w:szCs w:val="32"/>
        </w:rPr>
      </w:pPr>
      <w:bookmarkStart w:id="97" w:name="bookmark77"/>
      <w:bookmarkStart w:id="98" w:name="_Toc45697240"/>
      <w:bookmarkStart w:id="99" w:name="_Toc494121486"/>
      <w:bookmarkStart w:id="100" w:name="_Toc14014"/>
      <w:bookmarkStart w:id="101" w:name="_Toc22828076"/>
      <w:bookmarkEnd w:id="96"/>
      <w:bookmarkEnd w:id="97"/>
      <w:r>
        <w:rPr>
          <w:rFonts w:ascii="宋体" w:hAnsi="宋体"/>
          <w:b/>
          <w:sz w:val="32"/>
          <w:szCs w:val="32"/>
        </w:rPr>
        <w:t>9.纪律和监督</w:t>
      </w:r>
      <w:bookmarkEnd w:id="98"/>
      <w:bookmarkEnd w:id="99"/>
      <w:bookmarkEnd w:id="100"/>
    </w:p>
    <w:p w:rsidR="00206143" w:rsidRDefault="00AE0D0D">
      <w:pPr>
        <w:tabs>
          <w:tab w:val="left" w:pos="8880"/>
        </w:tabs>
        <w:spacing w:line="360" w:lineRule="auto"/>
        <w:jc w:val="both"/>
        <w:rPr>
          <w:rFonts w:ascii="宋体" w:hAnsi="宋体"/>
          <w:b/>
          <w:sz w:val="28"/>
        </w:rPr>
      </w:pPr>
      <w:r>
        <w:rPr>
          <w:rFonts w:ascii="宋体" w:hAnsi="宋体" w:hint="eastAsia"/>
          <w:b/>
          <w:sz w:val="28"/>
        </w:rPr>
        <w:t>9.1对招标人的纪律要求</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招标人不得泄漏招标投标活动中应当保密的情况和资料，不得与投标人串通损害国家利益、社会公共利益或者他人合法权益。</w:t>
      </w:r>
    </w:p>
    <w:p w:rsidR="00206143" w:rsidRDefault="00AE0D0D">
      <w:pPr>
        <w:tabs>
          <w:tab w:val="left" w:pos="8880"/>
        </w:tabs>
        <w:spacing w:line="360" w:lineRule="auto"/>
        <w:jc w:val="both"/>
        <w:rPr>
          <w:rFonts w:ascii="宋体" w:hAnsi="宋体"/>
          <w:b/>
          <w:sz w:val="28"/>
        </w:rPr>
      </w:pPr>
      <w:r>
        <w:rPr>
          <w:rFonts w:ascii="宋体" w:hAnsi="宋体" w:hint="eastAsia"/>
          <w:b/>
          <w:sz w:val="28"/>
        </w:rPr>
        <w:t>9.2对投标人的纪律要求</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06143" w:rsidRDefault="00AE0D0D">
      <w:pPr>
        <w:tabs>
          <w:tab w:val="left" w:pos="8880"/>
        </w:tabs>
        <w:spacing w:line="360" w:lineRule="auto"/>
        <w:jc w:val="both"/>
        <w:rPr>
          <w:rFonts w:ascii="宋体" w:hAnsi="宋体"/>
          <w:b/>
          <w:sz w:val="28"/>
        </w:rPr>
      </w:pPr>
      <w:r>
        <w:rPr>
          <w:rFonts w:ascii="宋体" w:hAnsi="宋体" w:hint="eastAsia"/>
          <w:b/>
          <w:sz w:val="28"/>
        </w:rPr>
        <w:t>9.3对评标委员会成员的纪律要求</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06143" w:rsidRDefault="00AE0D0D">
      <w:pPr>
        <w:tabs>
          <w:tab w:val="left" w:pos="8880"/>
        </w:tabs>
        <w:spacing w:line="360" w:lineRule="auto"/>
        <w:jc w:val="both"/>
        <w:rPr>
          <w:rFonts w:ascii="宋体" w:hAnsi="宋体"/>
          <w:b/>
          <w:sz w:val="28"/>
        </w:rPr>
      </w:pPr>
      <w:r>
        <w:rPr>
          <w:rFonts w:ascii="宋体" w:hAnsi="宋体" w:hint="eastAsia"/>
          <w:b/>
          <w:sz w:val="28"/>
        </w:rPr>
        <w:t>9.4对与评标活动有关的工作人员的纪律要求</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06143" w:rsidRDefault="00AE0D0D">
      <w:pPr>
        <w:tabs>
          <w:tab w:val="left" w:pos="8880"/>
        </w:tabs>
        <w:spacing w:line="360" w:lineRule="auto"/>
        <w:jc w:val="both"/>
        <w:rPr>
          <w:rFonts w:ascii="宋体" w:hAnsi="宋体"/>
          <w:b/>
          <w:sz w:val="28"/>
        </w:rPr>
      </w:pPr>
      <w:r>
        <w:rPr>
          <w:rFonts w:ascii="宋体" w:hAnsi="宋体" w:hint="eastAsia"/>
          <w:b/>
          <w:sz w:val="28"/>
        </w:rPr>
        <w:t>9.5异议和投诉</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rPr>
        <w:t>9.5.1异议</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w:t>
      </w:r>
      <w:r>
        <w:rPr>
          <w:rFonts w:ascii="宋体" w:hAnsi="宋体"/>
        </w:rPr>
        <w:t>1）潜在投标人或者其他利害关系人对招标文件有异议的，应当在投标截止时间10</w:t>
      </w:r>
      <w:r>
        <w:rPr>
          <w:rFonts w:ascii="宋体" w:hAnsi="宋体" w:hint="eastAsia"/>
        </w:rPr>
        <w:t>日前以书面形式向招标人提出。招标人将在收到异议之日起</w:t>
      </w:r>
      <w:r>
        <w:rPr>
          <w:rFonts w:ascii="宋体" w:hAnsi="宋体"/>
        </w:rPr>
        <w:t>3</w:t>
      </w:r>
      <w:r>
        <w:rPr>
          <w:rFonts w:ascii="宋体" w:hAnsi="宋体" w:hint="eastAsia"/>
        </w:rPr>
        <w:t>日内</w:t>
      </w:r>
      <w:proofErr w:type="gramStart"/>
      <w:r>
        <w:rPr>
          <w:rFonts w:ascii="宋体" w:hAnsi="宋体" w:hint="eastAsia"/>
        </w:rPr>
        <w:t>作出</w:t>
      </w:r>
      <w:proofErr w:type="gramEnd"/>
      <w:r>
        <w:rPr>
          <w:rFonts w:ascii="宋体" w:hAnsi="宋体" w:hint="eastAsia"/>
        </w:rPr>
        <w:t>书面答复；</w:t>
      </w:r>
      <w:proofErr w:type="gramStart"/>
      <w:r>
        <w:rPr>
          <w:rFonts w:ascii="宋体" w:hAnsi="宋体" w:hint="eastAsia"/>
        </w:rPr>
        <w:t>作出</w:t>
      </w:r>
      <w:proofErr w:type="gramEnd"/>
      <w:r>
        <w:rPr>
          <w:rFonts w:ascii="宋体" w:hAnsi="宋体" w:hint="eastAsia"/>
        </w:rPr>
        <w:t>答复前，暂停招标投标活动。</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lastRenderedPageBreak/>
        <w:t>（</w:t>
      </w:r>
      <w:r>
        <w:rPr>
          <w:rFonts w:ascii="宋体" w:hAnsi="宋体"/>
        </w:rPr>
        <w:t>2）投标人认为开标不符合有关规定的，应当在开标</w:t>
      </w:r>
      <w:r>
        <w:rPr>
          <w:rFonts w:ascii="宋体" w:hAnsi="宋体" w:hint="eastAsia"/>
        </w:rPr>
        <w:t>时</w:t>
      </w:r>
      <w:r>
        <w:rPr>
          <w:rFonts w:ascii="宋体" w:hAnsi="宋体"/>
        </w:rPr>
        <w:t>提出异议。招标人将当场对异议给</w:t>
      </w:r>
      <w:proofErr w:type="gramStart"/>
      <w:r>
        <w:rPr>
          <w:rFonts w:ascii="宋体" w:hAnsi="宋体" w:hint="eastAsia"/>
        </w:rPr>
        <w:t>予处理</w:t>
      </w:r>
      <w:proofErr w:type="gramEnd"/>
      <w:r>
        <w:rPr>
          <w:rFonts w:ascii="宋体" w:hAnsi="宋体" w:hint="eastAsia"/>
        </w:rPr>
        <w:t>或者告知处理的办法。异议和答复应记入开标记录或者制作专门记录以存档备查。</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w:t>
      </w:r>
      <w:r>
        <w:rPr>
          <w:rFonts w:ascii="宋体" w:hAnsi="宋体"/>
        </w:rPr>
        <w:t>3）投标人及其他利害关系人对评标结果有异议的，应当在中标候选人公示期内以书面形式向招标人提出。招标人将在收到异议之日起3</w:t>
      </w:r>
      <w:r>
        <w:rPr>
          <w:rFonts w:ascii="宋体" w:hAnsi="宋体" w:hint="eastAsia"/>
        </w:rPr>
        <w:t>日内</w:t>
      </w:r>
      <w:proofErr w:type="gramStart"/>
      <w:r>
        <w:rPr>
          <w:rFonts w:ascii="宋体" w:hAnsi="宋体" w:hint="eastAsia"/>
        </w:rPr>
        <w:t>作出</w:t>
      </w:r>
      <w:proofErr w:type="gramEnd"/>
      <w:r>
        <w:rPr>
          <w:rFonts w:ascii="宋体" w:hAnsi="宋体" w:hint="eastAsia"/>
        </w:rPr>
        <w:t>书面答复；</w:t>
      </w:r>
      <w:proofErr w:type="gramStart"/>
      <w:r>
        <w:rPr>
          <w:rFonts w:ascii="宋体" w:hAnsi="宋体" w:hint="eastAsia"/>
        </w:rPr>
        <w:t>作出</w:t>
      </w:r>
      <w:proofErr w:type="gramEnd"/>
      <w:r>
        <w:rPr>
          <w:rFonts w:ascii="宋体" w:hAnsi="宋体" w:hint="eastAsia"/>
        </w:rPr>
        <w:t>答复前，暂停招标投标活动。</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rPr>
        <w:t>9.5.2投诉</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投标人或者其他利害关系人认为招标投标活动不符合法律、行政法规和招标文件规定的，可以自知道或者应当知道之日起</w:t>
      </w:r>
      <w:r>
        <w:rPr>
          <w:rFonts w:ascii="宋体" w:hAnsi="宋体"/>
        </w:rPr>
        <w:t>10日内向有关行政监督部门投诉。投诉应当有明确的请求和必要的证明资料，具体要求按国家、省及</w:t>
      </w:r>
      <w:r>
        <w:rPr>
          <w:rFonts w:ascii="宋体" w:hAnsi="宋体" w:hint="eastAsia"/>
        </w:rPr>
        <w:t>当地招投标主管部门制定的规定。就招标文件、开标和评标结果投诉的，应当先向招标人提出异议，异议答复期不计算在前款规定的期限内。</w:t>
      </w:r>
    </w:p>
    <w:p w:rsidR="00206143" w:rsidRDefault="00AE0D0D">
      <w:pPr>
        <w:tabs>
          <w:tab w:val="left" w:pos="8880"/>
        </w:tabs>
        <w:snapToGrid w:val="0"/>
        <w:spacing w:line="360" w:lineRule="auto"/>
        <w:ind w:firstLineChars="200" w:firstLine="480"/>
        <w:jc w:val="both"/>
        <w:rPr>
          <w:rFonts w:ascii="宋体" w:hAnsi="宋体"/>
        </w:rPr>
      </w:pPr>
      <w:r>
        <w:rPr>
          <w:rFonts w:ascii="宋体" w:hAnsi="宋体" w:hint="eastAsia"/>
        </w:rPr>
        <w:t>上述时限最后一日如遇国家法定休假日的，顺延至法定休假日后的第一个工作日。</w:t>
      </w:r>
    </w:p>
    <w:p w:rsidR="00206143" w:rsidRDefault="00AE0D0D">
      <w:pPr>
        <w:tabs>
          <w:tab w:val="left" w:pos="8880"/>
        </w:tabs>
        <w:spacing w:line="360" w:lineRule="auto"/>
        <w:jc w:val="both"/>
        <w:rPr>
          <w:rFonts w:ascii="宋体" w:hAnsi="宋体"/>
          <w:b/>
          <w:sz w:val="28"/>
        </w:rPr>
      </w:pPr>
      <w:bookmarkStart w:id="102" w:name="bookmark78"/>
      <w:bookmarkStart w:id="103" w:name="_Toc152042357"/>
      <w:bookmarkStart w:id="104" w:name="_Toc8305366"/>
      <w:bookmarkStart w:id="105" w:name="_Toc1392"/>
      <w:bookmarkStart w:id="106" w:name="_Toc144974547"/>
      <w:bookmarkStart w:id="107" w:name="_Toc152045580"/>
      <w:bookmarkStart w:id="108" w:name="_Toc149922238"/>
      <w:bookmarkStart w:id="109" w:name="_Toc16521964"/>
      <w:bookmarkEnd w:id="101"/>
      <w:bookmarkEnd w:id="102"/>
      <w:r>
        <w:rPr>
          <w:rFonts w:ascii="宋体" w:hAnsi="宋体" w:hint="eastAsia"/>
          <w:b/>
          <w:sz w:val="28"/>
        </w:rPr>
        <w:t>10. 需要补充的其他内容</w:t>
      </w:r>
      <w:bookmarkEnd w:id="103"/>
      <w:bookmarkEnd w:id="104"/>
      <w:bookmarkEnd w:id="105"/>
      <w:bookmarkEnd w:id="106"/>
      <w:bookmarkEnd w:id="107"/>
      <w:bookmarkEnd w:id="108"/>
      <w:bookmarkEnd w:id="109"/>
    </w:p>
    <w:p w:rsidR="00206143" w:rsidRDefault="00AE0D0D">
      <w:pPr>
        <w:tabs>
          <w:tab w:val="left" w:pos="8880"/>
        </w:tabs>
        <w:spacing w:line="400" w:lineRule="exact"/>
        <w:ind w:firstLineChars="200" w:firstLine="480"/>
        <w:jc w:val="both"/>
        <w:rPr>
          <w:rFonts w:ascii="宋体" w:hAnsi="宋体" w:cs="宋体"/>
        </w:rPr>
      </w:pPr>
      <w:r>
        <w:rPr>
          <w:rFonts w:ascii="宋体" w:hAnsi="宋体" w:cs="宋体" w:hint="eastAsia"/>
        </w:rPr>
        <w:t>需要补充的其他内容：见投标人须知前附表。</w:t>
      </w:r>
    </w:p>
    <w:p w:rsidR="00206143" w:rsidRDefault="00206143">
      <w:pPr>
        <w:tabs>
          <w:tab w:val="left" w:pos="8880"/>
        </w:tabs>
        <w:sectPr w:rsidR="00206143">
          <w:footerReference w:type="default" r:id="rId15"/>
          <w:pgSz w:w="12240" w:h="15840"/>
          <w:pgMar w:top="1400" w:right="1434" w:bottom="1123" w:left="1434" w:header="0" w:footer="918" w:gutter="0"/>
          <w:cols w:space="0"/>
        </w:sectPr>
      </w:pPr>
    </w:p>
    <w:p w:rsidR="00206143" w:rsidRDefault="00AE0D0D">
      <w:pPr>
        <w:pStyle w:val="1"/>
        <w:numPr>
          <w:ilvl w:val="0"/>
          <w:numId w:val="20"/>
        </w:numPr>
        <w:tabs>
          <w:tab w:val="left" w:pos="8880"/>
        </w:tabs>
        <w:ind w:rightChars="37" w:right="89"/>
      </w:pPr>
      <w:bookmarkStart w:id="110" w:name="_Toc19767"/>
      <w:bookmarkStart w:id="111" w:name="_Toc16474"/>
      <w:bookmarkStart w:id="112" w:name="_Toc45697242"/>
      <w:bookmarkStart w:id="113" w:name="_Toc22828078"/>
      <w:bookmarkStart w:id="114" w:name="_Toc23217"/>
      <w:r>
        <w:rPr>
          <w:rFonts w:hint="eastAsia"/>
        </w:rPr>
        <w:lastRenderedPageBreak/>
        <w:t>评标办法</w:t>
      </w:r>
      <w:bookmarkEnd w:id="110"/>
      <w:bookmarkEnd w:id="111"/>
      <w:bookmarkEnd w:id="112"/>
      <w:bookmarkEnd w:id="113"/>
      <w:bookmarkEnd w:id="114"/>
    </w:p>
    <w:p w:rsidR="00206143" w:rsidRDefault="00AE0D0D">
      <w:pPr>
        <w:tabs>
          <w:tab w:val="left" w:pos="6720"/>
          <w:tab w:val="left" w:pos="8880"/>
        </w:tabs>
        <w:spacing w:before="133" w:line="320" w:lineRule="auto"/>
        <w:ind w:rightChars="37" w:right="89"/>
        <w:jc w:val="center"/>
        <w:rPr>
          <w:rFonts w:ascii="黑体" w:eastAsia="黑体" w:hAnsi="黑体" w:cs="黑体"/>
          <w:spacing w:val="10"/>
          <w:sz w:val="31"/>
          <w:szCs w:val="31"/>
        </w:rPr>
      </w:pPr>
      <w:r>
        <w:rPr>
          <w:rFonts w:ascii="黑体" w:eastAsia="黑体" w:hAnsi="黑体" w:cs="黑体"/>
          <w:spacing w:val="8"/>
          <w:sz w:val="31"/>
          <w:szCs w:val="31"/>
        </w:rPr>
        <w:t>技术标打分制的综合评估法</w:t>
      </w:r>
    </w:p>
    <w:p w:rsidR="00206143" w:rsidRDefault="00AE0D0D">
      <w:pPr>
        <w:tabs>
          <w:tab w:val="left" w:pos="8880"/>
        </w:tabs>
        <w:spacing w:before="133" w:line="320" w:lineRule="auto"/>
        <w:ind w:rightChars="37" w:right="89" w:firstLine="420"/>
        <w:rPr>
          <w:rFonts w:ascii="宋体" w:hAnsi="宋体" w:cs="宋体"/>
          <w:i/>
          <w:iCs/>
          <w:spacing w:val="-1"/>
          <w:sz w:val="25"/>
          <w:szCs w:val="25"/>
        </w:rPr>
      </w:pPr>
      <w:r>
        <w:rPr>
          <w:rFonts w:ascii="宋体" w:hAnsi="宋体" w:cs="宋体"/>
          <w:spacing w:val="-1"/>
        </w:rPr>
        <w:t>评标工作由招标人依法组建的评标委员会负责</w:t>
      </w:r>
      <w:r>
        <w:rPr>
          <w:rFonts w:ascii="宋体" w:hAnsi="宋体" w:cs="宋体"/>
          <w:i/>
          <w:iCs/>
          <w:spacing w:val="-1"/>
          <w:sz w:val="25"/>
          <w:szCs w:val="25"/>
        </w:rPr>
        <w:t>。</w:t>
      </w:r>
    </w:p>
    <w:p w:rsidR="00206143" w:rsidRDefault="00AE0D0D">
      <w:pPr>
        <w:tabs>
          <w:tab w:val="left" w:pos="8880"/>
        </w:tabs>
        <w:spacing w:before="133" w:line="320" w:lineRule="auto"/>
        <w:ind w:rightChars="37" w:right="89" w:firstLine="420"/>
        <w:rPr>
          <w:rFonts w:ascii="宋体" w:hAnsi="宋体" w:cs="宋体"/>
        </w:rPr>
      </w:pPr>
      <w:r>
        <w:rPr>
          <w:rFonts w:ascii="宋体" w:hAnsi="宋体" w:cs="宋体"/>
          <w:spacing w:val="2"/>
        </w:rPr>
        <w:t>评标委员会可以书面方式要求投标人对投标文件中含义不明确、对同类问题表</w:t>
      </w:r>
      <w:r>
        <w:rPr>
          <w:rFonts w:ascii="宋体" w:hAnsi="宋体" w:cs="宋体"/>
          <w:spacing w:val="11"/>
        </w:rPr>
        <w:t xml:space="preserve"> </w:t>
      </w:r>
      <w:r>
        <w:rPr>
          <w:rFonts w:ascii="宋体" w:hAnsi="宋体" w:cs="宋体"/>
          <w:spacing w:val="2"/>
        </w:rPr>
        <w:t>述不一致或者有明显文字和计算错误的内容作必要的澄清、说明或者补正。澄清、</w:t>
      </w:r>
      <w:r>
        <w:rPr>
          <w:rFonts w:ascii="宋体" w:hAnsi="宋体" w:cs="宋体"/>
          <w:spacing w:val="6"/>
        </w:rPr>
        <w:t xml:space="preserve"> </w:t>
      </w:r>
      <w:r>
        <w:rPr>
          <w:rFonts w:ascii="宋体" w:hAnsi="宋体" w:cs="宋体"/>
          <w:spacing w:val="2"/>
        </w:rPr>
        <w:t>说明或者补正应以书面方式进行并不得超出投标文件的范围或者改变投标文件的实</w:t>
      </w:r>
      <w:r>
        <w:rPr>
          <w:rFonts w:ascii="宋体" w:hAnsi="宋体" w:cs="宋体"/>
          <w:spacing w:val="6"/>
        </w:rPr>
        <w:t xml:space="preserve"> </w:t>
      </w:r>
      <w:r>
        <w:rPr>
          <w:rFonts w:ascii="宋体" w:hAnsi="宋体" w:cs="宋体"/>
          <w:spacing w:val="-2"/>
        </w:rPr>
        <w:t>质性内容。</w:t>
      </w:r>
    </w:p>
    <w:p w:rsidR="00206143" w:rsidRDefault="00AE0D0D">
      <w:pPr>
        <w:tabs>
          <w:tab w:val="left" w:pos="8880"/>
        </w:tabs>
        <w:spacing w:before="33" w:line="222" w:lineRule="auto"/>
        <w:ind w:left="494" w:rightChars="37" w:right="89"/>
        <w:rPr>
          <w:rFonts w:ascii="黑体" w:eastAsia="黑体" w:hAnsi="黑体" w:cs="黑体"/>
        </w:rPr>
      </w:pPr>
      <w:r>
        <w:rPr>
          <w:rFonts w:ascii="黑体" w:eastAsia="黑体" w:hAnsi="黑体" w:cs="黑体"/>
          <w:b/>
          <w:bCs/>
          <w:spacing w:val="-4"/>
        </w:rPr>
        <w:t>一、评标程序</w:t>
      </w:r>
    </w:p>
    <w:p w:rsidR="00206143" w:rsidRDefault="00AE0D0D">
      <w:pPr>
        <w:tabs>
          <w:tab w:val="left" w:pos="8880"/>
        </w:tabs>
        <w:spacing w:before="213" w:line="221" w:lineRule="auto"/>
        <w:ind w:left="501" w:rightChars="37" w:right="89"/>
        <w:rPr>
          <w:rFonts w:ascii="宋体" w:hAnsi="宋体" w:cs="宋体"/>
        </w:rPr>
      </w:pPr>
      <w:r>
        <w:rPr>
          <w:rFonts w:ascii="宋体" w:hAnsi="宋体" w:cs="宋体"/>
          <w:spacing w:val="-3"/>
        </w:rPr>
        <w:t>（一）评审区间确定</w:t>
      </w:r>
    </w:p>
    <w:p w:rsidR="00206143" w:rsidRDefault="00AE0D0D">
      <w:pPr>
        <w:tabs>
          <w:tab w:val="left" w:pos="8880"/>
        </w:tabs>
        <w:spacing w:before="212" w:line="220" w:lineRule="auto"/>
        <w:ind w:left="501" w:rightChars="37" w:right="89"/>
        <w:rPr>
          <w:rFonts w:ascii="宋体" w:hAnsi="宋体" w:cs="宋体"/>
        </w:rPr>
      </w:pPr>
      <w:r>
        <w:rPr>
          <w:rFonts w:ascii="宋体" w:hAnsi="宋体" w:cs="宋体"/>
          <w:spacing w:val="-3"/>
        </w:rPr>
        <w:t>（二）资信标评审</w:t>
      </w:r>
    </w:p>
    <w:p w:rsidR="00206143" w:rsidRDefault="00AE0D0D">
      <w:pPr>
        <w:tabs>
          <w:tab w:val="left" w:pos="8880"/>
        </w:tabs>
        <w:spacing w:before="213" w:line="220" w:lineRule="auto"/>
        <w:ind w:left="501" w:rightChars="37" w:right="89"/>
        <w:rPr>
          <w:rFonts w:ascii="宋体" w:hAnsi="宋体" w:cs="宋体"/>
        </w:rPr>
      </w:pPr>
      <w:r>
        <w:rPr>
          <w:rFonts w:ascii="宋体" w:hAnsi="宋体" w:cs="宋体"/>
          <w:spacing w:val="-3"/>
        </w:rPr>
        <w:t>（三）技术标评审</w:t>
      </w:r>
    </w:p>
    <w:p w:rsidR="00206143" w:rsidRDefault="00AE0D0D">
      <w:pPr>
        <w:tabs>
          <w:tab w:val="left" w:pos="8880"/>
        </w:tabs>
        <w:spacing w:before="216" w:line="220" w:lineRule="auto"/>
        <w:ind w:left="501" w:rightChars="37" w:right="89"/>
        <w:rPr>
          <w:rFonts w:ascii="宋体" w:hAnsi="宋体" w:cs="宋体"/>
        </w:rPr>
      </w:pPr>
      <w:r>
        <w:rPr>
          <w:rFonts w:ascii="宋体" w:hAnsi="宋体" w:cs="宋体"/>
          <w:spacing w:val="-3"/>
        </w:rPr>
        <w:t>（四）商务标评审</w:t>
      </w:r>
    </w:p>
    <w:p w:rsidR="00206143" w:rsidRDefault="00AE0D0D">
      <w:pPr>
        <w:tabs>
          <w:tab w:val="left" w:pos="8880"/>
        </w:tabs>
        <w:spacing w:before="213" w:line="220" w:lineRule="auto"/>
        <w:ind w:left="501" w:rightChars="37" w:right="89"/>
        <w:rPr>
          <w:rFonts w:ascii="宋体" w:hAnsi="宋体" w:cs="宋体"/>
        </w:rPr>
      </w:pPr>
      <w:r>
        <w:rPr>
          <w:rFonts w:ascii="宋体" w:hAnsi="宋体" w:cs="宋体"/>
          <w:spacing w:val="-2"/>
        </w:rPr>
        <w:t>（五）评标总得分的确定</w:t>
      </w:r>
    </w:p>
    <w:p w:rsidR="00206143" w:rsidRDefault="00AE0D0D">
      <w:pPr>
        <w:tabs>
          <w:tab w:val="left" w:pos="8880"/>
        </w:tabs>
        <w:spacing w:before="214" w:line="219" w:lineRule="auto"/>
        <w:ind w:left="501" w:rightChars="37" w:right="89"/>
        <w:rPr>
          <w:rFonts w:ascii="宋体" w:hAnsi="宋体" w:cs="宋体"/>
        </w:rPr>
      </w:pPr>
      <w:r>
        <w:rPr>
          <w:rFonts w:ascii="宋体" w:hAnsi="宋体" w:cs="宋体"/>
          <w:spacing w:val="-2"/>
        </w:rPr>
        <w:t>（六）资格审查并推荐中标候选人</w:t>
      </w:r>
    </w:p>
    <w:p w:rsidR="00206143" w:rsidRDefault="00AE0D0D">
      <w:pPr>
        <w:tabs>
          <w:tab w:val="left" w:pos="8880"/>
        </w:tabs>
        <w:spacing w:before="216" w:line="222" w:lineRule="auto"/>
        <w:ind w:left="494" w:rightChars="37" w:right="89"/>
        <w:rPr>
          <w:rFonts w:ascii="黑体" w:eastAsia="黑体" w:hAnsi="黑体" w:cs="黑体"/>
        </w:rPr>
      </w:pPr>
      <w:r>
        <w:rPr>
          <w:rFonts w:ascii="黑体" w:eastAsia="黑体" w:hAnsi="黑体" w:cs="黑体"/>
          <w:b/>
          <w:bCs/>
          <w:spacing w:val="-4"/>
        </w:rPr>
        <w:t>二、评审区间确定</w:t>
      </w:r>
    </w:p>
    <w:p w:rsidR="00206143" w:rsidRDefault="00AE0D0D">
      <w:pPr>
        <w:tabs>
          <w:tab w:val="left" w:pos="8880"/>
        </w:tabs>
        <w:spacing w:before="211" w:line="370" w:lineRule="auto"/>
        <w:ind w:left="9" w:rightChars="37" w:right="89" w:firstLine="480"/>
        <w:rPr>
          <w:rFonts w:ascii="宋体" w:hAnsi="宋体" w:cs="宋体"/>
        </w:rPr>
      </w:pPr>
      <w:r>
        <w:rPr>
          <w:rFonts w:ascii="宋体" w:hAnsi="宋体" w:cs="宋体"/>
          <w:spacing w:val="2"/>
        </w:rPr>
        <w:t>评标委员会发现投标人投标文件存在招标文件规定应当否决投标情形的，应先</w:t>
      </w:r>
      <w:r>
        <w:rPr>
          <w:rFonts w:ascii="宋体" w:hAnsi="宋体" w:cs="宋体"/>
          <w:spacing w:val="-1"/>
        </w:rPr>
        <w:t>对投标人进行书面询问核对，情况属实的，否决其投标。</w:t>
      </w:r>
    </w:p>
    <w:p w:rsidR="00206143" w:rsidRDefault="00AE0D0D">
      <w:pPr>
        <w:tabs>
          <w:tab w:val="left" w:pos="8880"/>
        </w:tabs>
        <w:spacing w:before="38" w:line="378" w:lineRule="auto"/>
        <w:ind w:left="5" w:rightChars="37" w:right="89" w:firstLine="484"/>
        <w:rPr>
          <w:rFonts w:ascii="宋体" w:hAnsi="宋体" w:cs="宋体"/>
        </w:rPr>
      </w:pPr>
      <w:r>
        <w:rPr>
          <w:rFonts w:ascii="宋体" w:hAnsi="宋体" w:cs="宋体"/>
          <w:spacing w:val="2"/>
        </w:rPr>
        <w:t>根据《台州市住房和城乡建设局关于公布建筑工程和市政公用工程企业信用等</w:t>
      </w:r>
      <w:r>
        <w:rPr>
          <w:rFonts w:ascii="宋体" w:hAnsi="宋体" w:cs="宋体"/>
          <w:spacing w:val="5"/>
        </w:rPr>
        <w:t>级划分标准的通知（试行）》（</w:t>
      </w:r>
      <w:proofErr w:type="gramStart"/>
      <w:r>
        <w:rPr>
          <w:rFonts w:ascii="宋体" w:hAnsi="宋体" w:cs="宋体"/>
          <w:spacing w:val="5"/>
        </w:rPr>
        <w:t>台建〔2022〕</w:t>
      </w:r>
      <w:proofErr w:type="gramEnd"/>
      <w:r>
        <w:rPr>
          <w:rFonts w:ascii="宋体" w:hAnsi="宋体" w:cs="宋体"/>
          <w:spacing w:val="5"/>
        </w:rPr>
        <w:t>228</w:t>
      </w:r>
      <w:r>
        <w:rPr>
          <w:rFonts w:ascii="宋体" w:hAnsi="宋体" w:cs="宋体"/>
          <w:spacing w:val="4"/>
        </w:rPr>
        <w:t>号</w:t>
      </w:r>
      <w:r>
        <w:rPr>
          <w:rFonts w:ascii="宋体" w:hAnsi="宋体" w:cs="宋体"/>
          <w:spacing w:val="14"/>
        </w:rPr>
        <w:t>），</w:t>
      </w:r>
      <w:r>
        <w:rPr>
          <w:rFonts w:ascii="宋体" w:hAnsi="宋体" w:cs="宋体"/>
          <w:spacing w:val="4"/>
        </w:rPr>
        <w:t>浙江省建筑市场监管公共</w:t>
      </w:r>
      <w:r>
        <w:rPr>
          <w:rFonts w:ascii="宋体" w:hAnsi="宋体" w:cs="宋体"/>
          <w:spacing w:val="5"/>
        </w:rPr>
        <w:t>服务系统中房屋建筑工程和市政公用工程施工总承包企业评价等级分为A、B、C、</w:t>
      </w:r>
      <w:r>
        <w:rPr>
          <w:rFonts w:ascii="宋体" w:hAnsi="宋体" w:cs="宋体"/>
          <w:spacing w:val="-1"/>
        </w:rPr>
        <w:t>D、E五个等级，各等级分值的具体标准如下：</w:t>
      </w:r>
    </w:p>
    <w:p w:rsidR="00AE0D0D" w:rsidRDefault="00AE0D0D">
      <w:pPr>
        <w:tabs>
          <w:tab w:val="left" w:pos="8880"/>
        </w:tabs>
        <w:spacing w:before="34" w:line="378" w:lineRule="auto"/>
        <w:ind w:left="483" w:rightChars="37" w:right="89" w:hanging="1"/>
        <w:rPr>
          <w:rFonts w:ascii="宋体" w:hAnsi="宋体" w:cs="宋体"/>
          <w:spacing w:val="8"/>
        </w:rPr>
      </w:pPr>
      <w:r>
        <w:rPr>
          <w:rFonts w:ascii="宋体" w:hAnsi="宋体" w:cs="宋体"/>
          <w:spacing w:val="-2"/>
        </w:rPr>
        <w:t>A级：110分以上（含110分）</w:t>
      </w:r>
    </w:p>
    <w:p w:rsidR="00AE0D0D" w:rsidRDefault="00AE0D0D">
      <w:pPr>
        <w:tabs>
          <w:tab w:val="left" w:pos="8880"/>
        </w:tabs>
        <w:spacing w:before="34" w:line="378" w:lineRule="auto"/>
        <w:ind w:left="483" w:rightChars="37" w:right="89" w:hanging="1"/>
        <w:rPr>
          <w:rFonts w:ascii="宋体" w:hAnsi="宋体" w:cs="宋体"/>
          <w:spacing w:val="10"/>
        </w:rPr>
      </w:pPr>
      <w:r>
        <w:rPr>
          <w:rFonts w:ascii="宋体" w:hAnsi="宋体" w:cs="宋体"/>
          <w:spacing w:val="-2"/>
        </w:rPr>
        <w:t>B级：105-110分（含105分）</w:t>
      </w:r>
    </w:p>
    <w:p w:rsidR="00AE0D0D" w:rsidRDefault="00AE0D0D">
      <w:pPr>
        <w:tabs>
          <w:tab w:val="left" w:pos="8880"/>
        </w:tabs>
        <w:spacing w:before="34" w:line="378" w:lineRule="auto"/>
        <w:ind w:left="483" w:rightChars="37" w:right="89" w:hanging="1"/>
        <w:rPr>
          <w:rFonts w:ascii="宋体" w:hAnsi="宋体" w:cs="宋体"/>
          <w:spacing w:val="10"/>
        </w:rPr>
      </w:pPr>
      <w:r>
        <w:rPr>
          <w:rFonts w:ascii="宋体" w:hAnsi="宋体" w:cs="宋体"/>
          <w:spacing w:val="-2"/>
        </w:rPr>
        <w:t>C级：100-105分（含100分）</w:t>
      </w:r>
    </w:p>
    <w:p w:rsidR="00AE0D0D" w:rsidRDefault="00AE0D0D">
      <w:pPr>
        <w:tabs>
          <w:tab w:val="left" w:pos="8880"/>
        </w:tabs>
        <w:spacing w:before="34" w:line="378" w:lineRule="auto"/>
        <w:ind w:left="483" w:rightChars="37" w:right="89" w:hanging="1"/>
        <w:rPr>
          <w:rFonts w:ascii="宋体" w:hAnsi="宋体" w:cs="宋体"/>
          <w:spacing w:val="-1"/>
        </w:rPr>
      </w:pPr>
      <w:r>
        <w:rPr>
          <w:rFonts w:ascii="宋体" w:hAnsi="宋体" w:cs="宋体"/>
          <w:spacing w:val="-1"/>
        </w:rPr>
        <w:t>D级：90-100分（含90分）</w:t>
      </w:r>
    </w:p>
    <w:p w:rsidR="00206143" w:rsidRDefault="00AE0D0D">
      <w:pPr>
        <w:tabs>
          <w:tab w:val="left" w:pos="8880"/>
        </w:tabs>
        <w:spacing w:before="34" w:line="378" w:lineRule="auto"/>
        <w:ind w:left="483" w:rightChars="37" w:right="89" w:hanging="1"/>
        <w:rPr>
          <w:rFonts w:ascii="宋体" w:hAnsi="宋体" w:cs="宋体"/>
        </w:rPr>
      </w:pPr>
      <w:r>
        <w:rPr>
          <w:rFonts w:ascii="宋体" w:hAnsi="宋体" w:cs="宋体"/>
          <w:spacing w:val="-1"/>
        </w:rPr>
        <w:t>E级：90分以下。</w:t>
      </w:r>
    </w:p>
    <w:p w:rsidR="00206143" w:rsidRDefault="00206143">
      <w:pPr>
        <w:tabs>
          <w:tab w:val="left" w:pos="8880"/>
        </w:tabs>
        <w:spacing w:line="221" w:lineRule="auto"/>
        <w:ind w:rightChars="37" w:right="89"/>
        <w:rPr>
          <w:rFonts w:ascii="宋体" w:hAnsi="宋体" w:cs="宋体"/>
        </w:rPr>
        <w:sectPr w:rsidR="00206143">
          <w:headerReference w:type="default" r:id="rId16"/>
          <w:footerReference w:type="default" r:id="rId17"/>
          <w:pgSz w:w="11906" w:h="16839"/>
          <w:pgMar w:top="1335" w:right="1587" w:bottom="1440" w:left="1588" w:header="1068" w:footer="1253" w:gutter="0"/>
          <w:cols w:space="720"/>
        </w:sectPr>
      </w:pPr>
    </w:p>
    <w:p w:rsidR="00206143" w:rsidRDefault="00AE0D0D">
      <w:pPr>
        <w:tabs>
          <w:tab w:val="left" w:pos="8880"/>
        </w:tabs>
        <w:spacing w:before="276" w:line="376" w:lineRule="auto"/>
        <w:ind w:left="11" w:rightChars="37" w:right="89" w:firstLine="490"/>
        <w:jc w:val="both"/>
        <w:rPr>
          <w:rFonts w:ascii="宋体" w:hAnsi="宋体" w:cs="宋体"/>
        </w:rPr>
      </w:pPr>
      <w:r>
        <w:rPr>
          <w:rFonts w:ascii="宋体" w:hAnsi="宋体" w:cs="宋体"/>
          <w:b/>
          <w:bCs/>
        </w:rPr>
        <w:lastRenderedPageBreak/>
        <w:t>（一）招标人推荐</w:t>
      </w:r>
      <w:r>
        <w:rPr>
          <w:rFonts w:ascii="宋体" w:hAnsi="宋体" w:cs="宋体"/>
          <w:spacing w:val="-34"/>
        </w:rPr>
        <w:t xml:space="preserve"> </w:t>
      </w:r>
      <w:r>
        <w:rPr>
          <w:rFonts w:ascii="宋体" w:hAnsi="宋体" w:cs="宋体"/>
          <w:b/>
          <w:bCs/>
        </w:rPr>
        <w:t>3</w:t>
      </w:r>
      <w:r>
        <w:rPr>
          <w:rFonts w:ascii="宋体" w:hAnsi="宋体" w:cs="宋体"/>
          <w:spacing w:val="-45"/>
        </w:rPr>
        <w:t xml:space="preserve"> </w:t>
      </w:r>
      <w:r>
        <w:rPr>
          <w:rFonts w:ascii="宋体" w:hAnsi="宋体" w:cs="宋体"/>
          <w:b/>
          <w:bCs/>
        </w:rPr>
        <w:t>名</w:t>
      </w:r>
      <w:r>
        <w:rPr>
          <w:rFonts w:ascii="宋体" w:hAnsi="宋体" w:cs="宋体"/>
        </w:rPr>
        <w:t>。招标人自主决定是否推荐投标人进入评审区间，若推</w:t>
      </w:r>
      <w:r>
        <w:rPr>
          <w:rFonts w:ascii="宋体" w:hAnsi="宋体" w:cs="宋体"/>
          <w:spacing w:val="1"/>
        </w:rPr>
        <w:t>荐的，必须推荐</w:t>
      </w:r>
      <w:r>
        <w:rPr>
          <w:rFonts w:ascii="宋体" w:hAnsi="宋体" w:cs="宋体"/>
          <w:spacing w:val="-34"/>
        </w:rPr>
        <w:t xml:space="preserve"> </w:t>
      </w:r>
      <w:r>
        <w:rPr>
          <w:rFonts w:ascii="宋体" w:hAnsi="宋体" w:cs="宋体"/>
          <w:spacing w:val="1"/>
        </w:rPr>
        <w:t>3</w:t>
      </w:r>
      <w:r>
        <w:rPr>
          <w:rFonts w:ascii="宋体" w:hAnsi="宋体" w:cs="宋体"/>
          <w:spacing w:val="-45"/>
        </w:rPr>
        <w:t xml:space="preserve"> </w:t>
      </w:r>
      <w:r>
        <w:rPr>
          <w:rFonts w:ascii="宋体" w:hAnsi="宋体" w:cs="宋体"/>
          <w:spacing w:val="1"/>
        </w:rPr>
        <w:t>名。推荐名单须按照招标人所在单位的内控管理制度集体研究确</w:t>
      </w:r>
      <w:r>
        <w:rPr>
          <w:rFonts w:ascii="宋体" w:hAnsi="宋体" w:cs="宋体"/>
        </w:rPr>
        <w:t xml:space="preserve"> </w:t>
      </w:r>
      <w:r>
        <w:rPr>
          <w:rFonts w:ascii="宋体" w:hAnsi="宋体" w:cs="宋体"/>
          <w:spacing w:val="-1"/>
        </w:rPr>
        <w:t>定。开标前招标人应做好名单保密工作。</w:t>
      </w:r>
    </w:p>
    <w:p w:rsidR="00206143" w:rsidRDefault="00AE0D0D">
      <w:pPr>
        <w:tabs>
          <w:tab w:val="left" w:pos="8880"/>
        </w:tabs>
        <w:spacing w:before="33" w:line="220" w:lineRule="auto"/>
        <w:ind w:left="501" w:rightChars="37" w:right="89"/>
        <w:rPr>
          <w:rFonts w:ascii="宋体" w:hAnsi="宋体" w:cs="宋体"/>
        </w:rPr>
      </w:pPr>
      <w:r>
        <w:rPr>
          <w:rFonts w:ascii="宋体" w:hAnsi="宋体" w:cs="宋体"/>
          <w:b/>
          <w:bCs/>
          <w:spacing w:val="-4"/>
        </w:rPr>
        <w:t>（二）市内企业入围20名</w:t>
      </w:r>
    </w:p>
    <w:p w:rsidR="00206143" w:rsidRDefault="00AE0D0D">
      <w:pPr>
        <w:tabs>
          <w:tab w:val="left" w:pos="8880"/>
        </w:tabs>
        <w:spacing w:before="215" w:line="220" w:lineRule="auto"/>
        <w:ind w:left="507" w:rightChars="37" w:right="89"/>
        <w:rPr>
          <w:rFonts w:ascii="宋体" w:hAnsi="宋体" w:cs="宋体"/>
        </w:rPr>
      </w:pPr>
      <w:r>
        <w:rPr>
          <w:rFonts w:ascii="宋体" w:hAnsi="宋体" w:cs="宋体"/>
          <w:spacing w:val="-2"/>
        </w:rPr>
        <w:t>1、市内企业投标人≤20</w:t>
      </w:r>
      <w:r>
        <w:rPr>
          <w:rFonts w:ascii="宋体" w:hAnsi="宋体" w:cs="宋体"/>
          <w:spacing w:val="-43"/>
        </w:rPr>
        <w:t xml:space="preserve"> </w:t>
      </w:r>
      <w:r>
        <w:rPr>
          <w:rFonts w:ascii="宋体" w:hAnsi="宋体" w:cs="宋体"/>
          <w:spacing w:val="-2"/>
        </w:rPr>
        <w:t>名，全部进入评审区间；</w:t>
      </w:r>
    </w:p>
    <w:p w:rsidR="00206143" w:rsidRDefault="00AE0D0D">
      <w:pPr>
        <w:tabs>
          <w:tab w:val="left" w:pos="8880"/>
        </w:tabs>
        <w:spacing w:before="213" w:line="220" w:lineRule="auto"/>
        <w:ind w:left="493" w:rightChars="37" w:right="89"/>
        <w:rPr>
          <w:rFonts w:ascii="宋体" w:hAnsi="宋体" w:cs="宋体"/>
        </w:rPr>
      </w:pPr>
      <w:r>
        <w:rPr>
          <w:rFonts w:ascii="宋体" w:hAnsi="宋体" w:cs="宋体"/>
          <w:spacing w:val="-1"/>
        </w:rPr>
        <w:t>2、市内企业投标人&gt;20名，按以下方式及顺序确定评审区间：</w:t>
      </w:r>
    </w:p>
    <w:p w:rsidR="00206143" w:rsidRDefault="00AE0D0D">
      <w:pPr>
        <w:tabs>
          <w:tab w:val="left" w:pos="8880"/>
        </w:tabs>
        <w:spacing w:before="213" w:line="330" w:lineRule="auto"/>
        <w:ind w:left="13" w:rightChars="37" w:right="89" w:firstLine="488"/>
        <w:rPr>
          <w:rFonts w:ascii="宋体" w:hAnsi="宋体" w:cs="宋体"/>
        </w:rPr>
      </w:pPr>
      <w:r>
        <w:rPr>
          <w:rFonts w:ascii="宋体" w:hAnsi="宋体" w:cs="宋体"/>
          <w:spacing w:val="5"/>
        </w:rPr>
        <w:t>（1）对所有市内企业投标人（招标人推荐的投标人除外）</w:t>
      </w:r>
      <w:proofErr w:type="gramStart"/>
      <w:r>
        <w:rPr>
          <w:rFonts w:ascii="宋体" w:hAnsi="宋体" w:cs="宋体"/>
          <w:spacing w:val="5"/>
        </w:rPr>
        <w:t>进行省</w:t>
      </w:r>
      <w:proofErr w:type="gramEnd"/>
      <w:r>
        <w:rPr>
          <w:rFonts w:ascii="宋体" w:hAnsi="宋体" w:cs="宋体"/>
          <w:spacing w:val="5"/>
        </w:rPr>
        <w:t>信用评价总</w:t>
      </w:r>
      <w:r>
        <w:rPr>
          <w:rFonts w:ascii="宋体" w:hAnsi="宋体" w:cs="宋体"/>
          <w:spacing w:val="11"/>
        </w:rPr>
        <w:t>分排行，前</w:t>
      </w:r>
      <w:r>
        <w:rPr>
          <w:rFonts w:ascii="宋体" w:hAnsi="宋体" w:cs="宋体"/>
          <w:spacing w:val="-21"/>
        </w:rPr>
        <w:t xml:space="preserve"> </w:t>
      </w:r>
      <w:r>
        <w:rPr>
          <w:rFonts w:ascii="宋体" w:hAnsi="宋体" w:cs="宋体"/>
          <w:spacing w:val="11"/>
        </w:rPr>
        <w:t>10</w:t>
      </w:r>
      <w:r>
        <w:rPr>
          <w:rFonts w:ascii="宋体" w:hAnsi="宋体" w:cs="宋体"/>
          <w:spacing w:val="-36"/>
        </w:rPr>
        <w:t xml:space="preserve"> </w:t>
      </w:r>
      <w:proofErr w:type="gramStart"/>
      <w:r>
        <w:rPr>
          <w:rFonts w:ascii="宋体" w:hAnsi="宋体" w:cs="宋体"/>
          <w:spacing w:val="11"/>
        </w:rPr>
        <w:t>名全部</w:t>
      </w:r>
      <w:proofErr w:type="gramEnd"/>
      <w:r>
        <w:rPr>
          <w:rFonts w:ascii="宋体" w:hAnsi="宋体" w:cs="宋体"/>
          <w:spacing w:val="11"/>
        </w:rPr>
        <w:t>进入评审区间，如投</w:t>
      </w:r>
      <w:r>
        <w:rPr>
          <w:rFonts w:ascii="宋体" w:hAnsi="宋体" w:cs="宋体"/>
          <w:spacing w:val="10"/>
        </w:rPr>
        <w:t>标人省信用评价总分相同且涉及入围</w:t>
      </w:r>
      <w:r>
        <w:rPr>
          <w:rFonts w:ascii="宋体" w:hAnsi="宋体" w:cs="宋体"/>
        </w:rPr>
        <w:t xml:space="preserve"> </w:t>
      </w:r>
      <w:r>
        <w:rPr>
          <w:rFonts w:ascii="宋体" w:hAnsi="宋体" w:cs="宋体"/>
          <w:spacing w:val="-2"/>
        </w:rPr>
        <w:t>的，抽签确定入围单位；</w:t>
      </w:r>
    </w:p>
    <w:p w:rsidR="00206143" w:rsidRDefault="00AE0D0D">
      <w:pPr>
        <w:tabs>
          <w:tab w:val="left" w:pos="8880"/>
        </w:tabs>
        <w:spacing w:before="211" w:line="303" w:lineRule="auto"/>
        <w:ind w:left="28" w:rightChars="37" w:right="89" w:firstLine="472"/>
        <w:rPr>
          <w:rFonts w:ascii="宋体" w:hAnsi="宋体" w:cs="宋体"/>
        </w:rPr>
      </w:pPr>
      <w:r>
        <w:rPr>
          <w:rFonts w:ascii="宋体" w:hAnsi="宋体" w:cs="宋体"/>
          <w:spacing w:val="8"/>
        </w:rPr>
        <w:t>（2）在余下信用评价等级为A的市内企业投标人中随机抽取</w:t>
      </w:r>
      <w:r>
        <w:rPr>
          <w:rFonts w:ascii="宋体" w:hAnsi="宋体" w:cs="宋体"/>
          <w:spacing w:val="-44"/>
        </w:rPr>
        <w:t xml:space="preserve"> </w:t>
      </w:r>
      <w:r>
        <w:rPr>
          <w:rFonts w:ascii="宋体" w:hAnsi="宋体" w:cs="宋体"/>
          <w:spacing w:val="8"/>
        </w:rPr>
        <w:t>6</w:t>
      </w:r>
      <w:r>
        <w:rPr>
          <w:rFonts w:ascii="宋体" w:hAnsi="宋体" w:cs="宋体"/>
          <w:spacing w:val="-41"/>
        </w:rPr>
        <w:t xml:space="preserve"> </w:t>
      </w:r>
      <w:proofErr w:type="gramStart"/>
      <w:r>
        <w:rPr>
          <w:rFonts w:ascii="宋体" w:hAnsi="宋体" w:cs="宋体"/>
          <w:spacing w:val="8"/>
        </w:rPr>
        <w:t>名进入</w:t>
      </w:r>
      <w:proofErr w:type="gramEnd"/>
      <w:r>
        <w:rPr>
          <w:rFonts w:ascii="宋体" w:hAnsi="宋体" w:cs="宋体"/>
          <w:spacing w:val="8"/>
        </w:rPr>
        <w:t>评审区</w:t>
      </w:r>
      <w:r>
        <w:rPr>
          <w:rFonts w:ascii="宋体" w:hAnsi="宋体" w:cs="宋体"/>
        </w:rPr>
        <w:t xml:space="preserve"> </w:t>
      </w:r>
      <w:r>
        <w:rPr>
          <w:rFonts w:ascii="宋体" w:hAnsi="宋体" w:cs="宋体"/>
          <w:spacing w:val="-2"/>
        </w:rPr>
        <w:t>间，若不足</w:t>
      </w:r>
      <w:r>
        <w:rPr>
          <w:rFonts w:ascii="宋体" w:hAnsi="宋体" w:cs="宋体"/>
          <w:spacing w:val="-44"/>
        </w:rPr>
        <w:t xml:space="preserve"> </w:t>
      </w:r>
      <w:r>
        <w:rPr>
          <w:rFonts w:ascii="宋体" w:hAnsi="宋体" w:cs="宋体"/>
          <w:spacing w:val="-2"/>
        </w:rPr>
        <w:t>6</w:t>
      </w:r>
      <w:r>
        <w:rPr>
          <w:rFonts w:ascii="宋体" w:hAnsi="宋体" w:cs="宋体"/>
          <w:spacing w:val="-48"/>
        </w:rPr>
        <w:t xml:space="preserve"> </w:t>
      </w:r>
      <w:r>
        <w:rPr>
          <w:rFonts w:ascii="宋体" w:hAnsi="宋体" w:cs="宋体"/>
          <w:spacing w:val="-2"/>
        </w:rPr>
        <w:t>名，则在余下所有市内企业投标人中随机抽取替补；</w:t>
      </w:r>
    </w:p>
    <w:p w:rsidR="00206143" w:rsidRDefault="00AE0D0D">
      <w:pPr>
        <w:tabs>
          <w:tab w:val="left" w:pos="8880"/>
        </w:tabs>
        <w:spacing w:before="215" w:line="301" w:lineRule="auto"/>
        <w:ind w:left="11" w:rightChars="37" w:right="89" w:firstLine="490"/>
        <w:rPr>
          <w:rFonts w:ascii="宋体" w:hAnsi="宋体" w:cs="宋体"/>
        </w:rPr>
      </w:pPr>
      <w:r>
        <w:rPr>
          <w:rFonts w:ascii="宋体" w:hAnsi="宋体" w:cs="宋体"/>
          <w:spacing w:val="3"/>
        </w:rPr>
        <w:t>（3）在信用评价等级为</w:t>
      </w:r>
      <w:r>
        <w:rPr>
          <w:rFonts w:ascii="宋体" w:hAnsi="宋体" w:cs="宋体"/>
          <w:spacing w:val="-61"/>
        </w:rPr>
        <w:t xml:space="preserve"> </w:t>
      </w:r>
      <w:r>
        <w:rPr>
          <w:rFonts w:ascii="宋体" w:hAnsi="宋体" w:cs="宋体"/>
          <w:spacing w:val="3"/>
        </w:rPr>
        <w:t>B</w:t>
      </w:r>
      <w:r>
        <w:rPr>
          <w:rFonts w:ascii="宋体" w:hAnsi="宋体" w:cs="宋体"/>
          <w:spacing w:val="-34"/>
        </w:rPr>
        <w:t xml:space="preserve"> </w:t>
      </w:r>
      <w:r>
        <w:rPr>
          <w:rFonts w:ascii="宋体" w:hAnsi="宋体" w:cs="宋体"/>
          <w:spacing w:val="3"/>
        </w:rPr>
        <w:t>、</w:t>
      </w:r>
      <w:r>
        <w:rPr>
          <w:rFonts w:ascii="宋体" w:hAnsi="宋体" w:cs="宋体"/>
          <w:spacing w:val="-64"/>
        </w:rPr>
        <w:t xml:space="preserve"> </w:t>
      </w:r>
      <w:r>
        <w:rPr>
          <w:rFonts w:ascii="宋体" w:hAnsi="宋体" w:cs="宋体"/>
          <w:spacing w:val="3"/>
        </w:rPr>
        <w:t>C</w:t>
      </w:r>
      <w:r>
        <w:rPr>
          <w:rFonts w:ascii="宋体" w:hAnsi="宋体" w:cs="宋体"/>
          <w:spacing w:val="-34"/>
        </w:rPr>
        <w:t xml:space="preserve"> </w:t>
      </w:r>
      <w:r>
        <w:rPr>
          <w:rFonts w:ascii="宋体" w:hAnsi="宋体" w:cs="宋体"/>
          <w:spacing w:val="3"/>
        </w:rPr>
        <w:t>、</w:t>
      </w:r>
      <w:r>
        <w:rPr>
          <w:rFonts w:ascii="宋体" w:hAnsi="宋体" w:cs="宋体"/>
          <w:spacing w:val="-64"/>
        </w:rPr>
        <w:t xml:space="preserve"> </w:t>
      </w:r>
      <w:r>
        <w:rPr>
          <w:rFonts w:ascii="宋体" w:hAnsi="宋体" w:cs="宋体"/>
          <w:spacing w:val="3"/>
        </w:rPr>
        <w:t>D</w:t>
      </w:r>
      <w:r>
        <w:rPr>
          <w:rFonts w:ascii="宋体" w:hAnsi="宋体" w:cs="宋体"/>
          <w:spacing w:val="-35"/>
        </w:rPr>
        <w:t xml:space="preserve"> </w:t>
      </w:r>
      <w:r>
        <w:rPr>
          <w:rFonts w:ascii="宋体" w:hAnsi="宋体" w:cs="宋体"/>
          <w:spacing w:val="3"/>
        </w:rPr>
        <w:t>、</w:t>
      </w:r>
      <w:r>
        <w:rPr>
          <w:rFonts w:ascii="宋体" w:hAnsi="宋体" w:cs="宋体"/>
          <w:spacing w:val="-61"/>
        </w:rPr>
        <w:t xml:space="preserve"> </w:t>
      </w:r>
      <w:r>
        <w:rPr>
          <w:rFonts w:ascii="宋体" w:hAnsi="宋体" w:cs="宋体"/>
          <w:spacing w:val="3"/>
        </w:rPr>
        <w:t>E的市内企</w:t>
      </w:r>
      <w:r>
        <w:rPr>
          <w:rFonts w:ascii="宋体" w:hAnsi="宋体" w:cs="宋体"/>
          <w:spacing w:val="2"/>
        </w:rPr>
        <w:t>业投标人中随机抽取</w:t>
      </w:r>
      <w:r>
        <w:rPr>
          <w:rFonts w:ascii="宋体" w:hAnsi="宋体" w:cs="宋体"/>
          <w:spacing w:val="-44"/>
        </w:rPr>
        <w:t xml:space="preserve"> </w:t>
      </w:r>
      <w:r>
        <w:rPr>
          <w:rFonts w:ascii="宋体" w:hAnsi="宋体" w:cs="宋体"/>
          <w:spacing w:val="2"/>
        </w:rPr>
        <w:t>4</w:t>
      </w:r>
      <w:r>
        <w:rPr>
          <w:rFonts w:ascii="宋体" w:hAnsi="宋体" w:cs="宋体"/>
          <w:spacing w:val="-43"/>
        </w:rPr>
        <w:t xml:space="preserve"> </w:t>
      </w:r>
      <w:r>
        <w:rPr>
          <w:rFonts w:ascii="宋体" w:hAnsi="宋体" w:cs="宋体"/>
          <w:spacing w:val="2"/>
        </w:rPr>
        <w:t>名，</w:t>
      </w:r>
      <w:r>
        <w:rPr>
          <w:rFonts w:ascii="宋体" w:hAnsi="宋体" w:cs="宋体"/>
        </w:rPr>
        <w:t xml:space="preserve"> </w:t>
      </w:r>
      <w:r>
        <w:rPr>
          <w:rFonts w:ascii="宋体" w:hAnsi="宋体" w:cs="宋体"/>
          <w:spacing w:val="3"/>
        </w:rPr>
        <w:t>若不足</w:t>
      </w:r>
      <w:r>
        <w:rPr>
          <w:rFonts w:ascii="宋体" w:hAnsi="宋体" w:cs="宋体"/>
          <w:spacing w:val="-52"/>
        </w:rPr>
        <w:t xml:space="preserve"> </w:t>
      </w:r>
      <w:r>
        <w:rPr>
          <w:rFonts w:ascii="宋体" w:hAnsi="宋体" w:cs="宋体"/>
          <w:spacing w:val="3"/>
        </w:rPr>
        <w:t>4</w:t>
      </w:r>
      <w:r>
        <w:rPr>
          <w:rFonts w:ascii="宋体" w:hAnsi="宋体" w:cs="宋体"/>
          <w:spacing w:val="-48"/>
        </w:rPr>
        <w:t xml:space="preserve"> </w:t>
      </w:r>
      <w:r>
        <w:rPr>
          <w:rFonts w:ascii="宋体" w:hAnsi="宋体" w:cs="宋体"/>
          <w:spacing w:val="3"/>
        </w:rPr>
        <w:t>名，则在余下信用评价等级为A的市</w:t>
      </w:r>
      <w:r>
        <w:rPr>
          <w:rFonts w:ascii="宋体" w:hAnsi="宋体" w:cs="宋体"/>
          <w:spacing w:val="2"/>
        </w:rPr>
        <w:t>内企业投标人中随机抽取替补；</w:t>
      </w:r>
    </w:p>
    <w:p w:rsidR="00206143" w:rsidRDefault="00AE0D0D">
      <w:pPr>
        <w:tabs>
          <w:tab w:val="left" w:pos="8880"/>
        </w:tabs>
        <w:spacing w:before="218" w:line="220" w:lineRule="auto"/>
        <w:ind w:left="501" w:rightChars="37" w:right="89"/>
        <w:rPr>
          <w:rFonts w:ascii="宋体" w:hAnsi="宋体" w:cs="宋体"/>
        </w:rPr>
      </w:pPr>
      <w:r>
        <w:rPr>
          <w:rFonts w:ascii="宋体" w:hAnsi="宋体" w:cs="宋体"/>
          <w:b/>
          <w:bCs/>
          <w:spacing w:val="-4"/>
        </w:rPr>
        <w:t>（三）市外企业入围20名</w:t>
      </w:r>
    </w:p>
    <w:p w:rsidR="00206143" w:rsidRDefault="00AE0D0D">
      <w:pPr>
        <w:tabs>
          <w:tab w:val="left" w:pos="8880"/>
        </w:tabs>
        <w:spacing w:before="213" w:line="220" w:lineRule="auto"/>
        <w:ind w:left="507" w:rightChars="37" w:right="89"/>
        <w:rPr>
          <w:rFonts w:ascii="宋体" w:hAnsi="宋体" w:cs="宋体"/>
        </w:rPr>
      </w:pPr>
      <w:r>
        <w:rPr>
          <w:rFonts w:ascii="宋体" w:hAnsi="宋体" w:cs="宋体"/>
          <w:spacing w:val="-2"/>
        </w:rPr>
        <w:t>1、市外企业投标人≤20</w:t>
      </w:r>
      <w:r>
        <w:rPr>
          <w:rFonts w:ascii="宋体" w:hAnsi="宋体" w:cs="宋体"/>
          <w:spacing w:val="-43"/>
        </w:rPr>
        <w:t xml:space="preserve"> </w:t>
      </w:r>
      <w:r>
        <w:rPr>
          <w:rFonts w:ascii="宋体" w:hAnsi="宋体" w:cs="宋体"/>
          <w:spacing w:val="-2"/>
        </w:rPr>
        <w:t>名，全部进入评审区间；</w:t>
      </w:r>
    </w:p>
    <w:p w:rsidR="00206143" w:rsidRDefault="00AE0D0D">
      <w:pPr>
        <w:tabs>
          <w:tab w:val="left" w:pos="8880"/>
        </w:tabs>
        <w:spacing w:before="213" w:line="220" w:lineRule="auto"/>
        <w:ind w:left="493" w:rightChars="37" w:right="89"/>
        <w:rPr>
          <w:rFonts w:ascii="宋体" w:hAnsi="宋体" w:cs="宋体"/>
        </w:rPr>
      </w:pPr>
      <w:r>
        <w:rPr>
          <w:rFonts w:ascii="宋体" w:hAnsi="宋体" w:cs="宋体"/>
          <w:spacing w:val="-1"/>
        </w:rPr>
        <w:t>2、市外企业投标人&gt;20名，按以下方式及顺序确定评审区间：</w:t>
      </w:r>
    </w:p>
    <w:p w:rsidR="00206143" w:rsidRDefault="00AE0D0D">
      <w:pPr>
        <w:tabs>
          <w:tab w:val="left" w:pos="8880"/>
        </w:tabs>
        <w:spacing w:before="214" w:line="330" w:lineRule="auto"/>
        <w:ind w:left="13" w:rightChars="37" w:right="89" w:firstLine="488"/>
        <w:rPr>
          <w:rFonts w:ascii="宋体" w:hAnsi="宋体" w:cs="宋体"/>
        </w:rPr>
      </w:pPr>
      <w:r>
        <w:rPr>
          <w:rFonts w:ascii="宋体" w:hAnsi="宋体" w:cs="宋体"/>
          <w:spacing w:val="5"/>
        </w:rPr>
        <w:t>（1）对所有市外企业投标人（招标人推荐的投标人除外）</w:t>
      </w:r>
      <w:proofErr w:type="gramStart"/>
      <w:r>
        <w:rPr>
          <w:rFonts w:ascii="宋体" w:hAnsi="宋体" w:cs="宋体"/>
          <w:spacing w:val="5"/>
        </w:rPr>
        <w:t>进行省信用评价总</w:t>
      </w:r>
      <w:proofErr w:type="gramEnd"/>
      <w:r>
        <w:rPr>
          <w:rFonts w:ascii="宋体" w:hAnsi="宋体" w:cs="宋体"/>
          <w:spacing w:val="16"/>
        </w:rPr>
        <w:t xml:space="preserve"> </w:t>
      </w:r>
      <w:r>
        <w:rPr>
          <w:rFonts w:ascii="宋体" w:hAnsi="宋体" w:cs="宋体"/>
          <w:spacing w:val="11"/>
        </w:rPr>
        <w:t>分排行，前</w:t>
      </w:r>
      <w:r>
        <w:rPr>
          <w:rFonts w:ascii="宋体" w:hAnsi="宋体" w:cs="宋体"/>
          <w:spacing w:val="-21"/>
        </w:rPr>
        <w:t xml:space="preserve"> </w:t>
      </w:r>
      <w:r>
        <w:rPr>
          <w:rFonts w:ascii="宋体" w:hAnsi="宋体" w:cs="宋体"/>
          <w:spacing w:val="11"/>
        </w:rPr>
        <w:t>10</w:t>
      </w:r>
      <w:r>
        <w:rPr>
          <w:rFonts w:ascii="宋体" w:hAnsi="宋体" w:cs="宋体"/>
          <w:spacing w:val="-36"/>
        </w:rPr>
        <w:t xml:space="preserve"> </w:t>
      </w:r>
      <w:proofErr w:type="gramStart"/>
      <w:r>
        <w:rPr>
          <w:rFonts w:ascii="宋体" w:hAnsi="宋体" w:cs="宋体"/>
          <w:spacing w:val="11"/>
        </w:rPr>
        <w:t>名全部</w:t>
      </w:r>
      <w:proofErr w:type="gramEnd"/>
      <w:r>
        <w:rPr>
          <w:rFonts w:ascii="宋体" w:hAnsi="宋体" w:cs="宋体"/>
          <w:spacing w:val="11"/>
        </w:rPr>
        <w:t>进入评审区间，如投</w:t>
      </w:r>
      <w:r>
        <w:rPr>
          <w:rFonts w:ascii="宋体" w:hAnsi="宋体" w:cs="宋体"/>
          <w:spacing w:val="10"/>
        </w:rPr>
        <w:t>标人省信用评价总分相同且涉及入围</w:t>
      </w:r>
      <w:r>
        <w:rPr>
          <w:rFonts w:ascii="宋体" w:hAnsi="宋体" w:cs="宋体"/>
        </w:rPr>
        <w:t xml:space="preserve"> </w:t>
      </w:r>
      <w:r>
        <w:rPr>
          <w:rFonts w:ascii="宋体" w:hAnsi="宋体" w:cs="宋体"/>
          <w:spacing w:val="-2"/>
        </w:rPr>
        <w:t>的，抽签确定入围单位；</w:t>
      </w:r>
    </w:p>
    <w:p w:rsidR="00206143" w:rsidRDefault="00AE0D0D">
      <w:pPr>
        <w:tabs>
          <w:tab w:val="left" w:pos="8880"/>
        </w:tabs>
        <w:spacing w:before="214" w:line="302" w:lineRule="auto"/>
        <w:ind w:left="28" w:rightChars="37" w:right="89" w:firstLine="472"/>
        <w:rPr>
          <w:rFonts w:ascii="宋体" w:hAnsi="宋体" w:cs="宋体"/>
        </w:rPr>
      </w:pPr>
      <w:r>
        <w:rPr>
          <w:rFonts w:ascii="宋体" w:hAnsi="宋体" w:cs="宋体"/>
          <w:spacing w:val="8"/>
        </w:rPr>
        <w:t>（2）在余下信用评价等级为A的市外企业投标人中随机抽取</w:t>
      </w:r>
      <w:r>
        <w:rPr>
          <w:rFonts w:ascii="宋体" w:hAnsi="宋体" w:cs="宋体"/>
          <w:spacing w:val="-44"/>
        </w:rPr>
        <w:t xml:space="preserve"> </w:t>
      </w:r>
      <w:r>
        <w:rPr>
          <w:rFonts w:ascii="宋体" w:hAnsi="宋体" w:cs="宋体"/>
          <w:spacing w:val="8"/>
        </w:rPr>
        <w:t>6</w:t>
      </w:r>
      <w:r>
        <w:rPr>
          <w:rFonts w:ascii="宋体" w:hAnsi="宋体" w:cs="宋体"/>
          <w:spacing w:val="-41"/>
        </w:rPr>
        <w:t xml:space="preserve"> </w:t>
      </w:r>
      <w:proofErr w:type="gramStart"/>
      <w:r>
        <w:rPr>
          <w:rFonts w:ascii="宋体" w:hAnsi="宋体" w:cs="宋体"/>
          <w:spacing w:val="8"/>
        </w:rPr>
        <w:t>名进入</w:t>
      </w:r>
      <w:proofErr w:type="gramEnd"/>
      <w:r>
        <w:rPr>
          <w:rFonts w:ascii="宋体" w:hAnsi="宋体" w:cs="宋体"/>
          <w:spacing w:val="8"/>
        </w:rPr>
        <w:t>评审区</w:t>
      </w:r>
      <w:r>
        <w:rPr>
          <w:rFonts w:ascii="宋体" w:hAnsi="宋体" w:cs="宋体"/>
        </w:rPr>
        <w:t xml:space="preserve"> </w:t>
      </w:r>
      <w:r>
        <w:rPr>
          <w:rFonts w:ascii="宋体" w:hAnsi="宋体" w:cs="宋体"/>
          <w:spacing w:val="-2"/>
        </w:rPr>
        <w:t>间，若不足</w:t>
      </w:r>
      <w:r>
        <w:rPr>
          <w:rFonts w:ascii="宋体" w:hAnsi="宋体" w:cs="宋体"/>
          <w:spacing w:val="-44"/>
        </w:rPr>
        <w:t xml:space="preserve"> </w:t>
      </w:r>
      <w:r>
        <w:rPr>
          <w:rFonts w:ascii="宋体" w:hAnsi="宋体" w:cs="宋体"/>
          <w:spacing w:val="-2"/>
        </w:rPr>
        <w:t>6</w:t>
      </w:r>
      <w:r>
        <w:rPr>
          <w:rFonts w:ascii="宋体" w:hAnsi="宋体" w:cs="宋体"/>
          <w:spacing w:val="-48"/>
        </w:rPr>
        <w:t xml:space="preserve"> </w:t>
      </w:r>
      <w:r>
        <w:rPr>
          <w:rFonts w:ascii="宋体" w:hAnsi="宋体" w:cs="宋体"/>
          <w:spacing w:val="-2"/>
        </w:rPr>
        <w:t>名，则在余下所有市外企业投标人中随机抽取替补；</w:t>
      </w:r>
    </w:p>
    <w:p w:rsidR="00206143" w:rsidRDefault="00AE0D0D">
      <w:pPr>
        <w:tabs>
          <w:tab w:val="left" w:pos="8880"/>
        </w:tabs>
        <w:spacing w:before="214" w:line="302" w:lineRule="auto"/>
        <w:ind w:left="14" w:rightChars="37" w:right="89" w:firstLine="487"/>
        <w:rPr>
          <w:rFonts w:ascii="宋体" w:hAnsi="宋体" w:cs="宋体"/>
        </w:rPr>
      </w:pPr>
      <w:r>
        <w:rPr>
          <w:rFonts w:ascii="宋体" w:hAnsi="宋体" w:cs="宋体"/>
          <w:spacing w:val="2"/>
        </w:rPr>
        <w:t>（3）在信用评价等级为</w:t>
      </w:r>
      <w:r>
        <w:rPr>
          <w:rFonts w:ascii="宋体" w:hAnsi="宋体" w:cs="宋体"/>
          <w:spacing w:val="-50"/>
        </w:rPr>
        <w:t xml:space="preserve"> </w:t>
      </w:r>
      <w:r>
        <w:rPr>
          <w:rFonts w:ascii="宋体" w:hAnsi="宋体" w:cs="宋体"/>
          <w:spacing w:val="2"/>
        </w:rPr>
        <w:t>B</w:t>
      </w:r>
      <w:r>
        <w:rPr>
          <w:rFonts w:ascii="宋体" w:hAnsi="宋体" w:cs="宋体"/>
          <w:spacing w:val="-39"/>
        </w:rPr>
        <w:t xml:space="preserve"> </w:t>
      </w:r>
      <w:r>
        <w:rPr>
          <w:rFonts w:ascii="宋体" w:hAnsi="宋体" w:cs="宋体"/>
          <w:spacing w:val="2"/>
        </w:rPr>
        <w:t>、</w:t>
      </w:r>
      <w:r>
        <w:rPr>
          <w:rFonts w:ascii="宋体" w:hAnsi="宋体" w:cs="宋体"/>
          <w:spacing w:val="-66"/>
        </w:rPr>
        <w:t xml:space="preserve"> </w:t>
      </w:r>
      <w:r>
        <w:rPr>
          <w:rFonts w:ascii="宋体" w:hAnsi="宋体" w:cs="宋体"/>
          <w:spacing w:val="2"/>
        </w:rPr>
        <w:t>C</w:t>
      </w:r>
      <w:r>
        <w:rPr>
          <w:rFonts w:ascii="宋体" w:hAnsi="宋体" w:cs="宋体"/>
          <w:spacing w:val="-39"/>
        </w:rPr>
        <w:t xml:space="preserve"> </w:t>
      </w:r>
      <w:r>
        <w:rPr>
          <w:rFonts w:ascii="宋体" w:hAnsi="宋体" w:cs="宋体"/>
          <w:spacing w:val="2"/>
        </w:rPr>
        <w:t>、</w:t>
      </w:r>
      <w:r>
        <w:rPr>
          <w:rFonts w:ascii="宋体" w:hAnsi="宋体" w:cs="宋体"/>
          <w:spacing w:val="-66"/>
        </w:rPr>
        <w:t xml:space="preserve"> </w:t>
      </w:r>
      <w:r>
        <w:rPr>
          <w:rFonts w:ascii="宋体" w:hAnsi="宋体" w:cs="宋体"/>
          <w:spacing w:val="2"/>
        </w:rPr>
        <w:t>D</w:t>
      </w:r>
      <w:r>
        <w:rPr>
          <w:rFonts w:ascii="宋体" w:hAnsi="宋体" w:cs="宋体"/>
          <w:spacing w:val="-40"/>
        </w:rPr>
        <w:t xml:space="preserve"> </w:t>
      </w:r>
      <w:r>
        <w:rPr>
          <w:rFonts w:ascii="宋体" w:hAnsi="宋体" w:cs="宋体"/>
          <w:spacing w:val="2"/>
        </w:rPr>
        <w:t>、</w:t>
      </w:r>
      <w:r>
        <w:rPr>
          <w:rFonts w:ascii="宋体" w:hAnsi="宋体" w:cs="宋体"/>
          <w:spacing w:val="-64"/>
        </w:rPr>
        <w:t xml:space="preserve"> </w:t>
      </w:r>
      <w:r>
        <w:rPr>
          <w:rFonts w:ascii="宋体" w:hAnsi="宋体" w:cs="宋体"/>
          <w:spacing w:val="2"/>
        </w:rPr>
        <w:t>E的市外企业投标人中随机抽取4名，若</w:t>
      </w:r>
      <w:r>
        <w:rPr>
          <w:rFonts w:ascii="宋体" w:hAnsi="宋体" w:cs="宋体"/>
          <w:spacing w:val="3"/>
        </w:rPr>
        <w:t>不足4名，则在余下信用评价等级为A的市外企业投标人中随机抽取替补；</w:t>
      </w:r>
    </w:p>
    <w:p w:rsidR="00206143" w:rsidRDefault="00AE0D0D">
      <w:pPr>
        <w:tabs>
          <w:tab w:val="left" w:pos="8880"/>
        </w:tabs>
        <w:spacing w:before="214" w:line="376" w:lineRule="auto"/>
        <w:ind w:left="9" w:rightChars="37" w:right="89" w:firstLine="483"/>
        <w:jc w:val="both"/>
        <w:rPr>
          <w:rFonts w:ascii="宋体" w:hAnsi="宋体" w:cs="宋体"/>
        </w:rPr>
      </w:pPr>
      <w:r>
        <w:rPr>
          <w:rFonts w:ascii="宋体" w:hAnsi="宋体" w:cs="宋体"/>
          <w:spacing w:val="2"/>
        </w:rPr>
        <w:t>投标人的信用等级及得分情况根据本工程投标截止日前两个月，经台州市建筑</w:t>
      </w:r>
      <w:r>
        <w:rPr>
          <w:rFonts w:ascii="宋体" w:hAnsi="宋体" w:cs="宋体"/>
          <w:spacing w:val="7"/>
        </w:rPr>
        <w:t xml:space="preserve"> </w:t>
      </w:r>
      <w:r>
        <w:rPr>
          <w:rFonts w:ascii="宋体" w:hAnsi="宋体" w:cs="宋体"/>
          <w:spacing w:val="3"/>
        </w:rPr>
        <w:t>业信息管理网</w:t>
      </w:r>
      <w:proofErr w:type="gramStart"/>
      <w:r>
        <w:rPr>
          <w:rFonts w:ascii="宋体" w:hAnsi="宋体" w:cs="宋体"/>
          <w:spacing w:val="3"/>
        </w:rPr>
        <w:t>网站省</w:t>
      </w:r>
      <w:proofErr w:type="gramEnd"/>
      <w:r>
        <w:rPr>
          <w:rFonts w:ascii="宋体" w:hAnsi="宋体" w:cs="宋体"/>
          <w:spacing w:val="3"/>
        </w:rPr>
        <w:t>信用评价公示公布发布的评审结果为准（例：投标截止日为</w:t>
      </w:r>
      <w:r>
        <w:rPr>
          <w:rFonts w:ascii="宋体" w:hAnsi="宋体" w:cs="宋体"/>
          <w:spacing w:val="-29"/>
        </w:rPr>
        <w:t xml:space="preserve"> </w:t>
      </w:r>
      <w:r>
        <w:rPr>
          <w:rFonts w:ascii="宋体" w:hAnsi="宋体" w:cs="宋体"/>
          <w:spacing w:val="3"/>
        </w:rPr>
        <w:t>7</w:t>
      </w:r>
      <w:r>
        <w:rPr>
          <w:rFonts w:ascii="宋体" w:hAnsi="宋体" w:cs="宋体"/>
        </w:rPr>
        <w:t xml:space="preserve"> </w:t>
      </w:r>
      <w:r>
        <w:rPr>
          <w:rFonts w:ascii="宋体" w:hAnsi="宋体" w:cs="宋体"/>
          <w:spacing w:val="-4"/>
        </w:rPr>
        <w:t>月</w:t>
      </w:r>
      <w:r>
        <w:rPr>
          <w:rFonts w:ascii="宋体" w:hAnsi="宋体" w:cs="宋体"/>
          <w:spacing w:val="-35"/>
        </w:rPr>
        <w:t xml:space="preserve"> </w:t>
      </w:r>
      <w:r>
        <w:rPr>
          <w:rFonts w:ascii="宋体" w:hAnsi="宋体" w:cs="宋体"/>
          <w:spacing w:val="-4"/>
        </w:rPr>
        <w:t xml:space="preserve">X </w:t>
      </w:r>
      <w:proofErr w:type="gramStart"/>
      <w:r>
        <w:rPr>
          <w:rFonts w:ascii="宋体" w:hAnsi="宋体" w:cs="宋体"/>
          <w:spacing w:val="-4"/>
        </w:rPr>
        <w:t>日采用</w:t>
      </w:r>
      <w:proofErr w:type="gramEnd"/>
      <w:r>
        <w:rPr>
          <w:rFonts w:ascii="宋体" w:hAnsi="宋体" w:cs="宋体"/>
          <w:spacing w:val="-4"/>
        </w:rPr>
        <w:t>台州市建筑业信息管理网网站发布的</w:t>
      </w:r>
      <w:r>
        <w:rPr>
          <w:rFonts w:ascii="宋体" w:hAnsi="宋体" w:cs="宋体"/>
          <w:spacing w:val="-46"/>
        </w:rPr>
        <w:t xml:space="preserve"> </w:t>
      </w:r>
      <w:r>
        <w:rPr>
          <w:rFonts w:ascii="宋体" w:hAnsi="宋体" w:cs="宋体"/>
          <w:spacing w:val="-4"/>
        </w:rPr>
        <w:t>5</w:t>
      </w:r>
      <w:r>
        <w:rPr>
          <w:rFonts w:ascii="宋体" w:hAnsi="宋体" w:cs="宋体"/>
          <w:spacing w:val="-45"/>
        </w:rPr>
        <w:t xml:space="preserve"> </w:t>
      </w:r>
      <w:r>
        <w:rPr>
          <w:rFonts w:ascii="宋体" w:hAnsi="宋体" w:cs="宋体"/>
          <w:spacing w:val="-4"/>
        </w:rPr>
        <w:t>月份信用等级）。</w:t>
      </w:r>
    </w:p>
    <w:p w:rsidR="00206143" w:rsidRDefault="00AE0D0D" w:rsidP="00AE0D0D">
      <w:pPr>
        <w:tabs>
          <w:tab w:val="left" w:pos="8880"/>
        </w:tabs>
        <w:spacing w:before="35" w:line="220" w:lineRule="auto"/>
        <w:ind w:rightChars="37" w:right="89"/>
        <w:jc w:val="right"/>
        <w:rPr>
          <w:rFonts w:ascii="宋体" w:hAnsi="宋体" w:cs="宋体"/>
        </w:rPr>
        <w:sectPr w:rsidR="00206143">
          <w:footerReference w:type="default" r:id="rId18"/>
          <w:pgSz w:w="11906" w:h="16839"/>
          <w:pgMar w:top="1335" w:right="1587" w:bottom="1440" w:left="1588" w:header="1068" w:footer="1253" w:gutter="0"/>
          <w:cols w:space="720"/>
        </w:sectPr>
      </w:pPr>
      <w:r>
        <w:rPr>
          <w:rFonts w:ascii="宋体" w:hAnsi="宋体" w:cs="宋体"/>
          <w:spacing w:val="6"/>
        </w:rPr>
        <w:t>注:评审区间确定后，在评标过程中如发现进入评审区间的投标</w:t>
      </w:r>
      <w:r>
        <w:rPr>
          <w:rFonts w:ascii="宋体" w:hAnsi="宋体" w:cs="宋体"/>
          <w:spacing w:val="5"/>
        </w:rPr>
        <w:t>人注册地和信</w:t>
      </w:r>
    </w:p>
    <w:p w:rsidR="00206143" w:rsidRDefault="00AE0D0D">
      <w:pPr>
        <w:tabs>
          <w:tab w:val="left" w:pos="8880"/>
        </w:tabs>
        <w:spacing w:before="277" w:line="372" w:lineRule="auto"/>
        <w:ind w:left="132" w:rightChars="37" w:right="89" w:hanging="8"/>
        <w:rPr>
          <w:rFonts w:ascii="宋体" w:hAnsi="宋体" w:cs="宋体"/>
        </w:rPr>
      </w:pPr>
      <w:r>
        <w:rPr>
          <w:rFonts w:ascii="宋体" w:hAnsi="宋体" w:cs="宋体"/>
          <w:spacing w:val="2"/>
        </w:rPr>
        <w:lastRenderedPageBreak/>
        <w:t>用评价总分存在错误，则该投标人作无效标处理，进入评审区间的投标人不再进行</w:t>
      </w:r>
      <w:r>
        <w:rPr>
          <w:rFonts w:ascii="宋体" w:hAnsi="宋体" w:cs="宋体"/>
          <w:spacing w:val="4"/>
        </w:rPr>
        <w:t xml:space="preserve"> </w:t>
      </w:r>
      <w:r>
        <w:rPr>
          <w:rFonts w:ascii="宋体" w:hAnsi="宋体" w:cs="宋体"/>
          <w:spacing w:val="-7"/>
        </w:rPr>
        <w:t>替补。</w:t>
      </w:r>
    </w:p>
    <w:p w:rsidR="00206143" w:rsidRDefault="00AE0D0D">
      <w:pPr>
        <w:tabs>
          <w:tab w:val="left" w:pos="8880"/>
        </w:tabs>
        <w:spacing w:before="31" w:line="222" w:lineRule="auto"/>
        <w:ind w:left="607" w:rightChars="37" w:right="89"/>
        <w:rPr>
          <w:rFonts w:ascii="黑体" w:eastAsia="黑体" w:hAnsi="黑体" w:cs="黑体"/>
        </w:rPr>
      </w:pPr>
      <w:r>
        <w:rPr>
          <w:rFonts w:ascii="黑体" w:eastAsia="黑体" w:hAnsi="黑体" w:cs="黑体"/>
          <w:spacing w:val="-2"/>
        </w:rPr>
        <w:t>三、资信标评审（5分）</w:t>
      </w:r>
    </w:p>
    <w:p w:rsidR="00206143" w:rsidRDefault="00AE0D0D">
      <w:pPr>
        <w:tabs>
          <w:tab w:val="left" w:pos="8880"/>
        </w:tabs>
        <w:spacing w:before="211" w:line="219" w:lineRule="auto"/>
        <w:ind w:left="602" w:rightChars="37" w:right="89"/>
        <w:rPr>
          <w:rFonts w:ascii="宋体" w:hAnsi="宋体" w:cs="宋体"/>
        </w:rPr>
      </w:pPr>
      <w:r>
        <w:rPr>
          <w:rFonts w:ascii="宋体" w:hAnsi="宋体" w:cs="宋体"/>
          <w:spacing w:val="-1"/>
        </w:rPr>
        <w:t>评标委员会对进入评审区间的投标人进行资信标评审。</w:t>
      </w:r>
    </w:p>
    <w:p w:rsidR="00206143" w:rsidRDefault="00AE0D0D">
      <w:pPr>
        <w:tabs>
          <w:tab w:val="left" w:pos="8880"/>
        </w:tabs>
        <w:spacing w:before="217" w:line="370" w:lineRule="auto"/>
        <w:ind w:left="142" w:rightChars="37" w:right="89" w:firstLine="459"/>
        <w:rPr>
          <w:rFonts w:ascii="宋体" w:hAnsi="宋体" w:cs="宋体"/>
        </w:rPr>
      </w:pPr>
      <w:r>
        <w:rPr>
          <w:rFonts w:ascii="宋体" w:hAnsi="宋体" w:cs="宋体"/>
          <w:spacing w:val="10"/>
        </w:rPr>
        <w:t>评标委员会发现投标人投标文件资信标存在招标文</w:t>
      </w:r>
      <w:r>
        <w:rPr>
          <w:rFonts w:ascii="宋体" w:hAnsi="宋体" w:cs="宋体"/>
          <w:spacing w:val="9"/>
        </w:rPr>
        <w:t>件规定应当否决投标情形</w:t>
      </w:r>
      <w:r>
        <w:rPr>
          <w:rFonts w:ascii="宋体" w:hAnsi="宋体" w:cs="宋体"/>
        </w:rPr>
        <w:t xml:space="preserve"> </w:t>
      </w:r>
      <w:r>
        <w:rPr>
          <w:rFonts w:ascii="宋体" w:hAnsi="宋体" w:cs="宋体"/>
          <w:spacing w:val="-1"/>
        </w:rPr>
        <w:t>的，应先对投标人进行书面询问核对，情况属实的，否决其投</w:t>
      </w:r>
      <w:r>
        <w:rPr>
          <w:rFonts w:ascii="宋体" w:hAnsi="宋体" w:cs="宋体"/>
          <w:spacing w:val="-2"/>
        </w:rPr>
        <w:t>标。</w:t>
      </w:r>
    </w:p>
    <w:p w:rsidR="00206143" w:rsidRDefault="00AE0D0D">
      <w:pPr>
        <w:tabs>
          <w:tab w:val="left" w:pos="8880"/>
        </w:tabs>
        <w:spacing w:before="35" w:line="219" w:lineRule="auto"/>
        <w:ind w:left="614" w:rightChars="37" w:right="89"/>
        <w:rPr>
          <w:rFonts w:ascii="宋体" w:hAnsi="宋体" w:cs="宋体"/>
        </w:rPr>
      </w:pPr>
      <w:r>
        <w:rPr>
          <w:rFonts w:ascii="宋体" w:hAnsi="宋体" w:cs="宋体"/>
          <w:b/>
          <w:bCs/>
          <w:spacing w:val="-4"/>
        </w:rPr>
        <w:t>（一）投标人的信用评价分（3分）</w:t>
      </w:r>
    </w:p>
    <w:p w:rsidR="00206143" w:rsidRDefault="00AE0D0D">
      <w:pPr>
        <w:tabs>
          <w:tab w:val="left" w:pos="8880"/>
        </w:tabs>
        <w:spacing w:before="217" w:line="220" w:lineRule="auto"/>
        <w:ind w:left="607" w:rightChars="37" w:right="89"/>
        <w:rPr>
          <w:rFonts w:ascii="宋体" w:hAnsi="宋体" w:cs="宋体"/>
        </w:rPr>
      </w:pPr>
      <w:r>
        <w:rPr>
          <w:rFonts w:ascii="宋体" w:hAnsi="宋体" w:cs="宋体"/>
          <w:spacing w:val="3"/>
        </w:rPr>
        <w:t>与招标项目相同专业类别的投标人信用等级A的，资信标得分按下表确定：</w:t>
      </w:r>
    </w:p>
    <w:p w:rsidR="00206143" w:rsidRDefault="00206143">
      <w:pPr>
        <w:tabs>
          <w:tab w:val="left" w:pos="8880"/>
        </w:tabs>
        <w:spacing w:line="19" w:lineRule="exact"/>
        <w:ind w:rightChars="37" w:right="89"/>
      </w:pPr>
    </w:p>
    <w:tbl>
      <w:tblPr>
        <w:tblStyle w:val="TableNormal"/>
        <w:tblW w:w="90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08"/>
        <w:gridCol w:w="1718"/>
        <w:gridCol w:w="1811"/>
        <w:gridCol w:w="1811"/>
        <w:gridCol w:w="1816"/>
      </w:tblGrid>
      <w:tr w:rsidR="00206143">
        <w:trPr>
          <w:trHeight w:val="630"/>
        </w:trPr>
        <w:tc>
          <w:tcPr>
            <w:tcW w:w="1908" w:type="dxa"/>
          </w:tcPr>
          <w:p w:rsidR="00206143" w:rsidRDefault="00AE0D0D">
            <w:pPr>
              <w:pStyle w:val="TableText"/>
              <w:tabs>
                <w:tab w:val="left" w:pos="8880"/>
              </w:tabs>
              <w:spacing w:before="196" w:line="219" w:lineRule="auto"/>
              <w:ind w:left="124" w:rightChars="37" w:right="89"/>
            </w:pPr>
            <w:r>
              <w:rPr>
                <w:spacing w:val="-2"/>
              </w:rPr>
              <w:t>省信用评价总分</w:t>
            </w:r>
          </w:p>
        </w:tc>
        <w:tc>
          <w:tcPr>
            <w:tcW w:w="1718" w:type="dxa"/>
          </w:tcPr>
          <w:p w:rsidR="00206143" w:rsidRDefault="00AE0D0D">
            <w:pPr>
              <w:pStyle w:val="TableText"/>
              <w:tabs>
                <w:tab w:val="left" w:pos="8880"/>
              </w:tabs>
              <w:spacing w:before="76" w:line="209" w:lineRule="auto"/>
              <w:ind w:left="215" w:rightChars="37" w:right="89" w:firstLine="246"/>
            </w:pPr>
            <w:r>
              <w:rPr>
                <w:spacing w:val="-4"/>
              </w:rPr>
              <w:t>110-120</w:t>
            </w:r>
            <w:r>
              <w:t xml:space="preserve">  </w:t>
            </w:r>
            <w:r>
              <w:rPr>
                <w:spacing w:val="-6"/>
              </w:rPr>
              <w:t>（含110分）</w:t>
            </w:r>
          </w:p>
        </w:tc>
        <w:tc>
          <w:tcPr>
            <w:tcW w:w="1811" w:type="dxa"/>
          </w:tcPr>
          <w:p w:rsidR="00206143" w:rsidRDefault="00AE0D0D">
            <w:pPr>
              <w:pStyle w:val="TableText"/>
              <w:tabs>
                <w:tab w:val="left" w:pos="8880"/>
              </w:tabs>
              <w:spacing w:before="76" w:line="209" w:lineRule="auto"/>
              <w:ind w:left="264" w:rightChars="37" w:right="89" w:firstLine="246"/>
            </w:pPr>
            <w:r>
              <w:rPr>
                <w:spacing w:val="-4"/>
              </w:rPr>
              <w:t>120-130</w:t>
            </w:r>
            <w:r>
              <w:t xml:space="preserve">  </w:t>
            </w:r>
            <w:r>
              <w:rPr>
                <w:spacing w:val="-6"/>
              </w:rPr>
              <w:t>（含120分）</w:t>
            </w:r>
          </w:p>
        </w:tc>
        <w:tc>
          <w:tcPr>
            <w:tcW w:w="1811" w:type="dxa"/>
          </w:tcPr>
          <w:p w:rsidR="00206143" w:rsidRDefault="00AE0D0D">
            <w:pPr>
              <w:pStyle w:val="TableText"/>
              <w:tabs>
                <w:tab w:val="left" w:pos="8880"/>
              </w:tabs>
              <w:spacing w:before="76" w:line="209" w:lineRule="auto"/>
              <w:ind w:left="265" w:rightChars="37" w:right="89" w:firstLine="246"/>
            </w:pPr>
            <w:r>
              <w:rPr>
                <w:spacing w:val="-4"/>
              </w:rPr>
              <w:t>130-140</w:t>
            </w:r>
            <w:r>
              <w:t xml:space="preserve">  </w:t>
            </w:r>
            <w:r>
              <w:rPr>
                <w:spacing w:val="-6"/>
              </w:rPr>
              <w:t>（含130分）</w:t>
            </w:r>
          </w:p>
        </w:tc>
        <w:tc>
          <w:tcPr>
            <w:tcW w:w="1816" w:type="dxa"/>
          </w:tcPr>
          <w:p w:rsidR="00206143" w:rsidRDefault="00AE0D0D">
            <w:pPr>
              <w:pStyle w:val="TableText"/>
              <w:tabs>
                <w:tab w:val="left" w:pos="8880"/>
              </w:tabs>
              <w:spacing w:before="76" w:line="209" w:lineRule="auto"/>
              <w:ind w:left="266" w:rightChars="37" w:right="89" w:firstLine="246"/>
            </w:pPr>
            <w:r>
              <w:rPr>
                <w:spacing w:val="-4"/>
              </w:rPr>
              <w:t>140-150</w:t>
            </w:r>
            <w:r>
              <w:t xml:space="preserve">  </w:t>
            </w:r>
            <w:r>
              <w:rPr>
                <w:spacing w:val="-6"/>
              </w:rPr>
              <w:t>（含140分）</w:t>
            </w:r>
          </w:p>
        </w:tc>
      </w:tr>
      <w:tr w:rsidR="00206143">
        <w:trPr>
          <w:trHeight w:val="574"/>
        </w:trPr>
        <w:tc>
          <w:tcPr>
            <w:tcW w:w="1908" w:type="dxa"/>
          </w:tcPr>
          <w:p w:rsidR="00206143" w:rsidRDefault="00AE0D0D">
            <w:pPr>
              <w:pStyle w:val="TableText"/>
              <w:tabs>
                <w:tab w:val="left" w:pos="8880"/>
              </w:tabs>
              <w:spacing w:before="164" w:line="220" w:lineRule="auto"/>
              <w:ind w:left="370" w:rightChars="37" w:right="89"/>
            </w:pPr>
            <w:r>
              <w:rPr>
                <w:spacing w:val="-4"/>
              </w:rPr>
              <w:t>资信标得分</w:t>
            </w:r>
          </w:p>
        </w:tc>
        <w:tc>
          <w:tcPr>
            <w:tcW w:w="1718" w:type="dxa"/>
          </w:tcPr>
          <w:p w:rsidR="00206143" w:rsidRDefault="00AE0D0D">
            <w:pPr>
              <w:pStyle w:val="TableText"/>
              <w:tabs>
                <w:tab w:val="left" w:pos="8880"/>
              </w:tabs>
              <w:spacing w:before="202" w:line="183" w:lineRule="auto"/>
              <w:ind w:left="687" w:rightChars="37" w:right="89"/>
            </w:pPr>
            <w:r>
              <w:rPr>
                <w:spacing w:val="-5"/>
              </w:rPr>
              <w:t>2.8</w:t>
            </w:r>
          </w:p>
        </w:tc>
        <w:tc>
          <w:tcPr>
            <w:tcW w:w="1811" w:type="dxa"/>
          </w:tcPr>
          <w:p w:rsidR="00206143" w:rsidRDefault="00AE0D0D">
            <w:pPr>
              <w:pStyle w:val="TableText"/>
              <w:tabs>
                <w:tab w:val="left" w:pos="8880"/>
              </w:tabs>
              <w:spacing w:before="202" w:line="183" w:lineRule="auto"/>
              <w:ind w:left="675" w:rightChars="37" w:right="89"/>
            </w:pPr>
            <w:r>
              <w:rPr>
                <w:spacing w:val="-4"/>
              </w:rPr>
              <w:t>2.85</w:t>
            </w:r>
          </w:p>
        </w:tc>
        <w:tc>
          <w:tcPr>
            <w:tcW w:w="1811" w:type="dxa"/>
          </w:tcPr>
          <w:p w:rsidR="00206143" w:rsidRDefault="00AE0D0D">
            <w:pPr>
              <w:pStyle w:val="TableText"/>
              <w:tabs>
                <w:tab w:val="left" w:pos="8880"/>
              </w:tabs>
              <w:spacing w:before="202" w:line="183" w:lineRule="auto"/>
              <w:ind w:left="736" w:rightChars="37" w:right="89"/>
            </w:pPr>
            <w:r>
              <w:rPr>
                <w:spacing w:val="-5"/>
              </w:rPr>
              <w:t>2.9</w:t>
            </w:r>
          </w:p>
        </w:tc>
        <w:tc>
          <w:tcPr>
            <w:tcW w:w="1816" w:type="dxa"/>
          </w:tcPr>
          <w:p w:rsidR="00206143" w:rsidRDefault="00AE0D0D">
            <w:pPr>
              <w:pStyle w:val="TableText"/>
              <w:tabs>
                <w:tab w:val="left" w:pos="8880"/>
              </w:tabs>
              <w:spacing w:before="201" w:line="183" w:lineRule="auto"/>
              <w:ind w:left="859" w:rightChars="37" w:right="89"/>
            </w:pPr>
            <w:r>
              <w:t>3</w:t>
            </w:r>
          </w:p>
        </w:tc>
      </w:tr>
    </w:tbl>
    <w:p w:rsidR="00206143" w:rsidRDefault="00AE0D0D">
      <w:pPr>
        <w:tabs>
          <w:tab w:val="left" w:pos="8880"/>
        </w:tabs>
        <w:spacing w:before="194" w:line="220" w:lineRule="auto"/>
        <w:ind w:left="607" w:rightChars="37" w:right="89"/>
        <w:rPr>
          <w:rFonts w:ascii="宋体" w:hAnsi="宋体" w:cs="宋体"/>
        </w:rPr>
      </w:pPr>
      <w:r>
        <w:rPr>
          <w:rFonts w:ascii="宋体" w:hAnsi="宋体" w:cs="宋体"/>
          <w:spacing w:val="3"/>
        </w:rPr>
        <w:t>与招标项目相同专业类别的投标人信用等级B的，资信标得分按下表确定：</w:t>
      </w:r>
    </w:p>
    <w:p w:rsidR="00206143" w:rsidRDefault="00206143">
      <w:pPr>
        <w:tabs>
          <w:tab w:val="left" w:pos="8880"/>
        </w:tabs>
        <w:spacing w:line="20" w:lineRule="exact"/>
        <w:ind w:rightChars="37" w:right="89"/>
      </w:pPr>
    </w:p>
    <w:tbl>
      <w:tblPr>
        <w:tblStyle w:val="TableNormal"/>
        <w:tblW w:w="90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9"/>
        <w:gridCol w:w="1591"/>
        <w:gridCol w:w="1507"/>
        <w:gridCol w:w="1507"/>
        <w:gridCol w:w="1507"/>
        <w:gridCol w:w="1502"/>
      </w:tblGrid>
      <w:tr w:rsidR="00206143">
        <w:trPr>
          <w:trHeight w:val="939"/>
        </w:trPr>
        <w:tc>
          <w:tcPr>
            <w:tcW w:w="1429" w:type="dxa"/>
          </w:tcPr>
          <w:p w:rsidR="00206143" w:rsidRDefault="00AE0D0D">
            <w:pPr>
              <w:pStyle w:val="TableText"/>
              <w:tabs>
                <w:tab w:val="left" w:pos="8880"/>
              </w:tabs>
              <w:spacing w:before="196" w:line="229" w:lineRule="auto"/>
              <w:ind w:left="483" w:rightChars="37" w:right="89" w:hanging="359"/>
            </w:pPr>
            <w:r>
              <w:rPr>
                <w:spacing w:val="-3"/>
              </w:rPr>
              <w:t>省信用评价</w:t>
            </w:r>
            <w:r>
              <w:t xml:space="preserve"> </w:t>
            </w:r>
            <w:r>
              <w:rPr>
                <w:spacing w:val="-7"/>
              </w:rPr>
              <w:t>总分</w:t>
            </w:r>
          </w:p>
        </w:tc>
        <w:tc>
          <w:tcPr>
            <w:tcW w:w="1591" w:type="dxa"/>
          </w:tcPr>
          <w:p w:rsidR="00206143" w:rsidRDefault="00AE0D0D">
            <w:pPr>
              <w:pStyle w:val="TableText"/>
              <w:tabs>
                <w:tab w:val="left" w:pos="8880"/>
              </w:tabs>
              <w:spacing w:before="230" w:line="236" w:lineRule="auto"/>
              <w:ind w:left="152" w:rightChars="37" w:right="89" w:firstLine="246"/>
            </w:pPr>
            <w:r>
              <w:rPr>
                <w:spacing w:val="-4"/>
              </w:rPr>
              <w:t>105-106</w:t>
            </w:r>
            <w:r>
              <w:t xml:space="preserve">  </w:t>
            </w:r>
            <w:r>
              <w:rPr>
                <w:spacing w:val="-6"/>
              </w:rPr>
              <w:t>（含105分）</w:t>
            </w:r>
          </w:p>
        </w:tc>
        <w:tc>
          <w:tcPr>
            <w:tcW w:w="1507" w:type="dxa"/>
          </w:tcPr>
          <w:p w:rsidR="00206143" w:rsidRDefault="00AE0D0D">
            <w:pPr>
              <w:pStyle w:val="TableText"/>
              <w:tabs>
                <w:tab w:val="left" w:pos="8880"/>
              </w:tabs>
              <w:spacing w:before="75" w:line="184" w:lineRule="auto"/>
              <w:ind w:left="358" w:rightChars="37" w:right="89"/>
            </w:pPr>
            <w:r>
              <w:rPr>
                <w:spacing w:val="-4"/>
              </w:rPr>
              <w:t>106-107</w:t>
            </w:r>
          </w:p>
          <w:p w:rsidR="00206143" w:rsidRDefault="00AE0D0D">
            <w:pPr>
              <w:pStyle w:val="TableText"/>
              <w:tabs>
                <w:tab w:val="left" w:pos="8880"/>
              </w:tabs>
              <w:spacing w:before="36" w:line="222" w:lineRule="auto"/>
              <w:ind w:left="522" w:rightChars="37" w:right="89" w:hanging="171"/>
            </w:pPr>
            <w:r>
              <w:rPr>
                <w:spacing w:val="-5"/>
              </w:rPr>
              <w:t>（含106</w:t>
            </w:r>
            <w:r>
              <w:rPr>
                <w:spacing w:val="3"/>
              </w:rPr>
              <w:t xml:space="preserve"> </w:t>
            </w:r>
            <w:r>
              <w:rPr>
                <w:spacing w:val="-7"/>
              </w:rPr>
              <w:t>分）</w:t>
            </w:r>
          </w:p>
        </w:tc>
        <w:tc>
          <w:tcPr>
            <w:tcW w:w="1507" w:type="dxa"/>
          </w:tcPr>
          <w:p w:rsidR="00206143" w:rsidRDefault="00AE0D0D">
            <w:pPr>
              <w:pStyle w:val="TableText"/>
              <w:tabs>
                <w:tab w:val="left" w:pos="8880"/>
              </w:tabs>
              <w:spacing w:before="75" w:line="184" w:lineRule="auto"/>
              <w:ind w:left="358" w:rightChars="37" w:right="89"/>
            </w:pPr>
            <w:r>
              <w:rPr>
                <w:spacing w:val="-4"/>
              </w:rPr>
              <w:t>107-108</w:t>
            </w:r>
          </w:p>
          <w:p w:rsidR="00206143" w:rsidRDefault="00AE0D0D">
            <w:pPr>
              <w:pStyle w:val="TableText"/>
              <w:tabs>
                <w:tab w:val="left" w:pos="8880"/>
              </w:tabs>
              <w:spacing w:before="36" w:line="222" w:lineRule="auto"/>
              <w:ind w:left="523" w:rightChars="37" w:right="89" w:hanging="171"/>
            </w:pPr>
            <w:r>
              <w:rPr>
                <w:spacing w:val="-5"/>
              </w:rPr>
              <w:t>（含107</w:t>
            </w:r>
            <w:r>
              <w:rPr>
                <w:spacing w:val="3"/>
              </w:rPr>
              <w:t xml:space="preserve"> </w:t>
            </w:r>
            <w:r>
              <w:rPr>
                <w:spacing w:val="-7"/>
              </w:rPr>
              <w:t>分）</w:t>
            </w:r>
          </w:p>
        </w:tc>
        <w:tc>
          <w:tcPr>
            <w:tcW w:w="1507" w:type="dxa"/>
          </w:tcPr>
          <w:p w:rsidR="00206143" w:rsidRDefault="00AE0D0D">
            <w:pPr>
              <w:pStyle w:val="TableText"/>
              <w:tabs>
                <w:tab w:val="left" w:pos="8880"/>
              </w:tabs>
              <w:spacing w:before="75" w:line="184" w:lineRule="auto"/>
              <w:ind w:left="360" w:rightChars="37" w:right="89"/>
            </w:pPr>
            <w:r>
              <w:rPr>
                <w:spacing w:val="-4"/>
              </w:rPr>
              <w:t>108-109</w:t>
            </w:r>
          </w:p>
          <w:p w:rsidR="00206143" w:rsidRDefault="00AE0D0D">
            <w:pPr>
              <w:pStyle w:val="TableText"/>
              <w:tabs>
                <w:tab w:val="left" w:pos="8880"/>
              </w:tabs>
              <w:spacing w:before="36" w:line="222" w:lineRule="auto"/>
              <w:ind w:left="525" w:rightChars="37" w:right="89" w:hanging="171"/>
            </w:pPr>
            <w:r>
              <w:rPr>
                <w:spacing w:val="-5"/>
              </w:rPr>
              <w:t>（含108</w:t>
            </w:r>
            <w:r>
              <w:rPr>
                <w:spacing w:val="3"/>
              </w:rPr>
              <w:t xml:space="preserve"> </w:t>
            </w:r>
            <w:r>
              <w:rPr>
                <w:spacing w:val="-7"/>
              </w:rPr>
              <w:t>分）</w:t>
            </w:r>
          </w:p>
        </w:tc>
        <w:tc>
          <w:tcPr>
            <w:tcW w:w="1502" w:type="dxa"/>
          </w:tcPr>
          <w:p w:rsidR="00206143" w:rsidRDefault="00AE0D0D">
            <w:pPr>
              <w:pStyle w:val="TableText"/>
              <w:tabs>
                <w:tab w:val="left" w:pos="8880"/>
              </w:tabs>
              <w:spacing w:before="75" w:line="184" w:lineRule="auto"/>
              <w:ind w:left="356" w:rightChars="37" w:right="89"/>
            </w:pPr>
            <w:r>
              <w:rPr>
                <w:spacing w:val="-4"/>
              </w:rPr>
              <w:t>109-110</w:t>
            </w:r>
          </w:p>
          <w:p w:rsidR="00206143" w:rsidRDefault="00AE0D0D">
            <w:pPr>
              <w:pStyle w:val="TableText"/>
              <w:tabs>
                <w:tab w:val="left" w:pos="8880"/>
              </w:tabs>
              <w:spacing w:before="36" w:line="222" w:lineRule="auto"/>
              <w:ind w:left="521" w:rightChars="37" w:right="89" w:hanging="171"/>
            </w:pPr>
            <w:r>
              <w:rPr>
                <w:spacing w:val="-5"/>
              </w:rPr>
              <w:t>（含109</w:t>
            </w:r>
            <w:r>
              <w:rPr>
                <w:spacing w:val="3"/>
              </w:rPr>
              <w:t xml:space="preserve"> </w:t>
            </w:r>
            <w:r>
              <w:rPr>
                <w:spacing w:val="-7"/>
              </w:rPr>
              <w:t>分）</w:t>
            </w:r>
          </w:p>
        </w:tc>
      </w:tr>
      <w:tr w:rsidR="00206143">
        <w:trPr>
          <w:trHeight w:val="575"/>
        </w:trPr>
        <w:tc>
          <w:tcPr>
            <w:tcW w:w="1429" w:type="dxa"/>
          </w:tcPr>
          <w:p w:rsidR="00206143" w:rsidRDefault="00AE0D0D">
            <w:pPr>
              <w:pStyle w:val="TableText"/>
              <w:tabs>
                <w:tab w:val="left" w:pos="8880"/>
              </w:tabs>
              <w:spacing w:before="167" w:line="220" w:lineRule="auto"/>
              <w:ind w:left="130" w:rightChars="37" w:right="89"/>
            </w:pPr>
            <w:r>
              <w:rPr>
                <w:spacing w:val="-4"/>
              </w:rPr>
              <w:t>资信标得分</w:t>
            </w:r>
          </w:p>
        </w:tc>
        <w:tc>
          <w:tcPr>
            <w:tcW w:w="1591" w:type="dxa"/>
          </w:tcPr>
          <w:p w:rsidR="00206143" w:rsidRDefault="00AE0D0D">
            <w:pPr>
              <w:pStyle w:val="TableText"/>
              <w:tabs>
                <w:tab w:val="left" w:pos="8880"/>
              </w:tabs>
              <w:spacing w:before="205" w:line="183" w:lineRule="auto"/>
              <w:ind w:left="563" w:rightChars="37" w:right="89"/>
            </w:pPr>
            <w:r>
              <w:rPr>
                <w:spacing w:val="-4"/>
              </w:rPr>
              <w:t>2.55</w:t>
            </w:r>
          </w:p>
        </w:tc>
        <w:tc>
          <w:tcPr>
            <w:tcW w:w="1507" w:type="dxa"/>
          </w:tcPr>
          <w:p w:rsidR="00206143" w:rsidRDefault="00AE0D0D">
            <w:pPr>
              <w:pStyle w:val="TableText"/>
              <w:tabs>
                <w:tab w:val="left" w:pos="8880"/>
              </w:tabs>
              <w:spacing w:before="205" w:line="183" w:lineRule="auto"/>
              <w:ind w:left="583" w:rightChars="37" w:right="89"/>
            </w:pPr>
            <w:r>
              <w:rPr>
                <w:spacing w:val="-5"/>
              </w:rPr>
              <w:t>2.6</w:t>
            </w:r>
          </w:p>
        </w:tc>
        <w:tc>
          <w:tcPr>
            <w:tcW w:w="1507" w:type="dxa"/>
          </w:tcPr>
          <w:p w:rsidR="00206143" w:rsidRDefault="00AE0D0D">
            <w:pPr>
              <w:pStyle w:val="TableText"/>
              <w:tabs>
                <w:tab w:val="left" w:pos="8880"/>
              </w:tabs>
              <w:spacing w:before="205" w:line="183" w:lineRule="auto"/>
              <w:ind w:left="523" w:rightChars="37" w:right="89"/>
            </w:pPr>
            <w:r>
              <w:rPr>
                <w:spacing w:val="-4"/>
              </w:rPr>
              <w:t>2.65</w:t>
            </w:r>
          </w:p>
        </w:tc>
        <w:tc>
          <w:tcPr>
            <w:tcW w:w="1507" w:type="dxa"/>
          </w:tcPr>
          <w:p w:rsidR="00206143" w:rsidRDefault="00AE0D0D">
            <w:pPr>
              <w:pStyle w:val="TableText"/>
              <w:tabs>
                <w:tab w:val="left" w:pos="8880"/>
              </w:tabs>
              <w:spacing w:before="205" w:line="183" w:lineRule="auto"/>
              <w:ind w:left="586" w:rightChars="37" w:right="89"/>
            </w:pPr>
            <w:r>
              <w:rPr>
                <w:spacing w:val="-5"/>
              </w:rPr>
              <w:t>2.7</w:t>
            </w:r>
          </w:p>
        </w:tc>
        <w:tc>
          <w:tcPr>
            <w:tcW w:w="1502" w:type="dxa"/>
          </w:tcPr>
          <w:p w:rsidR="00206143" w:rsidRDefault="00AE0D0D">
            <w:pPr>
              <w:pStyle w:val="TableText"/>
              <w:tabs>
                <w:tab w:val="left" w:pos="8880"/>
              </w:tabs>
              <w:spacing w:before="205" w:line="183" w:lineRule="auto"/>
              <w:ind w:left="521" w:rightChars="37" w:right="89"/>
            </w:pPr>
            <w:r>
              <w:rPr>
                <w:spacing w:val="-4"/>
              </w:rPr>
              <w:t>2.75</w:t>
            </w:r>
          </w:p>
        </w:tc>
      </w:tr>
    </w:tbl>
    <w:p w:rsidR="00206143" w:rsidRDefault="00AE0D0D">
      <w:pPr>
        <w:tabs>
          <w:tab w:val="left" w:pos="8880"/>
        </w:tabs>
        <w:spacing w:before="192" w:line="378" w:lineRule="auto"/>
        <w:ind w:left="123" w:rightChars="37" w:right="89" w:firstLine="483"/>
        <w:jc w:val="both"/>
        <w:rPr>
          <w:rFonts w:ascii="宋体" w:hAnsi="宋体" w:cs="宋体"/>
        </w:rPr>
      </w:pPr>
      <w:r>
        <w:rPr>
          <w:rFonts w:ascii="宋体" w:hAnsi="宋体" w:cs="宋体"/>
          <w:spacing w:val="5"/>
        </w:rPr>
        <w:t>与招标项目相同专业类别的投标人信用等级C的，得</w:t>
      </w:r>
      <w:r>
        <w:rPr>
          <w:rFonts w:ascii="宋体" w:hAnsi="宋体" w:cs="宋体"/>
          <w:spacing w:val="-48"/>
        </w:rPr>
        <w:t xml:space="preserve"> </w:t>
      </w:r>
      <w:r>
        <w:rPr>
          <w:rFonts w:ascii="宋体" w:hAnsi="宋体" w:cs="宋体"/>
          <w:spacing w:val="5"/>
        </w:rPr>
        <w:t>2</w:t>
      </w:r>
      <w:r>
        <w:rPr>
          <w:rFonts w:ascii="宋体" w:hAnsi="宋体" w:cs="宋体"/>
          <w:spacing w:val="4"/>
        </w:rPr>
        <w:t>.3</w:t>
      </w:r>
      <w:r>
        <w:rPr>
          <w:rFonts w:ascii="宋体" w:hAnsi="宋体" w:cs="宋体"/>
          <w:spacing w:val="-43"/>
        </w:rPr>
        <w:t xml:space="preserve"> </w:t>
      </w:r>
      <w:r>
        <w:rPr>
          <w:rFonts w:ascii="宋体" w:hAnsi="宋体" w:cs="宋体"/>
          <w:spacing w:val="4"/>
        </w:rPr>
        <w:t>分；与招标项目相同</w:t>
      </w:r>
      <w:r>
        <w:rPr>
          <w:rFonts w:ascii="宋体" w:hAnsi="宋体" w:cs="宋体"/>
        </w:rPr>
        <w:t xml:space="preserve"> </w:t>
      </w:r>
      <w:r>
        <w:rPr>
          <w:rFonts w:ascii="宋体" w:hAnsi="宋体" w:cs="宋体"/>
          <w:spacing w:val="4"/>
        </w:rPr>
        <w:t>专业类别的投标人信用等级D的，得</w:t>
      </w:r>
      <w:r>
        <w:rPr>
          <w:rFonts w:ascii="宋体" w:hAnsi="宋体" w:cs="宋体"/>
          <w:spacing w:val="-26"/>
        </w:rPr>
        <w:t xml:space="preserve"> </w:t>
      </w:r>
      <w:r>
        <w:rPr>
          <w:rFonts w:ascii="宋体" w:hAnsi="宋体" w:cs="宋体"/>
          <w:spacing w:val="4"/>
        </w:rPr>
        <w:t>1.8</w:t>
      </w:r>
      <w:r>
        <w:rPr>
          <w:rFonts w:ascii="宋体" w:hAnsi="宋体" w:cs="宋体"/>
          <w:spacing w:val="-45"/>
        </w:rPr>
        <w:t xml:space="preserve"> </w:t>
      </w:r>
      <w:r>
        <w:rPr>
          <w:rFonts w:ascii="宋体" w:hAnsi="宋体" w:cs="宋体"/>
          <w:spacing w:val="4"/>
        </w:rPr>
        <w:t>分；与招标项目相同专业类别的投标人信</w:t>
      </w:r>
      <w:r>
        <w:rPr>
          <w:rFonts w:ascii="宋体" w:hAnsi="宋体" w:cs="宋体"/>
        </w:rPr>
        <w:t xml:space="preserve"> </w:t>
      </w:r>
      <w:r>
        <w:rPr>
          <w:rFonts w:ascii="宋体" w:hAnsi="宋体" w:cs="宋体"/>
          <w:spacing w:val="4"/>
        </w:rPr>
        <w:t>用等级E的，得</w:t>
      </w:r>
      <w:r>
        <w:rPr>
          <w:rFonts w:ascii="宋体" w:hAnsi="宋体" w:cs="宋体"/>
          <w:spacing w:val="-26"/>
        </w:rPr>
        <w:t xml:space="preserve"> </w:t>
      </w:r>
      <w:r>
        <w:rPr>
          <w:rFonts w:ascii="宋体" w:hAnsi="宋体" w:cs="宋体"/>
          <w:spacing w:val="4"/>
        </w:rPr>
        <w:t>1.3</w:t>
      </w:r>
      <w:r>
        <w:rPr>
          <w:rFonts w:ascii="宋体" w:hAnsi="宋体" w:cs="宋体"/>
          <w:spacing w:val="-45"/>
        </w:rPr>
        <w:t xml:space="preserve"> </w:t>
      </w:r>
      <w:r>
        <w:rPr>
          <w:rFonts w:ascii="宋体" w:hAnsi="宋体" w:cs="宋体"/>
          <w:spacing w:val="4"/>
        </w:rPr>
        <w:t>分；未取得与招标项目相同专业类别信用等级的投标人，其信</w:t>
      </w:r>
      <w:r>
        <w:rPr>
          <w:rFonts w:ascii="宋体" w:hAnsi="宋体" w:cs="宋体"/>
        </w:rPr>
        <w:t xml:space="preserve"> </w:t>
      </w:r>
      <w:r>
        <w:rPr>
          <w:rFonts w:ascii="宋体" w:hAnsi="宋体" w:cs="宋体"/>
          <w:spacing w:val="-4"/>
        </w:rPr>
        <w:t>用评价分为</w:t>
      </w:r>
      <w:r>
        <w:rPr>
          <w:rFonts w:ascii="宋体" w:hAnsi="宋体" w:cs="宋体"/>
          <w:spacing w:val="-44"/>
        </w:rPr>
        <w:t xml:space="preserve"> </w:t>
      </w:r>
      <w:r>
        <w:rPr>
          <w:rFonts w:ascii="宋体" w:hAnsi="宋体" w:cs="宋体"/>
          <w:spacing w:val="-4"/>
        </w:rPr>
        <w:t>0.8</w:t>
      </w:r>
      <w:r>
        <w:rPr>
          <w:rFonts w:ascii="宋体" w:hAnsi="宋体" w:cs="宋体"/>
          <w:spacing w:val="-48"/>
        </w:rPr>
        <w:t xml:space="preserve"> </w:t>
      </w:r>
      <w:r>
        <w:rPr>
          <w:rFonts w:ascii="宋体" w:hAnsi="宋体" w:cs="宋体"/>
          <w:spacing w:val="-4"/>
        </w:rPr>
        <w:t>分。</w:t>
      </w:r>
    </w:p>
    <w:p w:rsidR="00206143" w:rsidRDefault="00AE0D0D">
      <w:pPr>
        <w:tabs>
          <w:tab w:val="left" w:pos="8880"/>
        </w:tabs>
        <w:spacing w:before="38" w:line="375" w:lineRule="auto"/>
        <w:ind w:left="123" w:rightChars="37" w:right="89" w:firstLine="481"/>
        <w:jc w:val="both"/>
        <w:rPr>
          <w:rFonts w:ascii="宋体" w:hAnsi="宋体" w:cs="宋体"/>
        </w:rPr>
      </w:pPr>
      <w:r>
        <w:rPr>
          <w:rFonts w:ascii="宋体" w:hAnsi="宋体" w:cs="宋体"/>
          <w:spacing w:val="2"/>
        </w:rPr>
        <w:t>投标人的信用等级以及省信用评价总分根据本工程投标截止日前两个月，经台</w:t>
      </w:r>
      <w:r>
        <w:rPr>
          <w:rFonts w:ascii="宋体" w:hAnsi="宋体" w:cs="宋体"/>
          <w:spacing w:val="7"/>
        </w:rPr>
        <w:t xml:space="preserve"> </w:t>
      </w:r>
      <w:r>
        <w:rPr>
          <w:rFonts w:ascii="宋体" w:hAnsi="宋体" w:cs="宋体"/>
          <w:spacing w:val="2"/>
        </w:rPr>
        <w:t>州市建筑业信息</w:t>
      </w:r>
      <w:r w:rsidRPr="00AE0D0D">
        <w:rPr>
          <w:rFonts w:ascii="宋体" w:hAnsi="宋体" w:cs="宋体"/>
          <w:spacing w:val="2"/>
        </w:rPr>
        <w:t>管理网</w:t>
      </w:r>
      <w:proofErr w:type="gramStart"/>
      <w:r w:rsidRPr="00AE0D0D">
        <w:rPr>
          <w:rFonts w:ascii="宋体" w:hAnsi="宋体" w:cs="宋体"/>
          <w:spacing w:val="2"/>
        </w:rPr>
        <w:t>网站省</w:t>
      </w:r>
      <w:proofErr w:type="gramEnd"/>
      <w:r w:rsidRPr="00AE0D0D">
        <w:rPr>
          <w:rFonts w:ascii="宋体" w:hAnsi="宋体" w:cs="宋体"/>
          <w:spacing w:val="2"/>
        </w:rPr>
        <w:t>信用评价公示公布发</w:t>
      </w:r>
      <w:r>
        <w:rPr>
          <w:rFonts w:ascii="宋体" w:hAnsi="宋体" w:cs="宋体"/>
          <w:spacing w:val="2"/>
        </w:rPr>
        <w:t>布的评审结果为准（例：投标截</w:t>
      </w:r>
      <w:r>
        <w:rPr>
          <w:rFonts w:ascii="宋体" w:hAnsi="宋体" w:cs="宋体"/>
          <w:spacing w:val="5"/>
        </w:rPr>
        <w:t xml:space="preserve"> </w:t>
      </w:r>
      <w:proofErr w:type="gramStart"/>
      <w:r>
        <w:rPr>
          <w:rFonts w:ascii="宋体" w:hAnsi="宋体" w:cs="宋体"/>
        </w:rPr>
        <w:t>止日为</w:t>
      </w:r>
      <w:proofErr w:type="gramEnd"/>
      <w:r>
        <w:rPr>
          <w:rFonts w:ascii="宋体" w:hAnsi="宋体" w:cs="宋体"/>
        </w:rPr>
        <w:t>7月X</w:t>
      </w:r>
      <w:proofErr w:type="gramStart"/>
      <w:r>
        <w:rPr>
          <w:rFonts w:ascii="宋体" w:hAnsi="宋体" w:cs="宋体"/>
        </w:rPr>
        <w:t>日采用</w:t>
      </w:r>
      <w:proofErr w:type="gramEnd"/>
      <w:r>
        <w:rPr>
          <w:rFonts w:ascii="宋体" w:hAnsi="宋体" w:cs="宋体"/>
        </w:rPr>
        <w:t>台州市建筑业信息管理网网站</w:t>
      </w:r>
      <w:r>
        <w:rPr>
          <w:rFonts w:ascii="宋体" w:hAnsi="宋体" w:cs="宋体"/>
          <w:spacing w:val="-1"/>
        </w:rPr>
        <w:t>发布的5月份信用等级）。</w:t>
      </w:r>
    </w:p>
    <w:p w:rsidR="00206143" w:rsidRDefault="00AE0D0D">
      <w:pPr>
        <w:tabs>
          <w:tab w:val="left" w:pos="8880"/>
        </w:tabs>
        <w:spacing w:before="37" w:line="371" w:lineRule="auto"/>
        <w:ind w:left="143" w:rightChars="37" w:right="89" w:firstLine="470"/>
        <w:rPr>
          <w:rFonts w:ascii="宋体" w:hAnsi="宋体" w:cs="宋体"/>
        </w:rPr>
      </w:pPr>
      <w:r>
        <w:rPr>
          <w:rFonts w:ascii="宋体" w:hAnsi="宋体" w:cs="宋体"/>
          <w:b/>
          <w:bCs/>
          <w:spacing w:val="-1"/>
        </w:rPr>
        <w:t>（二）项目负责人的信用评价分（2分）</w:t>
      </w:r>
      <w:r>
        <w:rPr>
          <w:rFonts w:ascii="宋体" w:hAnsi="宋体" w:cs="宋体"/>
          <w:spacing w:val="-61"/>
        </w:rPr>
        <w:t xml:space="preserve"> </w:t>
      </w:r>
      <w:r>
        <w:rPr>
          <w:rFonts w:ascii="宋体" w:hAnsi="宋体" w:cs="宋体"/>
          <w:spacing w:val="-1"/>
        </w:rPr>
        <w:t>(此项待项目负责人信用评价实</w:t>
      </w:r>
      <w:r>
        <w:rPr>
          <w:rFonts w:ascii="宋体" w:hAnsi="宋体" w:cs="宋体"/>
          <w:spacing w:val="-2"/>
        </w:rPr>
        <w:t>施细则</w:t>
      </w:r>
      <w:r>
        <w:rPr>
          <w:rFonts w:ascii="宋体" w:hAnsi="宋体" w:cs="宋体"/>
          <w:spacing w:val="-3"/>
        </w:rPr>
        <w:t>出台后实施，未实施前均得满分)</w:t>
      </w:r>
    </w:p>
    <w:p w:rsidR="00206143" w:rsidRDefault="00AE0D0D">
      <w:pPr>
        <w:tabs>
          <w:tab w:val="left" w:pos="8880"/>
        </w:tabs>
        <w:spacing w:before="33" w:line="376" w:lineRule="auto"/>
        <w:ind w:left="124" w:rightChars="37" w:right="89" w:firstLine="482"/>
        <w:jc w:val="both"/>
        <w:rPr>
          <w:rFonts w:ascii="宋体" w:hAnsi="宋体" w:cs="宋体"/>
        </w:rPr>
      </w:pPr>
      <w:r>
        <w:rPr>
          <w:rFonts w:ascii="宋体" w:hAnsi="宋体" w:cs="宋体"/>
          <w:spacing w:val="12"/>
        </w:rPr>
        <w:t>与招标项目相同专业类别的投标人信用等级A的，得2分；B的，得1.8分；C</w:t>
      </w:r>
      <w:r>
        <w:rPr>
          <w:rFonts w:ascii="宋体" w:hAnsi="宋体" w:cs="宋体"/>
          <w:spacing w:val="1"/>
        </w:rPr>
        <w:t xml:space="preserve"> </w:t>
      </w:r>
      <w:r>
        <w:rPr>
          <w:rFonts w:ascii="宋体" w:hAnsi="宋体" w:cs="宋体"/>
          <w:spacing w:val="5"/>
        </w:rPr>
        <w:t>的，得1.3分；D的，得0.8分；E的，得0.4分；未取得与招标</w:t>
      </w:r>
      <w:r>
        <w:rPr>
          <w:rFonts w:ascii="宋体" w:hAnsi="宋体" w:cs="宋体"/>
          <w:spacing w:val="4"/>
        </w:rPr>
        <w:t>项目相同专业类别信</w:t>
      </w:r>
      <w:r>
        <w:rPr>
          <w:rFonts w:ascii="宋体" w:hAnsi="宋体" w:cs="宋体"/>
        </w:rPr>
        <w:t xml:space="preserve"> </w:t>
      </w:r>
      <w:r>
        <w:rPr>
          <w:rFonts w:ascii="宋体" w:hAnsi="宋体" w:cs="宋体"/>
          <w:spacing w:val="-1"/>
        </w:rPr>
        <w:t>用等级的投标人，其信用评价分为0.2分。</w:t>
      </w:r>
    </w:p>
    <w:p w:rsidR="00206143" w:rsidRDefault="00AE0D0D">
      <w:pPr>
        <w:tabs>
          <w:tab w:val="left" w:pos="8880"/>
        </w:tabs>
        <w:spacing w:before="35" w:line="219" w:lineRule="auto"/>
        <w:ind w:left="614" w:rightChars="37" w:right="89"/>
        <w:rPr>
          <w:rFonts w:ascii="宋体" w:hAnsi="宋体" w:cs="宋体"/>
        </w:rPr>
      </w:pPr>
      <w:r>
        <w:rPr>
          <w:rFonts w:ascii="宋体" w:hAnsi="宋体" w:cs="宋体"/>
          <w:b/>
          <w:bCs/>
          <w:spacing w:val="-2"/>
        </w:rPr>
        <w:t>（三）资信标得分＝投标人的信用评价分+</w:t>
      </w:r>
      <w:r>
        <w:rPr>
          <w:rFonts w:ascii="宋体" w:hAnsi="宋体" w:cs="宋体"/>
          <w:b/>
          <w:bCs/>
          <w:spacing w:val="-3"/>
        </w:rPr>
        <w:t>项目负责人的信用评价分。</w:t>
      </w:r>
    </w:p>
    <w:p w:rsidR="00206143" w:rsidRDefault="00206143">
      <w:pPr>
        <w:tabs>
          <w:tab w:val="left" w:pos="8880"/>
        </w:tabs>
        <w:spacing w:line="219" w:lineRule="auto"/>
        <w:ind w:rightChars="37" w:right="89"/>
        <w:rPr>
          <w:rFonts w:ascii="宋体" w:hAnsi="宋体" w:cs="宋体"/>
        </w:rPr>
        <w:sectPr w:rsidR="00206143">
          <w:headerReference w:type="default" r:id="rId19"/>
          <w:footerReference w:type="default" r:id="rId20"/>
          <w:pgSz w:w="11906" w:h="16839"/>
          <w:pgMar w:top="1335" w:right="1361" w:bottom="1440" w:left="1475" w:header="1068" w:footer="1253" w:gutter="0"/>
          <w:cols w:space="720"/>
        </w:sectPr>
      </w:pPr>
    </w:p>
    <w:p w:rsidR="00206143" w:rsidRDefault="00AE0D0D">
      <w:pPr>
        <w:tabs>
          <w:tab w:val="left" w:pos="8880"/>
        </w:tabs>
        <w:spacing w:before="275" w:line="222" w:lineRule="auto"/>
        <w:ind w:left="504" w:rightChars="37" w:right="89"/>
        <w:rPr>
          <w:rFonts w:ascii="黑体" w:eastAsia="黑体" w:hAnsi="黑体" w:cs="黑体"/>
        </w:rPr>
      </w:pPr>
      <w:r>
        <w:rPr>
          <w:rFonts w:ascii="黑体" w:eastAsia="黑体" w:hAnsi="黑体" w:cs="黑体"/>
          <w:spacing w:val="-3"/>
        </w:rPr>
        <w:lastRenderedPageBreak/>
        <w:t>四、技术标评审（</w:t>
      </w:r>
      <w:r w:rsidR="00D053AA">
        <w:rPr>
          <w:rFonts w:ascii="宋体" w:eastAsia="黑体" w:hAnsi="宋体" w:cs="宋体" w:hint="eastAsia"/>
          <w:b/>
          <w:bCs/>
          <w:spacing w:val="-3"/>
        </w:rPr>
        <w:t>5</w:t>
      </w:r>
      <w:r>
        <w:rPr>
          <w:rFonts w:ascii="黑体" w:eastAsia="黑体" w:hAnsi="黑体" w:cs="黑体"/>
          <w:spacing w:val="-3"/>
        </w:rPr>
        <w:t>分）</w:t>
      </w:r>
    </w:p>
    <w:p w:rsidR="00206143" w:rsidRDefault="00AE0D0D">
      <w:pPr>
        <w:tabs>
          <w:tab w:val="left" w:pos="8880"/>
        </w:tabs>
        <w:spacing w:before="214" w:line="219" w:lineRule="auto"/>
        <w:ind w:left="501" w:rightChars="37" w:right="89"/>
        <w:rPr>
          <w:rFonts w:ascii="宋体" w:hAnsi="宋体" w:cs="宋体"/>
        </w:rPr>
      </w:pPr>
      <w:r>
        <w:rPr>
          <w:rFonts w:ascii="宋体" w:hAnsi="宋体" w:cs="宋体"/>
          <w:b/>
          <w:bCs/>
          <w:spacing w:val="-3"/>
        </w:rPr>
        <w:t>（一）评标委员会对符合条件的投标文件进行技术标评审：</w:t>
      </w:r>
    </w:p>
    <w:p w:rsidR="00206143" w:rsidRDefault="00AE0D0D">
      <w:pPr>
        <w:tabs>
          <w:tab w:val="left" w:pos="8880"/>
        </w:tabs>
        <w:spacing w:before="214" w:line="370" w:lineRule="auto"/>
        <w:ind w:left="29" w:rightChars="37" w:right="89" w:firstLine="459"/>
        <w:rPr>
          <w:rFonts w:ascii="宋体" w:hAnsi="宋体" w:cs="宋体"/>
        </w:rPr>
      </w:pPr>
      <w:r>
        <w:rPr>
          <w:rFonts w:ascii="宋体" w:hAnsi="宋体" w:cs="宋体"/>
          <w:spacing w:val="10"/>
        </w:rPr>
        <w:t>评标委员会发现投标人投标文件技术</w:t>
      </w:r>
      <w:proofErr w:type="gramStart"/>
      <w:r>
        <w:rPr>
          <w:rFonts w:ascii="宋体" w:hAnsi="宋体" w:cs="宋体"/>
          <w:spacing w:val="10"/>
        </w:rPr>
        <w:t>标存在</w:t>
      </w:r>
      <w:proofErr w:type="gramEnd"/>
      <w:r>
        <w:rPr>
          <w:rFonts w:ascii="宋体" w:hAnsi="宋体" w:cs="宋体"/>
          <w:spacing w:val="10"/>
        </w:rPr>
        <w:t>招标文</w:t>
      </w:r>
      <w:r>
        <w:rPr>
          <w:rFonts w:ascii="宋体" w:hAnsi="宋体" w:cs="宋体"/>
          <w:spacing w:val="9"/>
        </w:rPr>
        <w:t>件规定应当否决投标情形</w:t>
      </w:r>
      <w:r>
        <w:rPr>
          <w:rFonts w:ascii="宋体" w:hAnsi="宋体" w:cs="宋体"/>
        </w:rPr>
        <w:t xml:space="preserve"> </w:t>
      </w:r>
      <w:r>
        <w:rPr>
          <w:rFonts w:ascii="宋体" w:hAnsi="宋体" w:cs="宋体"/>
          <w:spacing w:val="-1"/>
        </w:rPr>
        <w:t>的，应先对投标人进行书面询问核对，情况属实的，否决其投</w:t>
      </w:r>
      <w:r>
        <w:rPr>
          <w:rFonts w:ascii="宋体" w:hAnsi="宋体" w:cs="宋体"/>
          <w:spacing w:val="-2"/>
        </w:rPr>
        <w:t>标。</w:t>
      </w:r>
    </w:p>
    <w:p w:rsidR="00206143" w:rsidRDefault="00AE0D0D">
      <w:pPr>
        <w:tabs>
          <w:tab w:val="left" w:pos="8880"/>
        </w:tabs>
        <w:spacing w:before="38" w:line="220" w:lineRule="auto"/>
        <w:ind w:left="501" w:rightChars="37" w:right="89"/>
        <w:rPr>
          <w:rFonts w:ascii="宋体" w:hAnsi="宋体" w:cs="宋体"/>
        </w:rPr>
      </w:pPr>
      <w:r>
        <w:rPr>
          <w:rFonts w:ascii="宋体" w:hAnsi="宋体" w:cs="宋体"/>
          <w:b/>
          <w:bCs/>
          <w:spacing w:val="-2"/>
        </w:rPr>
        <w:t>（二）技术标评分标准（技术文件</w:t>
      </w:r>
      <w:r>
        <w:rPr>
          <w:rFonts w:ascii="宋体" w:hAnsi="宋体" w:cs="宋体"/>
          <w:b/>
          <w:bCs/>
          <w:spacing w:val="-11"/>
        </w:rPr>
        <w:t>）（</w:t>
      </w:r>
      <w:r>
        <w:rPr>
          <w:rFonts w:ascii="宋体" w:hAnsi="宋体" w:cs="宋体"/>
          <w:b/>
          <w:bCs/>
          <w:spacing w:val="-2"/>
        </w:rPr>
        <w:t>5分）</w:t>
      </w:r>
    </w:p>
    <w:p w:rsidR="00206143" w:rsidRDefault="00206143">
      <w:pPr>
        <w:tabs>
          <w:tab w:val="left" w:pos="8880"/>
        </w:tabs>
        <w:spacing w:line="18" w:lineRule="exact"/>
        <w:ind w:rightChars="37" w:right="89"/>
      </w:pPr>
    </w:p>
    <w:tbl>
      <w:tblPr>
        <w:tblStyle w:val="TableNormal"/>
        <w:tblW w:w="8302" w:type="dxa"/>
        <w:tblInd w:w="2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25"/>
        <w:gridCol w:w="1700"/>
        <w:gridCol w:w="1700"/>
        <w:gridCol w:w="1875"/>
        <w:gridCol w:w="1702"/>
      </w:tblGrid>
      <w:tr w:rsidR="00206143">
        <w:trPr>
          <w:trHeight w:val="574"/>
        </w:trPr>
        <w:tc>
          <w:tcPr>
            <w:tcW w:w="1325" w:type="dxa"/>
          </w:tcPr>
          <w:p w:rsidR="00206143" w:rsidRDefault="00AE0D0D">
            <w:pPr>
              <w:pStyle w:val="TableText"/>
              <w:tabs>
                <w:tab w:val="left" w:pos="8880"/>
              </w:tabs>
              <w:spacing w:before="167" w:line="220" w:lineRule="auto"/>
              <w:ind w:left="429" w:rightChars="37" w:right="89"/>
            </w:pPr>
            <w:r>
              <w:rPr>
                <w:spacing w:val="-5"/>
              </w:rPr>
              <w:t>类别</w:t>
            </w:r>
          </w:p>
        </w:tc>
        <w:tc>
          <w:tcPr>
            <w:tcW w:w="1700" w:type="dxa"/>
          </w:tcPr>
          <w:p w:rsidR="00206143" w:rsidRDefault="00AE0D0D">
            <w:pPr>
              <w:pStyle w:val="TableText"/>
              <w:tabs>
                <w:tab w:val="left" w:pos="8880"/>
              </w:tabs>
              <w:spacing w:before="167" w:line="220" w:lineRule="auto"/>
              <w:ind w:left="258" w:rightChars="37" w:right="89"/>
            </w:pPr>
            <w:r>
              <w:rPr>
                <w:spacing w:val="-3"/>
              </w:rPr>
              <w:t>壹类（好）</w:t>
            </w:r>
          </w:p>
        </w:tc>
        <w:tc>
          <w:tcPr>
            <w:tcW w:w="1700" w:type="dxa"/>
          </w:tcPr>
          <w:p w:rsidR="00206143" w:rsidRDefault="00AE0D0D">
            <w:pPr>
              <w:pStyle w:val="TableText"/>
              <w:tabs>
                <w:tab w:val="left" w:pos="8880"/>
              </w:tabs>
              <w:spacing w:before="168" w:line="219" w:lineRule="auto"/>
              <w:ind w:left="138" w:rightChars="37" w:right="89"/>
            </w:pPr>
            <w:r>
              <w:rPr>
                <w:spacing w:val="-2"/>
              </w:rPr>
              <w:t>贰类（较好）</w:t>
            </w:r>
          </w:p>
        </w:tc>
        <w:tc>
          <w:tcPr>
            <w:tcW w:w="1875" w:type="dxa"/>
          </w:tcPr>
          <w:p w:rsidR="00206143" w:rsidRDefault="00AE0D0D">
            <w:pPr>
              <w:pStyle w:val="TableText"/>
              <w:tabs>
                <w:tab w:val="left" w:pos="8880"/>
              </w:tabs>
              <w:spacing w:before="167" w:line="220" w:lineRule="auto"/>
              <w:ind w:left="224" w:rightChars="37" w:right="89"/>
            </w:pPr>
            <w:r>
              <w:rPr>
                <w:spacing w:val="-2"/>
              </w:rPr>
              <w:t>叁类（一般）</w:t>
            </w:r>
          </w:p>
        </w:tc>
        <w:tc>
          <w:tcPr>
            <w:tcW w:w="1702" w:type="dxa"/>
          </w:tcPr>
          <w:p w:rsidR="00206143" w:rsidRDefault="00AE0D0D">
            <w:pPr>
              <w:pStyle w:val="TableText"/>
              <w:tabs>
                <w:tab w:val="left" w:pos="8880"/>
              </w:tabs>
              <w:spacing w:before="168" w:line="219" w:lineRule="auto"/>
              <w:ind w:left="257" w:rightChars="37" w:right="89"/>
            </w:pPr>
            <w:r>
              <w:rPr>
                <w:spacing w:val="-2"/>
              </w:rPr>
              <w:t>肆类（差）</w:t>
            </w:r>
          </w:p>
        </w:tc>
      </w:tr>
      <w:tr w:rsidR="00206143">
        <w:trPr>
          <w:trHeight w:val="574"/>
        </w:trPr>
        <w:tc>
          <w:tcPr>
            <w:tcW w:w="1325" w:type="dxa"/>
          </w:tcPr>
          <w:p w:rsidR="00206143" w:rsidRDefault="00AE0D0D">
            <w:pPr>
              <w:pStyle w:val="TableText"/>
              <w:tabs>
                <w:tab w:val="left" w:pos="8880"/>
              </w:tabs>
              <w:spacing w:before="164" w:line="220" w:lineRule="auto"/>
              <w:ind w:left="192" w:rightChars="37" w:right="89"/>
            </w:pPr>
            <w:r>
              <w:rPr>
                <w:spacing w:val="-4"/>
              </w:rPr>
              <w:t>分值范围</w:t>
            </w:r>
          </w:p>
        </w:tc>
        <w:tc>
          <w:tcPr>
            <w:tcW w:w="1700" w:type="dxa"/>
          </w:tcPr>
          <w:p w:rsidR="00206143" w:rsidRDefault="00AE0D0D">
            <w:pPr>
              <w:pStyle w:val="TableText"/>
              <w:tabs>
                <w:tab w:val="left" w:pos="8880"/>
              </w:tabs>
              <w:spacing w:before="165" w:line="212" w:lineRule="auto"/>
              <w:ind w:left="319" w:rightChars="37" w:right="89"/>
            </w:pPr>
            <w:r>
              <w:rPr>
                <w:spacing w:val="-2"/>
              </w:rPr>
              <w:t>5.00~4.90</w:t>
            </w:r>
          </w:p>
        </w:tc>
        <w:tc>
          <w:tcPr>
            <w:tcW w:w="1700" w:type="dxa"/>
          </w:tcPr>
          <w:p w:rsidR="00206143" w:rsidRDefault="00AE0D0D">
            <w:pPr>
              <w:pStyle w:val="TableText"/>
              <w:tabs>
                <w:tab w:val="left" w:pos="8880"/>
              </w:tabs>
              <w:spacing w:before="165" w:line="212" w:lineRule="auto"/>
              <w:ind w:left="315" w:rightChars="37" w:right="89"/>
            </w:pPr>
            <w:r>
              <w:rPr>
                <w:spacing w:val="-1"/>
              </w:rPr>
              <w:t>4.80~4.70</w:t>
            </w:r>
          </w:p>
        </w:tc>
        <w:tc>
          <w:tcPr>
            <w:tcW w:w="1875" w:type="dxa"/>
          </w:tcPr>
          <w:p w:rsidR="00206143" w:rsidRDefault="00AE0D0D">
            <w:pPr>
              <w:pStyle w:val="TableText"/>
              <w:tabs>
                <w:tab w:val="left" w:pos="8880"/>
              </w:tabs>
              <w:spacing w:before="165" w:line="212" w:lineRule="auto"/>
              <w:ind w:left="403" w:rightChars="37" w:right="89"/>
            </w:pPr>
            <w:r>
              <w:rPr>
                <w:spacing w:val="-1"/>
              </w:rPr>
              <w:t>4.60~4.50</w:t>
            </w:r>
          </w:p>
        </w:tc>
        <w:tc>
          <w:tcPr>
            <w:tcW w:w="1702" w:type="dxa"/>
          </w:tcPr>
          <w:p w:rsidR="00206143" w:rsidRDefault="00AE0D0D">
            <w:pPr>
              <w:pStyle w:val="TableText"/>
              <w:tabs>
                <w:tab w:val="left" w:pos="8880"/>
              </w:tabs>
              <w:spacing w:before="165" w:line="212" w:lineRule="auto"/>
              <w:ind w:left="316" w:rightChars="37" w:right="89"/>
            </w:pPr>
            <w:r>
              <w:rPr>
                <w:spacing w:val="-1"/>
              </w:rPr>
              <w:t>4.40~3.40</w:t>
            </w:r>
          </w:p>
        </w:tc>
      </w:tr>
    </w:tbl>
    <w:p w:rsidR="00206143" w:rsidRPr="00D053AA" w:rsidRDefault="00AE0D0D" w:rsidP="00D053AA">
      <w:pPr>
        <w:tabs>
          <w:tab w:val="left" w:pos="8880"/>
        </w:tabs>
        <w:spacing w:before="193" w:line="371" w:lineRule="auto"/>
        <w:ind w:left="13" w:rightChars="37" w:right="89" w:firstLine="478"/>
        <w:rPr>
          <w:rFonts w:ascii="宋体" w:hAnsi="宋体" w:cs="宋体"/>
          <w:spacing w:val="-1"/>
        </w:rPr>
      </w:pPr>
      <w:r>
        <w:rPr>
          <w:rFonts w:ascii="宋体" w:hAnsi="宋体" w:cs="宋体"/>
          <w:spacing w:val="2"/>
        </w:rPr>
        <w:t>技术文件的编写内容为：针对本工程的特点、难点分析和解决措施，以及重要</w:t>
      </w:r>
      <w:r>
        <w:rPr>
          <w:rFonts w:ascii="宋体" w:hAnsi="宋体" w:cs="宋体"/>
          <w:spacing w:val="9"/>
        </w:rPr>
        <w:t xml:space="preserve"> </w:t>
      </w:r>
      <w:r>
        <w:rPr>
          <w:rFonts w:ascii="宋体" w:hAnsi="宋体" w:cs="宋体"/>
          <w:spacing w:val="-1"/>
        </w:rPr>
        <w:t>部位的施工方案及安全保证措施。</w:t>
      </w:r>
    </w:p>
    <w:p w:rsidR="00206143" w:rsidRDefault="00D053AA" w:rsidP="00D053AA">
      <w:pPr>
        <w:tabs>
          <w:tab w:val="left" w:pos="8880"/>
        </w:tabs>
        <w:spacing w:before="38" w:line="220" w:lineRule="auto"/>
        <w:ind w:left="261" w:rightChars="37" w:right="89"/>
        <w:rPr>
          <w:rFonts w:ascii="宋体" w:hAnsi="宋体" w:cs="宋体"/>
          <w:b/>
          <w:bCs/>
          <w:spacing w:val="-5"/>
        </w:rPr>
      </w:pPr>
      <w:r>
        <w:rPr>
          <w:rFonts w:ascii="宋体" w:hAnsi="宋体" w:cs="宋体" w:hint="eastAsia"/>
          <w:b/>
          <w:bCs/>
          <w:spacing w:val="-5"/>
        </w:rPr>
        <w:t>（三）</w:t>
      </w:r>
      <w:r w:rsidR="00AE0D0D">
        <w:rPr>
          <w:rFonts w:ascii="宋体" w:hAnsi="宋体" w:cs="宋体"/>
          <w:b/>
          <w:bCs/>
          <w:spacing w:val="-5"/>
        </w:rPr>
        <w:t>技术标评分</w:t>
      </w:r>
    </w:p>
    <w:p w:rsidR="00206143" w:rsidRDefault="00AE0D0D">
      <w:pPr>
        <w:tabs>
          <w:tab w:val="left" w:pos="8880"/>
        </w:tabs>
        <w:spacing w:before="212" w:line="371" w:lineRule="auto"/>
        <w:ind w:left="13" w:rightChars="37" w:right="89" w:firstLine="476"/>
        <w:rPr>
          <w:rFonts w:ascii="宋体" w:hAnsi="宋体" w:cs="宋体"/>
        </w:rPr>
      </w:pPr>
      <w:r>
        <w:rPr>
          <w:rFonts w:ascii="宋体" w:hAnsi="宋体" w:cs="宋体"/>
          <w:spacing w:val="2"/>
        </w:rPr>
        <w:t>评标委员会成员针对投标人的技术标（</w:t>
      </w:r>
      <w:r>
        <w:rPr>
          <w:rFonts w:ascii="宋体" w:hAnsi="宋体" w:cs="宋体" w:hint="eastAsia"/>
          <w:spacing w:val="2"/>
        </w:rPr>
        <w:t>技术文件和项目负责人答辩</w:t>
      </w:r>
      <w:r>
        <w:rPr>
          <w:rFonts w:ascii="宋体" w:hAnsi="宋体" w:cs="宋体"/>
          <w:spacing w:val="2"/>
        </w:rPr>
        <w:t>）的内容进行独立评审。具体</w:t>
      </w:r>
      <w:r>
        <w:rPr>
          <w:rFonts w:ascii="宋体" w:hAnsi="宋体" w:cs="宋体"/>
          <w:spacing w:val="-3"/>
        </w:rPr>
        <w:t>步骤如下：</w:t>
      </w:r>
    </w:p>
    <w:p w:rsidR="00206143" w:rsidRDefault="00AE0D0D">
      <w:pPr>
        <w:tabs>
          <w:tab w:val="left" w:pos="8880"/>
        </w:tabs>
        <w:spacing w:before="39" w:line="329" w:lineRule="auto"/>
        <w:ind w:left="11" w:rightChars="37" w:right="89" w:firstLine="496"/>
        <w:rPr>
          <w:rFonts w:ascii="宋体" w:hAnsi="宋体" w:cs="宋体"/>
        </w:rPr>
      </w:pPr>
      <w:r>
        <w:rPr>
          <w:rFonts w:ascii="宋体" w:hAnsi="宋体" w:cs="宋体"/>
          <w:spacing w:val="5"/>
        </w:rPr>
        <w:t>1、评标委员会成员视其科学性、针对性、可行性、先进性、完善程度对投标</w:t>
      </w:r>
      <w:r>
        <w:rPr>
          <w:rFonts w:ascii="宋体" w:hAnsi="宋体" w:cs="宋体"/>
          <w:spacing w:val="2"/>
        </w:rPr>
        <w:t>人的技术标</w:t>
      </w:r>
      <w:r>
        <w:rPr>
          <w:rFonts w:ascii="宋体" w:hAnsi="宋体" w:cs="宋体" w:hint="eastAsia"/>
          <w:spacing w:val="2"/>
        </w:rPr>
        <w:t>（技术文件）</w:t>
      </w:r>
      <w:r>
        <w:rPr>
          <w:rFonts w:ascii="宋体" w:hAnsi="宋体" w:cs="宋体"/>
          <w:spacing w:val="2"/>
        </w:rPr>
        <w:t>给出评审意见，按照技术标评分标准进行打分（小数点后</w:t>
      </w:r>
      <w:r>
        <w:rPr>
          <w:rFonts w:ascii="宋体" w:hAnsi="宋体" w:cs="宋体"/>
          <w:spacing w:val="-4"/>
        </w:rPr>
        <w:t>保留</w:t>
      </w:r>
      <w:r>
        <w:rPr>
          <w:rFonts w:ascii="宋体" w:hAnsi="宋体" w:cs="宋体"/>
          <w:spacing w:val="-48"/>
        </w:rPr>
        <w:t xml:space="preserve"> </w:t>
      </w:r>
      <w:r>
        <w:rPr>
          <w:rFonts w:ascii="宋体" w:hAnsi="宋体" w:cs="宋体"/>
          <w:spacing w:val="-4"/>
        </w:rPr>
        <w:t>2</w:t>
      </w:r>
      <w:r>
        <w:rPr>
          <w:rFonts w:ascii="宋体" w:hAnsi="宋体" w:cs="宋体"/>
          <w:spacing w:val="-51"/>
        </w:rPr>
        <w:t xml:space="preserve"> </w:t>
      </w:r>
      <w:r>
        <w:rPr>
          <w:rFonts w:ascii="宋体" w:hAnsi="宋体" w:cs="宋体"/>
          <w:spacing w:val="-4"/>
        </w:rPr>
        <w:t>位，第</w:t>
      </w:r>
      <w:r>
        <w:rPr>
          <w:rFonts w:ascii="宋体" w:hAnsi="宋体" w:cs="宋体"/>
          <w:spacing w:val="-46"/>
        </w:rPr>
        <w:t xml:space="preserve"> </w:t>
      </w:r>
      <w:r>
        <w:rPr>
          <w:rFonts w:ascii="宋体" w:hAnsi="宋体" w:cs="宋体"/>
          <w:spacing w:val="-4"/>
        </w:rPr>
        <w:t>3</w:t>
      </w:r>
      <w:r>
        <w:rPr>
          <w:rFonts w:ascii="宋体" w:hAnsi="宋体" w:cs="宋体"/>
          <w:spacing w:val="-51"/>
        </w:rPr>
        <w:t xml:space="preserve"> </w:t>
      </w:r>
      <w:r>
        <w:rPr>
          <w:rFonts w:ascii="宋体" w:hAnsi="宋体" w:cs="宋体"/>
          <w:spacing w:val="-4"/>
        </w:rPr>
        <w:t>位四舍五入）。</w:t>
      </w:r>
    </w:p>
    <w:p w:rsidR="00206143" w:rsidRDefault="00AE0D0D">
      <w:pPr>
        <w:tabs>
          <w:tab w:val="left" w:pos="8880"/>
        </w:tabs>
        <w:spacing w:before="39" w:line="329" w:lineRule="auto"/>
        <w:ind w:left="11" w:rightChars="37" w:right="89" w:firstLine="496"/>
        <w:rPr>
          <w:rFonts w:ascii="宋体" w:hAnsi="宋体" w:cs="宋体"/>
          <w:spacing w:val="5"/>
        </w:rPr>
      </w:pPr>
      <w:r>
        <w:rPr>
          <w:rFonts w:ascii="宋体" w:hAnsi="宋体" w:cs="宋体"/>
          <w:spacing w:val="6"/>
        </w:rPr>
        <w:t>2、系统根据评标委员会成员打分分值，按照技术标评分</w:t>
      </w:r>
      <w:r>
        <w:rPr>
          <w:rFonts w:ascii="宋体" w:hAnsi="宋体" w:cs="宋体"/>
          <w:spacing w:val="5"/>
        </w:rPr>
        <w:t>标准自动匹配对应类</w:t>
      </w:r>
      <w:r>
        <w:rPr>
          <w:rFonts w:ascii="宋体" w:hAnsi="宋体" w:cs="宋体"/>
        </w:rPr>
        <w:t>别，得出各评标委员会成员对投标人的技术标</w:t>
      </w:r>
      <w:r>
        <w:rPr>
          <w:rFonts w:ascii="宋体" w:hAnsi="宋体" w:cs="宋体" w:hint="eastAsia"/>
        </w:rPr>
        <w:t>（技术文件和项目负责人答辩）</w:t>
      </w:r>
      <w:r>
        <w:rPr>
          <w:rFonts w:ascii="宋体" w:hAnsi="宋体" w:cs="宋体"/>
          <w:spacing w:val="-1"/>
        </w:rPr>
        <w:t>的打分</w:t>
      </w:r>
      <w:r>
        <w:rPr>
          <w:rFonts w:ascii="宋体" w:hAnsi="宋体" w:cs="宋体"/>
          <w:spacing w:val="5"/>
        </w:rPr>
        <w:t>分值对应类别。</w:t>
      </w:r>
    </w:p>
    <w:p w:rsidR="00206143" w:rsidRDefault="00AE0D0D">
      <w:pPr>
        <w:tabs>
          <w:tab w:val="left" w:pos="8880"/>
        </w:tabs>
        <w:spacing w:before="39" w:line="329" w:lineRule="auto"/>
        <w:ind w:left="11" w:rightChars="37" w:right="89" w:firstLine="496"/>
        <w:rPr>
          <w:rFonts w:ascii="宋体" w:hAnsi="宋体" w:cs="宋体"/>
          <w:spacing w:val="5"/>
        </w:rPr>
      </w:pPr>
      <w:r>
        <w:rPr>
          <w:rFonts w:ascii="宋体" w:hAnsi="宋体" w:cs="宋体"/>
          <w:spacing w:val="5"/>
        </w:rPr>
        <w:t>3、投标人的技术文件最终类别按中位数法（即对评标委员会成员打分分值对应类别进行排序，取中间类别）确定。</w:t>
      </w:r>
    </w:p>
    <w:p w:rsidR="00206143" w:rsidRDefault="00AE0D0D">
      <w:pPr>
        <w:tabs>
          <w:tab w:val="left" w:pos="8880"/>
        </w:tabs>
        <w:spacing w:before="39" w:line="329" w:lineRule="auto"/>
        <w:ind w:left="11" w:rightChars="37" w:right="89" w:firstLine="496"/>
        <w:rPr>
          <w:rFonts w:ascii="宋体" w:hAnsi="宋体" w:cs="宋体"/>
          <w:spacing w:val="5"/>
        </w:rPr>
      </w:pPr>
      <w:r>
        <w:rPr>
          <w:rFonts w:ascii="宋体" w:hAnsi="宋体" w:cs="宋体"/>
          <w:spacing w:val="5"/>
        </w:rPr>
        <w:t>4、在确定的最终类别分值范围中，根据各评标委员会成员打分所对应类别的偏离度，按照以下方式对投标人的技术文件</w:t>
      </w:r>
      <w:r>
        <w:rPr>
          <w:rFonts w:ascii="宋体" w:hAnsi="宋体" w:cs="宋体" w:hint="eastAsia"/>
          <w:spacing w:val="5"/>
        </w:rPr>
        <w:t>和项目负责人答辩</w:t>
      </w:r>
      <w:r>
        <w:rPr>
          <w:rFonts w:ascii="宋体" w:hAnsi="宋体" w:cs="宋体"/>
          <w:spacing w:val="5"/>
        </w:rPr>
        <w:t>进行重新赋分，确定最终分值：</w:t>
      </w:r>
    </w:p>
    <w:p w:rsidR="00206143" w:rsidRDefault="00AE0D0D">
      <w:pPr>
        <w:tabs>
          <w:tab w:val="left" w:pos="8880"/>
        </w:tabs>
        <w:spacing w:before="39" w:line="329" w:lineRule="auto"/>
        <w:ind w:left="11" w:rightChars="37" w:right="89" w:firstLine="496"/>
        <w:rPr>
          <w:rFonts w:ascii="宋体" w:hAnsi="宋体" w:cs="宋体"/>
          <w:spacing w:val="5"/>
        </w:rPr>
      </w:pPr>
      <w:r>
        <w:rPr>
          <w:rFonts w:ascii="宋体" w:hAnsi="宋体" w:cs="宋体"/>
          <w:spacing w:val="5"/>
        </w:rPr>
        <w:t>（1）类别从高到低排序依次为壹类、贰类、叁类、肆类。</w:t>
      </w:r>
    </w:p>
    <w:p w:rsidR="00206143" w:rsidRDefault="00AE0D0D">
      <w:pPr>
        <w:tabs>
          <w:tab w:val="left" w:pos="8880"/>
        </w:tabs>
        <w:spacing w:before="214" w:line="302" w:lineRule="auto"/>
        <w:ind w:left="12" w:rightChars="37" w:right="89" w:firstLine="489"/>
        <w:rPr>
          <w:rFonts w:ascii="宋体" w:hAnsi="宋体" w:cs="宋体"/>
        </w:rPr>
      </w:pPr>
      <w:r>
        <w:rPr>
          <w:rFonts w:ascii="宋体" w:hAnsi="宋体" w:cs="宋体"/>
          <w:spacing w:val="5"/>
        </w:rPr>
        <w:t>（2）如评标委员会成员打分分值对应类别与最终类别一致，则投标人的技术</w:t>
      </w:r>
      <w:r>
        <w:rPr>
          <w:rFonts w:ascii="宋体" w:hAnsi="宋体" w:cs="宋体"/>
          <w:spacing w:val="-1"/>
        </w:rPr>
        <w:t>文件</w:t>
      </w:r>
      <w:r>
        <w:rPr>
          <w:rFonts w:ascii="宋体" w:hAnsi="宋体" w:cs="宋体" w:hint="eastAsia"/>
          <w:spacing w:val="-1"/>
        </w:rPr>
        <w:t>和项目负责人答辩</w:t>
      </w:r>
      <w:r>
        <w:rPr>
          <w:rFonts w:ascii="宋体" w:hAnsi="宋体" w:cs="宋体"/>
          <w:spacing w:val="-1"/>
        </w:rPr>
        <w:t>最终分值＝打分分值；</w:t>
      </w:r>
    </w:p>
    <w:p w:rsidR="00206143" w:rsidRDefault="00AE0D0D">
      <w:pPr>
        <w:tabs>
          <w:tab w:val="left" w:pos="8880"/>
        </w:tabs>
        <w:spacing w:before="215" w:line="302" w:lineRule="auto"/>
        <w:ind w:left="9" w:rightChars="37" w:right="89" w:firstLine="492"/>
        <w:rPr>
          <w:rFonts w:ascii="宋体" w:hAnsi="宋体" w:cs="宋体"/>
        </w:rPr>
      </w:pPr>
      <w:r>
        <w:rPr>
          <w:rFonts w:ascii="宋体" w:hAnsi="宋体" w:cs="宋体"/>
          <w:spacing w:val="5"/>
        </w:rPr>
        <w:t>（3）如评标委员会成员打分分值对应类别高于最终类别，则投标人的技术文</w:t>
      </w:r>
      <w:r>
        <w:rPr>
          <w:rFonts w:ascii="宋体" w:hAnsi="宋体" w:cs="宋体"/>
          <w:spacing w:val="6"/>
        </w:rPr>
        <w:t>件</w:t>
      </w:r>
      <w:r>
        <w:rPr>
          <w:rFonts w:ascii="宋体" w:hAnsi="宋体" w:cs="宋体" w:hint="eastAsia"/>
          <w:spacing w:val="-1"/>
        </w:rPr>
        <w:t>和项目负责人答辩</w:t>
      </w:r>
      <w:r>
        <w:rPr>
          <w:rFonts w:ascii="宋体" w:hAnsi="宋体" w:cs="宋体"/>
          <w:spacing w:val="6"/>
        </w:rPr>
        <w:t>最终分值＝最终类别分值范围的最高分值（壹类</w:t>
      </w:r>
      <w:r>
        <w:rPr>
          <w:rFonts w:ascii="宋体" w:hAnsi="宋体" w:cs="宋体"/>
          <w:spacing w:val="-36"/>
        </w:rPr>
        <w:t xml:space="preserve"> </w:t>
      </w:r>
      <w:r>
        <w:rPr>
          <w:rFonts w:ascii="宋体" w:hAnsi="宋体" w:cs="宋体"/>
          <w:spacing w:val="6"/>
        </w:rPr>
        <w:t>5.00</w:t>
      </w:r>
      <w:r>
        <w:rPr>
          <w:rFonts w:ascii="宋体" w:hAnsi="宋体" w:cs="宋体"/>
          <w:spacing w:val="-38"/>
        </w:rPr>
        <w:t xml:space="preserve"> </w:t>
      </w:r>
      <w:r>
        <w:rPr>
          <w:rFonts w:ascii="宋体" w:hAnsi="宋体" w:cs="宋体"/>
          <w:spacing w:val="6"/>
        </w:rPr>
        <w:t>分；贰类</w:t>
      </w:r>
      <w:r>
        <w:rPr>
          <w:rFonts w:ascii="宋体" w:hAnsi="宋体" w:cs="宋体"/>
          <w:spacing w:val="-39"/>
        </w:rPr>
        <w:t xml:space="preserve"> </w:t>
      </w:r>
      <w:r>
        <w:rPr>
          <w:rFonts w:ascii="宋体" w:hAnsi="宋体" w:cs="宋体"/>
          <w:spacing w:val="6"/>
        </w:rPr>
        <w:t>4.80</w:t>
      </w:r>
      <w:r>
        <w:rPr>
          <w:rFonts w:ascii="宋体" w:hAnsi="宋体" w:cs="宋体"/>
          <w:spacing w:val="-36"/>
        </w:rPr>
        <w:t xml:space="preserve"> </w:t>
      </w:r>
      <w:r>
        <w:rPr>
          <w:rFonts w:ascii="宋体" w:hAnsi="宋体" w:cs="宋体"/>
          <w:spacing w:val="6"/>
        </w:rPr>
        <w:t>分；叁类</w:t>
      </w:r>
      <w:r>
        <w:rPr>
          <w:rFonts w:ascii="宋体" w:hAnsi="宋体" w:cs="宋体"/>
          <w:spacing w:val="-3"/>
        </w:rPr>
        <w:t>4.60</w:t>
      </w:r>
      <w:r>
        <w:rPr>
          <w:rFonts w:ascii="宋体" w:hAnsi="宋体" w:cs="宋体"/>
          <w:spacing w:val="-48"/>
        </w:rPr>
        <w:t xml:space="preserve"> </w:t>
      </w:r>
      <w:r>
        <w:rPr>
          <w:rFonts w:ascii="宋体" w:hAnsi="宋体" w:cs="宋体"/>
          <w:spacing w:val="-3"/>
        </w:rPr>
        <w:t>分；肆类</w:t>
      </w:r>
      <w:r>
        <w:rPr>
          <w:rFonts w:ascii="宋体" w:hAnsi="宋体" w:cs="宋体"/>
          <w:spacing w:val="-52"/>
        </w:rPr>
        <w:t xml:space="preserve"> </w:t>
      </w:r>
      <w:r>
        <w:rPr>
          <w:rFonts w:ascii="宋体" w:hAnsi="宋体" w:cs="宋体"/>
          <w:spacing w:val="-3"/>
        </w:rPr>
        <w:t>4.40</w:t>
      </w:r>
      <w:r>
        <w:rPr>
          <w:rFonts w:ascii="宋体" w:hAnsi="宋体" w:cs="宋体"/>
          <w:spacing w:val="-48"/>
        </w:rPr>
        <w:t xml:space="preserve"> </w:t>
      </w:r>
      <w:r>
        <w:rPr>
          <w:rFonts w:ascii="宋体" w:hAnsi="宋体" w:cs="宋体"/>
          <w:spacing w:val="-3"/>
        </w:rPr>
        <w:t>分）</w:t>
      </w:r>
    </w:p>
    <w:p w:rsidR="00206143" w:rsidRDefault="00AE0D0D">
      <w:pPr>
        <w:tabs>
          <w:tab w:val="left" w:pos="8880"/>
        </w:tabs>
        <w:spacing w:before="275" w:line="303" w:lineRule="auto"/>
        <w:ind w:left="106" w:right="98" w:firstLine="492"/>
        <w:rPr>
          <w:rFonts w:ascii="宋体" w:hAnsi="宋体" w:cs="宋体"/>
        </w:rPr>
      </w:pPr>
      <w:r>
        <w:rPr>
          <w:rFonts w:ascii="宋体" w:hAnsi="宋体" w:cs="宋体"/>
          <w:spacing w:val="5"/>
        </w:rPr>
        <w:lastRenderedPageBreak/>
        <w:t>（4）如评标委员会成员打分分值对应类别低于最终类别，则投标人的技术文</w:t>
      </w:r>
      <w:r>
        <w:rPr>
          <w:rFonts w:ascii="宋体" w:hAnsi="宋体" w:cs="宋体"/>
          <w:spacing w:val="6"/>
        </w:rPr>
        <w:t>件</w:t>
      </w:r>
      <w:r>
        <w:rPr>
          <w:rFonts w:ascii="宋体" w:hAnsi="宋体" w:cs="宋体" w:hint="eastAsia"/>
          <w:spacing w:val="-1"/>
        </w:rPr>
        <w:t>和项目负责人答辩</w:t>
      </w:r>
      <w:r>
        <w:rPr>
          <w:rFonts w:ascii="宋体" w:hAnsi="宋体" w:cs="宋体"/>
          <w:spacing w:val="6"/>
        </w:rPr>
        <w:t>最终分值＝最终类别分值范围的最低分值（壹类</w:t>
      </w:r>
      <w:r>
        <w:rPr>
          <w:rFonts w:ascii="宋体" w:hAnsi="宋体" w:cs="宋体"/>
          <w:spacing w:val="-36"/>
        </w:rPr>
        <w:t xml:space="preserve"> </w:t>
      </w:r>
      <w:r>
        <w:rPr>
          <w:rFonts w:ascii="宋体" w:hAnsi="宋体" w:cs="宋体"/>
          <w:spacing w:val="6"/>
        </w:rPr>
        <w:t>4.90</w:t>
      </w:r>
      <w:r>
        <w:rPr>
          <w:rFonts w:ascii="宋体" w:hAnsi="宋体" w:cs="宋体"/>
          <w:spacing w:val="-38"/>
        </w:rPr>
        <w:t xml:space="preserve"> </w:t>
      </w:r>
      <w:r>
        <w:rPr>
          <w:rFonts w:ascii="宋体" w:hAnsi="宋体" w:cs="宋体"/>
          <w:spacing w:val="6"/>
        </w:rPr>
        <w:t>分；贰类</w:t>
      </w:r>
      <w:r>
        <w:rPr>
          <w:rFonts w:ascii="宋体" w:hAnsi="宋体" w:cs="宋体"/>
          <w:spacing w:val="-39"/>
        </w:rPr>
        <w:t xml:space="preserve"> </w:t>
      </w:r>
      <w:r>
        <w:rPr>
          <w:rFonts w:ascii="宋体" w:hAnsi="宋体" w:cs="宋体"/>
          <w:spacing w:val="6"/>
        </w:rPr>
        <w:t>4.70</w:t>
      </w:r>
      <w:r>
        <w:rPr>
          <w:rFonts w:ascii="宋体" w:hAnsi="宋体" w:cs="宋体"/>
          <w:spacing w:val="-36"/>
        </w:rPr>
        <w:t xml:space="preserve"> </w:t>
      </w:r>
      <w:r>
        <w:rPr>
          <w:rFonts w:ascii="宋体" w:hAnsi="宋体" w:cs="宋体"/>
          <w:spacing w:val="6"/>
        </w:rPr>
        <w:t>分；叁类</w:t>
      </w:r>
      <w:r>
        <w:rPr>
          <w:rFonts w:ascii="宋体" w:hAnsi="宋体" w:cs="宋体"/>
          <w:spacing w:val="-4"/>
        </w:rPr>
        <w:t>4.50</w:t>
      </w:r>
      <w:r>
        <w:rPr>
          <w:rFonts w:ascii="宋体" w:hAnsi="宋体" w:cs="宋体"/>
          <w:spacing w:val="-36"/>
        </w:rPr>
        <w:t xml:space="preserve"> </w:t>
      </w:r>
      <w:r>
        <w:rPr>
          <w:rFonts w:ascii="宋体" w:hAnsi="宋体" w:cs="宋体"/>
          <w:spacing w:val="-4"/>
        </w:rPr>
        <w:t>分；肆类</w:t>
      </w:r>
      <w:r>
        <w:rPr>
          <w:rFonts w:ascii="宋体" w:hAnsi="宋体" w:cs="宋体"/>
          <w:spacing w:val="-46"/>
        </w:rPr>
        <w:t xml:space="preserve"> </w:t>
      </w:r>
      <w:r>
        <w:rPr>
          <w:rFonts w:ascii="宋体" w:hAnsi="宋体" w:cs="宋体"/>
          <w:spacing w:val="-4"/>
        </w:rPr>
        <w:t>3.40</w:t>
      </w:r>
      <w:r>
        <w:rPr>
          <w:rFonts w:ascii="宋体" w:hAnsi="宋体" w:cs="宋体"/>
          <w:spacing w:val="-48"/>
        </w:rPr>
        <w:t xml:space="preserve"> </w:t>
      </w:r>
      <w:r>
        <w:rPr>
          <w:rFonts w:ascii="宋体" w:hAnsi="宋体" w:cs="宋体"/>
          <w:spacing w:val="-4"/>
        </w:rPr>
        <w:t>分）。</w:t>
      </w:r>
    </w:p>
    <w:p w:rsidR="00206143" w:rsidRDefault="00AE0D0D">
      <w:pPr>
        <w:tabs>
          <w:tab w:val="left" w:pos="8880"/>
        </w:tabs>
        <w:spacing w:before="213" w:line="303" w:lineRule="auto"/>
        <w:ind w:left="116" w:right="307" w:firstLine="476"/>
        <w:rPr>
          <w:rFonts w:ascii="宋体" w:hAnsi="宋体" w:cs="宋体"/>
        </w:rPr>
      </w:pPr>
      <w:r>
        <w:rPr>
          <w:rFonts w:ascii="宋体" w:hAnsi="宋体" w:cs="宋体"/>
          <w:spacing w:val="-1"/>
        </w:rPr>
        <w:t>5、评标委员会成员对应的最终分值平均值作为投标人技术文件的得分（小数</w:t>
      </w:r>
      <w:r>
        <w:rPr>
          <w:rFonts w:ascii="宋体" w:hAnsi="宋体" w:cs="宋体"/>
          <w:spacing w:val="-2"/>
        </w:rPr>
        <w:t>点后保留2位，第3位四舍五入）。</w:t>
      </w:r>
    </w:p>
    <w:p w:rsidR="00206143" w:rsidRDefault="00AE0D0D">
      <w:pPr>
        <w:tabs>
          <w:tab w:val="left" w:pos="8880"/>
        </w:tabs>
        <w:spacing w:before="213" w:line="219" w:lineRule="auto"/>
        <w:ind w:left="589"/>
        <w:rPr>
          <w:rFonts w:ascii="宋体" w:hAnsi="宋体" w:cs="宋体"/>
        </w:rPr>
      </w:pPr>
      <w:r>
        <w:rPr>
          <w:rFonts w:ascii="宋体" w:hAnsi="宋体" w:cs="宋体"/>
          <w:spacing w:val="1"/>
        </w:rPr>
        <w:t>6、示例</w:t>
      </w:r>
      <w:r>
        <w:rPr>
          <w:rFonts w:ascii="宋体" w:hAnsi="宋体" w:cs="宋体"/>
          <w:spacing w:val="-18"/>
        </w:rPr>
        <w:t>：（</w:t>
      </w:r>
      <w:r>
        <w:rPr>
          <w:rFonts w:ascii="宋体" w:hAnsi="宋体" w:cs="宋体"/>
          <w:spacing w:val="1"/>
        </w:rPr>
        <w:t>1）评标委员会成员打分分值自动匹配对</w:t>
      </w:r>
      <w:r>
        <w:rPr>
          <w:rFonts w:ascii="宋体" w:hAnsi="宋体" w:cs="宋体"/>
        </w:rPr>
        <w:t>应类别：</w:t>
      </w:r>
    </w:p>
    <w:p w:rsidR="00206143" w:rsidRDefault="00206143">
      <w:pPr>
        <w:tabs>
          <w:tab w:val="left" w:pos="8880"/>
        </w:tabs>
        <w:spacing w:line="20" w:lineRule="exact"/>
      </w:pPr>
    </w:p>
    <w:tbl>
      <w:tblPr>
        <w:tblStyle w:val="TableNormal"/>
        <w:tblW w:w="8819" w:type="dxa"/>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55"/>
        <w:gridCol w:w="1291"/>
        <w:gridCol w:w="1291"/>
        <w:gridCol w:w="1291"/>
        <w:gridCol w:w="1291"/>
        <w:gridCol w:w="1300"/>
      </w:tblGrid>
      <w:tr w:rsidR="00206143">
        <w:trPr>
          <w:trHeight w:val="562"/>
        </w:trPr>
        <w:tc>
          <w:tcPr>
            <w:tcW w:w="2355" w:type="dxa"/>
          </w:tcPr>
          <w:p w:rsidR="00206143" w:rsidRDefault="00AE0D0D">
            <w:pPr>
              <w:pStyle w:val="TableText"/>
              <w:tabs>
                <w:tab w:val="left" w:pos="8880"/>
              </w:tabs>
              <w:spacing w:before="162" w:line="219" w:lineRule="auto"/>
              <w:ind w:left="582"/>
            </w:pPr>
            <w:r>
              <w:rPr>
                <w:spacing w:val="-2"/>
              </w:rPr>
              <w:t>评标委员会</w:t>
            </w:r>
          </w:p>
        </w:tc>
        <w:tc>
          <w:tcPr>
            <w:tcW w:w="1291" w:type="dxa"/>
          </w:tcPr>
          <w:p w:rsidR="00206143" w:rsidRDefault="00AE0D0D">
            <w:pPr>
              <w:pStyle w:val="TableText"/>
              <w:tabs>
                <w:tab w:val="left" w:pos="8880"/>
              </w:tabs>
              <w:spacing w:before="161" w:line="221" w:lineRule="auto"/>
              <w:ind w:left="320"/>
            </w:pPr>
            <w:r>
              <w:rPr>
                <w:spacing w:val="-3"/>
              </w:rPr>
              <w:t>评委</w:t>
            </w:r>
            <w:r>
              <w:rPr>
                <w:spacing w:val="-33"/>
              </w:rPr>
              <w:t xml:space="preserve"> </w:t>
            </w:r>
            <w:r>
              <w:rPr>
                <w:spacing w:val="-3"/>
              </w:rPr>
              <w:t>1</w:t>
            </w:r>
          </w:p>
        </w:tc>
        <w:tc>
          <w:tcPr>
            <w:tcW w:w="1291" w:type="dxa"/>
          </w:tcPr>
          <w:p w:rsidR="00206143" w:rsidRDefault="00AE0D0D">
            <w:pPr>
              <w:pStyle w:val="TableText"/>
              <w:tabs>
                <w:tab w:val="left" w:pos="8880"/>
              </w:tabs>
              <w:spacing w:before="161" w:line="221" w:lineRule="auto"/>
              <w:ind w:left="320"/>
            </w:pPr>
            <w:r>
              <w:rPr>
                <w:spacing w:val="-3"/>
              </w:rPr>
              <w:t>评委</w:t>
            </w:r>
            <w:r>
              <w:rPr>
                <w:spacing w:val="-48"/>
              </w:rPr>
              <w:t xml:space="preserve"> </w:t>
            </w:r>
            <w:r>
              <w:rPr>
                <w:spacing w:val="-3"/>
              </w:rPr>
              <w:t>2</w:t>
            </w:r>
          </w:p>
        </w:tc>
        <w:tc>
          <w:tcPr>
            <w:tcW w:w="1291" w:type="dxa"/>
          </w:tcPr>
          <w:p w:rsidR="00206143" w:rsidRDefault="00AE0D0D">
            <w:pPr>
              <w:pStyle w:val="TableText"/>
              <w:tabs>
                <w:tab w:val="left" w:pos="8880"/>
              </w:tabs>
              <w:spacing w:before="161" w:line="221" w:lineRule="auto"/>
              <w:ind w:left="323"/>
            </w:pPr>
            <w:r>
              <w:rPr>
                <w:spacing w:val="-3"/>
              </w:rPr>
              <w:t>评委</w:t>
            </w:r>
            <w:r>
              <w:rPr>
                <w:spacing w:val="-46"/>
              </w:rPr>
              <w:t xml:space="preserve"> </w:t>
            </w:r>
            <w:r>
              <w:rPr>
                <w:spacing w:val="-3"/>
              </w:rPr>
              <w:t>3</w:t>
            </w:r>
          </w:p>
        </w:tc>
        <w:tc>
          <w:tcPr>
            <w:tcW w:w="1291" w:type="dxa"/>
          </w:tcPr>
          <w:p w:rsidR="00206143" w:rsidRDefault="00AE0D0D">
            <w:pPr>
              <w:pStyle w:val="TableText"/>
              <w:tabs>
                <w:tab w:val="left" w:pos="8880"/>
              </w:tabs>
              <w:spacing w:before="161" w:line="221" w:lineRule="auto"/>
              <w:ind w:left="323"/>
            </w:pPr>
            <w:r>
              <w:rPr>
                <w:spacing w:val="-3"/>
              </w:rPr>
              <w:t>评委</w:t>
            </w:r>
            <w:r>
              <w:rPr>
                <w:spacing w:val="-52"/>
              </w:rPr>
              <w:t xml:space="preserve"> </w:t>
            </w:r>
            <w:r>
              <w:rPr>
                <w:spacing w:val="-3"/>
              </w:rPr>
              <w:t>4</w:t>
            </w:r>
          </w:p>
        </w:tc>
        <w:tc>
          <w:tcPr>
            <w:tcW w:w="1300" w:type="dxa"/>
          </w:tcPr>
          <w:p w:rsidR="00206143" w:rsidRDefault="00AE0D0D">
            <w:pPr>
              <w:pStyle w:val="TableText"/>
              <w:tabs>
                <w:tab w:val="left" w:pos="8880"/>
              </w:tabs>
              <w:spacing w:before="161" w:line="221" w:lineRule="auto"/>
              <w:ind w:left="325"/>
            </w:pPr>
            <w:r>
              <w:rPr>
                <w:spacing w:val="-3"/>
              </w:rPr>
              <w:t>评委</w:t>
            </w:r>
            <w:r>
              <w:rPr>
                <w:spacing w:val="-46"/>
              </w:rPr>
              <w:t xml:space="preserve"> </w:t>
            </w:r>
            <w:r>
              <w:rPr>
                <w:spacing w:val="-3"/>
              </w:rPr>
              <w:t>5</w:t>
            </w:r>
          </w:p>
        </w:tc>
      </w:tr>
      <w:tr w:rsidR="00206143">
        <w:trPr>
          <w:trHeight w:val="557"/>
        </w:trPr>
        <w:tc>
          <w:tcPr>
            <w:tcW w:w="2355" w:type="dxa"/>
          </w:tcPr>
          <w:p w:rsidR="00206143" w:rsidRDefault="00AE0D0D">
            <w:pPr>
              <w:pStyle w:val="TableText"/>
              <w:tabs>
                <w:tab w:val="left" w:pos="8880"/>
              </w:tabs>
              <w:spacing w:before="159" w:line="220" w:lineRule="auto"/>
              <w:ind w:left="707"/>
            </w:pPr>
            <w:r>
              <w:rPr>
                <w:spacing w:val="-4"/>
              </w:rPr>
              <w:t>打分分值</w:t>
            </w:r>
          </w:p>
        </w:tc>
        <w:tc>
          <w:tcPr>
            <w:tcW w:w="1291" w:type="dxa"/>
          </w:tcPr>
          <w:p w:rsidR="00206143" w:rsidRDefault="00AE0D0D">
            <w:pPr>
              <w:pStyle w:val="TableText"/>
              <w:tabs>
                <w:tab w:val="left" w:pos="8880"/>
              </w:tabs>
              <w:spacing w:before="197" w:line="183" w:lineRule="auto"/>
              <w:ind w:left="408"/>
            </w:pPr>
            <w:r>
              <w:rPr>
                <w:spacing w:val="-3"/>
              </w:rPr>
              <w:t>4.93</w:t>
            </w:r>
          </w:p>
        </w:tc>
        <w:tc>
          <w:tcPr>
            <w:tcW w:w="1291" w:type="dxa"/>
          </w:tcPr>
          <w:p w:rsidR="00206143" w:rsidRDefault="00AE0D0D">
            <w:pPr>
              <w:pStyle w:val="TableText"/>
              <w:tabs>
                <w:tab w:val="left" w:pos="8880"/>
              </w:tabs>
              <w:spacing w:before="197" w:line="183" w:lineRule="auto"/>
              <w:ind w:left="411"/>
            </w:pPr>
            <w:r>
              <w:rPr>
                <w:spacing w:val="-3"/>
              </w:rPr>
              <w:t>4.80</w:t>
            </w:r>
          </w:p>
        </w:tc>
        <w:tc>
          <w:tcPr>
            <w:tcW w:w="1291" w:type="dxa"/>
          </w:tcPr>
          <w:p w:rsidR="00206143" w:rsidRDefault="00AE0D0D">
            <w:pPr>
              <w:pStyle w:val="TableText"/>
              <w:tabs>
                <w:tab w:val="left" w:pos="8880"/>
              </w:tabs>
              <w:spacing w:before="197" w:line="183" w:lineRule="auto"/>
              <w:ind w:left="411"/>
            </w:pPr>
            <w:r>
              <w:rPr>
                <w:spacing w:val="-3"/>
              </w:rPr>
              <w:t>4.73</w:t>
            </w:r>
          </w:p>
        </w:tc>
        <w:tc>
          <w:tcPr>
            <w:tcW w:w="1291" w:type="dxa"/>
          </w:tcPr>
          <w:p w:rsidR="00206143" w:rsidRDefault="00AE0D0D">
            <w:pPr>
              <w:pStyle w:val="TableText"/>
              <w:tabs>
                <w:tab w:val="left" w:pos="8880"/>
              </w:tabs>
              <w:spacing w:before="197" w:line="183" w:lineRule="auto"/>
              <w:ind w:left="412"/>
            </w:pPr>
            <w:r>
              <w:rPr>
                <w:spacing w:val="-3"/>
              </w:rPr>
              <w:t>4.55</w:t>
            </w:r>
          </w:p>
        </w:tc>
        <w:tc>
          <w:tcPr>
            <w:tcW w:w="1300" w:type="dxa"/>
          </w:tcPr>
          <w:p w:rsidR="00206143" w:rsidRDefault="00AE0D0D">
            <w:pPr>
              <w:pStyle w:val="TableText"/>
              <w:tabs>
                <w:tab w:val="left" w:pos="8880"/>
              </w:tabs>
              <w:spacing w:before="197" w:line="183" w:lineRule="auto"/>
              <w:ind w:left="422"/>
            </w:pPr>
            <w:r>
              <w:rPr>
                <w:spacing w:val="-4"/>
              </w:rPr>
              <w:t>3.80</w:t>
            </w:r>
          </w:p>
        </w:tc>
      </w:tr>
      <w:tr w:rsidR="00206143">
        <w:trPr>
          <w:trHeight w:val="580"/>
        </w:trPr>
        <w:tc>
          <w:tcPr>
            <w:tcW w:w="2355" w:type="dxa"/>
          </w:tcPr>
          <w:p w:rsidR="00206143" w:rsidRDefault="00AE0D0D">
            <w:pPr>
              <w:pStyle w:val="TableText"/>
              <w:tabs>
                <w:tab w:val="left" w:pos="8880"/>
              </w:tabs>
              <w:spacing w:before="170" w:line="220" w:lineRule="auto"/>
              <w:ind w:left="467"/>
            </w:pPr>
            <w:r>
              <w:rPr>
                <w:spacing w:val="-3"/>
              </w:rPr>
              <w:t>打分对应类别</w:t>
            </w:r>
          </w:p>
        </w:tc>
        <w:tc>
          <w:tcPr>
            <w:tcW w:w="1291" w:type="dxa"/>
          </w:tcPr>
          <w:p w:rsidR="00206143" w:rsidRDefault="00AE0D0D">
            <w:pPr>
              <w:pStyle w:val="TableText"/>
              <w:tabs>
                <w:tab w:val="left" w:pos="8880"/>
              </w:tabs>
              <w:spacing w:before="170" w:line="220" w:lineRule="auto"/>
              <w:ind w:left="413"/>
            </w:pPr>
            <w:r>
              <w:rPr>
                <w:spacing w:val="-7"/>
              </w:rPr>
              <w:t>壹类</w:t>
            </w:r>
          </w:p>
        </w:tc>
        <w:tc>
          <w:tcPr>
            <w:tcW w:w="1291" w:type="dxa"/>
          </w:tcPr>
          <w:p w:rsidR="00206143" w:rsidRDefault="00AE0D0D">
            <w:pPr>
              <w:pStyle w:val="TableText"/>
              <w:tabs>
                <w:tab w:val="left" w:pos="8880"/>
              </w:tabs>
              <w:spacing w:before="171" w:line="219" w:lineRule="auto"/>
              <w:ind w:left="414"/>
            </w:pPr>
            <w:r>
              <w:rPr>
                <w:spacing w:val="-6"/>
              </w:rPr>
              <w:t>贰类</w:t>
            </w:r>
          </w:p>
        </w:tc>
        <w:tc>
          <w:tcPr>
            <w:tcW w:w="1291" w:type="dxa"/>
          </w:tcPr>
          <w:p w:rsidR="00206143" w:rsidRDefault="00AE0D0D">
            <w:pPr>
              <w:pStyle w:val="TableText"/>
              <w:tabs>
                <w:tab w:val="left" w:pos="8880"/>
              </w:tabs>
              <w:spacing w:before="171" w:line="219" w:lineRule="auto"/>
              <w:ind w:left="414"/>
            </w:pPr>
            <w:r>
              <w:rPr>
                <w:spacing w:val="-6"/>
              </w:rPr>
              <w:t>贰类</w:t>
            </w:r>
          </w:p>
        </w:tc>
        <w:tc>
          <w:tcPr>
            <w:tcW w:w="1291" w:type="dxa"/>
          </w:tcPr>
          <w:p w:rsidR="00206143" w:rsidRDefault="00AE0D0D">
            <w:pPr>
              <w:pStyle w:val="TableText"/>
              <w:tabs>
                <w:tab w:val="left" w:pos="8880"/>
              </w:tabs>
              <w:spacing w:before="170" w:line="220" w:lineRule="auto"/>
              <w:ind w:left="412"/>
            </w:pPr>
            <w:r>
              <w:rPr>
                <w:spacing w:val="-5"/>
              </w:rPr>
              <w:t>叁类</w:t>
            </w:r>
          </w:p>
        </w:tc>
        <w:tc>
          <w:tcPr>
            <w:tcW w:w="1300" w:type="dxa"/>
          </w:tcPr>
          <w:p w:rsidR="00206143" w:rsidRDefault="00AE0D0D">
            <w:pPr>
              <w:pStyle w:val="TableText"/>
              <w:tabs>
                <w:tab w:val="left" w:pos="8880"/>
              </w:tabs>
              <w:spacing w:before="171" w:line="219" w:lineRule="auto"/>
              <w:ind w:left="417"/>
            </w:pPr>
            <w:r>
              <w:rPr>
                <w:spacing w:val="-5"/>
              </w:rPr>
              <w:t>肆类</w:t>
            </w:r>
          </w:p>
        </w:tc>
      </w:tr>
    </w:tbl>
    <w:p w:rsidR="00206143" w:rsidRDefault="00AE0D0D">
      <w:pPr>
        <w:tabs>
          <w:tab w:val="left" w:pos="8880"/>
        </w:tabs>
        <w:spacing w:before="195" w:line="220" w:lineRule="auto"/>
        <w:ind w:left="599"/>
        <w:rPr>
          <w:rFonts w:ascii="宋体" w:hAnsi="宋体" w:cs="宋体"/>
        </w:rPr>
      </w:pPr>
      <w:r>
        <w:rPr>
          <w:rFonts w:ascii="宋体" w:hAnsi="宋体" w:cs="宋体"/>
          <w:spacing w:val="-2"/>
        </w:rPr>
        <w:t>（2）中位数法确定最终类别：</w:t>
      </w:r>
    </w:p>
    <w:p w:rsidR="00206143" w:rsidRDefault="00206143">
      <w:pPr>
        <w:tabs>
          <w:tab w:val="left" w:pos="8880"/>
        </w:tabs>
        <w:spacing w:line="19" w:lineRule="exact"/>
      </w:pPr>
    </w:p>
    <w:tbl>
      <w:tblPr>
        <w:tblStyle w:val="TableNormal"/>
        <w:tblW w:w="8882" w:type="dxa"/>
        <w:tblInd w:w="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65"/>
        <w:gridCol w:w="1258"/>
        <w:gridCol w:w="1258"/>
        <w:gridCol w:w="1258"/>
        <w:gridCol w:w="1258"/>
        <w:gridCol w:w="2585"/>
      </w:tblGrid>
      <w:tr w:rsidR="00206143">
        <w:trPr>
          <w:trHeight w:val="550"/>
        </w:trPr>
        <w:tc>
          <w:tcPr>
            <w:tcW w:w="1265" w:type="dxa"/>
          </w:tcPr>
          <w:p w:rsidR="00206143" w:rsidRDefault="00AE0D0D">
            <w:pPr>
              <w:pStyle w:val="TableText"/>
              <w:tabs>
                <w:tab w:val="left" w:pos="8880"/>
              </w:tabs>
              <w:spacing w:before="154" w:line="221" w:lineRule="auto"/>
              <w:ind w:left="308"/>
            </w:pPr>
            <w:r>
              <w:rPr>
                <w:spacing w:val="-3"/>
              </w:rPr>
              <w:t>评委</w:t>
            </w:r>
            <w:r>
              <w:rPr>
                <w:spacing w:val="-33"/>
              </w:rPr>
              <w:t xml:space="preserve"> </w:t>
            </w:r>
            <w:r>
              <w:rPr>
                <w:spacing w:val="-3"/>
              </w:rPr>
              <w:t>1</w:t>
            </w:r>
          </w:p>
        </w:tc>
        <w:tc>
          <w:tcPr>
            <w:tcW w:w="1258" w:type="dxa"/>
          </w:tcPr>
          <w:p w:rsidR="00206143" w:rsidRDefault="00AE0D0D">
            <w:pPr>
              <w:pStyle w:val="TableText"/>
              <w:tabs>
                <w:tab w:val="left" w:pos="8880"/>
              </w:tabs>
              <w:spacing w:before="154" w:line="221" w:lineRule="auto"/>
              <w:ind w:left="303"/>
            </w:pPr>
            <w:r>
              <w:rPr>
                <w:spacing w:val="-3"/>
              </w:rPr>
              <w:t>评委</w:t>
            </w:r>
            <w:r>
              <w:rPr>
                <w:spacing w:val="-48"/>
              </w:rPr>
              <w:t xml:space="preserve"> </w:t>
            </w:r>
            <w:r>
              <w:rPr>
                <w:spacing w:val="-3"/>
              </w:rPr>
              <w:t>2</w:t>
            </w:r>
          </w:p>
        </w:tc>
        <w:tc>
          <w:tcPr>
            <w:tcW w:w="1258" w:type="dxa"/>
          </w:tcPr>
          <w:p w:rsidR="00206143" w:rsidRDefault="00AE0D0D">
            <w:pPr>
              <w:pStyle w:val="TableText"/>
              <w:tabs>
                <w:tab w:val="left" w:pos="8880"/>
              </w:tabs>
              <w:spacing w:before="154" w:line="221" w:lineRule="auto"/>
              <w:ind w:left="303"/>
            </w:pPr>
            <w:r>
              <w:rPr>
                <w:spacing w:val="-3"/>
              </w:rPr>
              <w:t>评委</w:t>
            </w:r>
            <w:r>
              <w:rPr>
                <w:spacing w:val="-46"/>
              </w:rPr>
              <w:t xml:space="preserve"> </w:t>
            </w:r>
            <w:r>
              <w:rPr>
                <w:spacing w:val="-3"/>
              </w:rPr>
              <w:t>3</w:t>
            </w:r>
          </w:p>
        </w:tc>
        <w:tc>
          <w:tcPr>
            <w:tcW w:w="1258" w:type="dxa"/>
          </w:tcPr>
          <w:p w:rsidR="00206143" w:rsidRDefault="00AE0D0D">
            <w:pPr>
              <w:pStyle w:val="TableText"/>
              <w:tabs>
                <w:tab w:val="left" w:pos="8880"/>
              </w:tabs>
              <w:spacing w:before="154" w:line="221" w:lineRule="auto"/>
              <w:ind w:left="305"/>
            </w:pPr>
            <w:r>
              <w:rPr>
                <w:spacing w:val="-3"/>
              </w:rPr>
              <w:t>评委</w:t>
            </w:r>
            <w:r>
              <w:rPr>
                <w:spacing w:val="-52"/>
              </w:rPr>
              <w:t xml:space="preserve"> </w:t>
            </w:r>
            <w:r>
              <w:rPr>
                <w:spacing w:val="-3"/>
              </w:rPr>
              <w:t>4</w:t>
            </w:r>
          </w:p>
        </w:tc>
        <w:tc>
          <w:tcPr>
            <w:tcW w:w="1258" w:type="dxa"/>
          </w:tcPr>
          <w:p w:rsidR="00206143" w:rsidRDefault="00AE0D0D">
            <w:pPr>
              <w:pStyle w:val="TableText"/>
              <w:tabs>
                <w:tab w:val="left" w:pos="8880"/>
              </w:tabs>
              <w:spacing w:before="154" w:line="221" w:lineRule="auto"/>
              <w:ind w:left="307"/>
            </w:pPr>
            <w:r>
              <w:rPr>
                <w:spacing w:val="-3"/>
              </w:rPr>
              <w:t>评委</w:t>
            </w:r>
            <w:r>
              <w:rPr>
                <w:spacing w:val="-46"/>
              </w:rPr>
              <w:t xml:space="preserve"> </w:t>
            </w:r>
            <w:r>
              <w:rPr>
                <w:spacing w:val="-3"/>
              </w:rPr>
              <w:t>5</w:t>
            </w:r>
          </w:p>
        </w:tc>
        <w:tc>
          <w:tcPr>
            <w:tcW w:w="2585" w:type="dxa"/>
          </w:tcPr>
          <w:p w:rsidR="00206143" w:rsidRDefault="00AE0D0D">
            <w:pPr>
              <w:pStyle w:val="TableText"/>
              <w:tabs>
                <w:tab w:val="left" w:pos="8880"/>
              </w:tabs>
              <w:spacing w:before="155" w:line="220" w:lineRule="auto"/>
              <w:ind w:left="821"/>
            </w:pPr>
            <w:r>
              <w:rPr>
                <w:spacing w:val="-4"/>
              </w:rPr>
              <w:t>最终类别</w:t>
            </w:r>
          </w:p>
        </w:tc>
      </w:tr>
      <w:tr w:rsidR="00206143">
        <w:trPr>
          <w:trHeight w:val="570"/>
        </w:trPr>
        <w:tc>
          <w:tcPr>
            <w:tcW w:w="1265" w:type="dxa"/>
          </w:tcPr>
          <w:p w:rsidR="00206143" w:rsidRDefault="00AE0D0D">
            <w:pPr>
              <w:pStyle w:val="TableText"/>
              <w:tabs>
                <w:tab w:val="left" w:pos="8880"/>
              </w:tabs>
              <w:spacing w:before="164" w:line="220" w:lineRule="auto"/>
              <w:ind w:left="402"/>
            </w:pPr>
            <w:r>
              <w:rPr>
                <w:spacing w:val="-7"/>
              </w:rPr>
              <w:t>壹类</w:t>
            </w:r>
          </w:p>
        </w:tc>
        <w:tc>
          <w:tcPr>
            <w:tcW w:w="1258" w:type="dxa"/>
          </w:tcPr>
          <w:p w:rsidR="00206143" w:rsidRDefault="00AE0D0D">
            <w:pPr>
              <w:pStyle w:val="TableText"/>
              <w:tabs>
                <w:tab w:val="left" w:pos="8880"/>
              </w:tabs>
              <w:spacing w:before="164" w:line="219" w:lineRule="auto"/>
              <w:ind w:left="395"/>
            </w:pPr>
            <w:r>
              <w:rPr>
                <w:spacing w:val="-6"/>
              </w:rPr>
              <w:t>贰类</w:t>
            </w:r>
          </w:p>
        </w:tc>
        <w:tc>
          <w:tcPr>
            <w:tcW w:w="1258" w:type="dxa"/>
          </w:tcPr>
          <w:p w:rsidR="00206143" w:rsidRDefault="00AE0D0D">
            <w:pPr>
              <w:pStyle w:val="TableText"/>
              <w:tabs>
                <w:tab w:val="left" w:pos="8880"/>
              </w:tabs>
              <w:spacing w:before="164" w:line="219" w:lineRule="auto"/>
              <w:ind w:left="397"/>
            </w:pPr>
            <w:r>
              <w:rPr>
                <w:spacing w:val="-6"/>
              </w:rPr>
              <w:t>贰类</w:t>
            </w:r>
          </w:p>
        </w:tc>
        <w:tc>
          <w:tcPr>
            <w:tcW w:w="1258" w:type="dxa"/>
          </w:tcPr>
          <w:p w:rsidR="00206143" w:rsidRDefault="00AE0D0D">
            <w:pPr>
              <w:pStyle w:val="TableText"/>
              <w:tabs>
                <w:tab w:val="left" w:pos="8880"/>
              </w:tabs>
              <w:spacing w:before="164" w:line="220" w:lineRule="auto"/>
              <w:ind w:left="394"/>
            </w:pPr>
            <w:r>
              <w:rPr>
                <w:spacing w:val="-5"/>
              </w:rPr>
              <w:t>叁类</w:t>
            </w:r>
          </w:p>
        </w:tc>
        <w:tc>
          <w:tcPr>
            <w:tcW w:w="1258" w:type="dxa"/>
          </w:tcPr>
          <w:p w:rsidR="00206143" w:rsidRDefault="00AE0D0D">
            <w:pPr>
              <w:pStyle w:val="TableText"/>
              <w:tabs>
                <w:tab w:val="left" w:pos="8880"/>
              </w:tabs>
              <w:spacing w:before="164" w:line="219" w:lineRule="auto"/>
              <w:ind w:left="396"/>
            </w:pPr>
            <w:r>
              <w:rPr>
                <w:spacing w:val="-5"/>
              </w:rPr>
              <w:t>肆类</w:t>
            </w:r>
          </w:p>
        </w:tc>
        <w:tc>
          <w:tcPr>
            <w:tcW w:w="2585" w:type="dxa"/>
          </w:tcPr>
          <w:p w:rsidR="00206143" w:rsidRDefault="00AE0D0D">
            <w:pPr>
              <w:pStyle w:val="TableText"/>
              <w:tabs>
                <w:tab w:val="left" w:pos="8880"/>
              </w:tabs>
              <w:spacing w:before="164" w:line="219" w:lineRule="auto"/>
              <w:ind w:left="280"/>
            </w:pPr>
            <w:r>
              <w:rPr>
                <w:spacing w:val="-1"/>
              </w:rPr>
              <w:t>贰类（4.80~4.70）</w:t>
            </w:r>
          </w:p>
        </w:tc>
      </w:tr>
    </w:tbl>
    <w:p w:rsidR="00206143" w:rsidRDefault="00AE0D0D">
      <w:pPr>
        <w:tabs>
          <w:tab w:val="left" w:pos="8880"/>
        </w:tabs>
        <w:spacing w:before="195" w:line="310" w:lineRule="auto"/>
        <w:ind w:left="107" w:right="95" w:firstLine="491"/>
        <w:rPr>
          <w:rFonts w:ascii="宋体" w:hAnsi="宋体" w:cs="宋体"/>
        </w:rPr>
      </w:pPr>
      <w:r>
        <w:rPr>
          <w:rFonts w:ascii="宋体" w:hAnsi="宋体" w:cs="宋体"/>
        </w:rPr>
        <w:t>（3）在确定的最终类别分值范围（贰类</w:t>
      </w:r>
      <w:r>
        <w:rPr>
          <w:rFonts w:ascii="宋体" w:hAnsi="宋体" w:cs="宋体"/>
          <w:spacing w:val="-49"/>
        </w:rPr>
        <w:t xml:space="preserve"> </w:t>
      </w:r>
      <w:r>
        <w:rPr>
          <w:rFonts w:ascii="宋体" w:hAnsi="宋体" w:cs="宋体"/>
        </w:rPr>
        <w:t>4.80~4.70）中重新赋分，确定最</w:t>
      </w:r>
      <w:r>
        <w:rPr>
          <w:rFonts w:ascii="宋体" w:hAnsi="宋体" w:cs="宋体"/>
          <w:spacing w:val="-1"/>
        </w:rPr>
        <w:t>终分</w:t>
      </w:r>
      <w:r>
        <w:rPr>
          <w:rFonts w:ascii="宋体" w:hAnsi="宋体" w:cs="宋体"/>
          <w:spacing w:val="-5"/>
        </w:rPr>
        <w:t>值：</w:t>
      </w:r>
    </w:p>
    <w:tbl>
      <w:tblPr>
        <w:tblStyle w:val="TableNormal"/>
        <w:tblW w:w="892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1307"/>
        <w:gridCol w:w="1552"/>
        <w:gridCol w:w="1568"/>
        <w:gridCol w:w="1421"/>
        <w:gridCol w:w="1249"/>
      </w:tblGrid>
      <w:tr w:rsidR="00206143">
        <w:trPr>
          <w:trHeight w:val="567"/>
        </w:trPr>
        <w:tc>
          <w:tcPr>
            <w:tcW w:w="1823" w:type="dxa"/>
          </w:tcPr>
          <w:p w:rsidR="00206143" w:rsidRDefault="00AE0D0D">
            <w:pPr>
              <w:pStyle w:val="TableText"/>
              <w:tabs>
                <w:tab w:val="left" w:pos="8880"/>
              </w:tabs>
              <w:spacing w:before="165" w:line="219" w:lineRule="auto"/>
              <w:ind w:left="317"/>
            </w:pPr>
            <w:r>
              <w:rPr>
                <w:spacing w:val="-2"/>
              </w:rPr>
              <w:t>评标委员会</w:t>
            </w:r>
          </w:p>
        </w:tc>
        <w:tc>
          <w:tcPr>
            <w:tcW w:w="1307" w:type="dxa"/>
          </w:tcPr>
          <w:p w:rsidR="00206143" w:rsidRDefault="00AE0D0D">
            <w:pPr>
              <w:pStyle w:val="TableText"/>
              <w:tabs>
                <w:tab w:val="left" w:pos="8880"/>
              </w:tabs>
              <w:spacing w:before="164" w:line="221" w:lineRule="auto"/>
              <w:ind w:left="328"/>
            </w:pPr>
            <w:r>
              <w:rPr>
                <w:spacing w:val="-3"/>
              </w:rPr>
              <w:t>评委</w:t>
            </w:r>
            <w:r>
              <w:rPr>
                <w:spacing w:val="-33"/>
              </w:rPr>
              <w:t xml:space="preserve"> </w:t>
            </w:r>
            <w:r>
              <w:rPr>
                <w:spacing w:val="-3"/>
              </w:rPr>
              <w:t>1</w:t>
            </w:r>
          </w:p>
        </w:tc>
        <w:tc>
          <w:tcPr>
            <w:tcW w:w="1552" w:type="dxa"/>
          </w:tcPr>
          <w:p w:rsidR="00206143" w:rsidRDefault="00AE0D0D">
            <w:pPr>
              <w:pStyle w:val="TableText"/>
              <w:tabs>
                <w:tab w:val="left" w:pos="8880"/>
              </w:tabs>
              <w:spacing w:before="164" w:line="221" w:lineRule="auto"/>
              <w:ind w:left="451"/>
            </w:pPr>
            <w:r>
              <w:rPr>
                <w:spacing w:val="-3"/>
              </w:rPr>
              <w:t>评委</w:t>
            </w:r>
            <w:r>
              <w:rPr>
                <w:spacing w:val="-48"/>
              </w:rPr>
              <w:t xml:space="preserve"> </w:t>
            </w:r>
            <w:r>
              <w:rPr>
                <w:spacing w:val="-3"/>
              </w:rPr>
              <w:t>2</w:t>
            </w:r>
          </w:p>
        </w:tc>
        <w:tc>
          <w:tcPr>
            <w:tcW w:w="1568" w:type="dxa"/>
          </w:tcPr>
          <w:p w:rsidR="00206143" w:rsidRDefault="00AE0D0D">
            <w:pPr>
              <w:pStyle w:val="TableText"/>
              <w:tabs>
                <w:tab w:val="left" w:pos="8880"/>
              </w:tabs>
              <w:spacing w:before="164" w:line="221" w:lineRule="auto"/>
              <w:ind w:left="460"/>
            </w:pPr>
            <w:r>
              <w:rPr>
                <w:spacing w:val="-3"/>
              </w:rPr>
              <w:t>评委</w:t>
            </w:r>
            <w:r>
              <w:rPr>
                <w:spacing w:val="-46"/>
              </w:rPr>
              <w:t xml:space="preserve"> </w:t>
            </w:r>
            <w:r>
              <w:rPr>
                <w:spacing w:val="-3"/>
              </w:rPr>
              <w:t>3</w:t>
            </w:r>
          </w:p>
        </w:tc>
        <w:tc>
          <w:tcPr>
            <w:tcW w:w="1421" w:type="dxa"/>
          </w:tcPr>
          <w:p w:rsidR="00206143" w:rsidRDefault="00AE0D0D">
            <w:pPr>
              <w:pStyle w:val="TableText"/>
              <w:tabs>
                <w:tab w:val="left" w:pos="8880"/>
              </w:tabs>
              <w:spacing w:before="164" w:line="221" w:lineRule="auto"/>
              <w:ind w:left="387"/>
            </w:pPr>
            <w:r>
              <w:rPr>
                <w:spacing w:val="-3"/>
              </w:rPr>
              <w:t>评委</w:t>
            </w:r>
            <w:r>
              <w:rPr>
                <w:spacing w:val="-52"/>
              </w:rPr>
              <w:t xml:space="preserve"> </w:t>
            </w:r>
            <w:r>
              <w:rPr>
                <w:spacing w:val="-3"/>
              </w:rPr>
              <w:t>4</w:t>
            </w:r>
          </w:p>
        </w:tc>
        <w:tc>
          <w:tcPr>
            <w:tcW w:w="1249" w:type="dxa"/>
          </w:tcPr>
          <w:p w:rsidR="00206143" w:rsidRDefault="00AE0D0D">
            <w:pPr>
              <w:pStyle w:val="TableText"/>
              <w:tabs>
                <w:tab w:val="left" w:pos="8880"/>
              </w:tabs>
              <w:spacing w:before="164" w:line="221" w:lineRule="auto"/>
              <w:ind w:left="300"/>
            </w:pPr>
            <w:r>
              <w:rPr>
                <w:spacing w:val="-3"/>
              </w:rPr>
              <w:t>评委</w:t>
            </w:r>
            <w:r>
              <w:rPr>
                <w:spacing w:val="-46"/>
              </w:rPr>
              <w:t xml:space="preserve"> </w:t>
            </w:r>
            <w:r>
              <w:rPr>
                <w:spacing w:val="-3"/>
              </w:rPr>
              <w:t>5</w:t>
            </w:r>
          </w:p>
        </w:tc>
      </w:tr>
      <w:tr w:rsidR="00206143">
        <w:trPr>
          <w:trHeight w:val="563"/>
        </w:trPr>
        <w:tc>
          <w:tcPr>
            <w:tcW w:w="1823" w:type="dxa"/>
          </w:tcPr>
          <w:p w:rsidR="00206143" w:rsidRDefault="00AE0D0D">
            <w:pPr>
              <w:pStyle w:val="TableText"/>
              <w:tabs>
                <w:tab w:val="left" w:pos="8880"/>
              </w:tabs>
              <w:spacing w:before="161" w:line="220" w:lineRule="auto"/>
              <w:ind w:left="202"/>
            </w:pPr>
            <w:r>
              <w:rPr>
                <w:spacing w:val="-3"/>
              </w:rPr>
              <w:t>打分对应类别</w:t>
            </w:r>
          </w:p>
        </w:tc>
        <w:tc>
          <w:tcPr>
            <w:tcW w:w="1307" w:type="dxa"/>
          </w:tcPr>
          <w:p w:rsidR="00206143" w:rsidRDefault="00AE0D0D">
            <w:pPr>
              <w:pStyle w:val="TableText"/>
              <w:tabs>
                <w:tab w:val="left" w:pos="8880"/>
              </w:tabs>
              <w:spacing w:before="161" w:line="220" w:lineRule="auto"/>
              <w:ind w:left="422"/>
            </w:pPr>
            <w:r>
              <w:rPr>
                <w:spacing w:val="-7"/>
              </w:rPr>
              <w:t>壹类</w:t>
            </w:r>
          </w:p>
        </w:tc>
        <w:tc>
          <w:tcPr>
            <w:tcW w:w="1552" w:type="dxa"/>
          </w:tcPr>
          <w:p w:rsidR="00206143" w:rsidRDefault="00AE0D0D">
            <w:pPr>
              <w:pStyle w:val="TableText"/>
              <w:tabs>
                <w:tab w:val="left" w:pos="8880"/>
              </w:tabs>
              <w:spacing w:before="161" w:line="219" w:lineRule="auto"/>
              <w:ind w:left="543"/>
            </w:pPr>
            <w:r>
              <w:rPr>
                <w:spacing w:val="-6"/>
              </w:rPr>
              <w:t>贰类</w:t>
            </w:r>
          </w:p>
        </w:tc>
        <w:tc>
          <w:tcPr>
            <w:tcW w:w="1568" w:type="dxa"/>
          </w:tcPr>
          <w:p w:rsidR="00206143" w:rsidRDefault="00AE0D0D">
            <w:pPr>
              <w:pStyle w:val="TableText"/>
              <w:tabs>
                <w:tab w:val="left" w:pos="8880"/>
              </w:tabs>
              <w:spacing w:before="161" w:line="219" w:lineRule="auto"/>
              <w:ind w:left="554"/>
            </w:pPr>
            <w:r>
              <w:rPr>
                <w:spacing w:val="-6"/>
              </w:rPr>
              <w:t>贰类</w:t>
            </w:r>
          </w:p>
        </w:tc>
        <w:tc>
          <w:tcPr>
            <w:tcW w:w="1421" w:type="dxa"/>
          </w:tcPr>
          <w:p w:rsidR="00206143" w:rsidRDefault="00AE0D0D">
            <w:pPr>
              <w:pStyle w:val="TableText"/>
              <w:tabs>
                <w:tab w:val="left" w:pos="8880"/>
              </w:tabs>
              <w:spacing w:before="161" w:line="220" w:lineRule="auto"/>
              <w:ind w:left="479"/>
            </w:pPr>
            <w:r>
              <w:rPr>
                <w:spacing w:val="-5"/>
              </w:rPr>
              <w:t>叁类</w:t>
            </w:r>
          </w:p>
        </w:tc>
        <w:tc>
          <w:tcPr>
            <w:tcW w:w="1249" w:type="dxa"/>
          </w:tcPr>
          <w:p w:rsidR="00206143" w:rsidRDefault="00AE0D0D">
            <w:pPr>
              <w:pStyle w:val="TableText"/>
              <w:tabs>
                <w:tab w:val="left" w:pos="8880"/>
              </w:tabs>
              <w:spacing w:before="161" w:line="219" w:lineRule="auto"/>
              <w:ind w:left="390"/>
            </w:pPr>
            <w:r>
              <w:rPr>
                <w:spacing w:val="-5"/>
              </w:rPr>
              <w:t>肆类</w:t>
            </w:r>
          </w:p>
        </w:tc>
      </w:tr>
      <w:tr w:rsidR="00206143">
        <w:trPr>
          <w:trHeight w:val="563"/>
        </w:trPr>
        <w:tc>
          <w:tcPr>
            <w:tcW w:w="1823" w:type="dxa"/>
          </w:tcPr>
          <w:p w:rsidR="00206143" w:rsidRDefault="00AE0D0D">
            <w:pPr>
              <w:pStyle w:val="TableText"/>
              <w:tabs>
                <w:tab w:val="left" w:pos="8880"/>
              </w:tabs>
              <w:spacing w:before="162" w:line="220" w:lineRule="auto"/>
              <w:ind w:left="441"/>
            </w:pPr>
            <w:r>
              <w:rPr>
                <w:spacing w:val="-4"/>
              </w:rPr>
              <w:t>最终分值</w:t>
            </w:r>
          </w:p>
        </w:tc>
        <w:tc>
          <w:tcPr>
            <w:tcW w:w="1307" w:type="dxa"/>
          </w:tcPr>
          <w:p w:rsidR="00206143" w:rsidRDefault="00AE0D0D">
            <w:pPr>
              <w:pStyle w:val="TableText"/>
              <w:tabs>
                <w:tab w:val="left" w:pos="8880"/>
              </w:tabs>
              <w:spacing w:before="200" w:line="183" w:lineRule="auto"/>
              <w:ind w:left="417"/>
            </w:pPr>
            <w:r>
              <w:rPr>
                <w:spacing w:val="-3"/>
              </w:rPr>
              <w:t>4.80</w:t>
            </w:r>
          </w:p>
        </w:tc>
        <w:tc>
          <w:tcPr>
            <w:tcW w:w="1552" w:type="dxa"/>
          </w:tcPr>
          <w:p w:rsidR="00206143" w:rsidRDefault="00AE0D0D">
            <w:pPr>
              <w:pStyle w:val="TableText"/>
              <w:tabs>
                <w:tab w:val="left" w:pos="8880"/>
              </w:tabs>
              <w:spacing w:before="200" w:line="183" w:lineRule="auto"/>
              <w:ind w:left="540"/>
            </w:pPr>
            <w:r>
              <w:rPr>
                <w:spacing w:val="-3"/>
              </w:rPr>
              <w:t>4.80</w:t>
            </w:r>
          </w:p>
        </w:tc>
        <w:tc>
          <w:tcPr>
            <w:tcW w:w="1568" w:type="dxa"/>
          </w:tcPr>
          <w:p w:rsidR="00206143" w:rsidRDefault="00AE0D0D">
            <w:pPr>
              <w:pStyle w:val="TableText"/>
              <w:tabs>
                <w:tab w:val="left" w:pos="8880"/>
              </w:tabs>
              <w:spacing w:before="200" w:line="183" w:lineRule="auto"/>
              <w:ind w:left="551"/>
            </w:pPr>
            <w:r>
              <w:rPr>
                <w:spacing w:val="-3"/>
              </w:rPr>
              <w:t>4.73</w:t>
            </w:r>
          </w:p>
        </w:tc>
        <w:tc>
          <w:tcPr>
            <w:tcW w:w="1421" w:type="dxa"/>
          </w:tcPr>
          <w:p w:rsidR="00206143" w:rsidRDefault="00AE0D0D">
            <w:pPr>
              <w:pStyle w:val="TableText"/>
              <w:tabs>
                <w:tab w:val="left" w:pos="8880"/>
              </w:tabs>
              <w:spacing w:before="200" w:line="183" w:lineRule="auto"/>
              <w:ind w:left="478"/>
            </w:pPr>
            <w:r>
              <w:rPr>
                <w:spacing w:val="-3"/>
              </w:rPr>
              <w:t>4.70</w:t>
            </w:r>
          </w:p>
        </w:tc>
        <w:tc>
          <w:tcPr>
            <w:tcW w:w="1249" w:type="dxa"/>
          </w:tcPr>
          <w:p w:rsidR="00206143" w:rsidRDefault="00AE0D0D">
            <w:pPr>
              <w:pStyle w:val="TableText"/>
              <w:tabs>
                <w:tab w:val="left" w:pos="8880"/>
              </w:tabs>
              <w:spacing w:before="200" w:line="183" w:lineRule="auto"/>
              <w:ind w:left="389"/>
            </w:pPr>
            <w:r>
              <w:rPr>
                <w:spacing w:val="-3"/>
              </w:rPr>
              <w:t>4.70</w:t>
            </w:r>
          </w:p>
        </w:tc>
      </w:tr>
      <w:tr w:rsidR="00206143">
        <w:trPr>
          <w:trHeight w:val="577"/>
        </w:trPr>
        <w:tc>
          <w:tcPr>
            <w:tcW w:w="1823" w:type="dxa"/>
          </w:tcPr>
          <w:p w:rsidR="00206143" w:rsidRDefault="00AE0D0D">
            <w:pPr>
              <w:pStyle w:val="TableText"/>
              <w:tabs>
                <w:tab w:val="left" w:pos="8880"/>
              </w:tabs>
              <w:spacing w:before="167" w:line="222" w:lineRule="auto"/>
              <w:ind w:left="681"/>
            </w:pPr>
            <w:r>
              <w:rPr>
                <w:spacing w:val="-7"/>
              </w:rPr>
              <w:t>备注</w:t>
            </w:r>
          </w:p>
        </w:tc>
        <w:tc>
          <w:tcPr>
            <w:tcW w:w="1307" w:type="dxa"/>
          </w:tcPr>
          <w:p w:rsidR="00206143" w:rsidRDefault="00AE0D0D">
            <w:pPr>
              <w:pStyle w:val="TableText"/>
              <w:tabs>
                <w:tab w:val="left" w:pos="8880"/>
              </w:tabs>
              <w:spacing w:before="167" w:line="221" w:lineRule="auto"/>
              <w:ind w:left="179"/>
            </w:pPr>
            <w:r>
              <w:rPr>
                <w:spacing w:val="-3"/>
              </w:rPr>
              <w:t>重新赋分</w:t>
            </w:r>
          </w:p>
        </w:tc>
        <w:tc>
          <w:tcPr>
            <w:tcW w:w="1552" w:type="dxa"/>
          </w:tcPr>
          <w:p w:rsidR="00206143" w:rsidRDefault="00AE0D0D">
            <w:pPr>
              <w:pStyle w:val="TableText"/>
              <w:tabs>
                <w:tab w:val="left" w:pos="8880"/>
              </w:tabs>
              <w:spacing w:before="167" w:line="221" w:lineRule="auto"/>
              <w:ind w:left="185"/>
            </w:pPr>
            <w:r>
              <w:rPr>
                <w:spacing w:val="-3"/>
              </w:rPr>
              <w:t>未重新赋分</w:t>
            </w:r>
          </w:p>
        </w:tc>
        <w:tc>
          <w:tcPr>
            <w:tcW w:w="1568" w:type="dxa"/>
          </w:tcPr>
          <w:p w:rsidR="00206143" w:rsidRDefault="00AE0D0D">
            <w:pPr>
              <w:pStyle w:val="TableText"/>
              <w:tabs>
                <w:tab w:val="left" w:pos="8880"/>
              </w:tabs>
              <w:spacing w:before="167" w:line="221" w:lineRule="auto"/>
              <w:ind w:left="195"/>
            </w:pPr>
            <w:r>
              <w:rPr>
                <w:spacing w:val="-3"/>
              </w:rPr>
              <w:t>未重新赋分</w:t>
            </w:r>
          </w:p>
        </w:tc>
        <w:tc>
          <w:tcPr>
            <w:tcW w:w="1421" w:type="dxa"/>
          </w:tcPr>
          <w:p w:rsidR="00206143" w:rsidRDefault="00AE0D0D">
            <w:pPr>
              <w:pStyle w:val="TableText"/>
              <w:tabs>
                <w:tab w:val="left" w:pos="8880"/>
              </w:tabs>
              <w:spacing w:before="167" w:line="221" w:lineRule="auto"/>
              <w:ind w:left="240"/>
            </w:pPr>
            <w:r>
              <w:rPr>
                <w:spacing w:val="-3"/>
              </w:rPr>
              <w:t>重新赋分</w:t>
            </w:r>
          </w:p>
        </w:tc>
        <w:tc>
          <w:tcPr>
            <w:tcW w:w="1249" w:type="dxa"/>
          </w:tcPr>
          <w:p w:rsidR="00206143" w:rsidRDefault="00AE0D0D">
            <w:pPr>
              <w:pStyle w:val="TableText"/>
              <w:tabs>
                <w:tab w:val="left" w:pos="8880"/>
              </w:tabs>
              <w:spacing w:before="167" w:line="221" w:lineRule="auto"/>
              <w:ind w:left="151"/>
            </w:pPr>
            <w:r>
              <w:rPr>
                <w:spacing w:val="-3"/>
              </w:rPr>
              <w:t>重新赋分</w:t>
            </w:r>
          </w:p>
        </w:tc>
      </w:tr>
    </w:tbl>
    <w:p w:rsidR="00206143" w:rsidRDefault="00AE0D0D">
      <w:pPr>
        <w:tabs>
          <w:tab w:val="left" w:pos="8880"/>
        </w:tabs>
        <w:spacing w:before="195" w:line="220" w:lineRule="auto"/>
        <w:ind w:left="599"/>
        <w:rPr>
          <w:rFonts w:ascii="宋体" w:hAnsi="宋体" w:cs="宋体"/>
          <w:spacing w:val="-2"/>
        </w:rPr>
      </w:pPr>
      <w:r>
        <w:rPr>
          <w:rFonts w:ascii="宋体" w:hAnsi="宋体" w:cs="宋体" w:hint="eastAsia"/>
          <w:spacing w:val="-2"/>
        </w:rPr>
        <w:t>（</w:t>
      </w:r>
      <w:r w:rsidR="00D053AA">
        <w:rPr>
          <w:rFonts w:ascii="宋体" w:hAnsi="宋体" w:cs="宋体" w:hint="eastAsia"/>
          <w:spacing w:val="-2"/>
        </w:rPr>
        <w:t>四</w:t>
      </w:r>
      <w:r>
        <w:rPr>
          <w:rFonts w:ascii="宋体" w:hAnsi="宋体" w:cs="宋体" w:hint="eastAsia"/>
          <w:spacing w:val="-2"/>
        </w:rPr>
        <w:t xml:space="preserve">）技术标得分=技术文件得分。 </w:t>
      </w:r>
    </w:p>
    <w:p w:rsidR="00206143" w:rsidRDefault="00AE0D0D">
      <w:pPr>
        <w:tabs>
          <w:tab w:val="left" w:pos="8880"/>
        </w:tabs>
        <w:spacing w:before="211" w:line="381" w:lineRule="auto"/>
        <w:ind w:left="106" w:right="98" w:firstLine="480"/>
        <w:jc w:val="both"/>
        <w:rPr>
          <w:rFonts w:ascii="宋体" w:hAnsi="宋体" w:cs="宋体"/>
          <w:spacing w:val="2"/>
        </w:rPr>
      </w:pPr>
      <w:r>
        <w:rPr>
          <w:rFonts w:ascii="宋体" w:hAnsi="宋体" w:cs="宋体" w:hint="eastAsia"/>
          <w:spacing w:val="2"/>
        </w:rPr>
        <w:t>评标委员会按投标人技术标得分（技术文件得分）从高到低进行排名（若技术标得分相同但不涉及淘汰的，由评标委员会确定排名先后；若技术标得分相同且涉及到淘汰的，由招标人代表抽签确定排名先后）。如此时经 评审的有效投标人技术标（S家），S≤10时，所有经评审的有效投标人技术标均予以通过；如此时S＞10时，排名靠后的T家（T=S×20%,T保留整数，小数点后第1位四舍五入，下同）技术标不予通过，技术标不予通过的投标人予以淘汰，其投标文件不再进入下一阶段评审，投标文件作无效标处理。</w:t>
      </w:r>
    </w:p>
    <w:p w:rsidR="00206143" w:rsidRDefault="00AE0D0D">
      <w:pPr>
        <w:tabs>
          <w:tab w:val="left" w:pos="8880"/>
        </w:tabs>
        <w:spacing w:before="275" w:line="221" w:lineRule="auto"/>
        <w:ind w:left="496"/>
        <w:rPr>
          <w:rFonts w:ascii="黑体" w:eastAsia="黑体" w:hAnsi="黑体" w:cs="黑体"/>
        </w:rPr>
      </w:pPr>
      <w:r>
        <w:rPr>
          <w:rFonts w:ascii="黑体" w:eastAsia="黑体" w:hAnsi="黑体" w:cs="黑体"/>
          <w:spacing w:val="-2"/>
        </w:rPr>
        <w:t>五、商务标评审（</w:t>
      </w:r>
      <w:r w:rsidR="00D053AA">
        <w:rPr>
          <w:rFonts w:ascii="宋体" w:eastAsia="黑体" w:hAnsi="宋体" w:cs="宋体" w:hint="eastAsia"/>
          <w:spacing w:val="-2"/>
        </w:rPr>
        <w:t>90</w:t>
      </w:r>
      <w:r>
        <w:rPr>
          <w:rFonts w:ascii="黑体" w:eastAsia="黑体" w:hAnsi="黑体" w:cs="黑体"/>
          <w:spacing w:val="-2"/>
        </w:rPr>
        <w:t>分）</w:t>
      </w:r>
    </w:p>
    <w:p w:rsidR="00206143" w:rsidRDefault="00AE0D0D">
      <w:pPr>
        <w:tabs>
          <w:tab w:val="left" w:pos="8880"/>
        </w:tabs>
        <w:spacing w:before="215" w:line="329" w:lineRule="auto"/>
        <w:ind w:left="11" w:firstLine="490"/>
        <w:rPr>
          <w:rFonts w:ascii="宋体" w:hAnsi="宋体" w:cs="宋体"/>
        </w:rPr>
      </w:pPr>
      <w:r>
        <w:rPr>
          <w:rFonts w:ascii="宋体" w:hAnsi="宋体" w:cs="宋体"/>
          <w:spacing w:val="2"/>
        </w:rPr>
        <w:lastRenderedPageBreak/>
        <w:t>（一）商务标评审是对投标文件中工程量清单的范围、数量、报价进行全</w:t>
      </w:r>
      <w:r>
        <w:rPr>
          <w:rFonts w:ascii="宋体" w:hAnsi="宋体" w:cs="宋体"/>
          <w:spacing w:val="1"/>
        </w:rPr>
        <w:t>面审</w:t>
      </w:r>
      <w:r>
        <w:rPr>
          <w:rFonts w:ascii="宋体" w:hAnsi="宋体" w:cs="宋体"/>
        </w:rPr>
        <w:t xml:space="preserve"> </w:t>
      </w:r>
      <w:r>
        <w:rPr>
          <w:rFonts w:ascii="宋体" w:hAnsi="宋体" w:cs="宋体"/>
          <w:spacing w:val="2"/>
        </w:rPr>
        <w:t>核和对比分析。投标人存在招标文件规定应当否决投标情形的，评标委员会组织投</w:t>
      </w:r>
      <w:r>
        <w:rPr>
          <w:rFonts w:ascii="宋体" w:hAnsi="宋体" w:cs="宋体"/>
          <w:spacing w:val="5"/>
        </w:rPr>
        <w:t xml:space="preserve"> </w:t>
      </w:r>
      <w:r>
        <w:rPr>
          <w:rFonts w:ascii="宋体" w:hAnsi="宋体" w:cs="宋体"/>
          <w:spacing w:val="-1"/>
        </w:rPr>
        <w:t>标人询问核实后，情况属实的，商务标不予通过，否决其投标。</w:t>
      </w:r>
    </w:p>
    <w:p w:rsidR="00206143" w:rsidRDefault="00AE0D0D">
      <w:pPr>
        <w:tabs>
          <w:tab w:val="left" w:pos="8880"/>
        </w:tabs>
        <w:spacing w:before="215" w:line="302" w:lineRule="auto"/>
        <w:ind w:left="11" w:firstLine="490"/>
        <w:rPr>
          <w:rFonts w:ascii="宋体" w:hAnsi="宋体" w:cs="宋体"/>
        </w:rPr>
      </w:pPr>
      <w:r>
        <w:rPr>
          <w:rFonts w:ascii="宋体" w:hAnsi="宋体" w:cs="宋体"/>
          <w:spacing w:val="2"/>
        </w:rPr>
        <w:t>（二）评标委员会对确定为实质上响应招标文件要求的投标文件进行复</w:t>
      </w:r>
      <w:r>
        <w:rPr>
          <w:rFonts w:ascii="宋体" w:hAnsi="宋体" w:cs="宋体"/>
          <w:spacing w:val="1"/>
        </w:rPr>
        <w:t>核, 看</w:t>
      </w:r>
      <w:r>
        <w:rPr>
          <w:rFonts w:ascii="宋体" w:hAnsi="宋体" w:cs="宋体"/>
        </w:rPr>
        <w:t xml:space="preserve"> 其是否有计算上、累计上或表达上的错误。修</w:t>
      </w:r>
      <w:r>
        <w:rPr>
          <w:rFonts w:ascii="宋体" w:hAnsi="宋体" w:cs="宋体"/>
          <w:spacing w:val="-1"/>
        </w:rPr>
        <w:t>正错误的顺序和原则如下：</w:t>
      </w:r>
    </w:p>
    <w:p w:rsidR="00206143" w:rsidRDefault="00AE0D0D">
      <w:pPr>
        <w:tabs>
          <w:tab w:val="left" w:pos="8880"/>
        </w:tabs>
        <w:spacing w:before="216" w:line="343" w:lineRule="auto"/>
        <w:ind w:left="15" w:firstLine="485"/>
        <w:rPr>
          <w:rFonts w:ascii="宋体" w:hAnsi="宋体" w:cs="宋体"/>
        </w:rPr>
      </w:pPr>
      <w:r>
        <w:rPr>
          <w:rFonts w:ascii="宋体" w:hAnsi="宋体" w:cs="宋体"/>
          <w:spacing w:val="5"/>
        </w:rPr>
        <w:t>（1）针对投标人的</w:t>
      </w:r>
      <w:proofErr w:type="gramStart"/>
      <w:r>
        <w:rPr>
          <w:rFonts w:ascii="宋体" w:hAnsi="宋体" w:cs="宋体"/>
          <w:spacing w:val="5"/>
        </w:rPr>
        <w:t>报价组价</w:t>
      </w:r>
      <w:proofErr w:type="gramEnd"/>
      <w:r>
        <w:rPr>
          <w:rFonts w:ascii="宋体" w:hAnsi="宋体" w:cs="宋体"/>
          <w:spacing w:val="5"/>
        </w:rPr>
        <w:t>进行复核及评审，如发现有计算前后不一致时，</w:t>
      </w:r>
      <w:r>
        <w:rPr>
          <w:rFonts w:ascii="宋体" w:hAnsi="宋体" w:cs="宋体"/>
          <w:spacing w:val="16"/>
        </w:rPr>
        <w:t xml:space="preserve"> </w:t>
      </w:r>
      <w:r>
        <w:rPr>
          <w:rFonts w:ascii="宋体" w:hAnsi="宋体" w:cs="宋体"/>
          <w:spacing w:val="2"/>
        </w:rPr>
        <w:t>以计算前的数据为准，调整计算后数值；除非评标委员会认为计算前的数据有明显</w:t>
      </w:r>
      <w:r>
        <w:rPr>
          <w:rFonts w:ascii="宋体" w:hAnsi="宋体" w:cs="宋体"/>
        </w:rPr>
        <w:t xml:space="preserve"> </w:t>
      </w:r>
      <w:r>
        <w:rPr>
          <w:rFonts w:ascii="宋体" w:hAnsi="宋体" w:cs="宋体"/>
          <w:spacing w:val="2"/>
        </w:rPr>
        <w:t>的差错或遗漏，此时应以计算后的数据为准来调整计算前的数据。因电子招投标系</w:t>
      </w:r>
      <w:r>
        <w:rPr>
          <w:rFonts w:ascii="宋体" w:hAnsi="宋体" w:cs="宋体"/>
        </w:rPr>
        <w:t xml:space="preserve"> </w:t>
      </w:r>
      <w:r>
        <w:rPr>
          <w:rFonts w:ascii="宋体" w:hAnsi="宋体" w:cs="宋体"/>
          <w:spacing w:val="-1"/>
        </w:rPr>
        <w:t>统小数点保留位数产生的误差忽略不计。</w:t>
      </w:r>
    </w:p>
    <w:p w:rsidR="00206143" w:rsidRDefault="00AE0D0D">
      <w:pPr>
        <w:tabs>
          <w:tab w:val="left" w:pos="8880"/>
        </w:tabs>
        <w:spacing w:before="215" w:line="302" w:lineRule="auto"/>
        <w:ind w:left="39" w:firstLine="462"/>
        <w:rPr>
          <w:rFonts w:ascii="宋体" w:hAnsi="宋体" w:cs="宋体"/>
        </w:rPr>
      </w:pPr>
      <w:r>
        <w:rPr>
          <w:rFonts w:ascii="宋体" w:hAnsi="宋体" w:cs="宋体"/>
          <w:spacing w:val="5"/>
        </w:rPr>
        <w:t>（2）在总报价不变的前提下，评标委员会以合理原则，通过</w:t>
      </w:r>
      <w:proofErr w:type="gramStart"/>
      <w:r>
        <w:rPr>
          <w:rFonts w:ascii="宋体" w:hAnsi="宋体" w:cs="宋体"/>
          <w:spacing w:val="5"/>
        </w:rPr>
        <w:t>调整组价的</w:t>
      </w:r>
      <w:proofErr w:type="gramEnd"/>
      <w:r>
        <w:rPr>
          <w:rFonts w:ascii="宋体" w:hAnsi="宋体" w:cs="宋体"/>
          <w:spacing w:val="5"/>
        </w:rPr>
        <w:t>相应</w:t>
      </w:r>
      <w:r>
        <w:rPr>
          <w:rFonts w:ascii="宋体" w:hAnsi="宋体" w:cs="宋体"/>
          <w:spacing w:val="-6"/>
        </w:rPr>
        <w:t>内容使其一致。</w:t>
      </w:r>
    </w:p>
    <w:p w:rsidR="00206143" w:rsidRDefault="00AE0D0D">
      <w:pPr>
        <w:tabs>
          <w:tab w:val="left" w:pos="8880"/>
        </w:tabs>
        <w:spacing w:before="210" w:line="380" w:lineRule="auto"/>
        <w:ind w:left="10" w:firstLine="481"/>
        <w:rPr>
          <w:rFonts w:ascii="宋体" w:hAnsi="宋体" w:cs="宋体"/>
        </w:rPr>
      </w:pPr>
      <w:r>
        <w:rPr>
          <w:rFonts w:ascii="宋体" w:hAnsi="宋体" w:cs="宋体"/>
          <w:spacing w:val="2"/>
        </w:rPr>
        <w:t>按上述修正错误的原则，调整或修正投标文件的投标报价，经投标人确认后，</w:t>
      </w:r>
      <w:r>
        <w:rPr>
          <w:rFonts w:ascii="宋体" w:hAnsi="宋体" w:cs="宋体"/>
          <w:spacing w:val="8"/>
        </w:rPr>
        <w:t xml:space="preserve"> </w:t>
      </w:r>
      <w:r>
        <w:rPr>
          <w:rFonts w:ascii="宋体" w:hAnsi="宋体" w:cs="宋体"/>
          <w:spacing w:val="2"/>
        </w:rPr>
        <w:t>调整后的</w:t>
      </w:r>
      <w:proofErr w:type="gramStart"/>
      <w:r>
        <w:rPr>
          <w:rFonts w:ascii="宋体" w:hAnsi="宋体" w:cs="宋体"/>
          <w:spacing w:val="2"/>
        </w:rPr>
        <w:t>投标组价对</w:t>
      </w:r>
      <w:proofErr w:type="gramEnd"/>
      <w:r>
        <w:rPr>
          <w:rFonts w:ascii="宋体" w:hAnsi="宋体" w:cs="宋体"/>
          <w:spacing w:val="2"/>
        </w:rPr>
        <w:t>投标人起约束作用。如果投标人不接受或者投标人在收到确认</w:t>
      </w:r>
      <w:r>
        <w:rPr>
          <w:rFonts w:ascii="宋体" w:hAnsi="宋体" w:cs="宋体"/>
          <w:spacing w:val="6"/>
        </w:rPr>
        <w:t xml:space="preserve"> </w:t>
      </w:r>
      <w:r>
        <w:rPr>
          <w:rFonts w:ascii="宋体" w:hAnsi="宋体" w:cs="宋体"/>
          <w:spacing w:val="2"/>
        </w:rPr>
        <w:t>通知后30分钟内不能确认的，评标委员会将把调整或修正后的</w:t>
      </w:r>
      <w:proofErr w:type="gramStart"/>
      <w:r>
        <w:rPr>
          <w:rFonts w:ascii="宋体" w:hAnsi="宋体" w:cs="宋体"/>
          <w:spacing w:val="2"/>
        </w:rPr>
        <w:t>投标组价作为</w:t>
      </w:r>
      <w:proofErr w:type="gramEnd"/>
      <w:r>
        <w:rPr>
          <w:rFonts w:ascii="宋体" w:hAnsi="宋体" w:cs="宋体"/>
          <w:spacing w:val="2"/>
        </w:rPr>
        <w:t>该投标</w:t>
      </w:r>
      <w:r>
        <w:rPr>
          <w:rFonts w:ascii="宋体" w:hAnsi="宋体" w:cs="宋体"/>
          <w:spacing w:val="4"/>
        </w:rPr>
        <w:t xml:space="preserve"> </w:t>
      </w:r>
      <w:r>
        <w:rPr>
          <w:rFonts w:ascii="宋体" w:hAnsi="宋体" w:cs="宋体"/>
          <w:spacing w:val="9"/>
        </w:rPr>
        <w:t>人的投标组价，进入下一阶段评审，但不接受修正的投标人最终将丧失其中标资</w:t>
      </w:r>
      <w:r>
        <w:rPr>
          <w:rFonts w:ascii="宋体" w:hAnsi="宋体" w:cs="宋体"/>
          <w:spacing w:val="-5"/>
        </w:rPr>
        <w:t>格。</w:t>
      </w:r>
    </w:p>
    <w:p w:rsidR="00206143" w:rsidRDefault="00AE0D0D">
      <w:pPr>
        <w:tabs>
          <w:tab w:val="left" w:pos="8880"/>
        </w:tabs>
        <w:spacing w:before="34" w:line="219" w:lineRule="auto"/>
        <w:ind w:left="501"/>
        <w:rPr>
          <w:rFonts w:ascii="宋体" w:hAnsi="宋体" w:cs="宋体"/>
        </w:rPr>
      </w:pPr>
      <w:r>
        <w:rPr>
          <w:rFonts w:ascii="宋体" w:hAnsi="宋体" w:cs="宋体"/>
          <w:spacing w:val="-3"/>
        </w:rPr>
        <w:t>（三）评标基准价</w:t>
      </w:r>
    </w:p>
    <w:p w:rsidR="00206143" w:rsidRDefault="00AE0D0D">
      <w:pPr>
        <w:tabs>
          <w:tab w:val="left" w:pos="8880"/>
        </w:tabs>
        <w:spacing w:before="216" w:line="372" w:lineRule="auto"/>
        <w:ind w:left="12" w:firstLine="480"/>
        <w:rPr>
          <w:rFonts w:ascii="宋体" w:hAnsi="宋体" w:cs="宋体"/>
        </w:rPr>
      </w:pPr>
      <w:r>
        <w:rPr>
          <w:rFonts w:ascii="宋体" w:hAnsi="宋体" w:cs="宋体"/>
          <w:spacing w:val="2"/>
        </w:rPr>
        <w:t>最高投标限价乘以调整系数作为评标基准价，即评标基准价＝最高投标限价×</w:t>
      </w:r>
      <w:r>
        <w:rPr>
          <w:rFonts w:ascii="宋体" w:hAnsi="宋体" w:cs="宋体"/>
          <w:spacing w:val="7"/>
        </w:rPr>
        <w:t xml:space="preserve"> </w:t>
      </w:r>
      <w:r>
        <w:rPr>
          <w:rFonts w:ascii="宋体" w:hAnsi="宋体" w:cs="宋体"/>
          <w:spacing w:val="-1"/>
        </w:rPr>
        <w:t>调整系数。（以元为单位，保留整数，小数点后第1位四舍五入）</w:t>
      </w:r>
    </w:p>
    <w:p w:rsidR="00206143" w:rsidRDefault="00AE0D0D">
      <w:pPr>
        <w:tabs>
          <w:tab w:val="left" w:pos="8880"/>
        </w:tabs>
        <w:spacing w:before="32" w:line="376" w:lineRule="auto"/>
        <w:ind w:left="9" w:firstLine="482"/>
        <w:rPr>
          <w:rFonts w:ascii="宋体" w:hAnsi="宋体" w:cs="宋体"/>
        </w:rPr>
      </w:pPr>
      <w:r>
        <w:rPr>
          <w:rFonts w:ascii="宋体" w:hAnsi="宋体" w:cs="宋体"/>
          <w:spacing w:val="2"/>
        </w:rPr>
        <w:t>调整系数</w:t>
      </w:r>
      <w:r>
        <w:rPr>
          <w:rFonts w:ascii="宋体" w:hAnsi="宋体" w:cs="宋体"/>
          <w:spacing w:val="-33"/>
        </w:rPr>
        <w:t>＝（</w:t>
      </w:r>
      <w:r>
        <w:rPr>
          <w:rFonts w:ascii="宋体" w:hAnsi="宋体" w:cs="宋体"/>
          <w:spacing w:val="2"/>
        </w:rPr>
        <w:t>100–D）%，D值在0.00～1</w:t>
      </w:r>
      <w:r>
        <w:rPr>
          <w:rFonts w:ascii="宋体" w:hAnsi="宋体" w:cs="宋体"/>
          <w:spacing w:val="1"/>
        </w:rPr>
        <w:t>.99范围内随机抽取产生。先从0～1中</w:t>
      </w:r>
      <w:r>
        <w:rPr>
          <w:rFonts w:ascii="宋体" w:hAnsi="宋体" w:cs="宋体"/>
        </w:rPr>
        <w:t>抽取个位数字X，再从0～9中抽取十分</w:t>
      </w:r>
      <w:proofErr w:type="gramStart"/>
      <w:r>
        <w:rPr>
          <w:rFonts w:ascii="宋体" w:hAnsi="宋体" w:cs="宋体"/>
        </w:rPr>
        <w:t>位数字</w:t>
      </w:r>
      <w:proofErr w:type="gramEnd"/>
      <w:r>
        <w:rPr>
          <w:rFonts w:ascii="宋体" w:hAnsi="宋体" w:cs="宋体"/>
        </w:rPr>
        <w:t>Y，最后从0～9中抽取百分位数字</w:t>
      </w:r>
      <w:r>
        <w:rPr>
          <w:rFonts w:ascii="宋体" w:hAnsi="宋体" w:cs="宋体"/>
          <w:spacing w:val="-54"/>
        </w:rPr>
        <w:t xml:space="preserve"> </w:t>
      </w:r>
      <w:r>
        <w:rPr>
          <w:rFonts w:ascii="宋体" w:hAnsi="宋体" w:cs="宋体"/>
        </w:rPr>
        <w:t>Z</w:t>
      </w:r>
      <w:r>
        <w:rPr>
          <w:rFonts w:ascii="宋体" w:hAnsi="宋体" w:cs="宋体"/>
          <w:spacing w:val="-39"/>
        </w:rPr>
        <w:t xml:space="preserve"> </w:t>
      </w:r>
      <w:r>
        <w:rPr>
          <w:rFonts w:ascii="宋体" w:hAnsi="宋体" w:cs="宋体"/>
        </w:rPr>
        <w:t>,</w:t>
      </w:r>
      <w:r>
        <w:rPr>
          <w:rFonts w:ascii="宋体" w:hAnsi="宋体" w:cs="宋体"/>
          <w:spacing w:val="5"/>
        </w:rPr>
        <w:t>则抽取的D值即X.</w:t>
      </w:r>
      <w:r>
        <w:rPr>
          <w:rFonts w:ascii="宋体" w:hAnsi="宋体" w:cs="宋体"/>
        </w:rPr>
        <w:t>YZ</w:t>
      </w:r>
      <w:r>
        <w:rPr>
          <w:rFonts w:ascii="宋体" w:hAnsi="宋体" w:cs="宋体"/>
          <w:spacing w:val="-60"/>
        </w:rPr>
        <w:t xml:space="preserve"> </w:t>
      </w:r>
      <w:r>
        <w:rPr>
          <w:rFonts w:ascii="宋体" w:hAnsi="宋体" w:cs="宋体"/>
          <w:spacing w:val="5"/>
        </w:rPr>
        <w:t>。</w:t>
      </w:r>
    </w:p>
    <w:p w:rsidR="00206143" w:rsidRDefault="00AE0D0D">
      <w:pPr>
        <w:tabs>
          <w:tab w:val="left" w:pos="8880"/>
        </w:tabs>
        <w:spacing w:before="34" w:line="220" w:lineRule="auto"/>
        <w:ind w:left="501"/>
        <w:rPr>
          <w:rFonts w:ascii="宋体" w:hAnsi="宋体" w:cs="宋体"/>
        </w:rPr>
      </w:pPr>
      <w:r>
        <w:rPr>
          <w:rFonts w:ascii="宋体" w:hAnsi="宋体" w:cs="宋体"/>
          <w:spacing w:val="-3"/>
        </w:rPr>
        <w:t>（四）商务标得分</w:t>
      </w:r>
    </w:p>
    <w:p w:rsidR="00206143" w:rsidRDefault="00AE0D0D">
      <w:pPr>
        <w:tabs>
          <w:tab w:val="left" w:pos="8880"/>
        </w:tabs>
        <w:spacing w:before="213" w:line="373" w:lineRule="auto"/>
        <w:ind w:left="9" w:firstLine="483"/>
        <w:rPr>
          <w:rFonts w:ascii="宋体" w:hAnsi="宋体" w:cs="宋体"/>
          <w:spacing w:val="-1"/>
        </w:rPr>
      </w:pPr>
      <w:r>
        <w:rPr>
          <w:rFonts w:ascii="宋体" w:hAnsi="宋体" w:cs="宋体"/>
          <w:spacing w:val="2"/>
        </w:rPr>
        <w:t>投标人的投标报价等于评标基准价的得</w:t>
      </w:r>
      <w:r w:rsidR="00D053AA">
        <w:rPr>
          <w:rFonts w:ascii="宋体" w:hAnsi="宋体" w:cs="宋体" w:hint="eastAsia"/>
          <w:spacing w:val="2"/>
        </w:rPr>
        <w:t>90</w:t>
      </w:r>
      <w:r>
        <w:rPr>
          <w:rFonts w:ascii="宋体" w:hAnsi="宋体" w:cs="宋体"/>
          <w:spacing w:val="2"/>
        </w:rPr>
        <w:t>分。偏离评标基准价的，每高于或每</w:t>
      </w:r>
      <w:r>
        <w:rPr>
          <w:rFonts w:ascii="宋体" w:hAnsi="宋体" w:cs="宋体"/>
          <w:spacing w:val="5"/>
        </w:rPr>
        <w:t xml:space="preserve"> </w:t>
      </w:r>
      <w:r>
        <w:rPr>
          <w:rFonts w:ascii="宋体" w:hAnsi="宋体" w:cs="宋体"/>
          <w:spacing w:val="11"/>
        </w:rPr>
        <w:t>低于评标基准价1个百分点</w:t>
      </w:r>
      <w:proofErr w:type="gramStart"/>
      <w:r>
        <w:rPr>
          <w:rFonts w:ascii="宋体" w:hAnsi="宋体" w:cs="宋体"/>
          <w:spacing w:val="11"/>
        </w:rPr>
        <w:t>的均扣1分</w:t>
      </w:r>
      <w:proofErr w:type="gramEnd"/>
      <w:r>
        <w:rPr>
          <w:rFonts w:ascii="宋体" w:hAnsi="宋体" w:cs="宋体"/>
          <w:spacing w:val="11"/>
        </w:rPr>
        <w:t>，即商务标得分=</w:t>
      </w:r>
      <w:r w:rsidR="00D053AA">
        <w:rPr>
          <w:rFonts w:ascii="宋体" w:hAnsi="宋体" w:cs="宋体" w:hint="eastAsia"/>
          <w:spacing w:val="11"/>
        </w:rPr>
        <w:t>90</w:t>
      </w:r>
      <w:r>
        <w:rPr>
          <w:rFonts w:ascii="宋体" w:hAnsi="宋体" w:cs="宋体"/>
          <w:spacing w:val="11"/>
        </w:rPr>
        <w:t>-|(投标报价-评标基准</w:t>
      </w:r>
      <w:r>
        <w:rPr>
          <w:rFonts w:ascii="宋体" w:hAnsi="宋体" w:cs="宋体"/>
        </w:rPr>
        <w:t>价)|/评标基准价×100×1（小数点后保留2位，小数点</w:t>
      </w:r>
      <w:r>
        <w:rPr>
          <w:rFonts w:ascii="宋体" w:hAnsi="宋体" w:cs="宋体"/>
          <w:spacing w:val="-1"/>
        </w:rPr>
        <w:t>后第3位四舍五入）。</w:t>
      </w:r>
    </w:p>
    <w:p w:rsidR="00206143" w:rsidRDefault="00AE0D0D">
      <w:pPr>
        <w:tabs>
          <w:tab w:val="left" w:pos="8880"/>
        </w:tabs>
        <w:spacing w:before="275" w:line="222" w:lineRule="auto"/>
        <w:ind w:left="497"/>
        <w:rPr>
          <w:rFonts w:ascii="黑体" w:eastAsia="黑体" w:hAnsi="黑体" w:cs="黑体"/>
        </w:rPr>
      </w:pPr>
      <w:r>
        <w:rPr>
          <w:rFonts w:ascii="黑体" w:eastAsia="黑体" w:hAnsi="黑体" w:cs="黑体"/>
          <w:spacing w:val="-2"/>
        </w:rPr>
        <w:t>六、评标总得分的确定</w:t>
      </w:r>
    </w:p>
    <w:p w:rsidR="00206143" w:rsidRDefault="00AE0D0D">
      <w:pPr>
        <w:tabs>
          <w:tab w:val="left" w:pos="8880"/>
        </w:tabs>
        <w:spacing w:before="213" w:line="220" w:lineRule="auto"/>
        <w:ind w:left="493"/>
        <w:rPr>
          <w:rFonts w:ascii="宋体" w:hAnsi="宋体" w:cs="宋体"/>
        </w:rPr>
      </w:pPr>
      <w:r>
        <w:rPr>
          <w:rFonts w:ascii="宋体" w:hAnsi="宋体" w:cs="宋体"/>
          <w:spacing w:val="-1"/>
        </w:rPr>
        <w:t>投标人的评标总得分＝资信标得分＋技术标得分＋商务标得分。</w:t>
      </w:r>
    </w:p>
    <w:p w:rsidR="00206143" w:rsidRDefault="00AE0D0D">
      <w:pPr>
        <w:tabs>
          <w:tab w:val="left" w:pos="8880"/>
        </w:tabs>
        <w:spacing w:before="212" w:line="222" w:lineRule="auto"/>
        <w:ind w:left="489"/>
        <w:rPr>
          <w:rFonts w:ascii="黑体" w:eastAsia="黑体" w:hAnsi="黑体" w:cs="黑体"/>
        </w:rPr>
      </w:pPr>
      <w:r>
        <w:rPr>
          <w:rFonts w:ascii="黑体" w:eastAsia="黑体" w:hAnsi="黑体" w:cs="黑体"/>
          <w:spacing w:val="-1"/>
        </w:rPr>
        <w:lastRenderedPageBreak/>
        <w:t>七、资格审查并推荐中标候选人</w:t>
      </w:r>
    </w:p>
    <w:p w:rsidR="00206143" w:rsidRDefault="00AE0D0D">
      <w:pPr>
        <w:tabs>
          <w:tab w:val="left" w:pos="8880"/>
        </w:tabs>
        <w:spacing w:before="211" w:line="372" w:lineRule="auto"/>
        <w:ind w:left="30" w:firstLine="458"/>
        <w:rPr>
          <w:rFonts w:ascii="宋体" w:hAnsi="宋体" w:cs="宋体"/>
        </w:rPr>
      </w:pPr>
      <w:r>
        <w:rPr>
          <w:rFonts w:ascii="宋体" w:hAnsi="宋体" w:cs="宋体"/>
          <w:spacing w:val="2"/>
        </w:rPr>
        <w:t>评标委员会按评标总得分确定中标候选人，即总得分最高者为中标候选人。如</w:t>
      </w:r>
      <w:r>
        <w:rPr>
          <w:rFonts w:ascii="宋体" w:hAnsi="宋体" w:cs="宋体"/>
          <w:spacing w:val="11"/>
        </w:rPr>
        <w:t xml:space="preserve"> </w:t>
      </w:r>
      <w:r>
        <w:rPr>
          <w:rFonts w:ascii="宋体" w:hAnsi="宋体" w:cs="宋体"/>
          <w:spacing w:val="-2"/>
        </w:rPr>
        <w:t>出现总得分相同的，按以下优先顺序推荐中标候选人：</w:t>
      </w:r>
    </w:p>
    <w:p w:rsidR="00206143" w:rsidRDefault="00AE0D0D">
      <w:pPr>
        <w:tabs>
          <w:tab w:val="left" w:pos="8880"/>
        </w:tabs>
        <w:spacing w:before="33" w:line="220" w:lineRule="auto"/>
        <w:ind w:left="501"/>
        <w:rPr>
          <w:rFonts w:ascii="宋体" w:hAnsi="宋体" w:cs="宋体"/>
        </w:rPr>
      </w:pPr>
      <w:r>
        <w:rPr>
          <w:rFonts w:ascii="宋体" w:hAnsi="宋体" w:cs="宋体"/>
          <w:spacing w:val="-2"/>
        </w:rPr>
        <w:t>（一）资信标得分高者；</w:t>
      </w:r>
    </w:p>
    <w:p w:rsidR="00206143" w:rsidRDefault="00AE0D0D">
      <w:pPr>
        <w:tabs>
          <w:tab w:val="left" w:pos="8880"/>
        </w:tabs>
        <w:spacing w:before="213" w:line="220" w:lineRule="auto"/>
        <w:ind w:left="501"/>
        <w:rPr>
          <w:rFonts w:ascii="宋体" w:hAnsi="宋体" w:cs="宋体"/>
        </w:rPr>
      </w:pPr>
      <w:r>
        <w:rPr>
          <w:rFonts w:ascii="宋体" w:hAnsi="宋体" w:cs="宋体"/>
          <w:spacing w:val="-2"/>
        </w:rPr>
        <w:t>（二）技术标得分高者；</w:t>
      </w:r>
    </w:p>
    <w:p w:rsidR="00206143" w:rsidRDefault="00AE0D0D">
      <w:pPr>
        <w:tabs>
          <w:tab w:val="left" w:pos="8880"/>
        </w:tabs>
        <w:spacing w:before="215" w:line="219" w:lineRule="auto"/>
        <w:ind w:left="501"/>
        <w:rPr>
          <w:rFonts w:ascii="宋体" w:hAnsi="宋体" w:cs="宋体"/>
        </w:rPr>
      </w:pPr>
      <w:r>
        <w:rPr>
          <w:rFonts w:ascii="宋体" w:hAnsi="宋体" w:cs="宋体"/>
          <w:spacing w:val="-3"/>
        </w:rPr>
        <w:t>（三）投标报价低者；</w:t>
      </w:r>
    </w:p>
    <w:p w:rsidR="00206143" w:rsidRDefault="00AE0D0D">
      <w:pPr>
        <w:tabs>
          <w:tab w:val="left" w:pos="8880"/>
        </w:tabs>
        <w:spacing w:before="215" w:line="221" w:lineRule="auto"/>
        <w:ind w:left="501"/>
        <w:rPr>
          <w:rFonts w:ascii="宋体" w:hAnsi="宋体" w:cs="宋体"/>
        </w:rPr>
      </w:pPr>
      <w:r>
        <w:rPr>
          <w:rFonts w:ascii="宋体" w:hAnsi="宋体" w:cs="宋体"/>
          <w:spacing w:val="-3"/>
        </w:rPr>
        <w:t>（四）抽签确定。</w:t>
      </w:r>
    </w:p>
    <w:p w:rsidR="00206143" w:rsidRDefault="00AE0D0D">
      <w:pPr>
        <w:tabs>
          <w:tab w:val="left" w:pos="8880"/>
        </w:tabs>
        <w:spacing w:before="211" w:line="382" w:lineRule="auto"/>
        <w:ind w:left="9" w:firstLine="480"/>
        <w:rPr>
          <w:rFonts w:ascii="宋体" w:hAnsi="宋体" w:cs="宋体"/>
        </w:rPr>
      </w:pPr>
      <w:r>
        <w:rPr>
          <w:rFonts w:ascii="宋体" w:hAnsi="宋体" w:cs="宋体"/>
          <w:spacing w:val="2"/>
        </w:rPr>
        <w:t>评标委员会</w:t>
      </w:r>
      <w:proofErr w:type="gramStart"/>
      <w:r>
        <w:rPr>
          <w:rFonts w:ascii="宋体" w:hAnsi="宋体" w:cs="宋体"/>
          <w:spacing w:val="2"/>
        </w:rPr>
        <w:t>按排</w:t>
      </w:r>
      <w:proofErr w:type="gramEnd"/>
      <w:r>
        <w:rPr>
          <w:rFonts w:ascii="宋体" w:hAnsi="宋体" w:cs="宋体"/>
          <w:spacing w:val="2"/>
        </w:rPr>
        <w:t>名顺序依次对拟推荐为中标候选人（中标候选人的人数见投标</w:t>
      </w:r>
      <w:r>
        <w:rPr>
          <w:rFonts w:ascii="宋体" w:hAnsi="宋体" w:cs="宋体"/>
          <w:spacing w:val="11"/>
        </w:rPr>
        <w:t xml:space="preserve"> </w:t>
      </w:r>
      <w:r>
        <w:rPr>
          <w:rFonts w:ascii="宋体" w:hAnsi="宋体" w:cs="宋体"/>
          <w:spacing w:val="2"/>
        </w:rPr>
        <w:t>人须知前附表）的投标人和其拟派的项目负责人的资格和其他要求，是否列入失信</w:t>
      </w:r>
      <w:r>
        <w:rPr>
          <w:rFonts w:ascii="宋体" w:hAnsi="宋体" w:cs="宋体"/>
          <w:spacing w:val="7"/>
        </w:rPr>
        <w:t xml:space="preserve"> </w:t>
      </w:r>
      <w:r>
        <w:rPr>
          <w:rFonts w:ascii="宋体" w:hAnsi="宋体" w:cs="宋体"/>
          <w:spacing w:val="9"/>
        </w:rPr>
        <w:t>被执行人名单以及在本招标文件（招标公告）规定时间范围内是否有行贿犯罪记</w:t>
      </w:r>
      <w:r>
        <w:rPr>
          <w:rFonts w:ascii="宋体" w:hAnsi="宋体" w:cs="宋体"/>
          <w:spacing w:val="2"/>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w:t>
      </w:r>
      <w:proofErr w:type="gramStart"/>
      <w:r>
        <w:rPr>
          <w:rFonts w:ascii="宋体" w:hAnsi="宋体" w:cs="宋体"/>
          <w:spacing w:val="2"/>
        </w:rPr>
        <w:t>由之后</w:t>
      </w:r>
      <w:proofErr w:type="gramEnd"/>
      <w:r>
        <w:rPr>
          <w:rFonts w:ascii="宋体" w:hAnsi="宋体" w:cs="宋体"/>
          <w:spacing w:val="2"/>
        </w:rPr>
        <w:t>排名靠前的投标人进行替补，</w:t>
      </w:r>
      <w:r>
        <w:rPr>
          <w:rFonts w:ascii="宋体" w:hAnsi="宋体" w:cs="宋体"/>
        </w:rPr>
        <w:t>然后再对其资格进行评审，如再不符合要求</w:t>
      </w:r>
      <w:r>
        <w:rPr>
          <w:rFonts w:ascii="宋体" w:hAnsi="宋体" w:cs="宋体"/>
          <w:spacing w:val="-1"/>
        </w:rPr>
        <w:t>，再替补，以此类推。</w:t>
      </w:r>
    </w:p>
    <w:p w:rsidR="00206143" w:rsidRDefault="00AE0D0D">
      <w:pPr>
        <w:tabs>
          <w:tab w:val="left" w:pos="8880"/>
        </w:tabs>
        <w:spacing w:before="37" w:line="370" w:lineRule="auto"/>
        <w:ind w:left="9" w:right="3" w:firstLine="496"/>
        <w:rPr>
          <w:rFonts w:ascii="宋体" w:hAnsi="宋体" w:cs="宋体"/>
        </w:rPr>
      </w:pPr>
      <w:proofErr w:type="gramStart"/>
      <w:r>
        <w:rPr>
          <w:rFonts w:ascii="宋体" w:hAnsi="宋体" w:cs="宋体"/>
          <w:spacing w:val="5"/>
        </w:rPr>
        <w:t>当有效</w:t>
      </w:r>
      <w:proofErr w:type="gramEnd"/>
      <w:r>
        <w:rPr>
          <w:rFonts w:ascii="宋体" w:hAnsi="宋体" w:cs="宋体"/>
          <w:spacing w:val="5"/>
        </w:rPr>
        <w:t>投标人＜3个时，评标委员会应判定本次投标是否具有竞争力，若评标</w:t>
      </w:r>
      <w:r>
        <w:rPr>
          <w:rFonts w:ascii="宋体" w:hAnsi="宋体" w:cs="宋体"/>
          <w:spacing w:val="-1"/>
        </w:rPr>
        <w:t>委员会认为本次投标明显缺乏竞争的，可以否决全部投标。</w:t>
      </w:r>
    </w:p>
    <w:p w:rsidR="00206143" w:rsidRDefault="00206143">
      <w:pPr>
        <w:tabs>
          <w:tab w:val="left" w:pos="8880"/>
        </w:tabs>
        <w:spacing w:line="370" w:lineRule="auto"/>
        <w:rPr>
          <w:rFonts w:ascii="宋体" w:hAnsi="宋体" w:cs="宋体"/>
        </w:rPr>
        <w:sectPr w:rsidR="00206143">
          <w:headerReference w:type="default" r:id="rId21"/>
          <w:footerReference w:type="default" r:id="rId22"/>
          <w:pgSz w:w="11906" w:h="16839"/>
          <w:pgMar w:top="1335" w:right="1587" w:bottom="1440" w:left="1588" w:header="1068" w:footer="1253" w:gutter="0"/>
          <w:cols w:space="720"/>
        </w:sectPr>
      </w:pPr>
    </w:p>
    <w:p w:rsidR="00206143" w:rsidRDefault="00206143">
      <w:pPr>
        <w:tabs>
          <w:tab w:val="left" w:pos="8880"/>
        </w:tabs>
      </w:pPr>
    </w:p>
    <w:p w:rsidR="00206143" w:rsidRDefault="00AE0D0D">
      <w:pPr>
        <w:pStyle w:val="1"/>
        <w:tabs>
          <w:tab w:val="left" w:pos="8880"/>
        </w:tabs>
      </w:pPr>
      <w:bookmarkStart w:id="115" w:name="_Toc45697243"/>
      <w:bookmarkStart w:id="116" w:name="_Toc25289"/>
      <w:bookmarkStart w:id="117" w:name="_Toc12440"/>
      <w:bookmarkStart w:id="118" w:name="_Toc8345"/>
      <w:bookmarkStart w:id="119" w:name="_Toc22828079"/>
      <w:r>
        <w:rPr>
          <w:rFonts w:hint="eastAsia"/>
        </w:rPr>
        <w:t>第四章</w:t>
      </w:r>
      <w:r>
        <w:t xml:space="preserve"> </w:t>
      </w:r>
      <w:r>
        <w:rPr>
          <w:rFonts w:hint="eastAsia"/>
        </w:rPr>
        <w:t>合同条款及格式</w:t>
      </w:r>
      <w:bookmarkEnd w:id="115"/>
      <w:bookmarkEnd w:id="116"/>
      <w:bookmarkEnd w:id="117"/>
      <w:bookmarkEnd w:id="118"/>
      <w:bookmarkEnd w:id="119"/>
    </w:p>
    <w:p w:rsidR="00206143" w:rsidRDefault="00206143">
      <w:pPr>
        <w:pStyle w:val="a4"/>
        <w:tabs>
          <w:tab w:val="left" w:pos="8880"/>
        </w:tabs>
        <w:kinsoku w:val="0"/>
        <w:ind w:left="0"/>
        <w:rPr>
          <w:rFonts w:ascii="Microsoft JhengHei" w:eastAsia="等线" w:cs="Microsoft JhengHei"/>
          <w:b/>
          <w:bCs/>
          <w:sz w:val="20"/>
          <w:szCs w:val="20"/>
        </w:rPr>
      </w:pPr>
      <w:bookmarkStart w:id="120" w:name="bookmark180"/>
      <w:bookmarkEnd w:id="120"/>
    </w:p>
    <w:p w:rsidR="00206143" w:rsidRDefault="00AE0D0D">
      <w:pPr>
        <w:tabs>
          <w:tab w:val="left" w:pos="8880"/>
        </w:tabs>
        <w:spacing w:line="440" w:lineRule="exact"/>
        <w:jc w:val="both"/>
        <w:rPr>
          <w:rFonts w:ascii="宋体" w:hAnsi="宋体" w:cs="宋体"/>
        </w:rPr>
      </w:pPr>
      <w:r>
        <w:rPr>
          <w:rFonts w:ascii="宋体" w:hAnsi="宋体" w:cs="宋体" w:hint="eastAsia"/>
        </w:rPr>
        <w:t>合同文本采用《建设工程施工合同（示范文本）》（GF-2017-0201）。</w:t>
      </w:r>
    </w:p>
    <w:p w:rsidR="00206143" w:rsidRDefault="00AE0D0D">
      <w:pPr>
        <w:tabs>
          <w:tab w:val="left" w:pos="8880"/>
        </w:tabs>
        <w:spacing w:line="440" w:lineRule="exact"/>
        <w:jc w:val="both"/>
        <w:rPr>
          <w:rFonts w:ascii="宋体" w:hAnsi="宋体" w:cs="宋体"/>
        </w:rPr>
      </w:pPr>
      <w:r>
        <w:rPr>
          <w:rFonts w:ascii="宋体" w:hAnsi="宋体" w:cs="宋体" w:hint="eastAsia"/>
        </w:rPr>
        <w:t>合同通用条款采用《建设工程施工合同（示范文本）》的通用条款（GF-2017-0201）。</w:t>
      </w:r>
    </w:p>
    <w:p w:rsidR="00206143" w:rsidRDefault="00AE0D0D">
      <w:pPr>
        <w:tabs>
          <w:tab w:val="left" w:pos="8880"/>
        </w:tabs>
        <w:spacing w:line="440" w:lineRule="exact"/>
        <w:jc w:val="both"/>
        <w:rPr>
          <w:rFonts w:ascii="宋体" w:hAnsi="宋体" w:cs="宋体"/>
        </w:rPr>
      </w:pPr>
      <w:bookmarkStart w:id="121" w:name="_Toc149922241"/>
      <w:bookmarkStart w:id="122" w:name="_Toc151471690"/>
      <w:r>
        <w:rPr>
          <w:rFonts w:ascii="宋体" w:hAnsi="宋体" w:cs="宋体" w:hint="eastAsia"/>
        </w:rPr>
        <w:t>合同专用条款中的主要条款将由招标人(发包人)与中标人(承包人)根据投标文件签订。</w:t>
      </w:r>
      <w:bookmarkStart w:id="123" w:name="bookmark181"/>
      <w:bookmarkEnd w:id="121"/>
      <w:bookmarkEnd w:id="122"/>
      <w:bookmarkEnd w:id="123"/>
    </w:p>
    <w:p w:rsidR="00206143" w:rsidRDefault="00206143">
      <w:pPr>
        <w:pStyle w:val="1"/>
        <w:tabs>
          <w:tab w:val="left" w:pos="8880"/>
        </w:tabs>
        <w:ind w:firstLineChars="200" w:firstLine="420"/>
        <w:rPr>
          <w:sz w:val="21"/>
          <w:szCs w:val="21"/>
        </w:rPr>
      </w:pPr>
    </w:p>
    <w:p w:rsidR="00206143" w:rsidRDefault="00AE0D0D">
      <w:pPr>
        <w:pStyle w:val="1"/>
        <w:tabs>
          <w:tab w:val="left" w:pos="8880"/>
        </w:tabs>
        <w:ind w:firstLineChars="200" w:firstLine="422"/>
        <w:rPr>
          <w:rFonts w:ascii="宋体" w:hAnsi="宋体"/>
          <w:b/>
          <w:sz w:val="21"/>
          <w:szCs w:val="21"/>
        </w:rPr>
      </w:pPr>
      <w:r>
        <w:rPr>
          <w:rFonts w:ascii="宋体" w:hAnsi="宋体"/>
          <w:b/>
          <w:sz w:val="21"/>
          <w:szCs w:val="21"/>
        </w:rPr>
        <w:br w:type="page"/>
      </w:r>
      <w:bookmarkStart w:id="124" w:name="_Toc45697245"/>
    </w:p>
    <w:p w:rsidR="00206143" w:rsidRDefault="00206143">
      <w:pPr>
        <w:tabs>
          <w:tab w:val="left" w:pos="8880"/>
        </w:tabs>
      </w:pPr>
    </w:p>
    <w:p w:rsidR="00206143" w:rsidRDefault="00AE0D0D">
      <w:pPr>
        <w:tabs>
          <w:tab w:val="left" w:pos="8880"/>
        </w:tabs>
        <w:spacing w:line="360" w:lineRule="exact"/>
        <w:ind w:firstLineChars="200" w:firstLine="640"/>
        <w:jc w:val="center"/>
        <w:rPr>
          <w:sz w:val="32"/>
          <w:szCs w:val="32"/>
        </w:rPr>
      </w:pPr>
      <w:r>
        <w:rPr>
          <w:sz w:val="32"/>
          <w:szCs w:val="32"/>
        </w:rPr>
        <w:t>第一部分　　合同协议书</w:t>
      </w:r>
    </w:p>
    <w:p w:rsidR="00206143" w:rsidRDefault="00206143">
      <w:pPr>
        <w:tabs>
          <w:tab w:val="left" w:pos="8880"/>
        </w:tabs>
        <w:spacing w:line="360" w:lineRule="exact"/>
        <w:ind w:firstLineChars="200" w:firstLine="482"/>
        <w:jc w:val="center"/>
        <w:rPr>
          <w:rFonts w:eastAsia="黑体"/>
          <w:b/>
          <w:szCs w:val="21"/>
        </w:rPr>
      </w:pP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rPr>
        <w:t>发包人（全称）：</w:t>
      </w:r>
      <w:r>
        <w:rPr>
          <w:rFonts w:ascii="宋体" w:hAnsi="宋体" w:cs="宋体" w:hint="eastAsia"/>
          <w:b/>
          <w:u w:val="single"/>
        </w:rPr>
        <w:t>三门县滨海科技城开发建设有限公司</w:t>
      </w: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rPr>
        <w:t>承包人（全称）：</w:t>
      </w:r>
      <w:r>
        <w:rPr>
          <w:rFonts w:ascii="宋体" w:hAnsi="宋体" w:cs="宋体" w:hint="eastAsia"/>
          <w:b/>
          <w:u w:val="single"/>
        </w:rPr>
        <w:t xml:space="preserve">            </w:t>
      </w:r>
    </w:p>
    <w:p w:rsidR="00206143" w:rsidRDefault="00AE0D0D">
      <w:pPr>
        <w:tabs>
          <w:tab w:val="left" w:pos="8880"/>
        </w:tabs>
        <w:spacing w:line="360" w:lineRule="auto"/>
        <w:ind w:firstLineChars="200" w:firstLine="480"/>
        <w:rPr>
          <w:rFonts w:ascii="宋体" w:hAnsi="宋体" w:cs="宋体"/>
        </w:rPr>
      </w:pPr>
      <w:bookmarkStart w:id="125" w:name="_Toc351203481"/>
      <w:r>
        <w:rPr>
          <w:rFonts w:ascii="宋体" w:hAnsi="宋体" w:cs="宋体" w:hint="eastAsia"/>
        </w:rPr>
        <w:t>根据《</w:t>
      </w:r>
      <w:r>
        <w:rPr>
          <w:rFonts w:ascii="宋体" w:hAnsi="宋体" w:cs="宋体" w:hint="eastAsia"/>
          <w:spacing w:val="-17"/>
        </w:rPr>
        <w:t>中华人民共和国民法典</w:t>
      </w:r>
      <w:r>
        <w:rPr>
          <w:rFonts w:ascii="宋体" w:hAnsi="宋体" w:cs="宋体" w:hint="eastAsia"/>
        </w:rPr>
        <w:t>》、《中华人民共和国建筑法》及有关法律规定，遵循平等、自愿、公平和诚实信用的原则，双方就</w:t>
      </w:r>
      <w:r>
        <w:rPr>
          <w:rFonts w:ascii="宋体" w:hAnsi="宋体" w:cs="宋体" w:hint="eastAsia"/>
          <w:bCs/>
          <w:u w:val="single"/>
        </w:rPr>
        <w:t>三门县</w:t>
      </w:r>
      <w:proofErr w:type="gramStart"/>
      <w:r>
        <w:rPr>
          <w:rFonts w:ascii="宋体" w:hAnsi="宋体" w:cs="宋体" w:hint="eastAsia"/>
          <w:bCs/>
          <w:u w:val="single"/>
        </w:rPr>
        <w:t>三江六岸山水</w:t>
      </w:r>
      <w:proofErr w:type="gramEnd"/>
      <w:r>
        <w:rPr>
          <w:rFonts w:ascii="宋体" w:hAnsi="宋体" w:cs="宋体" w:hint="eastAsia"/>
          <w:bCs/>
          <w:u w:val="single"/>
        </w:rPr>
        <w:t>画廊及生态环境提升项目—飘带式连廊工程</w:t>
      </w:r>
      <w:r>
        <w:rPr>
          <w:rFonts w:ascii="宋体" w:hAnsi="宋体" w:cs="宋体" w:hint="eastAsia"/>
        </w:rPr>
        <w:t>施工及有关事项协商一致，共同达成如下协议：</w:t>
      </w:r>
    </w:p>
    <w:p w:rsidR="00206143" w:rsidRDefault="00AE0D0D">
      <w:pPr>
        <w:tabs>
          <w:tab w:val="left" w:pos="8880"/>
        </w:tabs>
        <w:spacing w:line="360" w:lineRule="auto"/>
        <w:ind w:firstLineChars="200" w:firstLine="482"/>
        <w:rPr>
          <w:rFonts w:ascii="宋体" w:hAnsi="宋体" w:cs="宋体"/>
        </w:rPr>
      </w:pPr>
      <w:r>
        <w:rPr>
          <w:rFonts w:ascii="宋体" w:hAnsi="宋体" w:cs="宋体" w:hint="eastAsia"/>
          <w:b/>
        </w:rPr>
        <w:t>一、工程概况</w:t>
      </w:r>
      <w:bookmarkEnd w:id="125"/>
    </w:p>
    <w:p w:rsidR="00206143" w:rsidRDefault="00AE0D0D">
      <w:pPr>
        <w:tabs>
          <w:tab w:val="left" w:pos="8880"/>
        </w:tabs>
        <w:spacing w:line="360" w:lineRule="auto"/>
        <w:ind w:firstLineChars="200" w:firstLine="480"/>
        <w:rPr>
          <w:rFonts w:ascii="宋体" w:hAnsi="宋体" w:cs="宋体"/>
          <w:bCs/>
          <w:u w:val="single"/>
        </w:rPr>
      </w:pPr>
      <w:bookmarkStart w:id="126" w:name="_Toc351203482"/>
      <w:r>
        <w:rPr>
          <w:rFonts w:ascii="宋体" w:hAnsi="宋体" w:cs="宋体" w:hint="eastAsia"/>
          <w:bCs/>
        </w:rPr>
        <w:t>1．工程名称：</w:t>
      </w:r>
      <w:r>
        <w:rPr>
          <w:rFonts w:ascii="宋体" w:hAnsi="宋体" w:cs="宋体" w:hint="eastAsia"/>
          <w:bCs/>
          <w:u w:val="single"/>
        </w:rPr>
        <w:t>三门县</w:t>
      </w:r>
      <w:proofErr w:type="gramStart"/>
      <w:r>
        <w:rPr>
          <w:rFonts w:ascii="宋体" w:hAnsi="宋体" w:cs="宋体" w:hint="eastAsia"/>
          <w:bCs/>
          <w:u w:val="single"/>
        </w:rPr>
        <w:t>三江六岸山水</w:t>
      </w:r>
      <w:proofErr w:type="gramEnd"/>
      <w:r>
        <w:rPr>
          <w:rFonts w:ascii="宋体" w:hAnsi="宋体" w:cs="宋体" w:hint="eastAsia"/>
          <w:bCs/>
          <w:u w:val="single"/>
        </w:rPr>
        <w:t>画廊及生态环境提升项目—飘带式连</w:t>
      </w:r>
      <w:proofErr w:type="gramStart"/>
      <w:r>
        <w:rPr>
          <w:rFonts w:ascii="宋体" w:hAnsi="宋体" w:cs="宋体" w:hint="eastAsia"/>
          <w:bCs/>
          <w:u w:val="single"/>
        </w:rPr>
        <w:t>廊工程</w:t>
      </w:r>
      <w:proofErr w:type="gramEnd"/>
      <w:r>
        <w:rPr>
          <w:rFonts w:ascii="宋体" w:hAnsi="宋体" w:cs="宋体" w:hint="eastAsia"/>
          <w:bCs/>
          <w:u w:val="single"/>
        </w:rPr>
        <w:t xml:space="preserve">  </w:t>
      </w:r>
      <w:r>
        <w:rPr>
          <w:rFonts w:ascii="宋体" w:hAnsi="宋体" w:cs="宋体" w:hint="eastAsia"/>
          <w:bCs/>
        </w:rPr>
        <w:t>。</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2．工程地点：</w:t>
      </w:r>
      <w:r>
        <w:rPr>
          <w:rFonts w:ascii="宋体" w:hAnsi="宋体" w:cs="宋体" w:hint="eastAsia"/>
          <w:bCs/>
          <w:u w:val="single"/>
        </w:rPr>
        <w:t></w:t>
      </w:r>
      <w:r>
        <w:rPr>
          <w:rFonts w:ascii="宋体" w:hAnsi="宋体" w:cs="宋体" w:hint="eastAsia"/>
          <w:spacing w:val="-3"/>
          <w:u w:val="single"/>
        </w:rPr>
        <w:t>三门县三江口</w:t>
      </w:r>
      <w:r>
        <w:rPr>
          <w:rFonts w:ascii="宋体" w:hAnsi="宋体" w:cs="宋体" w:hint="eastAsia"/>
          <w:bCs/>
        </w:rPr>
        <w:t>。</w:t>
      </w:r>
    </w:p>
    <w:p w:rsidR="00206143" w:rsidRDefault="00AE0D0D">
      <w:pPr>
        <w:widowControl/>
        <w:tabs>
          <w:tab w:val="left" w:pos="8880"/>
        </w:tabs>
        <w:spacing w:line="360" w:lineRule="auto"/>
        <w:ind w:firstLineChars="200" w:firstLine="480"/>
        <w:rPr>
          <w:rFonts w:ascii="宋体" w:hAnsi="宋体" w:cs="宋体"/>
          <w:bCs/>
        </w:rPr>
      </w:pPr>
      <w:r>
        <w:rPr>
          <w:rFonts w:ascii="宋体" w:hAnsi="宋体" w:cs="宋体" w:hint="eastAsia"/>
          <w:bCs/>
        </w:rPr>
        <w:t>3．工程立项批准文号：</w:t>
      </w:r>
      <w:r>
        <w:rPr>
          <w:rFonts w:ascii="宋体" w:hAnsi="宋体" w:cs="宋体" w:hint="eastAsia"/>
          <w:bCs/>
          <w:u w:val="single"/>
        </w:rPr>
        <w:t>2310-331022-04-01-528493号</w:t>
      </w:r>
      <w:r>
        <w:rPr>
          <w:rFonts w:ascii="宋体" w:hAnsi="宋体" w:cs="宋体" w:hint="eastAsia"/>
          <w:bCs/>
        </w:rPr>
        <w:t>。</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4．资金来源：</w:t>
      </w:r>
      <w:r>
        <w:rPr>
          <w:rFonts w:ascii="宋体" w:hAnsi="宋体" w:cs="宋体" w:hint="eastAsia"/>
          <w:bCs/>
          <w:u w:val="single"/>
        </w:rPr>
        <w:t>自有资金</w:t>
      </w:r>
      <w:r>
        <w:rPr>
          <w:rFonts w:ascii="宋体" w:hAnsi="宋体" w:cs="宋体" w:hint="eastAsia"/>
          <w:bCs/>
        </w:rPr>
        <w:t>。</w:t>
      </w:r>
    </w:p>
    <w:p w:rsidR="00206143" w:rsidRDefault="00AE0D0D">
      <w:pPr>
        <w:tabs>
          <w:tab w:val="left" w:pos="8880"/>
        </w:tabs>
        <w:spacing w:line="360" w:lineRule="auto"/>
        <w:ind w:firstLineChars="200" w:firstLine="480"/>
        <w:rPr>
          <w:rFonts w:ascii="宋体" w:hAnsi="宋体" w:cs="宋体"/>
          <w:bCs/>
          <w:u w:val="single"/>
        </w:rPr>
      </w:pPr>
      <w:r>
        <w:rPr>
          <w:rFonts w:ascii="宋体" w:hAnsi="宋体" w:cs="宋体" w:hint="eastAsia"/>
          <w:bCs/>
        </w:rPr>
        <w:t>5．工程内容：</w:t>
      </w:r>
      <w:r>
        <w:rPr>
          <w:rFonts w:ascii="宋体" w:hAnsi="宋体" w:cs="宋体" w:hint="eastAsia"/>
          <w:bCs/>
          <w:u w:val="single"/>
        </w:rPr>
        <w:t>招标人提供的施工图纸范围内及预算</w:t>
      </w:r>
      <w:proofErr w:type="gramStart"/>
      <w:r>
        <w:rPr>
          <w:rFonts w:ascii="宋体" w:hAnsi="宋体" w:cs="宋体" w:hint="eastAsia"/>
          <w:bCs/>
          <w:u w:val="single"/>
        </w:rPr>
        <w:t>审核书</w:t>
      </w:r>
      <w:proofErr w:type="gramEnd"/>
      <w:r>
        <w:rPr>
          <w:rFonts w:ascii="宋体" w:hAnsi="宋体" w:cs="宋体" w:hint="eastAsia"/>
          <w:bCs/>
          <w:u w:val="single"/>
        </w:rPr>
        <w:t>中所包含的所有内容。</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群体工程应附《承包人承揽工程项目一览表》（附件1）。</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6．工程承包范围：</w:t>
      </w:r>
    </w:p>
    <w:p w:rsidR="00206143" w:rsidRDefault="00AE0D0D" w:rsidP="00D053AA">
      <w:pPr>
        <w:tabs>
          <w:tab w:val="left" w:pos="8880"/>
        </w:tabs>
        <w:spacing w:line="360" w:lineRule="auto"/>
        <w:ind w:firstLineChars="350" w:firstLine="840"/>
        <w:rPr>
          <w:rFonts w:ascii="宋体" w:hAnsi="宋体" w:cs="宋体"/>
          <w:bCs/>
        </w:rPr>
      </w:pPr>
      <w:r>
        <w:rPr>
          <w:rFonts w:ascii="宋体" w:hAnsi="宋体" w:cs="宋体" w:hint="eastAsia"/>
          <w:bCs/>
        </w:rPr>
        <w:t>（1）发包人提供的施工图纸范围内所包含的所有内容，为施工总承包；</w:t>
      </w:r>
    </w:p>
    <w:p w:rsidR="00206143" w:rsidRDefault="00AE0D0D">
      <w:pPr>
        <w:pStyle w:val="a4"/>
        <w:tabs>
          <w:tab w:val="left" w:pos="8880"/>
        </w:tabs>
        <w:spacing w:line="360" w:lineRule="auto"/>
        <w:ind w:firstLineChars="150" w:firstLine="360"/>
        <w:rPr>
          <w:rFonts w:ascii="宋体" w:hAnsi="宋体" w:cs="宋体"/>
          <w:u w:val="single"/>
        </w:rPr>
      </w:pPr>
      <w:r>
        <w:rPr>
          <w:rFonts w:ascii="宋体" w:hAnsi="宋体" w:cs="宋体" w:hint="eastAsia"/>
        </w:rPr>
        <w:t>（2）不包括发包人另行发包的</w:t>
      </w:r>
      <w:r>
        <w:rPr>
          <w:rFonts w:ascii="宋体" w:hAnsi="宋体" w:cs="宋体" w:hint="eastAsia"/>
          <w:u w:val="single"/>
        </w:rPr>
        <w:t xml:space="preserve">   /     </w:t>
      </w:r>
      <w:r>
        <w:rPr>
          <w:rFonts w:ascii="宋体" w:hAnsi="宋体" w:cs="宋体" w:hint="eastAsia"/>
        </w:rPr>
        <w:t>专业工程。</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二、合同工期</w:t>
      </w:r>
      <w:bookmarkEnd w:id="126"/>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计划开工日期：</w:t>
      </w:r>
      <w:r>
        <w:rPr>
          <w:rFonts w:ascii="宋体" w:hAnsi="宋体" w:cs="宋体" w:hint="eastAsia"/>
          <w:u w:val="single"/>
        </w:rPr>
        <w:t></w:t>
      </w:r>
      <w:r>
        <w:rPr>
          <w:rFonts w:ascii="宋体" w:hAnsi="宋体" w:cs="宋体" w:hint="eastAsia"/>
        </w:rPr>
        <w:t>年</w:t>
      </w:r>
      <w:r>
        <w:rPr>
          <w:rFonts w:ascii="宋体" w:hAnsi="宋体" w:cs="宋体" w:hint="eastAsia"/>
          <w:u w:val="single"/>
        </w:rPr>
        <w:t></w:t>
      </w:r>
      <w:r>
        <w:rPr>
          <w:rFonts w:ascii="宋体" w:hAnsi="宋体" w:cs="宋体" w:hint="eastAsia"/>
        </w:rPr>
        <w:t>月</w:t>
      </w:r>
      <w:r>
        <w:rPr>
          <w:rFonts w:ascii="宋体" w:hAnsi="宋体" w:cs="宋体" w:hint="eastAsia"/>
          <w:u w:val="single"/>
        </w:rPr>
        <w:t></w:t>
      </w:r>
      <w:r>
        <w:rPr>
          <w:rFonts w:ascii="宋体" w:hAnsi="宋体" w:cs="宋体" w:hint="eastAsia"/>
        </w:rPr>
        <w:t>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计划竣工日期：</w:t>
      </w:r>
      <w:r>
        <w:rPr>
          <w:rFonts w:ascii="宋体" w:hAnsi="宋体" w:cs="宋体" w:hint="eastAsia"/>
          <w:u w:val="single"/>
        </w:rPr>
        <w:t></w:t>
      </w:r>
      <w:r>
        <w:rPr>
          <w:rFonts w:ascii="宋体" w:hAnsi="宋体" w:cs="宋体" w:hint="eastAsia"/>
        </w:rPr>
        <w:t>年</w:t>
      </w:r>
      <w:r>
        <w:rPr>
          <w:rFonts w:ascii="宋体" w:hAnsi="宋体" w:cs="宋体" w:hint="eastAsia"/>
          <w:u w:val="single"/>
        </w:rPr>
        <w:t></w:t>
      </w:r>
      <w:r>
        <w:rPr>
          <w:rFonts w:ascii="宋体" w:hAnsi="宋体" w:cs="宋体" w:hint="eastAsia"/>
        </w:rPr>
        <w:t>月</w:t>
      </w:r>
      <w:r>
        <w:rPr>
          <w:rFonts w:ascii="宋体" w:hAnsi="宋体" w:cs="宋体" w:hint="eastAsia"/>
          <w:u w:val="single"/>
        </w:rPr>
        <w:t></w:t>
      </w:r>
      <w:r>
        <w:rPr>
          <w:rFonts w:ascii="宋体" w:hAnsi="宋体" w:cs="宋体" w:hint="eastAsia"/>
        </w:rPr>
        <w:t>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工期总日历天数：</w:t>
      </w:r>
      <w:r>
        <w:rPr>
          <w:rFonts w:ascii="宋体" w:hAnsi="宋体" w:cs="宋体" w:hint="eastAsia"/>
          <w:u w:val="single"/>
        </w:rPr>
        <w:t xml:space="preserve">   </w:t>
      </w:r>
      <w:r>
        <w:rPr>
          <w:rFonts w:ascii="宋体" w:hAnsi="宋体" w:cs="宋体" w:hint="eastAsia"/>
        </w:rPr>
        <w:t>天。工期总日历天数与根据前述计划开竣工日期计算的工期天数不一致的，以工期总日历天数为准。</w:t>
      </w:r>
    </w:p>
    <w:p w:rsidR="00206143" w:rsidRDefault="00AE0D0D">
      <w:pPr>
        <w:tabs>
          <w:tab w:val="left" w:pos="8880"/>
        </w:tabs>
        <w:spacing w:line="360" w:lineRule="auto"/>
        <w:ind w:firstLineChars="200" w:firstLine="482"/>
        <w:rPr>
          <w:rFonts w:ascii="宋体" w:hAnsi="宋体" w:cs="宋体"/>
          <w:bCs/>
        </w:rPr>
      </w:pPr>
      <w:bookmarkStart w:id="127" w:name="_Toc351203483"/>
      <w:r>
        <w:rPr>
          <w:rFonts w:ascii="宋体" w:hAnsi="宋体" w:cs="宋体" w:hint="eastAsia"/>
          <w:b/>
        </w:rPr>
        <w:t>三、质量标准</w:t>
      </w:r>
      <w:bookmarkEnd w:id="127"/>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工程质量符合</w:t>
      </w:r>
      <w:r>
        <w:rPr>
          <w:rFonts w:ascii="宋体" w:hAnsi="宋体" w:cs="宋体" w:hint="eastAsia"/>
          <w:u w:val="single"/>
        </w:rPr>
        <w:t xml:space="preserve">          </w:t>
      </w:r>
      <w:r>
        <w:rPr>
          <w:rFonts w:ascii="宋体" w:hAnsi="宋体" w:cs="宋体" w:hint="eastAsia"/>
        </w:rPr>
        <w:t>标准。</w:t>
      </w:r>
    </w:p>
    <w:p w:rsidR="00206143" w:rsidRDefault="00AE0D0D">
      <w:pPr>
        <w:tabs>
          <w:tab w:val="left" w:pos="8880"/>
        </w:tabs>
        <w:spacing w:line="360" w:lineRule="auto"/>
        <w:ind w:firstLineChars="200" w:firstLine="482"/>
        <w:rPr>
          <w:rFonts w:ascii="宋体" w:hAnsi="宋体" w:cs="宋体"/>
          <w:bCs/>
        </w:rPr>
      </w:pPr>
      <w:bookmarkStart w:id="128" w:name="_Toc351203484"/>
      <w:r>
        <w:rPr>
          <w:rFonts w:ascii="宋体" w:hAnsi="宋体" w:cs="宋体" w:hint="eastAsia"/>
          <w:b/>
        </w:rPr>
        <w:t>四、签约合同价与合同价格形式</w:t>
      </w:r>
      <w:bookmarkEnd w:id="128"/>
      <w:r>
        <w:rPr>
          <w:rFonts w:ascii="宋体" w:hAnsi="宋体" w:cs="宋体" w:hint="eastAsia"/>
          <w:b/>
        </w:rPr>
        <w:tab/>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1．签约合同价为：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rPr>
        <w:t>元）；</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其中：</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（1）安全文明施工费：</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rPr>
        <w:t>元）；</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（2）材料和工程设备暂估价金额：</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rPr>
        <w:t>元）；</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（3）专业工程暂估价金额：</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元）；</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（4）暂列金额：</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元）。</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2．合同价格形式：</w:t>
      </w:r>
      <w:r>
        <w:rPr>
          <w:rFonts w:ascii="宋体" w:hAnsi="宋体" w:cs="宋体" w:hint="eastAsia"/>
          <w:u w:val="single"/>
        </w:rPr>
        <w:t>单价合同</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bookmarkStart w:id="129" w:name="_Toc351203485"/>
      <w:r>
        <w:rPr>
          <w:rFonts w:ascii="宋体" w:hAnsi="宋体" w:cs="宋体" w:hint="eastAsia"/>
        </w:rPr>
        <w:t>3．发包人向承包人支付工程价款及其他应当支付的款项均须汇入承包人合同协议书中的银行账户。</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 承包人完成本合同项下应税行为的计税方式按以下第</w:t>
      </w:r>
      <w:r>
        <w:rPr>
          <w:rFonts w:ascii="宋体" w:hAnsi="宋体" w:cs="宋体" w:hint="eastAsia"/>
          <w:u w:val="single"/>
        </w:rPr>
        <w:t xml:space="preserve"> （1） </w:t>
      </w:r>
      <w:r>
        <w:rPr>
          <w:rFonts w:ascii="宋体" w:hAnsi="宋体" w:cs="宋体" w:hint="eastAsia"/>
        </w:rPr>
        <w:t>种方法，并与工程计价时采用的计税方法一致。</w:t>
      </w:r>
    </w:p>
    <w:p w:rsidR="00206143" w:rsidRDefault="00AE0D0D">
      <w:pPr>
        <w:tabs>
          <w:tab w:val="left" w:pos="8880"/>
        </w:tabs>
        <w:spacing w:line="360" w:lineRule="auto"/>
        <w:ind w:firstLineChars="168" w:firstLine="403"/>
        <w:rPr>
          <w:rFonts w:ascii="宋体" w:hAnsi="宋体" w:cs="宋体"/>
        </w:rPr>
      </w:pPr>
      <w:r>
        <w:rPr>
          <w:rFonts w:ascii="宋体" w:hAnsi="宋体" w:cs="宋体" w:hint="eastAsia"/>
          <w:shd w:val="clear" w:color="auto" w:fill="FFFFFF"/>
        </w:rPr>
        <w:t>（1）一般计税方法。</w:t>
      </w:r>
    </w:p>
    <w:p w:rsidR="00206143" w:rsidRDefault="00AE0D0D">
      <w:pPr>
        <w:tabs>
          <w:tab w:val="left" w:pos="8880"/>
        </w:tabs>
        <w:spacing w:line="360" w:lineRule="auto"/>
        <w:ind w:firstLineChars="168" w:firstLine="403"/>
        <w:rPr>
          <w:rFonts w:ascii="宋体" w:hAnsi="宋体" w:cs="宋体"/>
        </w:rPr>
      </w:pPr>
      <w:r>
        <w:rPr>
          <w:rFonts w:ascii="宋体" w:hAnsi="宋体" w:cs="宋体" w:hint="eastAsia"/>
        </w:rPr>
        <w:t>（2）</w:t>
      </w:r>
      <w:r>
        <w:rPr>
          <w:rFonts w:ascii="宋体" w:hAnsi="宋体" w:cs="宋体" w:hint="eastAsia"/>
          <w:shd w:val="clear" w:color="auto" w:fill="FFFFFF"/>
        </w:rPr>
        <w:t>简易计税方法。</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五、</w:t>
      </w:r>
      <w:bookmarkEnd w:id="129"/>
      <w:r>
        <w:rPr>
          <w:rFonts w:ascii="宋体" w:hAnsi="宋体" w:cs="宋体" w:hint="eastAsia"/>
          <w:b/>
        </w:rPr>
        <w:t>项目经理</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承包人项目经理：</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2"/>
        <w:rPr>
          <w:rFonts w:ascii="宋体" w:hAnsi="宋体" w:cs="宋体"/>
          <w:bCs/>
        </w:rPr>
      </w:pPr>
      <w:bookmarkStart w:id="130" w:name="_Toc351203486"/>
      <w:r>
        <w:rPr>
          <w:rFonts w:ascii="宋体" w:hAnsi="宋体" w:cs="宋体" w:hint="eastAsia"/>
          <w:b/>
        </w:rPr>
        <w:t>六、合同文件构成</w:t>
      </w:r>
      <w:bookmarkEnd w:id="130"/>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本协议书与下列文件一起构成合同文件：</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（1）中标通知书（如果有）；</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（2）投标函及其附录（如果有）；</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（3）专用合同条款及其附件；</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（4）通用合同条款；</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（5）技术标准和要求；</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（6）图纸；</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（7）已标价工程量清单或预算审核书；</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（8）其他合同文件。</w:t>
      </w:r>
    </w:p>
    <w:p w:rsidR="00206143" w:rsidRDefault="00AE0D0D">
      <w:pPr>
        <w:tabs>
          <w:tab w:val="left" w:pos="8880"/>
        </w:tabs>
        <w:spacing w:line="360" w:lineRule="auto"/>
        <w:ind w:firstLineChars="200" w:firstLine="480"/>
        <w:rPr>
          <w:rFonts w:ascii="宋体" w:hAnsi="宋体" w:cs="宋体"/>
          <w:bCs/>
        </w:rPr>
      </w:pPr>
      <w:bookmarkStart w:id="131" w:name="_Toc351203487"/>
      <w:r>
        <w:rPr>
          <w:rFonts w:ascii="宋体" w:hAnsi="宋体" w:cs="宋体" w:hint="eastAsia"/>
          <w:bCs/>
        </w:rPr>
        <w:t>在合同订立及履行过程中形成的与合同有关的文件均构成合同文件组成部分。</w:t>
      </w:r>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上述各项合同文件包括合同当事人就该项合同文件所</w:t>
      </w:r>
      <w:proofErr w:type="gramStart"/>
      <w:r>
        <w:rPr>
          <w:rFonts w:ascii="宋体" w:hAnsi="宋体" w:cs="宋体" w:hint="eastAsia"/>
          <w:bCs/>
        </w:rPr>
        <w:t>作出</w:t>
      </w:r>
      <w:proofErr w:type="gramEnd"/>
      <w:r>
        <w:rPr>
          <w:rFonts w:ascii="宋体" w:hAnsi="宋体" w:cs="宋体" w:hint="eastAsia"/>
          <w:bCs/>
        </w:rPr>
        <w:t>的补充和修改，属于同一类内容的文件，应以最新签署的为准。专用合同条款及其附件须经合同当事人签字或盖章。</w:t>
      </w:r>
    </w:p>
    <w:p w:rsidR="00206143" w:rsidRDefault="00AE0D0D">
      <w:pPr>
        <w:tabs>
          <w:tab w:val="left" w:pos="8880"/>
        </w:tabs>
        <w:spacing w:line="360" w:lineRule="auto"/>
        <w:ind w:firstLineChars="200" w:firstLine="482"/>
        <w:rPr>
          <w:rFonts w:ascii="宋体" w:hAnsi="宋体" w:cs="宋体"/>
          <w:b/>
          <w:bCs/>
        </w:rPr>
      </w:pPr>
      <w:r>
        <w:rPr>
          <w:rFonts w:ascii="宋体" w:hAnsi="宋体" w:cs="宋体" w:hint="eastAsia"/>
          <w:b/>
        </w:rPr>
        <w:t>七、</w:t>
      </w:r>
      <w:bookmarkEnd w:id="131"/>
      <w:r>
        <w:rPr>
          <w:rFonts w:ascii="宋体" w:hAnsi="宋体" w:cs="宋体" w:hint="eastAsia"/>
          <w:b/>
        </w:rPr>
        <w:t>创优目标</w:t>
      </w:r>
    </w:p>
    <w:p w:rsidR="00206143" w:rsidRDefault="00AE0D0D">
      <w:pPr>
        <w:tabs>
          <w:tab w:val="left" w:pos="8880"/>
        </w:tabs>
        <w:spacing w:line="360" w:lineRule="auto"/>
        <w:ind w:firstLineChars="200" w:firstLine="480"/>
        <w:rPr>
          <w:rFonts w:ascii="宋体" w:hAnsi="宋体" w:cs="宋体"/>
          <w:bCs/>
        </w:rPr>
      </w:pPr>
      <w:bookmarkStart w:id="132" w:name="_Toc351203488"/>
      <w:r>
        <w:rPr>
          <w:rFonts w:ascii="宋体" w:hAnsi="宋体" w:cs="宋体" w:hint="eastAsia"/>
          <w:bCs/>
        </w:rPr>
        <w:t>工程质量创〔/〕优质工程。</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lastRenderedPageBreak/>
        <w:t>安全文明施工创</w:t>
      </w:r>
      <w:r>
        <w:rPr>
          <w:rFonts w:ascii="宋体" w:hAnsi="宋体" w:cs="宋体" w:hint="eastAsia"/>
          <w:u w:val="single"/>
        </w:rPr>
        <w:t>[ / ]安全文明标准化工地。</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八、承诺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1．发包人承诺按照法律规定履行项目审批手续、筹集工程建设资金并按照合同约定的期限和方式支付合同价款。</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2．承包人承诺按照法律规定及合同约定组织完成工程施工，确保工程质量和安全，不进行转包及违法分包，并在缺陷责任期及保修期内承担相应的工程维修责任。</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 承包人承诺不拖欠工人工资，因拖欠工资造成的一切后果，均由承包人承担，发包人有权将应</w:t>
      </w:r>
      <w:proofErr w:type="gramStart"/>
      <w:r>
        <w:rPr>
          <w:rFonts w:ascii="宋体" w:hAnsi="宋体" w:cs="宋体" w:hint="eastAsia"/>
        </w:rPr>
        <w:t>拔付</w:t>
      </w:r>
      <w:proofErr w:type="gramEnd"/>
      <w:r>
        <w:rPr>
          <w:rFonts w:ascii="宋体" w:hAnsi="宋体" w:cs="宋体" w:hint="eastAsia"/>
        </w:rPr>
        <w:t>的工程款，先代付工人工资。</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4．发包人和承包人通过招投标形式签订合同的，双方理解并承诺不再就同一工程另行签订与合同实质性内容相背离的协议。</w:t>
      </w:r>
    </w:p>
    <w:p w:rsidR="00206143" w:rsidRDefault="00AE0D0D">
      <w:pPr>
        <w:tabs>
          <w:tab w:val="left" w:pos="8880"/>
        </w:tabs>
        <w:spacing w:line="360" w:lineRule="auto"/>
        <w:ind w:firstLineChars="200" w:firstLine="482"/>
        <w:rPr>
          <w:rFonts w:ascii="宋体" w:hAnsi="宋体" w:cs="宋体"/>
          <w:bCs/>
        </w:rPr>
      </w:pPr>
      <w:r>
        <w:rPr>
          <w:rFonts w:ascii="宋体" w:hAnsi="宋体" w:cs="宋体" w:hint="eastAsia"/>
          <w:b/>
        </w:rPr>
        <w:t>九、词语含义</w:t>
      </w:r>
      <w:bookmarkEnd w:id="132"/>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本协议书中词语含义与第二部分通用合同条款中赋予的含义相同。</w:t>
      </w:r>
    </w:p>
    <w:p w:rsidR="00206143" w:rsidRDefault="00AE0D0D">
      <w:pPr>
        <w:tabs>
          <w:tab w:val="left" w:pos="8880"/>
        </w:tabs>
        <w:spacing w:line="360" w:lineRule="auto"/>
        <w:ind w:firstLineChars="200" w:firstLine="480"/>
        <w:rPr>
          <w:rFonts w:ascii="宋体" w:hAnsi="宋体" w:cs="宋体"/>
          <w:bCs/>
        </w:rPr>
      </w:pPr>
      <w:bookmarkStart w:id="133" w:name="_Toc351203489"/>
      <w:r>
        <w:rPr>
          <w:rFonts w:ascii="宋体" w:hAnsi="宋体" w:cs="宋体" w:hint="eastAsia"/>
          <w:bCs/>
        </w:rPr>
        <w:t>十</w:t>
      </w:r>
      <w:r>
        <w:rPr>
          <w:rFonts w:ascii="宋体" w:hAnsi="宋体" w:cs="宋体" w:hint="eastAsia"/>
          <w:b/>
        </w:rPr>
        <w:t>、签订时间</w:t>
      </w:r>
      <w:bookmarkEnd w:id="133"/>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 xml:space="preserve">本合同于 </w:t>
      </w:r>
      <w:r>
        <w:rPr>
          <w:rFonts w:ascii="宋体" w:hAnsi="宋体" w:cs="宋体" w:hint="eastAsia"/>
          <w:bCs/>
          <w:u w:val="single"/>
        </w:rPr>
        <w:t xml:space="preserve">2024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日签订。</w:t>
      </w:r>
    </w:p>
    <w:p w:rsidR="00206143" w:rsidRDefault="00AE0D0D">
      <w:pPr>
        <w:tabs>
          <w:tab w:val="left" w:pos="8880"/>
        </w:tabs>
        <w:spacing w:line="360" w:lineRule="auto"/>
        <w:ind w:firstLineChars="200" w:firstLine="482"/>
        <w:rPr>
          <w:rFonts w:ascii="宋体" w:hAnsi="宋体" w:cs="宋体"/>
          <w:bCs/>
        </w:rPr>
      </w:pPr>
      <w:bookmarkStart w:id="134" w:name="_Toc351203490"/>
      <w:r>
        <w:rPr>
          <w:rFonts w:ascii="宋体" w:hAnsi="宋体" w:cs="宋体" w:hint="eastAsia"/>
          <w:b/>
        </w:rPr>
        <w:t>十一、签订地点</w:t>
      </w:r>
      <w:bookmarkEnd w:id="134"/>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本合同在</w:t>
      </w:r>
      <w:r>
        <w:rPr>
          <w:rFonts w:ascii="宋体" w:hAnsi="宋体" w:cs="宋体" w:hint="eastAsia"/>
          <w:b/>
          <w:u w:val="single"/>
        </w:rPr>
        <w:t>三门县滨海科技城开发建设有限公司会议室</w:t>
      </w:r>
      <w:r>
        <w:rPr>
          <w:rFonts w:ascii="宋体" w:hAnsi="宋体" w:cs="宋体" w:hint="eastAsia"/>
          <w:bCs/>
        </w:rPr>
        <w:t>签订。</w:t>
      </w:r>
    </w:p>
    <w:p w:rsidR="00206143" w:rsidRDefault="00AE0D0D">
      <w:pPr>
        <w:tabs>
          <w:tab w:val="left" w:pos="8880"/>
        </w:tabs>
        <w:spacing w:line="360" w:lineRule="auto"/>
        <w:ind w:firstLineChars="200" w:firstLine="482"/>
        <w:rPr>
          <w:rFonts w:ascii="宋体" w:hAnsi="宋体" w:cs="宋体"/>
          <w:bCs/>
        </w:rPr>
      </w:pPr>
      <w:bookmarkStart w:id="135" w:name="_Toc351203491"/>
      <w:r>
        <w:rPr>
          <w:rFonts w:ascii="宋体" w:hAnsi="宋体" w:cs="宋体" w:hint="eastAsia"/>
          <w:b/>
        </w:rPr>
        <w:t>十二、补充协议</w:t>
      </w:r>
      <w:bookmarkEnd w:id="135"/>
    </w:p>
    <w:p w:rsidR="00206143" w:rsidRDefault="00AE0D0D">
      <w:pPr>
        <w:tabs>
          <w:tab w:val="left" w:pos="8880"/>
        </w:tabs>
        <w:spacing w:line="360" w:lineRule="auto"/>
        <w:ind w:firstLineChars="200" w:firstLine="480"/>
        <w:rPr>
          <w:rFonts w:ascii="宋体" w:hAnsi="宋体" w:cs="宋体"/>
          <w:b/>
          <w:bCs/>
        </w:rPr>
      </w:pPr>
      <w:r>
        <w:rPr>
          <w:rFonts w:ascii="宋体" w:hAnsi="宋体" w:cs="宋体" w:hint="eastAsia"/>
          <w:bCs/>
        </w:rPr>
        <w:t>合同未尽事宜，合同当事人另行签订补充协议，补充协议是合同的组成部分。</w:t>
      </w:r>
    </w:p>
    <w:p w:rsidR="00206143" w:rsidRDefault="00AE0D0D">
      <w:pPr>
        <w:tabs>
          <w:tab w:val="left" w:pos="8880"/>
        </w:tabs>
        <w:spacing w:line="360" w:lineRule="auto"/>
        <w:ind w:firstLineChars="200" w:firstLine="482"/>
        <w:rPr>
          <w:rFonts w:ascii="宋体" w:hAnsi="宋体" w:cs="宋体"/>
          <w:bCs/>
        </w:rPr>
      </w:pPr>
      <w:bookmarkStart w:id="136" w:name="_Toc351203492"/>
      <w:r>
        <w:rPr>
          <w:rFonts w:ascii="宋体" w:hAnsi="宋体" w:cs="宋体" w:hint="eastAsia"/>
          <w:b/>
        </w:rPr>
        <w:t>十三、合同生效</w:t>
      </w:r>
      <w:bookmarkEnd w:id="136"/>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本合同自</w:t>
      </w:r>
      <w:r>
        <w:rPr>
          <w:rFonts w:ascii="宋体" w:hAnsi="宋体" w:cs="宋体" w:hint="eastAsia"/>
          <w:bCs/>
          <w:u w:val="single"/>
        </w:rPr>
        <w:t>双方法定代表人或委托代理人签字，并加盖公章后</w:t>
      </w:r>
      <w:r>
        <w:rPr>
          <w:rFonts w:ascii="宋体" w:hAnsi="宋体" w:cs="宋体" w:hint="eastAsia"/>
          <w:bCs/>
        </w:rPr>
        <w:t>生效。</w:t>
      </w:r>
    </w:p>
    <w:p w:rsidR="00206143" w:rsidRDefault="00AE0D0D">
      <w:pPr>
        <w:tabs>
          <w:tab w:val="left" w:pos="8880"/>
        </w:tabs>
        <w:spacing w:line="360" w:lineRule="auto"/>
        <w:ind w:firstLineChars="200" w:firstLine="482"/>
        <w:rPr>
          <w:rFonts w:ascii="宋体" w:hAnsi="宋体" w:cs="宋体"/>
          <w:bCs/>
        </w:rPr>
      </w:pPr>
      <w:bookmarkStart w:id="137" w:name="_Toc351203493"/>
      <w:r>
        <w:rPr>
          <w:rFonts w:ascii="宋体" w:hAnsi="宋体" w:cs="宋体" w:hint="eastAsia"/>
          <w:b/>
        </w:rPr>
        <w:t>十四、合同份数</w:t>
      </w:r>
      <w:bookmarkEnd w:id="137"/>
    </w:p>
    <w:p w:rsidR="00206143" w:rsidRDefault="00AE0D0D">
      <w:pPr>
        <w:tabs>
          <w:tab w:val="left" w:pos="8880"/>
        </w:tabs>
        <w:spacing w:line="360" w:lineRule="auto"/>
        <w:ind w:firstLineChars="200" w:firstLine="480"/>
        <w:rPr>
          <w:rFonts w:ascii="宋体" w:hAnsi="宋体" w:cs="宋体"/>
          <w:bCs/>
        </w:rPr>
      </w:pPr>
      <w:r>
        <w:rPr>
          <w:rFonts w:ascii="宋体" w:hAnsi="宋体" w:cs="宋体" w:hint="eastAsia"/>
          <w:bCs/>
        </w:rPr>
        <w:t>本合同一式</w:t>
      </w:r>
      <w:r>
        <w:rPr>
          <w:rFonts w:ascii="宋体" w:hAnsi="宋体" w:cs="宋体" w:hint="eastAsia"/>
          <w:bCs/>
          <w:u w:val="single"/>
        </w:rPr>
        <w:t>捌</w:t>
      </w:r>
      <w:r>
        <w:rPr>
          <w:rFonts w:ascii="宋体" w:hAnsi="宋体" w:cs="宋体" w:hint="eastAsia"/>
          <w:bCs/>
        </w:rPr>
        <w:t>份，均具有同等法律效力，发包人执</w:t>
      </w:r>
      <w:r>
        <w:rPr>
          <w:rFonts w:ascii="宋体" w:hAnsi="宋体" w:cs="宋体" w:hint="eastAsia"/>
          <w:bCs/>
          <w:u w:val="single"/>
        </w:rPr>
        <w:t>肆</w:t>
      </w:r>
      <w:r>
        <w:rPr>
          <w:rFonts w:ascii="宋体" w:hAnsi="宋体" w:cs="宋体" w:hint="eastAsia"/>
          <w:bCs/>
        </w:rPr>
        <w:t>份，承包人执</w:t>
      </w:r>
      <w:r>
        <w:rPr>
          <w:rFonts w:ascii="宋体" w:hAnsi="宋体" w:cs="宋体" w:hint="eastAsia"/>
          <w:bCs/>
          <w:u w:val="single"/>
        </w:rPr>
        <w:t>叁</w:t>
      </w:r>
      <w:r>
        <w:rPr>
          <w:rFonts w:ascii="宋体" w:hAnsi="宋体" w:cs="宋体" w:hint="eastAsia"/>
          <w:bCs/>
        </w:rPr>
        <w:t>份，合同备案机构执</w:t>
      </w:r>
      <w:r>
        <w:rPr>
          <w:rFonts w:ascii="宋体" w:hAnsi="宋体" w:cs="宋体" w:hint="eastAsia"/>
          <w:bCs/>
          <w:u w:val="single"/>
        </w:rPr>
        <w:t>壹</w:t>
      </w:r>
      <w:r>
        <w:rPr>
          <w:rFonts w:ascii="宋体" w:hAnsi="宋体" w:cs="宋体" w:hint="eastAsia"/>
          <w:bCs/>
        </w:rPr>
        <w:t>份。</w:t>
      </w:r>
    </w:p>
    <w:p w:rsidR="00206143" w:rsidRDefault="00206143">
      <w:pPr>
        <w:tabs>
          <w:tab w:val="left" w:pos="8880"/>
        </w:tabs>
        <w:spacing w:line="360" w:lineRule="auto"/>
        <w:ind w:firstLineChars="200" w:firstLine="480"/>
        <w:rPr>
          <w:rFonts w:ascii="宋体" w:hAnsi="宋体" w:cs="宋体"/>
          <w:bCs/>
        </w:rPr>
      </w:pPr>
    </w:p>
    <w:p w:rsidR="00206143" w:rsidRDefault="00206143">
      <w:pPr>
        <w:tabs>
          <w:tab w:val="left" w:pos="8880"/>
        </w:tabs>
        <w:spacing w:line="360" w:lineRule="auto"/>
        <w:ind w:firstLineChars="200" w:firstLine="480"/>
        <w:rPr>
          <w:rFonts w:ascii="宋体" w:hAnsi="宋体" w:cs="宋体"/>
          <w:bCs/>
        </w:rPr>
      </w:pP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发包人：  (公章)                       承包人：  (公章)</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法定代表人或其委托代理人：            法定代表人或其委托代理人：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（签字）                               （签字）</w:t>
      </w:r>
    </w:p>
    <w:p w:rsidR="00206143" w:rsidRDefault="00206143">
      <w:pPr>
        <w:tabs>
          <w:tab w:val="left" w:pos="8880"/>
        </w:tabs>
        <w:spacing w:line="360" w:lineRule="auto"/>
        <w:ind w:firstLineChars="200" w:firstLine="480"/>
        <w:rPr>
          <w:rFonts w:ascii="宋体" w:hAnsi="宋体" w:cs="宋体"/>
          <w:u w:val="single"/>
        </w:rPr>
      </w:pPr>
    </w:p>
    <w:p w:rsidR="00206143" w:rsidRDefault="00AE0D0D">
      <w:pPr>
        <w:tabs>
          <w:tab w:val="left" w:pos="4410"/>
          <w:tab w:val="left" w:pos="8880"/>
        </w:tabs>
        <w:spacing w:line="360" w:lineRule="auto"/>
        <w:ind w:firstLineChars="200" w:firstLine="480"/>
        <w:rPr>
          <w:rFonts w:ascii="宋体" w:hAnsi="宋体" w:cs="宋体"/>
        </w:rPr>
      </w:pPr>
      <w:r>
        <w:rPr>
          <w:rFonts w:ascii="宋体" w:hAnsi="宋体" w:cs="宋体" w:hint="eastAsia"/>
        </w:rPr>
        <w:t>统一社会信用代码：                      统一社会信用代码：</w:t>
      </w:r>
    </w:p>
    <w:p w:rsidR="00206143" w:rsidRDefault="00AE0D0D">
      <w:pPr>
        <w:tabs>
          <w:tab w:val="left" w:pos="8880"/>
        </w:tabs>
        <w:spacing w:line="360" w:lineRule="auto"/>
        <w:ind w:firstLineChars="200" w:firstLine="480"/>
        <w:rPr>
          <w:rFonts w:ascii="宋体" w:hAnsi="宋体" w:cs="宋体"/>
          <w:bCs/>
          <w:u w:val="single"/>
        </w:rPr>
      </w:pPr>
      <w:r>
        <w:rPr>
          <w:rFonts w:ascii="宋体" w:hAnsi="宋体" w:cs="宋体" w:hint="eastAsia"/>
        </w:rPr>
        <w:lastRenderedPageBreak/>
        <w:t>地  址：                                地  址：</w:t>
      </w:r>
    </w:p>
    <w:p w:rsidR="00206143" w:rsidRDefault="00AE0D0D">
      <w:pPr>
        <w:tabs>
          <w:tab w:val="left" w:pos="8880"/>
        </w:tabs>
        <w:spacing w:line="360" w:lineRule="auto"/>
        <w:ind w:firstLineChars="200" w:firstLine="480"/>
        <w:rPr>
          <w:rFonts w:ascii="宋体" w:hAnsi="宋体" w:cs="宋体"/>
          <w:color w:val="000000"/>
        </w:rPr>
      </w:pPr>
      <w:r>
        <w:rPr>
          <w:rFonts w:ascii="宋体" w:hAnsi="宋体" w:cs="宋体" w:hint="eastAsia"/>
        </w:rPr>
        <w:t>邮政编码：                              邮政编码：</w:t>
      </w:r>
      <w:r>
        <w:rPr>
          <w:rFonts w:ascii="宋体" w:hAnsi="宋体" w:cs="宋体" w:hint="eastAsia"/>
          <w:color w:val="000000"/>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法定代表人：                            法定代表人：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委托代理人：                            委托代理人：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电  话：                                电  话：</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传  真：                                传  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电子信箱：                              电子信箱：</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开户银行：                              开户银行：</w:t>
      </w:r>
    </w:p>
    <w:p w:rsidR="00206143" w:rsidRDefault="00AE0D0D">
      <w:pPr>
        <w:tabs>
          <w:tab w:val="left" w:pos="8880"/>
        </w:tabs>
        <w:spacing w:line="360" w:lineRule="auto"/>
        <w:ind w:firstLineChars="200" w:firstLine="480"/>
        <w:rPr>
          <w:rFonts w:ascii="宋体" w:hAnsi="宋体" w:cs="宋体"/>
          <w:u w:val="single"/>
        </w:rPr>
      </w:pPr>
      <w:proofErr w:type="gramStart"/>
      <w:r>
        <w:rPr>
          <w:rFonts w:ascii="宋体" w:hAnsi="宋体" w:cs="宋体" w:hint="eastAsia"/>
        </w:rPr>
        <w:t>账</w:t>
      </w:r>
      <w:proofErr w:type="gramEnd"/>
      <w:r>
        <w:rPr>
          <w:rFonts w:ascii="宋体" w:hAnsi="宋体" w:cs="宋体" w:hint="eastAsia"/>
        </w:rPr>
        <w:t xml:space="preserve">  号：                                </w:t>
      </w:r>
      <w:proofErr w:type="gramStart"/>
      <w:r>
        <w:rPr>
          <w:rFonts w:ascii="宋体" w:hAnsi="宋体" w:cs="宋体" w:hint="eastAsia"/>
        </w:rPr>
        <w:t>账</w:t>
      </w:r>
      <w:proofErr w:type="gramEnd"/>
      <w:r>
        <w:rPr>
          <w:rFonts w:ascii="宋体" w:hAnsi="宋体" w:cs="宋体" w:hint="eastAsia"/>
        </w:rPr>
        <w:t xml:space="preserve">  号：</w:t>
      </w:r>
    </w:p>
    <w:p w:rsidR="00206143" w:rsidRDefault="00206143">
      <w:pPr>
        <w:tabs>
          <w:tab w:val="left" w:pos="8880"/>
        </w:tabs>
        <w:spacing w:line="360" w:lineRule="exact"/>
        <w:ind w:firstLineChars="200" w:firstLine="480"/>
        <w:rPr>
          <w:szCs w:val="21"/>
        </w:rPr>
      </w:pPr>
    </w:p>
    <w:p w:rsidR="00206143" w:rsidRDefault="00206143">
      <w:pPr>
        <w:tabs>
          <w:tab w:val="left" w:pos="8880"/>
        </w:tabs>
        <w:spacing w:line="360" w:lineRule="exact"/>
        <w:ind w:firstLineChars="200" w:firstLine="480"/>
        <w:rPr>
          <w:szCs w:val="21"/>
        </w:rPr>
      </w:pPr>
    </w:p>
    <w:p w:rsidR="00206143" w:rsidRDefault="00AE0D0D">
      <w:pPr>
        <w:pStyle w:val="2TimesNewRoman5020"/>
        <w:tabs>
          <w:tab w:val="left" w:pos="8880"/>
        </w:tabs>
        <w:spacing w:before="0"/>
        <w:jc w:val="center"/>
      </w:pPr>
      <w:r>
        <w:rPr>
          <w:szCs w:val="21"/>
        </w:rPr>
        <w:br w:type="page"/>
      </w:r>
      <w:bookmarkStart w:id="138" w:name="_Toc16349"/>
      <w:bookmarkStart w:id="139" w:name="_Toc394573946"/>
      <w:bookmarkStart w:id="140" w:name="_Toc228163246"/>
      <w:r>
        <w:rPr>
          <w:sz w:val="32"/>
          <w:szCs w:val="32"/>
        </w:rPr>
        <w:lastRenderedPageBreak/>
        <w:t>第二部分</w:t>
      </w:r>
      <w:r>
        <w:rPr>
          <w:sz w:val="32"/>
          <w:szCs w:val="32"/>
        </w:rPr>
        <w:t xml:space="preserve">   </w:t>
      </w:r>
      <w:r>
        <w:rPr>
          <w:sz w:val="32"/>
          <w:szCs w:val="32"/>
        </w:rPr>
        <w:t>通用合同条款</w:t>
      </w:r>
      <w:bookmarkEnd w:id="138"/>
      <w:bookmarkEnd w:id="139"/>
      <w:bookmarkEnd w:id="140"/>
    </w:p>
    <w:p w:rsidR="00206143" w:rsidRDefault="00AE0D0D">
      <w:pPr>
        <w:pStyle w:val="af5"/>
        <w:tabs>
          <w:tab w:val="left" w:pos="8880"/>
        </w:tabs>
        <w:ind w:firstLine="420"/>
        <w:rPr>
          <w:color w:val="auto"/>
          <w:sz w:val="24"/>
          <w:szCs w:val="24"/>
        </w:rPr>
      </w:pPr>
      <w:r>
        <w:rPr>
          <w:color w:val="auto"/>
          <w:sz w:val="24"/>
          <w:szCs w:val="24"/>
        </w:rPr>
        <w:t>合同通用条款采用《建设工程施工合同（示范文本）》的通用条款（</w:t>
      </w:r>
      <w:r>
        <w:rPr>
          <w:color w:val="auto"/>
          <w:sz w:val="24"/>
          <w:szCs w:val="24"/>
        </w:rPr>
        <w:t>GF—201</w:t>
      </w:r>
      <w:r>
        <w:rPr>
          <w:rFonts w:hint="eastAsia"/>
          <w:color w:val="auto"/>
          <w:sz w:val="24"/>
          <w:szCs w:val="24"/>
        </w:rPr>
        <w:t>7</w:t>
      </w:r>
      <w:r>
        <w:rPr>
          <w:color w:val="auto"/>
          <w:sz w:val="24"/>
          <w:szCs w:val="24"/>
        </w:rPr>
        <w:t>—</w:t>
      </w:r>
      <w:r>
        <w:rPr>
          <w:rFonts w:hint="eastAsia"/>
          <w:color w:val="auto"/>
          <w:sz w:val="24"/>
          <w:szCs w:val="24"/>
        </w:rPr>
        <w:t>0201</w:t>
      </w:r>
      <w:r>
        <w:rPr>
          <w:color w:val="auto"/>
          <w:sz w:val="24"/>
          <w:szCs w:val="24"/>
        </w:rPr>
        <w:t>）</w:t>
      </w:r>
    </w:p>
    <w:p w:rsidR="00206143" w:rsidRDefault="00AE0D0D">
      <w:pPr>
        <w:pStyle w:val="2TimesNewRoman5020"/>
        <w:tabs>
          <w:tab w:val="left" w:pos="8880"/>
        </w:tabs>
        <w:spacing w:before="0"/>
        <w:jc w:val="center"/>
        <w:rPr>
          <w:sz w:val="32"/>
          <w:szCs w:val="32"/>
        </w:rPr>
      </w:pPr>
      <w:bookmarkStart w:id="141" w:name="_Toc267919286"/>
      <w:bookmarkStart w:id="142" w:name="_Toc26372"/>
      <w:bookmarkStart w:id="143" w:name="_Toc394573947"/>
      <w:bookmarkStart w:id="144" w:name="_Toc278377207"/>
      <w:r>
        <w:rPr>
          <w:sz w:val="32"/>
          <w:szCs w:val="32"/>
        </w:rPr>
        <w:t>第三部分　　专用合同条款</w:t>
      </w:r>
      <w:bookmarkEnd w:id="141"/>
      <w:bookmarkEnd w:id="142"/>
      <w:bookmarkEnd w:id="143"/>
      <w:bookmarkEnd w:id="144"/>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145" w:name="_Toc351203633"/>
      <w:bookmarkStart w:id="146" w:name="_Toc228163249"/>
      <w:r>
        <w:rPr>
          <w:rFonts w:ascii="宋体" w:eastAsia="宋体" w:hAnsi="宋体" w:cs="宋体" w:hint="eastAsia"/>
          <w:sz w:val="24"/>
          <w:szCs w:val="24"/>
        </w:rPr>
        <w:t>1</w:t>
      </w:r>
      <w:bookmarkStart w:id="147" w:name="_Toc292559361"/>
      <w:bookmarkStart w:id="148" w:name="_Toc296347155"/>
      <w:bookmarkStart w:id="149" w:name="_Toc292559866"/>
      <w:bookmarkStart w:id="150" w:name="_Toc296346657"/>
      <w:bookmarkStart w:id="151" w:name="_Toc297048342"/>
      <w:bookmarkStart w:id="152" w:name="_Toc296503156"/>
      <w:bookmarkStart w:id="153" w:name="_Toc296944495"/>
      <w:bookmarkStart w:id="154" w:name="_Toc296890984"/>
      <w:bookmarkStart w:id="155" w:name="_Toc296891196"/>
      <w:bookmarkStart w:id="156" w:name="_Toc297120456"/>
      <w:r>
        <w:rPr>
          <w:rFonts w:ascii="宋体" w:eastAsia="宋体" w:hAnsi="宋体" w:cs="宋体" w:hint="eastAsia"/>
          <w:sz w:val="24"/>
          <w:szCs w:val="24"/>
        </w:rPr>
        <w:t>. 一般约定</w:t>
      </w:r>
      <w:bookmarkEnd w:id="145"/>
    </w:p>
    <w:bookmarkEnd w:id="147"/>
    <w:bookmarkEnd w:id="148"/>
    <w:bookmarkEnd w:id="149"/>
    <w:bookmarkEnd w:id="150"/>
    <w:bookmarkEnd w:id="151"/>
    <w:bookmarkEnd w:id="152"/>
    <w:bookmarkEnd w:id="153"/>
    <w:bookmarkEnd w:id="154"/>
    <w:bookmarkEnd w:id="155"/>
    <w:bookmarkEnd w:id="156"/>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 词语定义</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1.1.1合同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1.1.1.10其他合同文件包括：</w:t>
      </w:r>
      <w:r>
        <w:rPr>
          <w:rFonts w:ascii="宋体" w:hAnsi="宋体" w:cs="宋体" w:hint="eastAsia"/>
          <w:u w:val="single"/>
        </w:rPr>
        <w:t>工程招标文件、《三门县政府投资项目变更管理办法》 （三政办</w:t>
      </w:r>
      <w:proofErr w:type="gramStart"/>
      <w:r>
        <w:rPr>
          <w:rFonts w:ascii="宋体" w:hAnsi="宋体" w:cs="宋体" w:hint="eastAsia"/>
          <w:u w:val="single"/>
        </w:rPr>
        <w:t>规</w:t>
      </w:r>
      <w:proofErr w:type="gramEnd"/>
      <w:r>
        <w:rPr>
          <w:rFonts w:ascii="宋体" w:hAnsi="宋体" w:cs="宋体" w:hint="eastAsia"/>
          <w:u w:val="single"/>
        </w:rPr>
        <w:t>【2023】4号）、《关于进一步规范报送工程变更资料的通知》 （三发改【2021】42号）除投标函及其附录和已标价工程量清单或预算</w:t>
      </w:r>
      <w:proofErr w:type="gramStart"/>
      <w:r>
        <w:rPr>
          <w:rFonts w:ascii="宋体" w:hAnsi="宋体" w:cs="宋体" w:hint="eastAsia"/>
          <w:u w:val="single"/>
        </w:rPr>
        <w:t>审核书</w:t>
      </w:r>
      <w:proofErr w:type="gramEnd"/>
      <w:r>
        <w:rPr>
          <w:rFonts w:ascii="宋体" w:hAnsi="宋体" w:cs="宋体" w:hint="eastAsia"/>
          <w:u w:val="single"/>
        </w:rPr>
        <w:t>外的其它投标文件，上述管理办法如有变动时，按从新原则执行。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1.1.2 合同当事人及其他相关方</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1.1.2.4监理人：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名    称：</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资质类别和等级：</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联系电话：</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电子信箱：</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通信地址：</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1.1.2.5 设计人：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名    称：</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资质类别和等级：</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联系电话：</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电子信箱：</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通信地址：</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1.1.3 工程和设备</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1.1.3.9 永久占地包括：</w:t>
      </w:r>
      <w:r>
        <w:rPr>
          <w:rFonts w:ascii="宋体" w:hAnsi="宋体" w:cs="宋体" w:hint="eastAsia"/>
          <w:spacing w:val="-3"/>
          <w:u w:val="single"/>
        </w:rPr>
        <w:t>建设工程规划用地红线范围内的占地</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1.1.3.10 临时占地包括：</w:t>
      </w:r>
      <w:r>
        <w:rPr>
          <w:rFonts w:ascii="宋体" w:hAnsi="宋体" w:cs="宋体" w:hint="eastAsia"/>
          <w:u w:val="single"/>
        </w:rPr>
        <w:t>承包人应自行勘察现场，结合场地现状、合同要求、项目风险、工程 设计文件、安全文明施工要求等，考虑临时占地的需求。承包人在本项目红线范围内自行考虑临时场地，根据施工</w:t>
      </w:r>
      <w:r>
        <w:rPr>
          <w:rFonts w:ascii="宋体" w:hAnsi="宋体" w:cs="宋体" w:hint="eastAsia"/>
          <w:spacing w:val="-3"/>
          <w:u w:val="single"/>
        </w:rPr>
        <w:t>现场情况自行合理安排，费用由承包人承担。</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1.3法律 </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适用于合同的其他规范性文件</w:t>
      </w:r>
      <w:r>
        <w:rPr>
          <w:rFonts w:ascii="宋体" w:hAnsi="宋体" w:cs="宋体" w:hint="eastAsia"/>
          <w:u w:val="single"/>
        </w:rPr>
        <w:t>：《浙江省建设工程计价规则》(2018版)、《浙江省房屋建筑与装饰工程预算定额》(2018版)、《浙江省通用安装工程预算定额》(2018版)、《浙</w:t>
      </w:r>
      <w:r>
        <w:rPr>
          <w:rFonts w:ascii="宋体" w:hAnsi="宋体" w:cs="宋体" w:hint="eastAsia"/>
          <w:u w:val="single"/>
        </w:rPr>
        <w:lastRenderedPageBreak/>
        <w:t>江省园林绿化及仿古建筑工程预算定额》(2018版)、《浙江省市政工程预算定额》(2018版)、《浙江省建设工程施工机械台班费用定额》(2018版)、《建设工程工程量清单计价规范》（GB 50500-2013）及工程所在地现行的有关工程造价方面规定。</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1.4 标准和规范</w:t>
      </w:r>
    </w:p>
    <w:p w:rsidR="00206143" w:rsidRDefault="00AE0D0D">
      <w:pPr>
        <w:tabs>
          <w:tab w:val="left" w:pos="8880"/>
        </w:tabs>
        <w:spacing w:line="360" w:lineRule="auto"/>
        <w:rPr>
          <w:rFonts w:ascii="宋体" w:hAnsi="宋体" w:cs="宋体"/>
        </w:rPr>
      </w:pPr>
      <w:r>
        <w:rPr>
          <w:rFonts w:ascii="宋体" w:hAnsi="宋体" w:cs="宋体" w:hint="eastAsia"/>
        </w:rPr>
        <w:t>1.4.1适用于工程的标准规范包括：</w:t>
      </w:r>
      <w:r>
        <w:rPr>
          <w:rFonts w:ascii="宋体" w:hAnsi="宋体" w:cs="宋体" w:hint="eastAsia"/>
          <w:u w:val="single"/>
        </w:rPr>
        <w:t>按现行的国家、省、市施工验收规范、质量评定标准及有关规定。合同工期内的标准、规范，招标文件中的技术要求等</w:t>
      </w:r>
      <w:r>
        <w:rPr>
          <w:rFonts w:ascii="宋体" w:hAnsi="宋体" w:cs="宋体" w:hint="eastAsia"/>
        </w:rPr>
        <w:t>。</w:t>
      </w:r>
    </w:p>
    <w:p w:rsidR="00206143" w:rsidRDefault="00AE0D0D">
      <w:pPr>
        <w:tabs>
          <w:tab w:val="left" w:pos="8880"/>
        </w:tabs>
        <w:spacing w:line="360" w:lineRule="auto"/>
        <w:rPr>
          <w:rFonts w:ascii="宋体" w:hAnsi="宋体" w:cs="宋体"/>
          <w:u w:val="single"/>
        </w:rPr>
      </w:pPr>
      <w:r>
        <w:rPr>
          <w:rFonts w:ascii="宋体" w:hAnsi="宋体" w:cs="宋体" w:hint="eastAsia"/>
        </w:rPr>
        <w:t>1.4.2 发包人提供国外标准、规范的名称：</w:t>
      </w:r>
      <w:r>
        <w:rPr>
          <w:rFonts w:ascii="宋体" w:hAnsi="宋体" w:cs="宋体" w:hint="eastAsia"/>
          <w:u w:val="single"/>
        </w:rPr>
        <w:t xml:space="preserve">      /                       </w:t>
      </w:r>
      <w:r>
        <w:rPr>
          <w:rFonts w:ascii="宋体" w:hAnsi="宋体" w:cs="宋体" w:hint="eastAsia"/>
        </w:rPr>
        <w:t>；</w:t>
      </w:r>
    </w:p>
    <w:p w:rsidR="00206143" w:rsidRDefault="00AE0D0D">
      <w:pPr>
        <w:tabs>
          <w:tab w:val="left" w:pos="8880"/>
        </w:tabs>
        <w:spacing w:line="360" w:lineRule="auto"/>
        <w:rPr>
          <w:rFonts w:ascii="宋体" w:hAnsi="宋体" w:cs="宋体"/>
        </w:rPr>
      </w:pPr>
      <w:r>
        <w:rPr>
          <w:rFonts w:ascii="宋体" w:hAnsi="宋体" w:cs="宋体" w:hint="eastAsia"/>
        </w:rPr>
        <w:t>发包人提供国外标准、规范的份数：</w:t>
      </w:r>
      <w:r>
        <w:rPr>
          <w:rFonts w:ascii="宋体" w:hAnsi="宋体" w:cs="宋体" w:hint="eastAsia"/>
          <w:u w:val="single"/>
        </w:rPr>
        <w:t xml:space="preserve">         /                   </w:t>
      </w:r>
      <w:r>
        <w:rPr>
          <w:rFonts w:ascii="宋体" w:hAnsi="宋体" w:cs="宋体" w:hint="eastAsia"/>
        </w:rPr>
        <w:t>；</w:t>
      </w:r>
    </w:p>
    <w:p w:rsidR="00206143" w:rsidRDefault="00AE0D0D">
      <w:pPr>
        <w:tabs>
          <w:tab w:val="left" w:pos="8880"/>
        </w:tabs>
        <w:spacing w:line="360" w:lineRule="auto"/>
        <w:rPr>
          <w:rFonts w:ascii="宋体" w:hAnsi="宋体" w:cs="宋体"/>
        </w:rPr>
      </w:pPr>
      <w:r>
        <w:rPr>
          <w:rFonts w:ascii="宋体" w:hAnsi="宋体" w:cs="宋体" w:hint="eastAsia"/>
        </w:rPr>
        <w:t>发包人提供国外标准、规范的名称：</w:t>
      </w:r>
      <w:r>
        <w:rPr>
          <w:rFonts w:ascii="宋体" w:hAnsi="宋体" w:cs="宋体" w:hint="eastAsia"/>
          <w:u w:val="single"/>
        </w:rPr>
        <w:t xml:space="preserve">       /                     </w:t>
      </w:r>
      <w:r>
        <w:rPr>
          <w:rFonts w:ascii="宋体" w:hAnsi="宋体" w:cs="宋体" w:hint="eastAsia"/>
        </w:rPr>
        <w:t>。</w:t>
      </w:r>
    </w:p>
    <w:p w:rsidR="00206143" w:rsidRDefault="00AE0D0D">
      <w:pPr>
        <w:tabs>
          <w:tab w:val="left" w:pos="8880"/>
        </w:tabs>
        <w:spacing w:line="360" w:lineRule="auto"/>
        <w:rPr>
          <w:rFonts w:ascii="宋体" w:hAnsi="宋体" w:cs="宋体"/>
        </w:rPr>
      </w:pPr>
      <w:r>
        <w:rPr>
          <w:rFonts w:ascii="宋体" w:hAnsi="宋体" w:cs="宋体" w:hint="eastAsia"/>
        </w:rPr>
        <w:t>1.4.3发包人对工程的技术标准和功能要求的特殊要求：</w:t>
      </w:r>
      <w:r>
        <w:rPr>
          <w:rFonts w:ascii="宋体" w:hAnsi="宋体" w:cs="宋体" w:hint="eastAsia"/>
          <w:u w:val="single"/>
        </w:rPr>
        <w:t>符合所在地建设主管部门合格标准。国家或行业如有新的技术标准和功能要求，则从新。（国家没有相应标准、规范且不使用国外标准、规范时，按发包人和承包人商定的方案施工）</w:t>
      </w:r>
      <w:r>
        <w:rPr>
          <w:rFonts w:ascii="宋体" w:hAnsi="宋体" w:cs="宋体" w:hint="eastAsia"/>
        </w:rPr>
        <w:t>。</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1.5 合同文件的优先顺序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合同文件组成及优先顺序为：</w:t>
      </w:r>
      <w:r>
        <w:rPr>
          <w:rFonts w:ascii="宋体" w:hAnsi="宋体" w:cs="宋体" w:hint="eastAsia"/>
          <w:u w:val="single"/>
        </w:rPr>
        <w:t>按合同协议书执行</w:t>
      </w:r>
      <w:r>
        <w:rPr>
          <w:rFonts w:ascii="宋体" w:hAnsi="宋体" w:cs="宋体" w:hint="eastAsia"/>
        </w:rPr>
        <w:t>。</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1.6 图纸和承包人文件</w:t>
      </w:r>
      <w:r>
        <w:rPr>
          <w:rFonts w:ascii="宋体" w:hAnsi="宋体" w:cs="宋体" w:hint="eastAsia"/>
          <w:b/>
        </w:rPr>
        <w:tab/>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1.6.1 图纸的提供</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发包人向承包人提供图纸的期限：</w:t>
      </w:r>
      <w:r>
        <w:rPr>
          <w:rFonts w:ascii="宋体" w:hAnsi="宋体" w:cs="宋体" w:hint="eastAsia"/>
          <w:u w:val="single"/>
        </w:rPr>
        <w:t>开工日期前14天前</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发包人向承包人提供图纸的数量：</w:t>
      </w:r>
      <w:r>
        <w:rPr>
          <w:rFonts w:ascii="宋体" w:hAnsi="宋体" w:cs="宋体" w:hint="eastAsia"/>
          <w:u w:val="single"/>
        </w:rPr>
        <w:t>纸质施工图</w:t>
      </w:r>
      <w:proofErr w:type="gramStart"/>
      <w:r>
        <w:rPr>
          <w:rFonts w:ascii="宋体" w:hAnsi="宋体" w:cs="宋体" w:hint="eastAsia"/>
          <w:u w:val="single"/>
        </w:rPr>
        <w:t>〔3 〕套并附</w:t>
      </w:r>
      <w:proofErr w:type="gramEnd"/>
      <w:r>
        <w:rPr>
          <w:rFonts w:ascii="宋体" w:hAnsi="宋体" w:cs="宋体" w:hint="eastAsia"/>
          <w:u w:val="single"/>
        </w:rPr>
        <w:t>目录清单及与其一致的电子版施工图</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发包人向承包人提供图纸的内容：</w:t>
      </w:r>
      <w:r>
        <w:rPr>
          <w:rFonts w:ascii="宋体" w:hAnsi="宋体" w:cs="宋体" w:hint="eastAsia"/>
          <w:u w:val="single"/>
        </w:rPr>
        <w:t>（须载明施工图纸名称、工程号、版本、出图日期、目录、已有的变更联系单编号等）</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1.6.4 承包人文件</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需要由承包人提供的文件，包括：</w:t>
      </w:r>
      <w:proofErr w:type="gramStart"/>
      <w:r>
        <w:rPr>
          <w:rFonts w:ascii="宋体" w:hAnsi="宋体" w:cs="宋体" w:hint="eastAsia"/>
          <w:u w:val="single"/>
        </w:rPr>
        <w:t>资金月使用</w:t>
      </w:r>
      <w:proofErr w:type="gramEnd"/>
      <w:r>
        <w:rPr>
          <w:rFonts w:ascii="宋体" w:hAnsi="宋体" w:cs="宋体" w:hint="eastAsia"/>
          <w:u w:val="single"/>
        </w:rPr>
        <w:t>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承包人提供的文件的期限为：</w:t>
      </w:r>
      <w:r>
        <w:rPr>
          <w:rFonts w:ascii="宋体" w:hAnsi="宋体" w:cs="宋体" w:hint="eastAsia"/>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承包人提供的文件的数量为：</w:t>
      </w:r>
      <w:r>
        <w:rPr>
          <w:rFonts w:ascii="宋体" w:hAnsi="宋体" w:cs="宋体" w:hint="eastAsia"/>
          <w:u w:val="single"/>
        </w:rPr>
        <w:t>按发包人要求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承包人提供的文件的形式为：</w:t>
      </w:r>
      <w:r>
        <w:rPr>
          <w:rFonts w:ascii="宋体" w:hAnsi="宋体" w:cs="宋体" w:hint="eastAsia"/>
          <w:u w:val="single"/>
        </w:rPr>
        <w:t>纸质及电子版本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发包人审批承包人文件的期限：</w:t>
      </w:r>
      <w:r>
        <w:rPr>
          <w:rFonts w:ascii="宋体" w:hAnsi="宋体" w:cs="宋体" w:hint="eastAsia"/>
          <w:u w:val="single"/>
        </w:rPr>
        <w:t>收到相应文件后7天内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1.6.5 现场图纸准备</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关于现场图纸准备的约定：</w:t>
      </w:r>
      <w:r>
        <w:rPr>
          <w:rFonts w:ascii="宋体" w:hAnsi="宋体" w:cs="宋体" w:hint="eastAsia"/>
          <w:u w:val="single"/>
        </w:rPr>
        <w:t>由监理人在现场保管一套完整施工图，供发包人、监理人及有关人员进行工程检查等活动时使用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1.7 联络</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1.7.1发包人和承包人应当在</w:t>
      </w:r>
      <w:r>
        <w:rPr>
          <w:rFonts w:ascii="宋体" w:hAnsi="宋体" w:cs="宋体" w:hint="eastAsia"/>
          <w:u w:val="single"/>
        </w:rPr>
        <w:t xml:space="preserve">7  </w:t>
      </w:r>
      <w:r>
        <w:rPr>
          <w:rFonts w:ascii="宋体" w:hAnsi="宋体" w:cs="宋体" w:hint="eastAsia"/>
        </w:rPr>
        <w:t>天内将与合同有关的通知、批准、证明、证书、指示、指令、要求、请求、同意、意见、确定和决定等书面函件送达对方当事人。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 1.7.2发包人接收文件的地点：</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发包人接收文件的电子信箱：</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发包人指定的接收人为：</w:t>
      </w:r>
      <w:r>
        <w:rPr>
          <w:rFonts w:ascii="宋体" w:hAnsi="宋体" w:cs="宋体" w:hint="eastAsia"/>
          <w:u w:val="single"/>
        </w:rPr>
        <w:t xml:space="preserve">   （注：2人以上及联系电话） </w:t>
      </w:r>
      <w:r>
        <w:rPr>
          <w:rFonts w:ascii="宋体" w:hAnsi="宋体" w:cs="宋体" w:hint="eastAsia"/>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承包人接收文件的地点：</w:t>
      </w:r>
      <w:r>
        <w:rPr>
          <w:rFonts w:ascii="宋体" w:hAnsi="宋体" w:cs="宋体" w:hint="eastAsia"/>
          <w:u w:val="single"/>
        </w:rPr>
        <w:t xml:space="preserve">                  </w:t>
      </w:r>
      <w:r>
        <w:rPr>
          <w:rFonts w:ascii="宋体" w:hAnsi="宋体" w:cs="宋体" w:hint="eastAsia"/>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承包人接收文件的电子信箱：</w:t>
      </w:r>
      <w:r>
        <w:rPr>
          <w:rFonts w:ascii="宋体" w:hAnsi="宋体" w:cs="宋体" w:hint="eastAsia"/>
          <w:u w:val="single"/>
        </w:rPr>
        <w:t xml:space="preserve">                </w:t>
      </w:r>
      <w:r>
        <w:rPr>
          <w:rFonts w:ascii="宋体" w:hAnsi="宋体" w:cs="宋体" w:hint="eastAsia"/>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承包人指定的接收人为：</w:t>
      </w:r>
      <w:r>
        <w:rPr>
          <w:rFonts w:ascii="宋体" w:hAnsi="宋体" w:cs="宋体" w:hint="eastAsia"/>
          <w:u w:val="single"/>
        </w:rPr>
        <w:t xml:space="preserve">  （注：2人以上及联系电话）  </w:t>
      </w:r>
      <w:r>
        <w:rPr>
          <w:rFonts w:ascii="宋体" w:hAnsi="宋体" w:cs="宋体" w:hint="eastAsia"/>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监理人接收文件的地点：</w:t>
      </w:r>
      <w:r>
        <w:rPr>
          <w:rFonts w:ascii="宋体" w:hAnsi="宋体" w:cs="宋体" w:hint="eastAsia"/>
          <w:u w:val="single"/>
        </w:rPr>
        <w:t xml:space="preserve">                    </w:t>
      </w:r>
      <w:r>
        <w:rPr>
          <w:rFonts w:ascii="宋体" w:hAnsi="宋体" w:cs="宋体" w:hint="eastAsia"/>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监理人接收文件的电子信箱：</w:t>
      </w:r>
      <w:r>
        <w:rPr>
          <w:rFonts w:ascii="宋体" w:hAnsi="宋体" w:cs="宋体" w:hint="eastAsia"/>
          <w:u w:val="single"/>
        </w:rPr>
        <w:t xml:space="preserve">                    </w:t>
      </w:r>
      <w:r>
        <w:rPr>
          <w:rFonts w:ascii="宋体" w:hAnsi="宋体" w:cs="宋体" w:hint="eastAsia"/>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监理人指定的接收人为：</w:t>
      </w:r>
      <w:r>
        <w:rPr>
          <w:rFonts w:ascii="宋体" w:hAnsi="宋体" w:cs="宋体" w:hint="eastAsia"/>
          <w:u w:val="single"/>
        </w:rPr>
        <w:t xml:space="preserve">    （注：2人以上及联系电话）     </w:t>
      </w:r>
      <w:r>
        <w:rPr>
          <w:rFonts w:ascii="宋体" w:hAnsi="宋体" w:cs="宋体" w:hint="eastAsia"/>
        </w:rPr>
        <w:t xml:space="preserve"> 。</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发包人、承包人、监理人的文件接收地址、接收人（</w:t>
      </w:r>
      <w:proofErr w:type="gramStart"/>
      <w:r>
        <w:rPr>
          <w:rFonts w:ascii="宋体" w:hAnsi="宋体" w:cs="宋体" w:hint="eastAsia"/>
          <w:u w:val="single"/>
        </w:rPr>
        <w:t>含联系</w:t>
      </w:r>
      <w:proofErr w:type="gramEnd"/>
      <w:r>
        <w:rPr>
          <w:rFonts w:ascii="宋体" w:hAnsi="宋体" w:cs="宋体" w:hint="eastAsia"/>
          <w:u w:val="single"/>
        </w:rPr>
        <w:t>电话）发生变动的，应提前7天通知各方。</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1.10 交通运输</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bookmarkStart w:id="157" w:name="_Toc300934943"/>
      <w:bookmarkStart w:id="158" w:name="_Toc318581155"/>
      <w:bookmarkStart w:id="159" w:name="_Toc312677986"/>
      <w:bookmarkStart w:id="160" w:name="_Toc303539100"/>
      <w:bookmarkStart w:id="161" w:name="_Toc304295521"/>
      <w:r>
        <w:rPr>
          <w:rFonts w:ascii="宋体" w:hAnsi="宋体" w:cs="宋体" w:hint="eastAsia"/>
        </w:rPr>
        <w:t>.10.1 出入现场的权利</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关于出入现场的权利的约定：</w:t>
      </w:r>
      <w:r>
        <w:rPr>
          <w:rFonts w:ascii="宋体" w:hAnsi="宋体" w:cs="宋体" w:hint="eastAsia"/>
          <w:u w:val="single"/>
        </w:rPr>
        <w:t>按通用合同条款</w:t>
      </w:r>
      <w:r>
        <w:rPr>
          <w:rFonts w:ascii="宋体" w:hAnsi="宋体" w:cs="宋体" w:hint="eastAsia"/>
        </w:rPr>
        <w:t>。</w:t>
      </w:r>
    </w:p>
    <w:bookmarkEnd w:id="157"/>
    <w:bookmarkEnd w:id="158"/>
    <w:bookmarkEnd w:id="159"/>
    <w:bookmarkEnd w:id="160"/>
    <w:bookmarkEnd w:id="161"/>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bookmarkStart w:id="162" w:name="_Toc303539101"/>
      <w:bookmarkStart w:id="163" w:name="_Toc312677987"/>
      <w:bookmarkStart w:id="164" w:name="_Toc300934944"/>
      <w:bookmarkStart w:id="165" w:name="_Toc304295522"/>
      <w:bookmarkStart w:id="166" w:name="_Toc318581156"/>
      <w:r>
        <w:rPr>
          <w:rFonts w:ascii="宋体" w:hAnsi="宋体" w:cs="宋体" w:hint="eastAsia"/>
        </w:rPr>
        <w:t>.10.3 场内交通</w:t>
      </w:r>
    </w:p>
    <w:bookmarkEnd w:id="162"/>
    <w:bookmarkEnd w:id="163"/>
    <w:bookmarkEnd w:id="164"/>
    <w:bookmarkEnd w:id="165"/>
    <w:bookmarkEnd w:id="166"/>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关于场外交通和场内交通的边界的约定：</w:t>
      </w:r>
      <w:r>
        <w:rPr>
          <w:rFonts w:ascii="宋体" w:hAnsi="宋体" w:cs="宋体" w:hint="eastAsia"/>
          <w:u w:val="single"/>
        </w:rPr>
        <w:t>场外交通的边界按现状，场内按施工平面图边界所属范围内</w:t>
      </w:r>
      <w:r>
        <w:rPr>
          <w:rFonts w:ascii="宋体" w:hAnsi="宋体" w:cs="宋体" w:hint="eastAsia"/>
        </w:rPr>
        <w:t>。</w:t>
      </w:r>
    </w:p>
    <w:p w:rsidR="00206143" w:rsidRDefault="00AE0D0D">
      <w:pPr>
        <w:pStyle w:val="a4"/>
        <w:tabs>
          <w:tab w:val="left" w:pos="8880"/>
        </w:tabs>
        <w:spacing w:line="360" w:lineRule="auto"/>
        <w:ind w:left="0" w:firstLineChars="200" w:firstLine="480"/>
        <w:rPr>
          <w:rFonts w:ascii="宋体" w:hAnsi="宋体" w:cs="宋体"/>
          <w:u w:val="single"/>
        </w:rPr>
      </w:pPr>
      <w:r>
        <w:rPr>
          <w:rFonts w:ascii="宋体" w:hAnsi="宋体" w:cs="宋体" w:hint="eastAsia"/>
        </w:rPr>
        <w:t>关于发包人向承包人免费提供满足工程施工需要的场内道路和交通设施的约定：</w:t>
      </w:r>
      <w:r>
        <w:rPr>
          <w:rFonts w:ascii="宋体" w:hAnsi="宋体" w:cs="宋体" w:hint="eastAsia"/>
          <w:b/>
          <w:u w:val="single"/>
        </w:rPr>
        <w:t>由</w:t>
      </w:r>
      <w:r>
        <w:rPr>
          <w:rFonts w:ascii="宋体" w:hAnsi="宋体" w:cs="宋体" w:hint="eastAsia"/>
          <w:b/>
          <w:bCs/>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1.10.4超大件和超重件的运输</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运输超大件或超重件所需的道路和桥梁临时加固改造费用和其他有关费用由</w:t>
      </w:r>
      <w:r>
        <w:rPr>
          <w:rFonts w:ascii="宋体" w:hAnsi="宋体" w:cs="宋体" w:hint="eastAsia"/>
          <w:u w:val="single"/>
        </w:rPr>
        <w:t>承包人在报价中综合考虑，并承担相应费用</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1.11 知识产权</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u w:val="single"/>
        </w:rPr>
        <w:t xml:space="preserve">按通用合同条款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关于发包人提供的上述文件的使用限制的要求：</w:t>
      </w:r>
      <w:r>
        <w:rPr>
          <w:rFonts w:ascii="宋体" w:hAnsi="宋体" w:cs="宋体" w:hint="eastAsia"/>
          <w:u w:val="single"/>
        </w:rPr>
        <w:t xml:space="preserve"> 按通用合同条款</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1.11.2 关于承包人为实施工程所编制文件的著作权的归属：</w:t>
      </w:r>
      <w:r>
        <w:rPr>
          <w:rFonts w:ascii="宋体" w:hAnsi="宋体" w:cs="宋体" w:hint="eastAsia"/>
          <w:u w:val="single"/>
        </w:rPr>
        <w:t xml:space="preserve"> 发包人</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关于承包人提供的上述文件的使用限制的要求：</w:t>
      </w:r>
      <w:r>
        <w:rPr>
          <w:rFonts w:ascii="宋体" w:hAnsi="宋体" w:cs="宋体" w:hint="eastAsia"/>
          <w:u w:val="single"/>
        </w:rPr>
        <w:t>按通用合同条款</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1.11.4 承包人在施工过程中所采用的专利、专有技术、技术秘密的使用费的承担方式：</w:t>
      </w:r>
      <w:r>
        <w:rPr>
          <w:rFonts w:ascii="宋体" w:hAnsi="宋体" w:cs="宋体" w:hint="eastAsia"/>
          <w:u w:val="single"/>
        </w:rPr>
        <w:t xml:space="preserve">包含在合同价内  </w:t>
      </w:r>
      <w:r>
        <w:rPr>
          <w:rFonts w:ascii="宋体" w:hAnsi="宋体" w:cs="宋体" w:hint="eastAsia"/>
        </w:rPr>
        <w:t>。</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1.13工程量清单错误的修正</w:t>
      </w:r>
    </w:p>
    <w:p w:rsidR="00206143" w:rsidRDefault="00AE0D0D">
      <w:pPr>
        <w:tabs>
          <w:tab w:val="left" w:pos="8880"/>
        </w:tabs>
        <w:spacing w:line="360" w:lineRule="auto"/>
        <w:ind w:firstLineChars="200" w:firstLine="480"/>
        <w:rPr>
          <w:rFonts w:ascii="宋体" w:hAnsi="宋体" w:cs="宋体"/>
        </w:rPr>
      </w:pPr>
      <w:bookmarkStart w:id="167" w:name="_Toc351203634"/>
      <w:r>
        <w:rPr>
          <w:rFonts w:ascii="宋体" w:hAnsi="宋体" w:cs="宋体" w:hint="eastAsia"/>
        </w:rPr>
        <w:t>出现工程量清单错误时，是否调整合同价格：</w:t>
      </w:r>
      <w:r>
        <w:rPr>
          <w:rFonts w:ascii="宋体" w:hAnsi="宋体" w:cs="宋体" w:hint="eastAsia"/>
          <w:u w:val="single"/>
        </w:rPr>
        <w:t>工程量清单特征描述不符引起造价变化的子目及工程量清单漏项子目按专用条款10.4.1（2）（3）（4）条约定调整合同价格 。</w:t>
      </w:r>
    </w:p>
    <w:p w:rsidR="00206143" w:rsidRDefault="00AE0D0D">
      <w:pPr>
        <w:pStyle w:val="4"/>
        <w:tabs>
          <w:tab w:val="left" w:pos="8880"/>
        </w:tabs>
        <w:spacing w:before="0" w:after="0" w:line="360" w:lineRule="auto"/>
        <w:ind w:firstLineChars="200" w:firstLine="480"/>
        <w:rPr>
          <w:rFonts w:ascii="宋体" w:eastAsia="宋体" w:hAnsi="宋体" w:cs="宋体"/>
          <w:b w:val="0"/>
          <w:bCs w:val="0"/>
          <w:sz w:val="24"/>
          <w:szCs w:val="24"/>
          <w:u w:val="single"/>
        </w:rPr>
      </w:pPr>
      <w:r>
        <w:rPr>
          <w:rFonts w:ascii="宋体" w:eastAsia="宋体" w:hAnsi="宋体" w:cs="宋体" w:hint="eastAsia"/>
          <w:b w:val="0"/>
          <w:bCs w:val="0"/>
          <w:sz w:val="24"/>
          <w:szCs w:val="24"/>
        </w:rPr>
        <w:t>允许调整合同价格的工程量偏差范围：</w:t>
      </w:r>
      <w:r>
        <w:rPr>
          <w:rFonts w:ascii="宋体" w:eastAsia="宋体" w:hAnsi="宋体" w:cs="宋体" w:hint="eastAsia"/>
          <w:b w:val="0"/>
          <w:bCs w:val="0"/>
          <w:sz w:val="24"/>
          <w:szCs w:val="24"/>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2</w:t>
      </w:r>
      <w:bookmarkStart w:id="168" w:name="_Toc296346658"/>
      <w:bookmarkStart w:id="169" w:name="_Toc292559867"/>
      <w:bookmarkStart w:id="170" w:name="_Toc296347156"/>
      <w:bookmarkStart w:id="171" w:name="_Toc292559362"/>
      <w:bookmarkStart w:id="172" w:name="_Toc297048343"/>
      <w:bookmarkStart w:id="173" w:name="_Toc296503157"/>
      <w:bookmarkStart w:id="174" w:name="_Toc296891197"/>
      <w:bookmarkStart w:id="175" w:name="_Toc296944496"/>
      <w:bookmarkStart w:id="176" w:name="_Toc297120457"/>
      <w:bookmarkStart w:id="177" w:name="_Toc296890985"/>
      <w:r>
        <w:rPr>
          <w:rFonts w:ascii="宋体" w:eastAsia="宋体" w:hAnsi="宋体" w:cs="宋体" w:hint="eastAsia"/>
          <w:sz w:val="24"/>
          <w:szCs w:val="24"/>
        </w:rPr>
        <w:t>. 发包人</w:t>
      </w:r>
      <w:bookmarkEnd w:id="167"/>
    </w:p>
    <w:bookmarkEnd w:id="168"/>
    <w:bookmarkEnd w:id="169"/>
    <w:bookmarkEnd w:id="170"/>
    <w:bookmarkEnd w:id="171"/>
    <w:bookmarkEnd w:id="172"/>
    <w:bookmarkEnd w:id="173"/>
    <w:bookmarkEnd w:id="174"/>
    <w:bookmarkEnd w:id="175"/>
    <w:bookmarkEnd w:id="176"/>
    <w:bookmarkEnd w:id="177"/>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2.2 发包人代表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发包人代表：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姓    名：</w:t>
      </w:r>
      <w:r>
        <w:rPr>
          <w:rFonts w:ascii="宋体" w:hAnsi="宋体" w:cs="宋体" w:hint="eastAsia"/>
          <w:u w:val="single"/>
        </w:rPr>
        <w:t>       </w:t>
      </w:r>
      <w:r>
        <w:rPr>
          <w:rFonts w:ascii="宋体" w:hAnsi="宋体" w:cs="宋体" w:hint="eastAsia"/>
        </w:rPr>
        <w:t>；身份证号：</w:t>
      </w:r>
      <w:r>
        <w:rPr>
          <w:rFonts w:ascii="宋体" w:hAnsi="宋体" w:cs="宋体" w:hint="eastAsia"/>
          <w:u w:val="single"/>
        </w:rPr>
        <w:t>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职    </w:t>
      </w:r>
      <w:proofErr w:type="gramStart"/>
      <w:r>
        <w:rPr>
          <w:rFonts w:ascii="宋体" w:hAnsi="宋体" w:cs="宋体" w:hint="eastAsia"/>
        </w:rPr>
        <w:t>务</w:t>
      </w:r>
      <w:proofErr w:type="gramEnd"/>
      <w:r>
        <w:rPr>
          <w:rFonts w:ascii="宋体" w:hAnsi="宋体" w:cs="宋体" w:hint="eastAsia"/>
        </w:rPr>
        <w:t>：</w:t>
      </w:r>
      <w:r>
        <w:rPr>
          <w:rFonts w:ascii="宋体" w:hAnsi="宋体" w:cs="宋体" w:hint="eastAsia"/>
          <w:u w:val="single"/>
        </w:rPr>
        <w:t>       </w:t>
      </w:r>
      <w:r>
        <w:rPr>
          <w:rFonts w:ascii="宋体" w:hAnsi="宋体" w:cs="宋体" w:hint="eastAsia"/>
        </w:rPr>
        <w:t>；联系电话：</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电子信箱：</w:t>
      </w:r>
      <w:r>
        <w:rPr>
          <w:rFonts w:ascii="宋体" w:hAnsi="宋体" w:cs="宋体" w:hint="eastAsia"/>
          <w:u w:val="single"/>
        </w:rPr>
        <w:t xml:space="preserve">                    </w:t>
      </w:r>
      <w:r>
        <w:rPr>
          <w:rFonts w:ascii="宋体" w:hAnsi="宋体" w:cs="宋体" w:hint="eastAsia"/>
        </w:rPr>
        <w:t>；通信地址：</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b/>
        </w:rPr>
      </w:pPr>
      <w:r>
        <w:rPr>
          <w:rFonts w:ascii="宋体" w:hAnsi="宋体" w:cs="宋体" w:hint="eastAsia"/>
        </w:rPr>
        <w:t>发包人对发包人代表的授权范围如下：</w:t>
      </w:r>
      <w:r>
        <w:rPr>
          <w:rFonts w:ascii="宋体" w:hAnsi="宋体" w:cs="宋体" w:hint="eastAsia"/>
          <w:u w:val="single"/>
        </w:rPr>
        <w:t></w:t>
      </w:r>
      <w:r>
        <w:rPr>
          <w:rFonts w:ascii="宋体" w:hAnsi="宋体" w:cs="宋体" w:hint="eastAsia"/>
          <w:spacing w:val="-7"/>
          <w:u w:val="single"/>
        </w:rPr>
        <w:t>①有对工程建设的所有外部关系的协调权。 ②</w:t>
      </w:r>
      <w:r>
        <w:rPr>
          <w:rFonts w:ascii="宋体" w:hAnsi="宋体" w:cs="宋体" w:hint="eastAsia"/>
          <w:spacing w:val="-3"/>
          <w:u w:val="single"/>
        </w:rPr>
        <w:t>对工程图纸会审、协调会的组织、主持权。③对工程设计变更的确认权。④有权要求对不称职的施工、监理</w:t>
      </w:r>
      <w:proofErr w:type="gramStart"/>
      <w:r>
        <w:rPr>
          <w:rFonts w:ascii="宋体" w:hAnsi="宋体" w:cs="宋体" w:hint="eastAsia"/>
          <w:spacing w:val="-3"/>
          <w:u w:val="single"/>
        </w:rPr>
        <w:t>人人员</w:t>
      </w:r>
      <w:proofErr w:type="gramEnd"/>
      <w:r>
        <w:rPr>
          <w:rFonts w:ascii="宋体" w:hAnsi="宋体" w:cs="宋体" w:hint="eastAsia"/>
          <w:spacing w:val="-3"/>
          <w:u w:val="single"/>
        </w:rPr>
        <w:t>更换的权利。⑤有组织主持竣工验收的权利。</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2.4 施工现场、施工条件和基础资料的提供</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2.4.1 提供施工现场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关于发包人移交施工现场的期限要求：</w:t>
      </w:r>
      <w:r>
        <w:rPr>
          <w:rFonts w:ascii="宋体" w:hAnsi="宋体" w:cs="宋体" w:hint="eastAsia"/>
          <w:u w:val="single"/>
        </w:rPr>
        <w:t>开工日期7天前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2.4.2 提供施工条件</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关于发包人应负责提供施工所需要的条件，包括：</w:t>
      </w:r>
      <w:r>
        <w:rPr>
          <w:rFonts w:ascii="宋体" w:hAnsi="宋体" w:cs="宋体" w:hint="eastAsia"/>
          <w:spacing w:val="-3"/>
          <w:u w:val="single"/>
        </w:rPr>
        <w:t>施工现场临水和临电接入点由发包人落实到位，涉及场地有关的接表、接线及其他接入点之后的工作，施工期间的设施维护工作由承包人负责。</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2.5 资金来源证明及支付担保</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发包人提供资金来源证明的期限要求：</w:t>
      </w:r>
      <w:r>
        <w:rPr>
          <w:rFonts w:ascii="宋体" w:hAnsi="宋体" w:cs="宋体" w:hint="eastAsia"/>
          <w:u w:val="single"/>
        </w:rPr>
        <w:t> 不提供</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发包人是否提供支付担保：</w:t>
      </w:r>
      <w:r>
        <w:rPr>
          <w:rFonts w:ascii="宋体" w:hAnsi="宋体" w:cs="宋体" w:hint="eastAsia"/>
          <w:u w:val="single"/>
        </w:rPr>
        <w:t>无</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发包人提供支付担保的形式：</w:t>
      </w:r>
      <w:r>
        <w:rPr>
          <w:rFonts w:ascii="宋体" w:hAnsi="宋体" w:cs="宋体" w:hint="eastAsia"/>
          <w:u w:val="single"/>
        </w:rPr>
        <w:t>   无</w:t>
      </w:r>
      <w:r>
        <w:rPr>
          <w:rFonts w:ascii="宋体" w:hAnsi="宋体" w:cs="宋体" w:hint="eastAsia"/>
        </w:rPr>
        <w:t>。</w:t>
      </w:r>
    </w:p>
    <w:p w:rsidR="00206143" w:rsidRDefault="00AE0D0D">
      <w:pPr>
        <w:tabs>
          <w:tab w:val="left" w:pos="8880"/>
        </w:tabs>
        <w:spacing w:line="360" w:lineRule="auto"/>
        <w:ind w:firstLineChars="200" w:firstLine="482"/>
        <w:rPr>
          <w:rFonts w:ascii="宋体" w:hAnsi="宋体" w:cs="宋体"/>
          <w:b/>
          <w:bCs/>
        </w:rPr>
      </w:pPr>
      <w:bookmarkStart w:id="178" w:name="_Toc351203635"/>
      <w:r>
        <w:rPr>
          <w:rFonts w:ascii="宋体" w:hAnsi="宋体" w:cs="宋体" w:hint="eastAsia"/>
          <w:b/>
          <w:bCs/>
        </w:rPr>
        <w:t>2.6 支付合同价款</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发包人应按合同约定向承包人及时支付合同价款。</w:t>
      </w:r>
    </w:p>
    <w:p w:rsidR="00206143" w:rsidRDefault="00AE0D0D">
      <w:pPr>
        <w:tabs>
          <w:tab w:val="left" w:pos="8880"/>
        </w:tabs>
        <w:spacing w:line="360" w:lineRule="auto"/>
        <w:ind w:firstLineChars="200" w:firstLine="482"/>
        <w:rPr>
          <w:rFonts w:ascii="宋体" w:hAnsi="宋体" w:cs="宋体"/>
          <w:b/>
          <w:bCs/>
        </w:rPr>
      </w:pPr>
      <w:r>
        <w:rPr>
          <w:rFonts w:ascii="宋体" w:hAnsi="宋体" w:cs="宋体" w:hint="eastAsia"/>
          <w:b/>
          <w:bCs/>
        </w:rPr>
        <w:t>2.7 组织竣工验收</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发包人应按合同约定及时组织竣工验收。</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u w:val="single"/>
        </w:rPr>
        <w:t>承包人完成合同范围内工程内容，发包人应根据施工图纸、现行施工验收规范和质量验收标准及时组织工程质量验收。</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3</w:t>
      </w:r>
      <w:bookmarkStart w:id="179" w:name="_Toc296944497"/>
      <w:bookmarkStart w:id="180" w:name="_Toc292559363"/>
      <w:bookmarkStart w:id="181" w:name="_Toc297120458"/>
      <w:bookmarkStart w:id="182" w:name="_Toc296503158"/>
      <w:bookmarkStart w:id="183" w:name="_Toc296347157"/>
      <w:bookmarkStart w:id="184" w:name="_Toc296890986"/>
      <w:bookmarkStart w:id="185" w:name="_Toc296346659"/>
      <w:bookmarkStart w:id="186" w:name="_Toc296891198"/>
      <w:bookmarkStart w:id="187" w:name="_Toc297048344"/>
      <w:bookmarkStart w:id="188" w:name="_Toc292559868"/>
      <w:r>
        <w:rPr>
          <w:rFonts w:ascii="宋体" w:eastAsia="宋体" w:hAnsi="宋体" w:cs="宋体" w:hint="eastAsia"/>
          <w:sz w:val="24"/>
          <w:szCs w:val="24"/>
        </w:rPr>
        <w:t>. 承包人</w:t>
      </w:r>
      <w:bookmarkEnd w:id="178"/>
    </w:p>
    <w:bookmarkEnd w:id="179"/>
    <w:bookmarkEnd w:id="180"/>
    <w:bookmarkEnd w:id="181"/>
    <w:bookmarkEnd w:id="182"/>
    <w:bookmarkEnd w:id="183"/>
    <w:bookmarkEnd w:id="184"/>
    <w:bookmarkEnd w:id="185"/>
    <w:bookmarkEnd w:id="186"/>
    <w:bookmarkEnd w:id="187"/>
    <w:bookmarkEnd w:id="188"/>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3.1 承包人的一般义务</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（9）承包人提交的竣工资料的内容：</w:t>
      </w:r>
      <w:r>
        <w:rPr>
          <w:rFonts w:ascii="宋体" w:hAnsi="宋体" w:cs="宋体" w:hint="eastAsia"/>
          <w:u w:val="single"/>
        </w:rPr>
        <w:t>向发包人提交按规范规定应由承包人编制部分的竣工资料，包括</w:t>
      </w:r>
      <w:proofErr w:type="gramStart"/>
      <w:r>
        <w:rPr>
          <w:rFonts w:ascii="宋体" w:hAnsi="宋体" w:cs="宋体" w:hint="eastAsia"/>
          <w:u w:val="single"/>
        </w:rPr>
        <w:t>含施工</w:t>
      </w:r>
      <w:proofErr w:type="gramEnd"/>
      <w:r>
        <w:rPr>
          <w:rFonts w:ascii="宋体" w:hAnsi="宋体" w:cs="宋体" w:hint="eastAsia"/>
          <w:u w:val="single"/>
        </w:rPr>
        <w:t>过程中验收、检查时拍摄或录制的相片、影像资料、竣工验收检测、三门县测绘院提供的-地下雨</w:t>
      </w:r>
      <w:proofErr w:type="gramStart"/>
      <w:r>
        <w:rPr>
          <w:rFonts w:ascii="宋体" w:hAnsi="宋体" w:cs="宋体" w:hint="eastAsia"/>
          <w:u w:val="single"/>
        </w:rPr>
        <w:t>污</w:t>
      </w:r>
      <w:proofErr w:type="gramEnd"/>
      <w:r>
        <w:rPr>
          <w:rFonts w:ascii="宋体" w:hAnsi="宋体" w:cs="宋体" w:hint="eastAsia"/>
          <w:u w:val="single"/>
        </w:rPr>
        <w:t>检测管线检测成果报告书（检测费由承包人承担）等，并符合建设工程资料存档要求</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承包人需要提交的竣工资料套数：</w:t>
      </w:r>
      <w:r>
        <w:rPr>
          <w:rFonts w:ascii="宋体" w:hAnsi="宋体" w:cs="宋体" w:hint="eastAsia"/>
          <w:u w:val="single"/>
        </w:rPr>
        <w:t>按发包人实际需求</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承包人提交的竣工资料的费用承担：</w:t>
      </w:r>
      <w:r>
        <w:rPr>
          <w:rFonts w:ascii="宋体" w:hAnsi="宋体" w:cs="宋体" w:hint="eastAsia"/>
          <w:u w:val="single"/>
        </w:rPr>
        <w:t xml:space="preserve">由承包人承担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承包人提交的竣工资料移交时间：</w:t>
      </w:r>
      <w:r>
        <w:rPr>
          <w:rFonts w:ascii="宋体" w:hAnsi="宋体" w:cs="宋体" w:hint="eastAsia"/>
          <w:u w:val="single"/>
        </w:rPr>
        <w:t>工程竣工验收合格后7天内</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承包人提交的竣工资料形式要求：</w:t>
      </w:r>
      <w:r>
        <w:rPr>
          <w:rFonts w:ascii="宋体" w:hAnsi="宋体" w:cs="宋体" w:hint="eastAsia"/>
          <w:u w:val="single"/>
        </w:rPr>
        <w:t xml:space="preserve">   纸质及相关电子数据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（10）承包人应履行的其他义务：</w:t>
      </w:r>
    </w:p>
    <w:p w:rsidR="00206143" w:rsidRDefault="00AE0D0D">
      <w:pPr>
        <w:pStyle w:val="af2"/>
        <w:tabs>
          <w:tab w:val="left" w:pos="1345"/>
          <w:tab w:val="left" w:pos="8880"/>
        </w:tabs>
        <w:spacing w:line="360" w:lineRule="auto"/>
        <w:rPr>
          <w:rFonts w:ascii="宋体" w:hAnsi="宋体" w:cs="宋体"/>
          <w:u w:val="single"/>
        </w:rPr>
      </w:pPr>
      <w:r>
        <w:rPr>
          <w:rFonts w:ascii="宋体" w:hAnsi="宋体" w:cs="宋体" w:hint="eastAsia"/>
          <w:u w:val="single"/>
        </w:rPr>
        <w:t>a.</w:t>
      </w:r>
      <w:r>
        <w:rPr>
          <w:rFonts w:ascii="宋体" w:hAnsi="宋体" w:cs="宋体" w:hint="eastAsia"/>
          <w:spacing w:val="-4"/>
          <w:u w:val="single"/>
        </w:rPr>
        <w:t>向发包人、监理人提供施工现场办公室各1</w:t>
      </w:r>
      <w:r>
        <w:rPr>
          <w:rFonts w:ascii="宋体" w:hAnsi="宋体" w:cs="宋体" w:hint="eastAsia"/>
          <w:spacing w:val="-3"/>
          <w:u w:val="single"/>
        </w:rPr>
        <w:t>间免费使用</w:t>
      </w:r>
      <w:r>
        <w:rPr>
          <w:rFonts w:ascii="宋体" w:hAnsi="宋体" w:cs="宋体" w:hint="eastAsia"/>
          <w:u w:val="single"/>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b.在施工中必须严格按照规范操作，</w:t>
      </w:r>
      <w:r>
        <w:rPr>
          <w:rFonts w:ascii="宋体" w:hAnsi="宋体" w:cs="宋体" w:hint="eastAsia"/>
          <w:spacing w:val="-3"/>
          <w:u w:val="single"/>
        </w:rPr>
        <w:t>并针对周围树木、管线和邻近建筑物实际情况</w:t>
      </w:r>
      <w:r>
        <w:rPr>
          <w:rFonts w:ascii="宋体" w:hAnsi="宋体" w:cs="宋体" w:hint="eastAsia"/>
          <w:u w:val="single"/>
        </w:rPr>
        <w:t>，采取相应防护措施，对不按规范要求施工或未采取防护措施的，造成的损失由承包人承担。</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lastRenderedPageBreak/>
        <w:t>c.本项目施工安全由承包人负总责。</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d.按当地有关部门要求，由承包人办理的有关施工场地交通、环卫和施工噪音管理等手续。</w:t>
      </w:r>
    </w:p>
    <w:p w:rsidR="00206143" w:rsidRDefault="00AE0D0D">
      <w:pPr>
        <w:pStyle w:val="af2"/>
        <w:tabs>
          <w:tab w:val="left" w:pos="1120"/>
          <w:tab w:val="left" w:pos="8880"/>
        </w:tabs>
        <w:spacing w:line="360" w:lineRule="auto"/>
        <w:rPr>
          <w:rFonts w:ascii="宋体" w:hAnsi="宋体" w:cs="宋体"/>
          <w:b/>
          <w:u w:val="single"/>
        </w:rPr>
      </w:pPr>
      <w:r>
        <w:rPr>
          <w:rFonts w:ascii="宋体" w:hAnsi="宋体" w:cs="宋体" w:hint="eastAsia"/>
          <w:u w:val="single"/>
        </w:rPr>
        <w:t>f.</w:t>
      </w:r>
      <w:r>
        <w:rPr>
          <w:rFonts w:ascii="宋体" w:hAnsi="宋体" w:cs="宋体" w:hint="eastAsia"/>
          <w:b/>
          <w:u w:val="single"/>
        </w:rPr>
        <w:t>其他：</w:t>
      </w: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rPr>
        <w:t>①</w:t>
      </w:r>
      <w:r>
        <w:rPr>
          <w:rFonts w:ascii="宋体" w:hAnsi="宋体" w:cs="宋体" w:hint="eastAsia"/>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cs="宋体" w:hint="eastAsia"/>
          <w:b/>
        </w:rPr>
        <w:t>。</w:t>
      </w:r>
    </w:p>
    <w:p w:rsidR="00206143" w:rsidRDefault="00AE0D0D">
      <w:pPr>
        <w:tabs>
          <w:tab w:val="left" w:pos="8880"/>
        </w:tabs>
        <w:snapToGrid w:val="0"/>
        <w:spacing w:line="360" w:lineRule="auto"/>
        <w:ind w:firstLineChars="210" w:firstLine="506"/>
        <w:rPr>
          <w:rFonts w:ascii="宋体" w:hAnsi="宋体" w:cs="宋体"/>
          <w:b/>
          <w:u w:val="single"/>
        </w:rPr>
      </w:pPr>
      <w:r>
        <w:rPr>
          <w:rFonts w:ascii="宋体" w:hAnsi="宋体" w:cs="宋体" w:hint="eastAsia"/>
          <w:b/>
        </w:rPr>
        <w:t>②</w:t>
      </w:r>
      <w:r>
        <w:rPr>
          <w:rFonts w:ascii="宋体" w:hAnsi="宋体" w:cs="宋体" w:hint="eastAsia"/>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rsidR="00206143" w:rsidRDefault="00AE0D0D">
      <w:pPr>
        <w:widowControl/>
        <w:tabs>
          <w:tab w:val="left" w:pos="8880"/>
        </w:tabs>
        <w:spacing w:line="360" w:lineRule="auto"/>
        <w:ind w:firstLineChars="200" w:firstLine="482"/>
        <w:rPr>
          <w:rFonts w:ascii="宋体" w:hAnsi="宋体" w:cs="宋体"/>
          <w:b/>
          <w:u w:val="single"/>
        </w:rPr>
      </w:pPr>
      <w:r>
        <w:rPr>
          <w:rFonts w:ascii="宋体" w:hAnsi="宋体" w:cs="宋体" w:hint="eastAsia"/>
          <w:b/>
        </w:rPr>
        <w:t>③</w:t>
      </w:r>
      <w:r>
        <w:rPr>
          <w:rFonts w:ascii="宋体" w:hAnsi="宋体" w:cs="宋体" w:hint="eastAsia"/>
          <w:b/>
          <w:u w:val="single"/>
        </w:rPr>
        <w:t>对发包人的现场监督工作予以充分的配合与协助。承包人服从发包人、监理公司的管理，做好交叉施工事宜及其他与本工程施工相关的工作。</w:t>
      </w:r>
    </w:p>
    <w:p w:rsidR="00206143" w:rsidRDefault="00AE0D0D">
      <w:pPr>
        <w:widowControl/>
        <w:tabs>
          <w:tab w:val="left" w:pos="8880"/>
        </w:tabs>
        <w:spacing w:line="360" w:lineRule="auto"/>
        <w:ind w:firstLineChars="200" w:firstLine="482"/>
        <w:rPr>
          <w:rFonts w:ascii="宋体" w:hAnsi="宋体" w:cs="宋体"/>
          <w:b/>
          <w:u w:val="single"/>
        </w:rPr>
      </w:pPr>
      <w:r>
        <w:rPr>
          <w:rFonts w:ascii="宋体" w:hAnsi="宋体" w:cs="宋体" w:hint="eastAsia"/>
          <w:b/>
        </w:rPr>
        <w:t>④</w:t>
      </w:r>
      <w:r>
        <w:rPr>
          <w:rFonts w:ascii="宋体" w:hAnsi="宋体" w:cs="宋体" w:hint="eastAsia"/>
          <w:b/>
          <w:u w:val="single"/>
        </w:rPr>
        <w:t>承包人承担施工期间的水、电费用，承包人必须每月按水、电部门的计价标准，按所需缴纳金额及时足额向水、电部门缴纳，若承包人不按时缴纳，则发包人有权采取相应措施。</w:t>
      </w:r>
    </w:p>
    <w:p w:rsidR="00206143" w:rsidRDefault="00AE0D0D">
      <w:pPr>
        <w:tabs>
          <w:tab w:val="left" w:pos="450"/>
          <w:tab w:val="left" w:pos="8880"/>
        </w:tabs>
        <w:snapToGrid w:val="0"/>
        <w:spacing w:line="360" w:lineRule="auto"/>
        <w:ind w:firstLineChars="225" w:firstLine="542"/>
        <w:rPr>
          <w:rFonts w:ascii="宋体" w:hAnsi="宋体" w:cs="宋体"/>
          <w:b/>
          <w:u w:val="single"/>
        </w:rPr>
      </w:pPr>
      <w:r>
        <w:rPr>
          <w:rFonts w:ascii="宋体" w:hAnsi="宋体" w:cs="宋体" w:hint="eastAsia"/>
          <w:b/>
        </w:rPr>
        <w:t>⑤</w:t>
      </w:r>
      <w:r>
        <w:rPr>
          <w:rFonts w:ascii="宋体" w:hAnsi="宋体" w:cs="宋体" w:hint="eastAsia"/>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206143" w:rsidRDefault="00AE0D0D">
      <w:pPr>
        <w:widowControl/>
        <w:tabs>
          <w:tab w:val="left" w:pos="8880"/>
        </w:tabs>
        <w:spacing w:line="360" w:lineRule="auto"/>
        <w:ind w:firstLineChars="200" w:firstLine="482"/>
        <w:rPr>
          <w:rFonts w:ascii="宋体" w:hAnsi="宋体" w:cs="宋体"/>
          <w:b/>
          <w:u w:val="single"/>
        </w:rPr>
      </w:pPr>
      <w:r>
        <w:rPr>
          <w:rFonts w:ascii="宋体" w:hAnsi="宋体" w:cs="宋体" w:hint="eastAsia"/>
          <w:b/>
        </w:rPr>
        <w:t>⑥</w:t>
      </w:r>
      <w:r>
        <w:rPr>
          <w:rFonts w:ascii="宋体" w:hAnsi="宋体" w:cs="宋体" w:hint="eastAsia"/>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R="00206143" w:rsidRDefault="00AE0D0D">
      <w:pPr>
        <w:tabs>
          <w:tab w:val="left" w:pos="8880"/>
        </w:tabs>
        <w:snapToGrid w:val="0"/>
        <w:spacing w:line="360" w:lineRule="auto"/>
        <w:ind w:firstLineChars="210" w:firstLine="506"/>
        <w:rPr>
          <w:rFonts w:ascii="宋体" w:hAnsi="宋体" w:cs="宋体"/>
          <w:b/>
          <w:u w:val="single"/>
        </w:rPr>
      </w:pPr>
      <w:r>
        <w:rPr>
          <w:rFonts w:ascii="宋体" w:hAnsi="宋体" w:cs="宋体" w:hint="eastAsia"/>
          <w:b/>
        </w:rPr>
        <w:t>⑦</w:t>
      </w:r>
      <w:r>
        <w:rPr>
          <w:rFonts w:ascii="宋体" w:hAnsi="宋体" w:cs="宋体" w:hint="eastAsia"/>
          <w:b/>
          <w:u w:val="single"/>
        </w:rPr>
        <w:t>施工现场的标语、条幅和围挡图案、廉政文化宣传等制作，在悬挂和喷涂前应征得发包人同意，如发包人提出修改意见，承包人应无条件修改，直到符合要求为止，合同价款不予调整。</w:t>
      </w:r>
    </w:p>
    <w:p w:rsidR="00206143" w:rsidRDefault="00AE0D0D">
      <w:pPr>
        <w:tabs>
          <w:tab w:val="left" w:pos="8880"/>
        </w:tabs>
        <w:snapToGrid w:val="0"/>
        <w:spacing w:line="360" w:lineRule="auto"/>
        <w:ind w:firstLineChars="210" w:firstLine="506"/>
        <w:rPr>
          <w:rFonts w:ascii="宋体" w:hAnsi="宋体" w:cs="宋体"/>
          <w:b/>
          <w:u w:val="single"/>
        </w:rPr>
      </w:pPr>
      <w:r>
        <w:rPr>
          <w:rFonts w:ascii="宋体" w:hAnsi="宋体" w:cs="宋体" w:hint="eastAsia"/>
          <w:b/>
        </w:rPr>
        <w:t>⑧</w:t>
      </w:r>
      <w:r>
        <w:rPr>
          <w:rFonts w:ascii="宋体" w:hAnsi="宋体" w:cs="宋体" w:hint="eastAsia"/>
          <w:b/>
          <w:u w:val="single"/>
        </w:rPr>
        <w:t>承包人在合同履行过程中，应严格遵守和执行发包人制定的各项管理制度和规定，</w:t>
      </w:r>
      <w:r>
        <w:rPr>
          <w:rFonts w:ascii="宋体" w:hAnsi="宋体" w:cs="宋体" w:hint="eastAsia"/>
          <w:b/>
          <w:u w:val="single"/>
        </w:rPr>
        <w:lastRenderedPageBreak/>
        <w:t>严格执行发包人关于工程设计变更、签证等方面的审批程序及制度。</w:t>
      </w:r>
    </w:p>
    <w:p w:rsidR="00206143" w:rsidRDefault="00AE0D0D">
      <w:pPr>
        <w:tabs>
          <w:tab w:val="left" w:pos="450"/>
          <w:tab w:val="left" w:pos="8880"/>
        </w:tabs>
        <w:snapToGrid w:val="0"/>
        <w:spacing w:line="360" w:lineRule="auto"/>
        <w:ind w:firstLineChars="225" w:firstLine="542"/>
        <w:rPr>
          <w:rFonts w:ascii="宋体" w:hAnsi="宋体" w:cs="宋体"/>
          <w:b/>
          <w:u w:val="single"/>
        </w:rPr>
      </w:pPr>
      <w:r>
        <w:rPr>
          <w:rFonts w:ascii="宋体" w:hAnsi="宋体" w:cs="宋体" w:hint="eastAsia"/>
          <w:b/>
        </w:rPr>
        <w:t>⑨</w:t>
      </w:r>
      <w:r>
        <w:rPr>
          <w:rFonts w:ascii="宋体" w:hAnsi="宋体" w:cs="宋体" w:hint="eastAsia"/>
          <w:b/>
          <w:u w:val="single"/>
        </w:rPr>
        <w:t>由承包人的质量安全职能部门每月对本工程施工现场的质量、安全文明、进度等进行全面督查，并将督查结果向发包人汇报。</w:t>
      </w:r>
    </w:p>
    <w:p w:rsidR="00206143" w:rsidRDefault="00AE0D0D">
      <w:pPr>
        <w:tabs>
          <w:tab w:val="left" w:pos="450"/>
          <w:tab w:val="left" w:pos="8880"/>
        </w:tabs>
        <w:snapToGrid w:val="0"/>
        <w:spacing w:line="360" w:lineRule="auto"/>
        <w:ind w:firstLineChars="225" w:firstLine="542"/>
        <w:rPr>
          <w:rFonts w:ascii="宋体" w:hAnsi="宋体" w:cs="宋体"/>
          <w:b/>
          <w:u w:val="single"/>
        </w:rPr>
      </w:pPr>
      <w:r>
        <w:rPr>
          <w:rFonts w:ascii="宋体" w:hAnsi="宋体" w:cs="宋体" w:hint="eastAsia"/>
          <w:b/>
        </w:rPr>
        <w:t>⑩</w:t>
      </w:r>
      <w:r>
        <w:rPr>
          <w:rFonts w:ascii="宋体" w:hAnsi="宋体" w:cs="宋体" w:hint="eastAsia"/>
          <w:b/>
          <w:u w:val="single"/>
        </w:rPr>
        <w:t>已竣工工程未验收合格之前，承包人按协议条款约定负责已完工程的保护工作，保护期间发生损坏，责任方自费予以修复至符合验收条件。</w:t>
      </w:r>
    </w:p>
    <w:p w:rsidR="00206143" w:rsidRDefault="00AE0D0D">
      <w:pPr>
        <w:tabs>
          <w:tab w:val="left" w:pos="450"/>
          <w:tab w:val="left" w:pos="8880"/>
        </w:tabs>
        <w:snapToGrid w:val="0"/>
        <w:spacing w:line="360" w:lineRule="auto"/>
        <w:ind w:firstLineChars="147" w:firstLine="354"/>
        <w:rPr>
          <w:rFonts w:ascii="宋体" w:hAnsi="宋体" w:cs="宋体"/>
          <w:b/>
          <w:u w:val="single"/>
        </w:rPr>
      </w:pPr>
      <w:r>
        <w:rPr>
          <w:rFonts w:ascii="宋体" w:hAnsi="宋体" w:cs="宋体" w:hint="eastAsia"/>
          <w:b/>
          <w:u w:val="single"/>
        </w:rPr>
        <w:t>f、农民工工资按</w:t>
      </w:r>
      <w:proofErr w:type="gramStart"/>
      <w:r>
        <w:rPr>
          <w:rFonts w:ascii="宋体" w:hAnsi="宋体" w:cs="宋体" w:hint="eastAsia"/>
          <w:b/>
          <w:u w:val="single"/>
        </w:rPr>
        <w:t>三人社〔2019〕</w:t>
      </w:r>
      <w:proofErr w:type="gramEnd"/>
      <w:r>
        <w:rPr>
          <w:rFonts w:ascii="宋体" w:hAnsi="宋体" w:cs="宋体" w:hint="eastAsia"/>
          <w:b/>
          <w:u w:val="single"/>
        </w:rPr>
        <w:t>41号关于全面治理拖欠农民工工资问题的实施意见执行。</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（11）承包人诚实信用的承诺：</w:t>
      </w:r>
      <w:r>
        <w:rPr>
          <w:rFonts w:ascii="宋体" w:hAnsi="宋体" w:cs="宋体" w:hint="eastAsia"/>
          <w:u w:val="single"/>
        </w:rPr>
        <w:t>承包人向发包人承诺按照本合同约定及现场甲方和监理工程师的指令进行施工。竣工后，保修期内承担工程质量保修责任，并履行本合同约定的全部义务 。</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（12）承包人使用新技术、工法、工艺的承诺：</w:t>
      </w:r>
      <w:r>
        <w:rPr>
          <w:rFonts w:ascii="宋体" w:hAnsi="宋体" w:cs="宋体" w:hint="eastAsia"/>
          <w:u w:val="single"/>
        </w:rPr>
        <w:t xml:space="preserve">  /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3.2 项目经理</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3.2.1 项目经理：</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姓    名：</w:t>
      </w:r>
      <w:r>
        <w:rPr>
          <w:rFonts w:ascii="宋体" w:hAnsi="宋体" w:cs="宋体" w:hint="eastAsia"/>
          <w:u w:val="single"/>
        </w:rPr>
        <w:t>     </w:t>
      </w:r>
      <w:r>
        <w:rPr>
          <w:rFonts w:ascii="宋体" w:hAnsi="宋体" w:cs="宋体" w:hint="eastAsia"/>
        </w:rPr>
        <w:t>；身份证号：</w:t>
      </w:r>
      <w:r>
        <w:rPr>
          <w:rFonts w:ascii="宋体" w:hAnsi="宋体" w:cs="宋体" w:hint="eastAsia"/>
          <w:u w:val="single"/>
        </w:rPr>
        <w:t>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建造师执业资格等级：</w:t>
      </w:r>
      <w:r>
        <w:rPr>
          <w:rFonts w:ascii="宋体" w:hAnsi="宋体" w:cs="宋体" w:hint="eastAsia"/>
          <w:u w:val="single"/>
        </w:rPr>
        <w:t>       </w:t>
      </w:r>
      <w:r>
        <w:rPr>
          <w:rFonts w:ascii="宋体" w:hAnsi="宋体" w:cs="宋体" w:hint="eastAsia"/>
        </w:rPr>
        <w:t>；建造</w:t>
      </w:r>
      <w:proofErr w:type="gramStart"/>
      <w:r>
        <w:rPr>
          <w:rFonts w:ascii="宋体" w:hAnsi="宋体" w:cs="宋体" w:hint="eastAsia"/>
        </w:rPr>
        <w:t>师注册</w:t>
      </w:r>
      <w:proofErr w:type="gramEnd"/>
      <w:r>
        <w:rPr>
          <w:rFonts w:ascii="宋体" w:hAnsi="宋体" w:cs="宋体" w:hint="eastAsia"/>
        </w:rPr>
        <w:t>证书号：</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建造师执业印章号：</w:t>
      </w:r>
      <w:r>
        <w:rPr>
          <w:rFonts w:ascii="宋体" w:hAnsi="宋体" w:cs="宋体" w:hint="eastAsia"/>
          <w:u w:val="single"/>
        </w:rPr>
        <w:t></w:t>
      </w:r>
      <w:r>
        <w:rPr>
          <w:rFonts w:ascii="宋体" w:hAnsi="宋体" w:cs="宋体" w:hint="eastAsia"/>
        </w:rPr>
        <w:t>；安全生产考核合格证书号：</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联系电话：</w:t>
      </w:r>
      <w:r>
        <w:rPr>
          <w:rFonts w:ascii="宋体" w:hAnsi="宋体" w:cs="宋体" w:hint="eastAsia"/>
          <w:u w:val="single"/>
        </w:rPr>
        <w:t>         </w:t>
      </w:r>
      <w:r>
        <w:rPr>
          <w:rFonts w:ascii="宋体" w:hAnsi="宋体" w:cs="宋体" w:hint="eastAsia"/>
        </w:rPr>
        <w:t>；电子信箱：</w:t>
      </w:r>
      <w:r>
        <w:rPr>
          <w:rFonts w:ascii="宋体" w:hAnsi="宋体" w:cs="宋体" w:hint="eastAsia"/>
          <w:u w:val="single"/>
        </w:rPr>
        <w:t>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通信地址：</w:t>
      </w:r>
      <w:r>
        <w:rPr>
          <w:rFonts w:ascii="宋体" w:hAnsi="宋体" w:cs="宋体" w:hint="eastAsia"/>
          <w:u w:val="single"/>
        </w:rPr>
        <w:t>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承包人对项目经理的授权范围如下：</w:t>
      </w:r>
      <w:r>
        <w:rPr>
          <w:rFonts w:ascii="宋体" w:hAnsi="宋体" w:cs="宋体" w:hint="eastAsia"/>
          <w:u w:val="single"/>
        </w:rPr>
        <w:t xml:space="preserve">本项目施工过程中的管理、统筹协调     </w:t>
      </w:r>
      <w:r>
        <w:rPr>
          <w:rFonts w:ascii="宋体" w:hAnsi="宋体" w:cs="宋体" w:hint="eastAsia"/>
        </w:rPr>
        <w:t>。</w:t>
      </w:r>
    </w:p>
    <w:p w:rsidR="00206143" w:rsidRDefault="00AE0D0D">
      <w:pPr>
        <w:pStyle w:val="a4"/>
        <w:tabs>
          <w:tab w:val="left" w:pos="8880"/>
        </w:tabs>
        <w:spacing w:line="360" w:lineRule="auto"/>
        <w:rPr>
          <w:rFonts w:ascii="宋体" w:hAnsi="宋体" w:cs="宋体"/>
          <w:u w:val="single"/>
        </w:rPr>
      </w:pPr>
      <w:r>
        <w:rPr>
          <w:rFonts w:ascii="宋体" w:hAnsi="宋体" w:cs="宋体" w:hint="eastAsia"/>
        </w:rPr>
        <w:t>关于项目经理每月在施工现场的时间要求：</w:t>
      </w:r>
      <w:r>
        <w:rPr>
          <w:rFonts w:ascii="宋体" w:hAnsi="宋体" w:cs="宋体" w:hint="eastAsia"/>
          <w:u w:val="single"/>
        </w:rPr>
        <w:t xml:space="preserve"> 月到岗须不少于24天；</w:t>
      </w:r>
    </w:p>
    <w:p w:rsidR="00206143" w:rsidRDefault="00AE0D0D">
      <w:pPr>
        <w:pStyle w:val="a4"/>
        <w:tabs>
          <w:tab w:val="left" w:pos="8880"/>
        </w:tabs>
        <w:spacing w:line="360" w:lineRule="auto"/>
        <w:rPr>
          <w:rFonts w:ascii="宋体" w:hAnsi="宋体" w:cs="宋体"/>
          <w:u w:val="single"/>
        </w:rPr>
      </w:pPr>
      <w:r>
        <w:rPr>
          <w:rFonts w:ascii="宋体" w:hAnsi="宋体" w:cs="宋体" w:hint="eastAsia"/>
          <w:u w:val="single"/>
        </w:rPr>
        <w:t>月到岗达不到约定天数，按相关行业主管部发布的规定处理；遇有工程检查、验收或参观等活动时，无特殊原因不得离开施工现场。</w:t>
      </w:r>
    </w:p>
    <w:p w:rsidR="00206143" w:rsidRDefault="00AE0D0D">
      <w:pPr>
        <w:tabs>
          <w:tab w:val="left" w:pos="8880"/>
        </w:tabs>
        <w:spacing w:line="360" w:lineRule="auto"/>
        <w:ind w:firstLineChars="200" w:firstLine="480"/>
        <w:rPr>
          <w:rFonts w:ascii="宋体" w:hAnsi="宋体" w:cs="宋体"/>
          <w:spacing w:val="-1"/>
          <w:u w:val="single"/>
        </w:rPr>
      </w:pPr>
      <w:r>
        <w:rPr>
          <w:rFonts w:ascii="宋体" w:hAnsi="宋体" w:cs="宋体" w:hint="eastAsia"/>
        </w:rPr>
        <w:t>承包人未提交劳动合同，以及没有为项目经理缴纳社会保险证明的违约责任：</w:t>
      </w:r>
      <w:r>
        <w:rPr>
          <w:rFonts w:ascii="宋体" w:hAnsi="宋体" w:cs="宋体" w:hint="eastAsia"/>
          <w:spacing w:val="-1"/>
          <w:u w:val="single"/>
        </w:rPr>
        <w:t>发包人有权要求更换项目负责人，由此增加的费用和（或）延误的工期由承包人承担，并承担违约责任。</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项目经理未经批准，擅自离开施工现场的违约责任：</w:t>
      </w:r>
      <w:r>
        <w:rPr>
          <w:rFonts w:ascii="宋体" w:hAnsi="宋体" w:cs="宋体" w:hint="eastAsia"/>
          <w:u w:val="single" w:color="000000"/>
        </w:rPr>
        <w:t>月</w:t>
      </w:r>
      <w:r>
        <w:rPr>
          <w:rFonts w:ascii="宋体" w:hAnsi="宋体" w:cs="宋体" w:hint="eastAsia"/>
          <w:spacing w:val="-3"/>
          <w:u w:val="single" w:color="000000"/>
        </w:rPr>
        <w:t>到</w:t>
      </w:r>
      <w:r>
        <w:rPr>
          <w:rFonts w:ascii="宋体" w:hAnsi="宋体" w:cs="宋体" w:hint="eastAsia"/>
          <w:u w:val="single" w:color="000000"/>
        </w:rPr>
        <w:t>岗率</w:t>
      </w:r>
      <w:r>
        <w:rPr>
          <w:rFonts w:ascii="宋体" w:hAnsi="宋体" w:cs="宋体" w:hint="eastAsia"/>
          <w:spacing w:val="-3"/>
          <w:u w:val="single" w:color="000000"/>
        </w:rPr>
        <w:t>须不少于24天，不足天数，</w:t>
      </w:r>
      <w:r>
        <w:rPr>
          <w:rFonts w:ascii="宋体" w:hAnsi="宋体" w:cs="宋体" w:hint="eastAsia"/>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lastRenderedPageBreak/>
        <w:t>3.2.3 承包人擅自更换项目经理的违约责任：</w:t>
      </w:r>
      <w:r>
        <w:rPr>
          <w:rFonts w:ascii="宋体" w:hAnsi="宋体" w:cs="宋体" w:hint="eastAsia"/>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3.2.4 承包人无正当理由拒绝更换项目经理的违约责任：</w:t>
      </w:r>
      <w:r>
        <w:rPr>
          <w:rFonts w:ascii="宋体" w:hAnsi="宋体" w:cs="宋体" w:hint="eastAsia"/>
          <w:u w:val="single"/>
        </w:rPr>
        <w:t>发包人可通知承包人全部解除合同，所有履约担保金归发包人，同时赔偿发包人损失。</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3.3 承包人人员</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3.3.1 承包人提交项目管理机构及施工现场管理人员安排报告的期限：</w:t>
      </w:r>
      <w:r>
        <w:rPr>
          <w:rFonts w:ascii="宋体" w:hAnsi="宋体" w:cs="宋体" w:hint="eastAsia"/>
          <w:u w:val="single"/>
        </w:rPr>
        <w:t xml:space="preserve"> 接到开工通知（或确定开工日期）后7天内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3.3.3 承包人无正当理由拒绝撤换主要施工管理人员的违约责任：</w:t>
      </w:r>
      <w:r>
        <w:rPr>
          <w:rFonts w:ascii="宋体" w:hAnsi="宋体" w:cs="宋体" w:hint="eastAsia"/>
          <w:u w:val="single"/>
        </w:rPr>
        <w:t>发包人可通知承包人全部解除合同，所有履约担保金归发包人，同时赔偿发包人损失。</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3.3.4 承包人主要施工管理人员离开施工现场的批准要求：</w:t>
      </w:r>
      <w:r>
        <w:rPr>
          <w:rFonts w:ascii="宋体" w:hAnsi="宋体" w:cs="宋体" w:hint="eastAsia"/>
          <w:u w:val="single"/>
        </w:rPr>
        <w:t>按通用条款执行；未经批准擅自离开施工现场按相关行业主管部发布的规定处理；另遇有工程检查、验收或参观等活动时，无特殊原因不得请假。</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3.3.5承包人擅自更换主要施工管理人员的违约责任：</w:t>
      </w:r>
      <w:r>
        <w:rPr>
          <w:rFonts w:ascii="宋体" w:hAnsi="宋体" w:cs="宋体" w:hint="eastAsia"/>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w:t>
      </w:r>
      <w:proofErr w:type="gramStart"/>
      <w:r>
        <w:rPr>
          <w:rFonts w:ascii="宋体" w:hAnsi="宋体" w:cs="宋体" w:hint="eastAsia"/>
          <w:u w:val="single"/>
        </w:rPr>
        <w:t>报工程</w:t>
      </w:r>
      <w:proofErr w:type="gramEnd"/>
      <w:r>
        <w:rPr>
          <w:rFonts w:ascii="宋体" w:hAnsi="宋体" w:cs="宋体" w:hint="eastAsia"/>
          <w:u w:val="single"/>
        </w:rPr>
        <w:t>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承包人主要施工管理人员擅自离开施工现场的违约责任</w:t>
      </w:r>
      <w:r>
        <w:rPr>
          <w:rFonts w:ascii="宋体" w:hAnsi="宋体" w:cs="宋体" w:hint="eastAsia"/>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w:t>
      </w:r>
      <w:proofErr w:type="gramStart"/>
      <w:r>
        <w:rPr>
          <w:rFonts w:ascii="宋体" w:hAnsi="宋体" w:cs="宋体" w:hint="eastAsia"/>
          <w:u w:val="single"/>
        </w:rPr>
        <w:t>该关键</w:t>
      </w:r>
      <w:proofErr w:type="gramEnd"/>
      <w:r>
        <w:rPr>
          <w:rFonts w:ascii="宋体" w:hAnsi="宋体" w:cs="宋体" w:hint="eastAsia"/>
          <w:u w:val="single"/>
        </w:rPr>
        <w:t>岗位人员。</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w:t>
      </w:r>
      <w:bookmarkStart w:id="189" w:name="_Toc297048345"/>
      <w:bookmarkStart w:id="190" w:name="_Toc312677988"/>
      <w:bookmarkStart w:id="191" w:name="_Toc303539102"/>
      <w:bookmarkStart w:id="192" w:name="_Toc297216151"/>
      <w:bookmarkStart w:id="193" w:name="_Toc296503159"/>
      <w:bookmarkStart w:id="194" w:name="_Toc296346660"/>
      <w:bookmarkStart w:id="195" w:name="_Toc296944498"/>
      <w:bookmarkStart w:id="196" w:name="_Toc296890987"/>
      <w:bookmarkStart w:id="197" w:name="_Toc296891199"/>
      <w:bookmarkStart w:id="198" w:name="_Toc296347158"/>
      <w:bookmarkStart w:id="199" w:name="_Toc297123492"/>
      <w:bookmarkStart w:id="200" w:name="_Toc304295523"/>
      <w:bookmarkStart w:id="201" w:name="_Toc300934945"/>
      <w:bookmarkStart w:id="202" w:name="_Toc297120459"/>
      <w:bookmarkStart w:id="203" w:name="_Toc292559869"/>
      <w:bookmarkStart w:id="204" w:name="_Toc292559364"/>
      <w:r>
        <w:rPr>
          <w:rFonts w:ascii="宋体" w:hAnsi="宋体" w:cs="宋体" w:hint="eastAsia"/>
        </w:rPr>
        <w:t>.5 分包</w:t>
      </w:r>
    </w:p>
    <w:p w:rsidR="00206143" w:rsidRDefault="00AE0D0D">
      <w:pPr>
        <w:tabs>
          <w:tab w:val="left" w:pos="8880"/>
        </w:tabs>
        <w:spacing w:line="360" w:lineRule="auto"/>
        <w:ind w:firstLineChars="200" w:firstLine="480"/>
        <w:rPr>
          <w:rFonts w:ascii="宋体" w:hAnsi="宋体" w:cs="宋体"/>
        </w:rPr>
      </w:pPr>
      <w:bookmarkStart w:id="205" w:name="_Toc312677990"/>
      <w:bookmarkStart w:id="206" w:name="_Toc31858115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ascii="宋体" w:hAnsi="宋体" w:cs="宋体" w:hint="eastAsia"/>
        </w:rPr>
        <w:lastRenderedPageBreak/>
        <w:t>3</w:t>
      </w:r>
      <w:bookmarkStart w:id="207" w:name="_Toc303539103"/>
      <w:bookmarkStart w:id="208" w:name="_Toc296347159"/>
      <w:bookmarkStart w:id="209" w:name="_Toc297123493"/>
      <w:bookmarkStart w:id="210" w:name="_Toc296891200"/>
      <w:bookmarkStart w:id="211" w:name="_Toc296890988"/>
      <w:bookmarkStart w:id="212" w:name="_Toc300934946"/>
      <w:bookmarkStart w:id="213" w:name="_Toc296503160"/>
      <w:bookmarkStart w:id="214" w:name="_Toc296944499"/>
      <w:bookmarkStart w:id="215" w:name="_Toc297120460"/>
      <w:bookmarkStart w:id="216" w:name="_Toc292559870"/>
      <w:bookmarkStart w:id="217" w:name="_Toc297216152"/>
      <w:bookmarkStart w:id="218" w:name="_Toc296346661"/>
      <w:bookmarkStart w:id="219" w:name="_Toc292559365"/>
      <w:bookmarkStart w:id="220" w:name="_Toc297048346"/>
      <w:bookmarkStart w:id="221" w:name="_Toc304295524"/>
      <w:bookmarkStart w:id="222" w:name="_Toc318581158"/>
      <w:bookmarkStart w:id="223" w:name="_Toc312677989"/>
      <w:r>
        <w:rPr>
          <w:rFonts w:ascii="宋体" w:hAnsi="宋体" w:cs="宋体" w:hint="eastAsia"/>
        </w:rPr>
        <w:t>.5.1 分包的一般约定</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禁止分包的工程包括：</w:t>
      </w:r>
      <w:r>
        <w:rPr>
          <w:rFonts w:ascii="宋体" w:hAnsi="宋体" w:cs="宋体" w:hint="eastAsia"/>
          <w:u w:val="single"/>
        </w:rPr>
        <w:t>工程主体结构、关键性工作</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主体结构、关键性工作的范围：</w:t>
      </w:r>
      <w:r>
        <w:rPr>
          <w:rFonts w:ascii="宋体" w:hAnsi="宋体" w:cs="宋体" w:hint="eastAsia"/>
          <w:u w:val="single"/>
        </w:rPr>
        <w:t xml:space="preserve">/       </w:t>
      </w:r>
      <w:r>
        <w:rPr>
          <w:rFonts w:ascii="宋体" w:hAnsi="宋体" w:cs="宋体" w:hint="eastAsia"/>
        </w:rPr>
        <w:t>。</w:t>
      </w:r>
      <w:bookmarkStart w:id="224" w:name="_Toc303539104"/>
      <w:bookmarkStart w:id="225" w:name="_Toc300934947"/>
      <w:bookmarkStart w:id="226" w:name="_Toc297123494"/>
      <w:bookmarkStart w:id="227" w:name="_Toc296346662"/>
      <w:bookmarkStart w:id="228" w:name="_Toc304295525"/>
      <w:bookmarkStart w:id="229" w:name="_Toc296347160"/>
      <w:bookmarkStart w:id="230" w:name="_Toc296890989"/>
      <w:bookmarkStart w:id="231" w:name="_Toc297048347"/>
      <w:bookmarkStart w:id="232" w:name="_Toc296944500"/>
      <w:bookmarkStart w:id="233" w:name="_Toc297216153"/>
      <w:bookmarkStart w:id="234" w:name="_Toc296503161"/>
      <w:bookmarkStart w:id="235" w:name="_Toc297120461"/>
      <w:bookmarkStart w:id="236" w:name="_Toc29689120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rsidR="00206143" w:rsidRDefault="00AE0D0D">
      <w:pPr>
        <w:tabs>
          <w:tab w:val="left" w:pos="8880"/>
        </w:tabs>
        <w:spacing w:line="360" w:lineRule="auto"/>
        <w:ind w:firstLineChars="150" w:firstLine="360"/>
        <w:rPr>
          <w:rFonts w:ascii="宋体" w:hAnsi="宋体" w:cs="宋体"/>
        </w:rPr>
      </w:pPr>
      <w:r>
        <w:rPr>
          <w:rFonts w:ascii="宋体" w:hAnsi="宋体" w:cs="宋体" w:hint="eastAsia"/>
        </w:rPr>
        <w:t xml:space="preserve"> 3.5.2分包的确定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允许分包的专业工程包括：</w:t>
      </w:r>
      <w:r>
        <w:rPr>
          <w:rFonts w:ascii="宋体" w:hAnsi="宋体" w:cs="宋体" w:hint="eastAsia"/>
          <w:u w:val="single"/>
        </w:rPr>
        <w:t xml:space="preserve">      /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其他关于分包的约定：</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3.5.4 分包合同价款</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关于分包合同价款支付的约定：</w:t>
      </w:r>
      <w:r>
        <w:rPr>
          <w:rFonts w:ascii="宋体" w:hAnsi="宋体" w:cs="宋体" w:hint="eastAsia"/>
          <w:u w:val="single"/>
        </w:rPr>
        <w:t xml:space="preserve">     /       </w:t>
      </w:r>
      <w:r>
        <w:rPr>
          <w:rFonts w:ascii="宋体" w:hAnsi="宋体" w:cs="宋体" w:hint="eastAsia"/>
        </w:rPr>
        <w:t>。</w:t>
      </w:r>
    </w:p>
    <w:bookmarkEnd w:id="205"/>
    <w:bookmarkEnd w:id="206"/>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3.6 工程照管与成品、半成品保护</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承包人负责照管工程及工程相关的材料、工程设备的起始时间：</w:t>
      </w:r>
      <w:r>
        <w:rPr>
          <w:rFonts w:ascii="宋体" w:hAnsi="宋体" w:cs="宋体" w:hint="eastAsia"/>
          <w:u w:val="single"/>
        </w:rPr>
        <w:t>按通用合同条款执行</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3.7 履约担保</w:t>
      </w:r>
    </w:p>
    <w:p w:rsidR="00206143" w:rsidRDefault="00AE0D0D">
      <w:pPr>
        <w:tabs>
          <w:tab w:val="left" w:pos="8880"/>
        </w:tabs>
        <w:spacing w:line="360" w:lineRule="auto"/>
        <w:ind w:firstLineChars="200" w:firstLine="480"/>
        <w:rPr>
          <w:rFonts w:ascii="宋体" w:hAnsi="宋体" w:cs="宋体"/>
        </w:rPr>
      </w:pPr>
      <w:bookmarkStart w:id="237" w:name="_Toc351203636"/>
      <w:r>
        <w:rPr>
          <w:rFonts w:ascii="宋体" w:hAnsi="宋体" w:cs="宋体" w:hint="eastAsia"/>
        </w:rPr>
        <w:t>承包人是否提供履约担保：</w:t>
      </w:r>
      <w:r>
        <w:rPr>
          <w:rFonts w:ascii="宋体" w:hAnsi="宋体" w:cs="宋体" w:hint="eastAsia"/>
          <w:u w:val="single"/>
        </w:rPr>
        <w:t>提供履约担保</w:t>
      </w:r>
      <w:r>
        <w:rPr>
          <w:rFonts w:ascii="宋体" w:hAnsi="宋体" w:cs="宋体" w:hint="eastAsia"/>
        </w:rPr>
        <w:t>。</w:t>
      </w:r>
    </w:p>
    <w:p w:rsidR="00206143" w:rsidRDefault="00AE0D0D">
      <w:pPr>
        <w:widowControl/>
        <w:tabs>
          <w:tab w:val="left" w:pos="8880"/>
        </w:tabs>
        <w:spacing w:line="360" w:lineRule="auto"/>
        <w:ind w:firstLineChars="200" w:firstLine="480"/>
        <w:rPr>
          <w:rFonts w:ascii="宋体" w:hAnsi="宋体" w:cs="宋体"/>
        </w:rPr>
      </w:pPr>
      <w:r>
        <w:rPr>
          <w:rFonts w:ascii="宋体" w:hAnsi="宋体" w:cs="宋体" w:hint="eastAsia"/>
        </w:rPr>
        <w:t>承包人提供履约担保的形式、金额：</w:t>
      </w:r>
      <w:r>
        <w:rPr>
          <w:rFonts w:ascii="宋体" w:hAnsi="宋体" w:cs="宋体" w:hint="eastAsia"/>
          <w:b/>
          <w:u w:val="single"/>
        </w:rPr>
        <w:t>履约担保在签订工程合同时提供，履约担保的形式为现金或履约保函（银行保函或保险机构保证保险保单），金额为签约合同价的2%。采用保函的，因工程延期竣工导致履约担保失效的，承包人应在履约担保有效期截止日15</w:t>
      </w:r>
      <w:proofErr w:type="gramStart"/>
      <w:r>
        <w:rPr>
          <w:rFonts w:ascii="宋体" w:hAnsi="宋体" w:cs="宋体" w:hint="eastAsia"/>
          <w:b/>
          <w:u w:val="single"/>
        </w:rPr>
        <w:t>日历天</w:t>
      </w:r>
      <w:proofErr w:type="gramEnd"/>
      <w:r>
        <w:rPr>
          <w:rFonts w:ascii="宋体" w:hAnsi="宋体" w:cs="宋体" w:hint="eastAsia"/>
          <w:b/>
          <w:u w:val="single"/>
        </w:rPr>
        <w:t>前重新办理履约担保，否则发包人将从承包人未支付的工程款中扣回履约担保，无论因何种原因导致的工程延期，重新办理履约担保导致的费用增加均由承包人自行在投标报价</w:t>
      </w:r>
      <w:proofErr w:type="gramStart"/>
      <w:r>
        <w:rPr>
          <w:rFonts w:ascii="宋体" w:hAnsi="宋体" w:cs="宋体" w:hint="eastAsia"/>
          <w:b/>
          <w:u w:val="single"/>
        </w:rPr>
        <w:t>时综合</w:t>
      </w:r>
      <w:proofErr w:type="gramEnd"/>
      <w:r>
        <w:rPr>
          <w:rFonts w:ascii="宋体" w:hAnsi="宋体" w:cs="宋体" w:hint="eastAsia"/>
          <w:b/>
          <w:u w:val="single"/>
        </w:rPr>
        <w:t>考虑</w:t>
      </w:r>
      <w:r>
        <w:rPr>
          <w:rFonts w:ascii="宋体" w:hAnsi="宋体" w:cs="宋体" w:hint="eastAsia"/>
          <w:b/>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发包人在工程完工验收合格后10天内，向承包人全额返还；承包人应保证履约担保在工程完工验收合格前持续有效。</w:t>
      </w:r>
    </w:p>
    <w:p w:rsidR="00206143" w:rsidRDefault="00AE0D0D">
      <w:pPr>
        <w:tabs>
          <w:tab w:val="left" w:pos="8880"/>
        </w:tabs>
        <w:spacing w:line="360" w:lineRule="auto"/>
        <w:ind w:firstLineChars="200" w:firstLine="480"/>
        <w:rPr>
          <w:rFonts w:ascii="宋体" w:hAnsi="宋体" w:cs="宋体"/>
          <w:b/>
          <w:u w:val="single"/>
        </w:rPr>
      </w:pPr>
      <w:r>
        <w:rPr>
          <w:rFonts w:ascii="宋体" w:hAnsi="宋体" w:cs="宋体" w:hint="eastAsia"/>
        </w:rPr>
        <w:t>非承包人原因导致的工期延长，承包人继续提供履约担保所增加的费用由发包人承担。</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4</w:t>
      </w:r>
      <w:bookmarkStart w:id="238" w:name="_Toc296890990"/>
      <w:bookmarkStart w:id="239" w:name="_Toc297120462"/>
      <w:bookmarkStart w:id="240" w:name="_Toc296347161"/>
      <w:bookmarkStart w:id="241" w:name="_Toc292559366"/>
      <w:bookmarkStart w:id="242" w:name="_Toc296891202"/>
      <w:bookmarkStart w:id="243" w:name="_Toc297048348"/>
      <w:bookmarkStart w:id="244" w:name="_Toc267251413"/>
      <w:bookmarkStart w:id="245" w:name="_Toc296503162"/>
      <w:bookmarkStart w:id="246" w:name="_Toc292559871"/>
      <w:bookmarkStart w:id="247" w:name="_Toc296944501"/>
      <w:bookmarkStart w:id="248" w:name="_Toc296346663"/>
      <w:r>
        <w:rPr>
          <w:rFonts w:ascii="宋体" w:eastAsia="宋体" w:hAnsi="宋体" w:cs="宋体" w:hint="eastAsia"/>
          <w:sz w:val="24"/>
          <w:szCs w:val="24"/>
        </w:rPr>
        <w:t>. 监</w:t>
      </w:r>
      <w:bookmarkEnd w:id="238"/>
      <w:bookmarkEnd w:id="239"/>
      <w:bookmarkEnd w:id="240"/>
      <w:bookmarkEnd w:id="241"/>
      <w:bookmarkEnd w:id="242"/>
      <w:bookmarkEnd w:id="243"/>
      <w:bookmarkEnd w:id="244"/>
      <w:bookmarkEnd w:id="245"/>
      <w:bookmarkEnd w:id="246"/>
      <w:bookmarkEnd w:id="247"/>
      <w:bookmarkEnd w:id="248"/>
      <w:r>
        <w:rPr>
          <w:rFonts w:ascii="宋体" w:eastAsia="宋体" w:hAnsi="宋体" w:cs="宋体" w:hint="eastAsia"/>
          <w:sz w:val="24"/>
          <w:szCs w:val="24"/>
        </w:rPr>
        <w:t>理人</w:t>
      </w:r>
      <w:bookmarkEnd w:id="237"/>
    </w:p>
    <w:p w:rsidR="00206143" w:rsidRDefault="00AE0D0D">
      <w:pPr>
        <w:tabs>
          <w:tab w:val="left" w:pos="8880"/>
        </w:tabs>
        <w:spacing w:line="360" w:lineRule="auto"/>
        <w:ind w:firstLineChars="200" w:firstLine="480"/>
        <w:rPr>
          <w:rFonts w:ascii="宋体" w:hAnsi="宋体" w:cs="宋体"/>
        </w:rPr>
      </w:pPr>
      <w:bookmarkStart w:id="249" w:name="_Toc267251418"/>
      <w:r>
        <w:rPr>
          <w:rFonts w:ascii="宋体" w:hAnsi="宋体" w:cs="宋体" w:hint="eastAsia"/>
        </w:rPr>
        <w:t>4.1监理人的一般规定</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关于监理人的监理内容：</w:t>
      </w:r>
      <w:r>
        <w:rPr>
          <w:rFonts w:ascii="宋体" w:hAnsi="宋体" w:cs="宋体" w:hint="eastAsia"/>
          <w:u w:val="single"/>
        </w:rPr>
        <w:t xml:space="preserve"> 按本工程监理合同约定内容</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关于监理人的监理权限：〔</w:t>
      </w:r>
      <w:r>
        <w:rPr>
          <w:rFonts w:ascii="宋体" w:hAnsi="宋体" w:cs="宋体" w:hint="eastAsia"/>
          <w:u w:val="single"/>
        </w:rPr>
        <w:t>按本工程监理合同约定内容，涉及工程变更（含设计变更等参建各方变更）均需报发包人审批后生效</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关于监理人在施工现场的办公场所、生活场所的提供和费用承担的约定：</w:t>
      </w:r>
      <w:r>
        <w:rPr>
          <w:rFonts w:ascii="宋体" w:hAnsi="宋体" w:cs="宋体" w:hint="eastAsia"/>
          <w:u w:val="single"/>
        </w:rPr>
        <w:t xml:space="preserve"> 由承包人免费提供办公室1间使用。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4.2 监理人员</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总监理工程师：</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姓    名：</w:t>
      </w:r>
      <w:r>
        <w:rPr>
          <w:rFonts w:ascii="宋体" w:hAnsi="宋体" w:cs="宋体" w:hint="eastAsia"/>
          <w:u w:val="single"/>
        </w:rPr>
        <w:t></w:t>
      </w:r>
      <w:r>
        <w:rPr>
          <w:rFonts w:ascii="宋体" w:hAnsi="宋体" w:cs="宋体" w:hint="eastAsia"/>
        </w:rPr>
        <w:t xml:space="preserve">；职    </w:t>
      </w:r>
      <w:proofErr w:type="gramStart"/>
      <w:r>
        <w:rPr>
          <w:rFonts w:ascii="宋体" w:hAnsi="宋体" w:cs="宋体" w:hint="eastAsia"/>
        </w:rPr>
        <w:t>务</w:t>
      </w:r>
      <w:proofErr w:type="gramEnd"/>
      <w:r>
        <w:rPr>
          <w:rFonts w:ascii="宋体" w:hAnsi="宋体" w:cs="宋体" w:hint="eastAsia"/>
        </w:rPr>
        <w:t>：</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监理工程师执业资格证书号：</w:t>
      </w:r>
      <w:r>
        <w:rPr>
          <w:rFonts w:ascii="宋体" w:hAnsi="宋体" w:cs="宋体" w:hint="eastAsia"/>
          <w:u w:val="single"/>
        </w:rPr>
        <w:t></w:t>
      </w:r>
      <w:r>
        <w:rPr>
          <w:rFonts w:ascii="宋体" w:hAnsi="宋体" w:cs="宋体" w:hint="eastAsia"/>
        </w:rPr>
        <w:t>；联系电话：</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电子信箱：</w:t>
      </w:r>
      <w:r>
        <w:rPr>
          <w:rFonts w:ascii="宋体" w:hAnsi="宋体" w:cs="宋体" w:hint="eastAsia"/>
          <w:u w:val="single"/>
        </w:rPr>
        <w:t></w:t>
      </w:r>
      <w:r>
        <w:rPr>
          <w:rFonts w:ascii="宋体" w:hAnsi="宋体" w:cs="宋体" w:hint="eastAsia"/>
        </w:rPr>
        <w:t>；通信地址：</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关于监理人的其他约定：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（1）监理人授权超出合同约定，承包人有权提出异议，如监理人对于承包人合理的异议不予接受，则承包人可要求发包人就该事项</w:t>
      </w:r>
      <w:proofErr w:type="gramStart"/>
      <w:r>
        <w:rPr>
          <w:rFonts w:ascii="宋体" w:hAnsi="宋体" w:cs="宋体" w:hint="eastAsia"/>
          <w:u w:val="single"/>
        </w:rPr>
        <w:t>作出</w:t>
      </w:r>
      <w:proofErr w:type="gramEnd"/>
      <w:r>
        <w:rPr>
          <w:rFonts w:ascii="宋体" w:hAnsi="宋体" w:cs="宋体" w:hint="eastAsia"/>
          <w:u w:val="single"/>
        </w:rPr>
        <w:t>处理决定；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（2）对于监理人更换其委派的监理人员的，监理人在征得发包人同意后应当提前48小时书面通知承包人；</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（3）监理人对其监理人员的任何授权，承包人均应当要求监理人提供书面的授权，否则，承包人有权拒绝接受监理人员的指示。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4.4 商定或确定</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在发包人和承包人不能通过协商达成一致意见时，发包人授权监理人对以下事项进行确定：</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w:t>
      </w:r>
      <w:r>
        <w:rPr>
          <w:rFonts w:ascii="宋体" w:hAnsi="宋体" w:cs="宋体" w:hint="eastAsia"/>
          <w:u w:val="single"/>
        </w:rPr>
        <w:t>/</w:t>
      </w:r>
      <w:r>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250" w:name="_Toc351203637"/>
      <w:r>
        <w:rPr>
          <w:rFonts w:ascii="宋体" w:eastAsia="宋体" w:hAnsi="宋体" w:cs="宋体" w:hint="eastAsia"/>
          <w:sz w:val="24"/>
          <w:szCs w:val="24"/>
        </w:rPr>
        <w:t>5</w:t>
      </w:r>
      <w:bookmarkStart w:id="251" w:name="_Toc297120463"/>
      <w:bookmarkStart w:id="252" w:name="_Toc292559367"/>
      <w:bookmarkStart w:id="253" w:name="_Toc296347162"/>
      <w:bookmarkStart w:id="254" w:name="_Toc296891203"/>
      <w:bookmarkStart w:id="255" w:name="_Toc296503163"/>
      <w:bookmarkStart w:id="256" w:name="_Toc297048349"/>
      <w:bookmarkStart w:id="257" w:name="_Toc296944502"/>
      <w:bookmarkStart w:id="258" w:name="_Toc296346664"/>
      <w:bookmarkStart w:id="259" w:name="_Toc296890991"/>
      <w:bookmarkStart w:id="260" w:name="_Toc292559872"/>
      <w:bookmarkEnd w:id="249"/>
      <w:r>
        <w:rPr>
          <w:rFonts w:ascii="宋体" w:eastAsia="宋体" w:hAnsi="宋体" w:cs="宋体" w:hint="eastAsia"/>
          <w:sz w:val="24"/>
          <w:szCs w:val="24"/>
        </w:rPr>
        <w:t>. 工程质量</w:t>
      </w:r>
      <w:bookmarkEnd w:id="250"/>
    </w:p>
    <w:p w:rsidR="00206143" w:rsidRDefault="00AE0D0D">
      <w:pPr>
        <w:tabs>
          <w:tab w:val="left" w:pos="8880"/>
        </w:tabs>
        <w:spacing w:line="360" w:lineRule="auto"/>
        <w:ind w:firstLineChars="200" w:firstLine="480"/>
        <w:rPr>
          <w:rFonts w:ascii="宋体" w:hAnsi="宋体" w:cs="宋体"/>
        </w:rPr>
      </w:pPr>
      <w:bookmarkStart w:id="261" w:name="_Toc304295527"/>
      <w:bookmarkStart w:id="262" w:name="_Toc297216155"/>
      <w:bookmarkStart w:id="263" w:name="_Toc297123496"/>
      <w:bookmarkStart w:id="264" w:name="_Toc300934949"/>
      <w:bookmarkStart w:id="265" w:name="_Toc312677997"/>
      <w:bookmarkStart w:id="266" w:name="_Toc318581164"/>
      <w:bookmarkStart w:id="267" w:name="_Toc303539106"/>
      <w:r>
        <w:rPr>
          <w:rFonts w:ascii="宋体" w:hAnsi="宋体" w:cs="宋体" w:hint="eastAsia"/>
        </w:rPr>
        <w:t>5.1 质量要求</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5.1.1 特殊质量标准和要求：</w:t>
      </w:r>
      <w:r>
        <w:rPr>
          <w:rFonts w:ascii="宋体" w:hAnsi="宋体" w:cs="宋体" w:hint="eastAsia"/>
          <w:u w:val="single"/>
        </w:rPr>
        <w:t xml:space="preserve">    /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关于工程奖项的约定：</w:t>
      </w:r>
      <w:r>
        <w:rPr>
          <w:rFonts w:ascii="宋体" w:hAnsi="宋体" w:cs="宋体" w:hint="eastAsia"/>
          <w:u w:val="single"/>
        </w:rPr>
        <w:t xml:space="preserve">     /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5.3 隐蔽工程检查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5.3.2承包人提前通知监理人隐蔽工程检查的期限的约定：</w:t>
      </w:r>
      <w:r>
        <w:rPr>
          <w:rFonts w:ascii="宋体" w:hAnsi="宋体" w:cs="宋体" w:hint="eastAsia"/>
          <w:u w:val="single"/>
        </w:rPr>
        <w:t xml:space="preserve"> 按通用合同条款执行。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监理人不能按时进行检查时，应提前</w:t>
      </w:r>
      <w:r>
        <w:rPr>
          <w:rFonts w:ascii="宋体" w:hAnsi="宋体" w:cs="宋体" w:hint="eastAsia"/>
          <w:u w:val="single"/>
        </w:rPr>
        <w:t xml:space="preserve"> 24 </w:t>
      </w:r>
      <w:r>
        <w:rPr>
          <w:rFonts w:ascii="宋体" w:hAnsi="宋体" w:cs="宋体" w:hint="eastAsia"/>
        </w:rPr>
        <w:t>小时提交书面延期要求。</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关于延期最长不得超过：</w:t>
      </w:r>
      <w:r>
        <w:rPr>
          <w:rFonts w:ascii="宋体" w:hAnsi="宋体" w:cs="宋体" w:hint="eastAsia"/>
          <w:u w:val="single"/>
        </w:rPr>
        <w:t xml:space="preserve"> 24 </w:t>
      </w:r>
      <w:r>
        <w:rPr>
          <w:rFonts w:ascii="宋体" w:hAnsi="宋体" w:cs="宋体" w:hint="eastAsia"/>
        </w:rPr>
        <w:t>小时，由此导致工期延误的，工期予以顺延。</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重要节点的隐蔽工程验收过程、验收部位除办理纸质验收记录，承包 人还应保留验收部位、验收过程、验收人员相片、影像等资料。</w:t>
      </w:r>
    </w:p>
    <w:p w:rsidR="00206143" w:rsidRDefault="00AE0D0D">
      <w:pPr>
        <w:pStyle w:val="4"/>
        <w:tabs>
          <w:tab w:val="left" w:pos="8880"/>
        </w:tabs>
        <w:spacing w:before="0" w:after="0" w:line="360" w:lineRule="auto"/>
        <w:ind w:firstLineChars="200" w:firstLine="482"/>
        <w:rPr>
          <w:rFonts w:ascii="宋体" w:eastAsia="宋体" w:hAnsi="宋体" w:cs="宋体"/>
          <w:b w:val="0"/>
          <w:sz w:val="24"/>
          <w:szCs w:val="24"/>
        </w:rPr>
      </w:pPr>
      <w:bookmarkStart w:id="268" w:name="_Toc351203638"/>
      <w:r>
        <w:rPr>
          <w:rFonts w:ascii="宋体" w:eastAsia="宋体" w:hAnsi="宋体" w:cs="宋体" w:hint="eastAsia"/>
          <w:sz w:val="24"/>
          <w:szCs w:val="24"/>
        </w:rPr>
        <w:t>6. 安全文明施工与环境保护</w:t>
      </w:r>
      <w:bookmarkEnd w:id="268"/>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6.1安全文明施工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6.1.1 项目安全生产的达标目标及相应事项的约定：</w:t>
      </w:r>
      <w:r>
        <w:rPr>
          <w:rFonts w:ascii="宋体" w:hAnsi="宋体" w:cs="宋体" w:hint="eastAsia"/>
          <w:u w:val="single"/>
        </w:rPr>
        <w:t>按《浙江省建筑施工安全标准化管理规定》（浙建</w:t>
      </w:r>
      <w:proofErr w:type="gramStart"/>
      <w:r>
        <w:rPr>
          <w:rFonts w:ascii="宋体" w:hAnsi="宋体" w:cs="宋体" w:hint="eastAsia"/>
          <w:u w:val="single"/>
        </w:rPr>
        <w:t>建</w:t>
      </w:r>
      <w:proofErr w:type="gramEnd"/>
      <w:r>
        <w:rPr>
          <w:rFonts w:ascii="宋体" w:hAnsi="宋体" w:cs="宋体" w:hint="eastAsia"/>
          <w:u w:val="single"/>
        </w:rPr>
        <w:t>〔2012〕54 号），及工程所在地相关主管部门发布的有关施工现场</w:t>
      </w:r>
      <w:r>
        <w:rPr>
          <w:rFonts w:ascii="宋体" w:hAnsi="宋体" w:cs="宋体" w:hint="eastAsia"/>
          <w:u w:val="single"/>
        </w:rPr>
        <w:lastRenderedPageBreak/>
        <w:t>安全文明施工（含扬尘防护、监测），门禁考勤管理，噪音、污水排放，视频监控等管理规定执行。（注：根据工程所在地管理部门对该区域内现场安全文明施工要求不同调整）</w:t>
      </w:r>
    </w:p>
    <w:p w:rsidR="00206143" w:rsidRDefault="00AE0D0D">
      <w:pPr>
        <w:pStyle w:val="af2"/>
        <w:tabs>
          <w:tab w:val="left" w:pos="1516"/>
          <w:tab w:val="left" w:pos="8880"/>
        </w:tabs>
        <w:spacing w:line="360" w:lineRule="auto"/>
        <w:rPr>
          <w:rFonts w:ascii="宋体" w:hAnsi="宋体" w:cs="宋体"/>
        </w:rPr>
      </w:pPr>
      <w:r>
        <w:rPr>
          <w:rFonts w:ascii="宋体" w:hAnsi="宋体" w:cs="宋体" w:hint="eastAsia"/>
          <w:spacing w:val="-8"/>
          <w:u w:val="single"/>
        </w:rPr>
        <w:t>（1）承包人在施工期间，应严格执行工程所在地有关建设工程安全、文明施工的规定，由于</w:t>
      </w:r>
      <w:r>
        <w:rPr>
          <w:rFonts w:ascii="宋体" w:hAnsi="宋体" w:cs="宋体" w:hint="eastAsia"/>
          <w:spacing w:val="-3"/>
          <w:u w:val="single"/>
        </w:rPr>
        <w:t>管理不善引起政府有关部门罚款或责令停工整改等，其发生的费用或导致的损失应由承包人自行承担，在施工单位整改前发包人保留因此而缓付工程进度款的权利</w:t>
      </w:r>
      <w:r>
        <w:rPr>
          <w:rFonts w:ascii="宋体" w:hAnsi="宋体" w:cs="宋体" w:hint="eastAsia"/>
        </w:rPr>
        <w:t>。</w:t>
      </w:r>
    </w:p>
    <w:p w:rsidR="00206143" w:rsidRDefault="00AE0D0D">
      <w:pPr>
        <w:pStyle w:val="af2"/>
        <w:tabs>
          <w:tab w:val="left" w:pos="1516"/>
          <w:tab w:val="left" w:pos="8880"/>
        </w:tabs>
        <w:spacing w:line="360" w:lineRule="auto"/>
        <w:rPr>
          <w:rFonts w:ascii="宋体" w:hAnsi="宋体" w:cs="宋体"/>
        </w:rPr>
      </w:pPr>
      <w:r>
        <w:rPr>
          <w:rFonts w:ascii="宋体" w:hAnsi="宋体" w:cs="宋体" w:hint="eastAsia"/>
          <w:spacing w:val="-3"/>
          <w:u w:val="single"/>
        </w:rPr>
        <w:t>（2）承包人在施工过程中造成发包人或第三方人身、财产等损失的，由承包人承担赔偿责任</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6.1.4 关于治安保卫的特别约定：</w:t>
      </w:r>
      <w:r>
        <w:rPr>
          <w:rFonts w:ascii="宋体" w:hAnsi="宋体" w:cs="宋体" w:hint="eastAsia"/>
          <w:u w:val="single"/>
        </w:rPr>
        <w:t>按通用合同条款</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关于编制施工场地治安管理计划的约定：</w:t>
      </w:r>
      <w:r>
        <w:rPr>
          <w:rFonts w:ascii="宋体" w:hAnsi="宋体" w:cs="宋体" w:hint="eastAsia"/>
          <w:u w:val="single"/>
        </w:rPr>
        <w:t>按通用合同条款</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6.1.5 文明施工</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合同当事人对文明施工的要求：</w:t>
      </w:r>
      <w:r>
        <w:rPr>
          <w:rFonts w:ascii="宋体" w:hAnsi="宋体" w:cs="宋体" w:hint="eastAsia"/>
          <w:u w:val="single"/>
        </w:rPr>
        <w:t>按省、市</w:t>
      </w:r>
      <w:proofErr w:type="gramStart"/>
      <w:r>
        <w:rPr>
          <w:rFonts w:ascii="宋体" w:hAnsi="宋体" w:cs="宋体" w:hint="eastAsia"/>
          <w:u w:val="single"/>
        </w:rPr>
        <w:t>发有关</w:t>
      </w:r>
      <w:proofErr w:type="gramEnd"/>
      <w:r>
        <w:rPr>
          <w:rFonts w:ascii="宋体" w:hAnsi="宋体" w:cs="宋体" w:hint="eastAsia"/>
          <w:u w:val="single"/>
        </w:rPr>
        <w:t>文明施工管理规定执行。</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6.1.6 关于安全文明施工费支付比例和支付期限的约定：</w:t>
      </w:r>
      <w:r>
        <w:rPr>
          <w:rFonts w:ascii="宋体" w:hAnsi="宋体" w:cs="宋体" w:hint="eastAsia"/>
          <w:u w:val="single"/>
        </w:rPr>
        <w:t>安全文明施工费预付费用包含在工程预付款内，与工程预付款一并支付，支付比例为安全文明施工费（</w:t>
      </w:r>
      <w:proofErr w:type="gramStart"/>
      <w:r>
        <w:rPr>
          <w:rFonts w:ascii="宋体" w:hAnsi="宋体" w:cs="宋体" w:hint="eastAsia"/>
          <w:u w:val="single"/>
        </w:rPr>
        <w:t>不含创标化工</w:t>
      </w:r>
      <w:proofErr w:type="gramEnd"/>
      <w:r>
        <w:rPr>
          <w:rFonts w:ascii="宋体" w:hAnsi="宋体" w:cs="宋体" w:hint="eastAsia"/>
          <w:u w:val="single"/>
        </w:rPr>
        <w:t>地增加费）总额的50 %，</w:t>
      </w:r>
      <w:r>
        <w:rPr>
          <w:rFonts w:ascii="宋体" w:hAnsi="宋体" w:cs="宋体" w:hint="eastAsia"/>
          <w:spacing w:val="-3"/>
          <w:u w:val="single"/>
        </w:rPr>
        <w:t>金额为</w:t>
      </w:r>
      <w:r>
        <w:rPr>
          <w:rFonts w:ascii="宋体" w:hAnsi="宋体" w:cs="宋体" w:hint="eastAsia"/>
          <w:u w:val="single"/>
        </w:rPr>
        <w:t>（   ）</w:t>
      </w:r>
      <w:r>
        <w:rPr>
          <w:rFonts w:ascii="宋体" w:hAnsi="宋体" w:cs="宋体" w:hint="eastAsia"/>
          <w:spacing w:val="-3"/>
          <w:u w:val="single"/>
        </w:rPr>
        <w:t>元</w:t>
      </w:r>
      <w:r>
        <w:rPr>
          <w:rFonts w:ascii="宋体" w:hAnsi="宋体" w:cs="宋体" w:hint="eastAsia"/>
          <w:u w:val="single"/>
        </w:rPr>
        <w:t>。其余部分与进度款同期支付。安全文明施工费的使用按通用合同条款执行。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u w:val="single"/>
        </w:rPr>
        <w:t>安全文明施工费包含在签约合同价内。承包人经发包人同意采取合同以外的安全措施所产生的费用，由发、承包人协商处理；未经发包人同意，发包人可不承担由此增加费用</w:t>
      </w:r>
      <w:r>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269" w:name="_Toc351203639"/>
      <w:bookmarkEnd w:id="261"/>
      <w:bookmarkEnd w:id="262"/>
      <w:bookmarkEnd w:id="263"/>
      <w:bookmarkEnd w:id="264"/>
      <w:bookmarkEnd w:id="265"/>
      <w:bookmarkEnd w:id="266"/>
      <w:bookmarkEnd w:id="267"/>
      <w:r>
        <w:rPr>
          <w:rFonts w:ascii="宋体" w:eastAsia="宋体" w:hAnsi="宋体" w:cs="宋体" w:hint="eastAsia"/>
          <w:sz w:val="24"/>
          <w:szCs w:val="24"/>
        </w:rPr>
        <w:t>7. 工期和进度</w:t>
      </w:r>
      <w:bookmarkEnd w:id="269"/>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7.1 施工组织设计</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7.1.1 合同当事人约定的施工组织设计应包括的其他内容：</w:t>
      </w:r>
      <w:r>
        <w:rPr>
          <w:rFonts w:ascii="宋体" w:hAnsi="宋体" w:cs="宋体" w:hint="eastAsia"/>
          <w:u w:val="single"/>
        </w:rPr>
        <w:t xml:space="preserve"> 对特殊工艺施工、危险性较大分部分项工程施工（如基坑支护方案、高大支模架方案、外墙悬挑架等专项施工方案），应按规定组织专家论证及办理审批手续。</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7.1.2 施工组织设计的提交和修改</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承包人提交详细施工组织设计的期限的约定：</w:t>
      </w:r>
      <w:r>
        <w:rPr>
          <w:rFonts w:ascii="宋体" w:hAnsi="宋体" w:cs="宋体" w:hint="eastAsia"/>
          <w:u w:val="single"/>
        </w:rPr>
        <w:t>接到开工通知（或确定开工日期）后7天内，专项施工方案在相应部位施工前7天。发包人对承包人的施工组织设计（或方案）提出质疑和合理修正时，承包人应7天内提供修正完成并重新提交；每月20日前向发包方</w:t>
      </w:r>
      <w:r>
        <w:rPr>
          <w:rFonts w:ascii="宋体" w:hAnsi="宋体" w:cs="宋体" w:hint="eastAsia"/>
          <w:u w:val="single"/>
        </w:rPr>
        <w:lastRenderedPageBreak/>
        <w:t>提交下一月进度计划和施工方案</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发包人和监理人在收到详细的施工组织设计后确认或提出修改意见的期限：</w:t>
      </w:r>
      <w:r>
        <w:rPr>
          <w:rFonts w:ascii="宋体" w:hAnsi="宋体" w:cs="宋体" w:hint="eastAsia"/>
          <w:u w:val="single"/>
        </w:rPr>
        <w:t>收到相应文件后7天内</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w:t>
      </w:r>
      <w:bookmarkStart w:id="270" w:name="_Toc297123514"/>
      <w:bookmarkStart w:id="271" w:name="_Toc304295541"/>
      <w:bookmarkStart w:id="272" w:name="_Toc303539123"/>
      <w:bookmarkStart w:id="273" w:name="_Toc312677479"/>
      <w:bookmarkStart w:id="274" w:name="_Toc312678005"/>
      <w:bookmarkStart w:id="275" w:name="_Toc297216173"/>
      <w:bookmarkStart w:id="276" w:name="_Toc300934966"/>
      <w:r>
        <w:rPr>
          <w:rFonts w:ascii="宋体" w:hAnsi="宋体" w:cs="宋体" w:hint="eastAsia"/>
        </w:rPr>
        <w:t>.2 施工进度计划</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7.2.2 施工进度计划的修订</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发包人和监理人在收到修订的施工进度计划后确认或提出修改意见的期限：</w:t>
      </w:r>
      <w:r>
        <w:rPr>
          <w:rFonts w:ascii="宋体" w:hAnsi="宋体" w:cs="宋体" w:hint="eastAsia"/>
          <w:u w:val="single"/>
        </w:rPr>
        <w:t xml:space="preserve"> 收到相应文件后7天内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7.3 开工</w:t>
      </w:r>
    </w:p>
    <w:bookmarkEnd w:id="270"/>
    <w:bookmarkEnd w:id="271"/>
    <w:bookmarkEnd w:id="272"/>
    <w:bookmarkEnd w:id="273"/>
    <w:bookmarkEnd w:id="274"/>
    <w:bookmarkEnd w:id="275"/>
    <w:bookmarkEnd w:id="276"/>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7.3.1 开工准备</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关于承包人提交工程开工</w:t>
      </w:r>
      <w:proofErr w:type="gramStart"/>
      <w:r>
        <w:rPr>
          <w:rFonts w:ascii="宋体" w:hAnsi="宋体" w:cs="宋体" w:hint="eastAsia"/>
        </w:rPr>
        <w:t>报审表</w:t>
      </w:r>
      <w:proofErr w:type="gramEnd"/>
      <w:r>
        <w:rPr>
          <w:rFonts w:ascii="宋体" w:hAnsi="宋体" w:cs="宋体" w:hint="eastAsia"/>
        </w:rPr>
        <w:t>的期限：</w:t>
      </w:r>
      <w:r>
        <w:rPr>
          <w:rFonts w:ascii="宋体" w:hAnsi="宋体" w:cs="宋体" w:hint="eastAsia"/>
          <w:u w:val="single"/>
        </w:rPr>
        <w:t>合同签订后7天内</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关于发包人应完成的其他开工准备工作及期限：</w:t>
      </w:r>
      <w:r>
        <w:rPr>
          <w:rFonts w:ascii="宋体" w:hAnsi="宋体" w:cs="宋体" w:hint="eastAsia"/>
          <w:u w:val="single"/>
        </w:rPr>
        <w:t>开工前7天</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关于承包人应完成的其他开工准备工作及期限：</w:t>
      </w:r>
      <w:r>
        <w:rPr>
          <w:rFonts w:ascii="宋体" w:hAnsi="宋体" w:cs="宋体" w:hint="eastAsia"/>
          <w:u w:val="single"/>
        </w:rPr>
        <w:t>开工前。</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7.3.2开工通知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发包人（或监理人）在计划开工日期前7天向承包人发出开工通知，工期自开工通知中载明的开工日期起算。</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因发包人原因造成监理人未能在计划开工日期之日起 90 天内发出开工通知的，承包人有权提出价格调整要求，或者解除合同。发包人应当承担由此增加的费用或赔偿承包人的损失。</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7.4 测量放线</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7.4.1发包人通过监理人向承包人提供测量基准点、基准线和水准点及其书面资料的期限：</w:t>
      </w:r>
      <w:r>
        <w:rPr>
          <w:rFonts w:ascii="宋体" w:hAnsi="宋体" w:cs="宋体" w:hint="eastAsia"/>
          <w:u w:val="single"/>
        </w:rPr>
        <w:t>按通用合同条款执行。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w:t>
      </w:r>
      <w:bookmarkStart w:id="277" w:name="_Toc303539125"/>
      <w:bookmarkStart w:id="278" w:name="_Toc304295546"/>
      <w:bookmarkStart w:id="279" w:name="_Toc297123516"/>
      <w:bookmarkStart w:id="280" w:name="_Toc312677484"/>
      <w:bookmarkStart w:id="281" w:name="_Toc297216175"/>
      <w:bookmarkStart w:id="282" w:name="_Toc312678010"/>
      <w:bookmarkStart w:id="283" w:name="_Toc300934968"/>
      <w:r>
        <w:rPr>
          <w:rFonts w:ascii="宋体" w:hAnsi="宋体" w:cs="宋体" w:hint="eastAsia"/>
        </w:rPr>
        <w:t>.5 工期延误</w:t>
      </w:r>
    </w:p>
    <w:p w:rsidR="00206143" w:rsidRDefault="00AE0D0D">
      <w:pPr>
        <w:tabs>
          <w:tab w:val="left" w:pos="8880"/>
        </w:tabs>
        <w:spacing w:line="360" w:lineRule="auto"/>
        <w:ind w:firstLineChars="200" w:firstLine="480"/>
        <w:rPr>
          <w:rFonts w:ascii="宋体" w:hAnsi="宋体" w:cs="宋体"/>
        </w:rPr>
      </w:pPr>
      <w:bookmarkStart w:id="284" w:name="_Toc318581171"/>
      <w:bookmarkStart w:id="285" w:name="_Toc312678014"/>
      <w:bookmarkEnd w:id="277"/>
      <w:bookmarkEnd w:id="278"/>
      <w:bookmarkEnd w:id="279"/>
      <w:bookmarkEnd w:id="280"/>
      <w:bookmarkEnd w:id="281"/>
      <w:bookmarkEnd w:id="282"/>
      <w:bookmarkEnd w:id="283"/>
      <w:r>
        <w:rPr>
          <w:rFonts w:ascii="宋体" w:hAnsi="宋体" w:cs="宋体" w:hint="eastAsia"/>
        </w:rPr>
        <w:t>7.5.1 因发包人原因导致工期延误</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（7）因发包人原因导致工期延误的其他情形：</w:t>
      </w:r>
      <w:r>
        <w:rPr>
          <w:rFonts w:ascii="宋体" w:hAnsi="宋体" w:cs="宋体" w:hint="eastAsia"/>
          <w:u w:val="single"/>
        </w:rPr>
        <w:t>①重大设计变更；②因政策处理不完善导致无法施工</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w:t>
      </w:r>
      <w:bookmarkStart w:id="286" w:name="_Toc318581169"/>
      <w:bookmarkStart w:id="287" w:name="_Toc312677486"/>
      <w:bookmarkStart w:id="288" w:name="_Toc312678012"/>
      <w:bookmarkStart w:id="289" w:name="_Toc303539127"/>
      <w:bookmarkStart w:id="290" w:name="_Toc300934970"/>
      <w:bookmarkStart w:id="291" w:name="_Toc297123518"/>
      <w:bookmarkStart w:id="292" w:name="_Toc297216177"/>
      <w:bookmarkStart w:id="293" w:name="_Toc304295548"/>
      <w:r>
        <w:rPr>
          <w:rFonts w:ascii="宋体" w:hAnsi="宋体" w:cs="宋体" w:hint="eastAsia"/>
        </w:rPr>
        <w:t>.5.2 因承包人原因导致工期延误</w:t>
      </w:r>
    </w:p>
    <w:bookmarkEnd w:id="286"/>
    <w:bookmarkEnd w:id="287"/>
    <w:bookmarkEnd w:id="288"/>
    <w:p w:rsidR="00206143" w:rsidRDefault="00AE0D0D">
      <w:pPr>
        <w:pStyle w:val="a4"/>
        <w:tabs>
          <w:tab w:val="left" w:pos="8880"/>
        </w:tabs>
        <w:spacing w:line="360" w:lineRule="auto"/>
        <w:ind w:left="0" w:right="523"/>
        <w:rPr>
          <w:rFonts w:ascii="宋体" w:hAnsi="宋体" w:cs="宋体"/>
          <w:color w:val="0000FF"/>
        </w:rPr>
      </w:pPr>
      <w:r>
        <w:rPr>
          <w:rFonts w:ascii="宋体" w:hAnsi="宋体" w:cs="宋体" w:hint="eastAsia"/>
        </w:rPr>
        <w:t>因</w:t>
      </w:r>
      <w:bookmarkStart w:id="294" w:name="_Toc312677487"/>
      <w:bookmarkStart w:id="295" w:name="_Toc312678013"/>
      <w:bookmarkStart w:id="296" w:name="_Toc318581170"/>
      <w:r>
        <w:rPr>
          <w:rFonts w:ascii="宋体" w:hAnsi="宋体" w:cs="宋体" w:hint="eastAsia"/>
        </w:rPr>
        <w:t>承包人原因造成工期延误，逾期竣工违约金的计算方法为：</w:t>
      </w:r>
      <w:bookmarkEnd w:id="289"/>
      <w:bookmarkEnd w:id="290"/>
      <w:bookmarkEnd w:id="291"/>
      <w:bookmarkEnd w:id="292"/>
      <w:bookmarkEnd w:id="293"/>
      <w:bookmarkEnd w:id="294"/>
      <w:bookmarkEnd w:id="295"/>
      <w:r>
        <w:rPr>
          <w:rFonts w:ascii="宋体" w:hAnsi="宋体" w:cs="宋体" w:hint="eastAsia"/>
          <w:u w:val="single"/>
        </w:rPr>
        <w:t>承包人应在合同约定的时间内竣工（经监理审核属合理工期索赔延期的除外），每延误一天的误期赔偿费人</w:t>
      </w:r>
      <w:r>
        <w:rPr>
          <w:rFonts w:ascii="宋体" w:hAnsi="宋体" w:cs="宋体" w:hint="eastAsia"/>
          <w:spacing w:val="-3"/>
          <w:u w:val="single"/>
        </w:rPr>
        <w:t>民币</w:t>
      </w:r>
      <w:r>
        <w:rPr>
          <w:rFonts w:ascii="宋体" w:hAnsi="宋体" w:cs="宋体" w:hint="eastAsia"/>
          <w:u w:val="single"/>
        </w:rPr>
        <w:t>10000元</w:t>
      </w:r>
      <w:r>
        <w:rPr>
          <w:rFonts w:ascii="宋体" w:hAnsi="宋体" w:cs="宋体" w:hint="eastAsia"/>
        </w:rPr>
        <w:t>。</w:t>
      </w:r>
    </w:p>
    <w:bookmarkEnd w:id="296"/>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因承包人原因造成工期延误，逾期竣工违约金的上限：</w:t>
      </w:r>
      <w:r>
        <w:rPr>
          <w:rFonts w:ascii="宋体" w:hAnsi="宋体" w:cs="宋体" w:hint="eastAsia"/>
          <w:u w:val="single"/>
        </w:rPr>
        <w:t>履约保证金额度，对发包人造</w:t>
      </w:r>
      <w:r>
        <w:rPr>
          <w:rFonts w:ascii="宋体" w:hAnsi="宋体" w:cs="宋体" w:hint="eastAsia"/>
          <w:u w:val="single"/>
        </w:rPr>
        <w:lastRenderedPageBreak/>
        <w:t>成损失超过违约金的，除承担违约金外同时赔偿发包人损失</w:t>
      </w:r>
      <w:r>
        <w:rPr>
          <w:rFonts w:ascii="宋体" w:hAnsi="宋体" w:cs="宋体" w:hint="eastAsia"/>
        </w:rPr>
        <w:t>。</w:t>
      </w:r>
    </w:p>
    <w:bookmarkEnd w:id="284"/>
    <w:bookmarkEnd w:id="285"/>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w:t>
      </w:r>
      <w:bookmarkStart w:id="297" w:name="_Toc303539128"/>
      <w:bookmarkStart w:id="298" w:name="_Toc300934971"/>
      <w:bookmarkStart w:id="299" w:name="_Toc297123519"/>
      <w:bookmarkStart w:id="300" w:name="_Toc312678015"/>
      <w:bookmarkStart w:id="301" w:name="_Toc304295549"/>
      <w:bookmarkStart w:id="302" w:name="_Toc297216178"/>
      <w:r>
        <w:rPr>
          <w:rFonts w:ascii="宋体" w:hAnsi="宋体" w:cs="宋体" w:hint="eastAsia"/>
        </w:rPr>
        <w:t>.6 不</w:t>
      </w:r>
      <w:bookmarkEnd w:id="297"/>
      <w:bookmarkEnd w:id="298"/>
      <w:bookmarkEnd w:id="299"/>
      <w:bookmarkEnd w:id="300"/>
      <w:bookmarkEnd w:id="301"/>
      <w:bookmarkEnd w:id="302"/>
      <w:r>
        <w:rPr>
          <w:rFonts w:ascii="宋体" w:hAnsi="宋体" w:cs="宋体" w:hint="eastAsia"/>
        </w:rPr>
        <w:t>利物质条件</w:t>
      </w:r>
    </w:p>
    <w:p w:rsidR="00206143" w:rsidRDefault="00AE0D0D">
      <w:pPr>
        <w:tabs>
          <w:tab w:val="left" w:pos="8880"/>
        </w:tabs>
        <w:spacing w:line="360" w:lineRule="auto"/>
        <w:ind w:firstLineChars="200" w:firstLine="480"/>
        <w:rPr>
          <w:rFonts w:ascii="宋体" w:hAnsi="宋体" w:cs="宋体"/>
        </w:rPr>
      </w:pPr>
      <w:bookmarkStart w:id="303" w:name="_Toc297123520"/>
      <w:bookmarkStart w:id="304" w:name="_Toc300934972"/>
      <w:bookmarkStart w:id="305" w:name="_Toc318581172"/>
      <w:bookmarkStart w:id="306" w:name="_Toc312678016"/>
      <w:bookmarkStart w:id="307" w:name="_Toc304295550"/>
      <w:bookmarkStart w:id="308" w:name="_Toc297216179"/>
      <w:bookmarkStart w:id="309" w:name="_Toc303539129"/>
      <w:r>
        <w:rPr>
          <w:rFonts w:ascii="宋体" w:hAnsi="宋体" w:cs="宋体" w:hint="eastAsia"/>
        </w:rPr>
        <w:t>不利物质条件的其他情形和有关约定：</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r>
        <w:rPr>
          <w:rFonts w:ascii="宋体" w:hAnsi="宋体" w:cs="宋体" w:hint="eastAsia"/>
          <w:u w:val="single"/>
        </w:rPr>
        <w:t>每天连续停水、停电超过8小时以上。</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（2）</w:t>
      </w:r>
      <w:r>
        <w:rPr>
          <w:rFonts w:ascii="宋体" w:hAnsi="宋体" w:cs="宋体" w:hint="eastAsia"/>
          <w:u w:val="single"/>
        </w:rPr>
        <w:t>因政府行政命令（因承包人原因的除外）。</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（3）</w:t>
      </w:r>
      <w:r>
        <w:rPr>
          <w:rFonts w:ascii="宋体" w:hAnsi="宋体" w:cs="宋体" w:hint="eastAsia"/>
          <w:u w:val="single"/>
        </w:rPr>
        <w:t>非因双方原因而无法控制的爆炸、火灾等事件。</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（4）</w:t>
      </w:r>
      <w:r>
        <w:rPr>
          <w:rFonts w:ascii="宋体" w:hAnsi="宋体" w:cs="宋体" w:hint="eastAsia"/>
          <w:u w:val="single"/>
        </w:rPr>
        <w:t>施工场地周围地下管线保护，地下障碍物和污染物排除，邻近建筑物、构筑物的保护要求。</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（5）地质勘探资料未涉及的地下管道、暗沟、岩层等。</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u w:val="single"/>
        </w:rPr>
        <w:t>承包人为克服不利物质条件，所采取合理措施而增加的费用和延误的工期由发包人承担；承包人虽然采取了合理的措施，但不利物质条件发生后，</w:t>
      </w:r>
      <w:proofErr w:type="gramStart"/>
      <w:r>
        <w:rPr>
          <w:rFonts w:ascii="宋体" w:hAnsi="宋体" w:cs="宋体" w:hint="eastAsia"/>
          <w:u w:val="single"/>
        </w:rPr>
        <w:t>仍导致</w:t>
      </w:r>
      <w:proofErr w:type="gramEnd"/>
      <w:r>
        <w:rPr>
          <w:rFonts w:ascii="宋体" w:hAnsi="宋体" w:cs="宋体" w:hint="eastAsia"/>
          <w:u w:val="single"/>
        </w:rPr>
        <w:t>了工程现场损失，则参照通用合同条款17.3条处理。</w:t>
      </w:r>
    </w:p>
    <w:bookmarkEnd w:id="303"/>
    <w:bookmarkEnd w:id="304"/>
    <w:bookmarkEnd w:id="305"/>
    <w:bookmarkEnd w:id="306"/>
    <w:bookmarkEnd w:id="307"/>
    <w:bookmarkEnd w:id="308"/>
    <w:bookmarkEnd w:id="309"/>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w:t>
      </w:r>
      <w:bookmarkStart w:id="310" w:name="_Toc304295551"/>
      <w:bookmarkStart w:id="311" w:name="_Toc300934973"/>
      <w:bookmarkStart w:id="312" w:name="_Toc303539130"/>
      <w:bookmarkStart w:id="313" w:name="_Toc297123521"/>
      <w:bookmarkStart w:id="314" w:name="_Toc312678017"/>
      <w:bookmarkStart w:id="315" w:name="_Toc297216180"/>
      <w:r>
        <w:rPr>
          <w:rFonts w:ascii="宋体" w:hAnsi="宋体" w:cs="宋体" w:hint="eastAsia"/>
        </w:rPr>
        <w:t>.7异常恶劣的气候条件</w:t>
      </w:r>
    </w:p>
    <w:bookmarkEnd w:id="310"/>
    <w:bookmarkEnd w:id="311"/>
    <w:bookmarkEnd w:id="312"/>
    <w:bookmarkEnd w:id="313"/>
    <w:bookmarkEnd w:id="314"/>
    <w:bookmarkEnd w:id="315"/>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发包人和承包人同意以下情形视为异常恶劣的气候条件：</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w:t>
      </w:r>
      <w:r>
        <w:rPr>
          <w:rFonts w:ascii="宋体" w:hAnsi="宋体" w:cs="宋体" w:hint="eastAsia"/>
          <w:u w:val="single"/>
        </w:rPr>
        <w:t>8-10级（含10级）持续24小时的大风（台风）；</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w:t>
      </w:r>
      <w:r>
        <w:rPr>
          <w:rFonts w:ascii="宋体" w:hAnsi="宋体" w:cs="宋体" w:hint="eastAsia"/>
          <w:u w:val="single"/>
        </w:rPr>
        <w:t xml:space="preserve">24小时内持续降雨且降水量为200mm以上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w:t>
      </w:r>
      <w:r>
        <w:rPr>
          <w:rFonts w:ascii="宋体" w:hAnsi="宋体" w:cs="宋体" w:hint="eastAsia"/>
          <w:u w:val="single"/>
        </w:rPr>
        <w:t xml:space="preserve">40摄氏度及以上且持续2天以上的高温天气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承包人为克服异常恶劣的气候条件，所采取合理措施而增加的费用和延误的工期由发包人承担；承包人虽然采取了合理的措施，但异常恶劣的气候条件发生后，</w:t>
      </w:r>
      <w:proofErr w:type="gramStart"/>
      <w:r>
        <w:rPr>
          <w:rFonts w:ascii="宋体" w:hAnsi="宋体" w:cs="宋体" w:hint="eastAsia"/>
          <w:u w:val="single"/>
        </w:rPr>
        <w:t>仍导致</w:t>
      </w:r>
      <w:proofErr w:type="gramEnd"/>
      <w:r>
        <w:rPr>
          <w:rFonts w:ascii="宋体" w:hAnsi="宋体" w:cs="宋体" w:hint="eastAsia"/>
          <w:u w:val="single"/>
        </w:rPr>
        <w:t>了工程现场损失，则参照通用合同条款17.3处理。</w:t>
      </w:r>
    </w:p>
    <w:p w:rsidR="00D053AA" w:rsidRPr="00D053AA" w:rsidRDefault="00D053AA" w:rsidP="00D053AA">
      <w:pPr>
        <w:tabs>
          <w:tab w:val="left" w:pos="8880"/>
        </w:tabs>
        <w:spacing w:line="360" w:lineRule="auto"/>
        <w:ind w:firstLineChars="200" w:firstLine="480"/>
        <w:rPr>
          <w:rFonts w:ascii="宋体" w:hAnsi="宋体" w:cs="宋体"/>
        </w:rPr>
      </w:pPr>
      <w:r w:rsidRPr="00D053AA">
        <w:rPr>
          <w:rFonts w:ascii="宋体" w:hAnsi="宋体" w:cs="宋体" w:hint="eastAsia"/>
        </w:rPr>
        <w:t>7.9 提前竣工的奖励</w:t>
      </w:r>
    </w:p>
    <w:p w:rsidR="00805D22" w:rsidRDefault="00D053AA" w:rsidP="00D053AA">
      <w:pPr>
        <w:tabs>
          <w:tab w:val="left" w:pos="8880"/>
        </w:tabs>
        <w:spacing w:line="360" w:lineRule="auto"/>
        <w:ind w:firstLineChars="200" w:firstLine="480"/>
        <w:rPr>
          <w:rFonts w:ascii="宋体" w:hAnsi="宋体" w:cs="宋体"/>
        </w:rPr>
      </w:pPr>
      <w:r w:rsidRPr="00D053AA">
        <w:rPr>
          <w:rFonts w:ascii="宋体" w:hAnsi="宋体" w:cs="宋体" w:hint="eastAsia"/>
        </w:rPr>
        <w:t>7.9.2提前竣工的奖励：</w:t>
      </w:r>
      <w:r w:rsidR="00805D22" w:rsidRPr="00805D22">
        <w:rPr>
          <w:rFonts w:ascii="宋体" w:hAnsi="宋体" w:cs="宋体" w:hint="eastAsia"/>
          <w:u w:val="single"/>
        </w:rPr>
        <w:t>人民币10000元/天</w:t>
      </w:r>
      <w:r w:rsidRPr="00D053AA">
        <w:rPr>
          <w:rFonts w:ascii="宋体" w:hAnsi="宋体" w:cs="宋体" w:hint="eastAsia"/>
        </w:rPr>
        <w:t>。</w:t>
      </w:r>
    </w:p>
    <w:p w:rsidR="00D053AA" w:rsidRDefault="00805D22" w:rsidP="00805D22">
      <w:pPr>
        <w:tabs>
          <w:tab w:val="left" w:pos="8880"/>
        </w:tabs>
        <w:spacing w:line="360" w:lineRule="auto"/>
        <w:ind w:firstLineChars="400" w:firstLine="960"/>
        <w:rPr>
          <w:rFonts w:ascii="宋体" w:hAnsi="宋体" w:cs="宋体"/>
        </w:rPr>
      </w:pPr>
      <w:r w:rsidRPr="00805D22">
        <w:rPr>
          <w:rFonts w:ascii="宋体" w:hAnsi="宋体" w:cs="宋体" w:hint="eastAsia"/>
        </w:rPr>
        <w:t>提前竣工奖励的上限：</w:t>
      </w:r>
      <w:r w:rsidRPr="00805D22">
        <w:rPr>
          <w:rFonts w:ascii="宋体" w:hAnsi="宋体" w:cs="宋体" w:hint="eastAsia"/>
          <w:u w:val="single"/>
        </w:rPr>
        <w:t>履约保证金额度</w:t>
      </w:r>
      <w:r w:rsidRPr="00805D22">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316" w:name="_Toc351203640"/>
      <w:r>
        <w:rPr>
          <w:rFonts w:ascii="宋体" w:eastAsia="宋体" w:hAnsi="宋体" w:cs="宋体" w:hint="eastAsia"/>
          <w:sz w:val="24"/>
          <w:szCs w:val="24"/>
        </w:rPr>
        <w:t>8. 材料与设备</w:t>
      </w:r>
      <w:bookmarkEnd w:id="316"/>
    </w:p>
    <w:p w:rsidR="00206143" w:rsidRDefault="00AE0D0D">
      <w:pPr>
        <w:tabs>
          <w:tab w:val="left" w:pos="8880"/>
        </w:tabs>
        <w:spacing w:line="360" w:lineRule="auto"/>
        <w:ind w:firstLineChars="200" w:firstLine="480"/>
        <w:rPr>
          <w:rFonts w:ascii="宋体" w:hAnsi="宋体" w:cs="宋体"/>
        </w:rPr>
      </w:pPr>
      <w:bookmarkStart w:id="317" w:name="_Toc300934980"/>
      <w:bookmarkStart w:id="318" w:name="_Toc297048354"/>
      <w:bookmarkStart w:id="319" w:name="_Toc296503168"/>
      <w:bookmarkStart w:id="320" w:name="_Toc303539137"/>
      <w:bookmarkStart w:id="321" w:name="_Toc296347167"/>
      <w:bookmarkStart w:id="322" w:name="_Toc297216187"/>
      <w:bookmarkStart w:id="323" w:name="_Toc318581173"/>
      <w:bookmarkStart w:id="324" w:name="_Toc296346669"/>
      <w:bookmarkStart w:id="325" w:name="_Toc312677494"/>
      <w:bookmarkStart w:id="326" w:name="_Toc312678020"/>
      <w:bookmarkStart w:id="327" w:name="_Toc296890996"/>
      <w:bookmarkStart w:id="328" w:name="_Toc296891208"/>
      <w:bookmarkStart w:id="329" w:name="_Toc297123528"/>
      <w:bookmarkStart w:id="330" w:name="_Toc297120468"/>
      <w:bookmarkStart w:id="331" w:name="_Toc304295557"/>
      <w:bookmarkStart w:id="332" w:name="_Toc296944507"/>
      <w:bookmarkStart w:id="333" w:name="_Toc280868656"/>
      <w:bookmarkStart w:id="334" w:name="_Toc267251424"/>
      <w:bookmarkStart w:id="335" w:name="_Toc280868655"/>
      <w:bookmarkEnd w:id="251"/>
      <w:bookmarkEnd w:id="252"/>
      <w:bookmarkEnd w:id="253"/>
      <w:bookmarkEnd w:id="254"/>
      <w:bookmarkEnd w:id="255"/>
      <w:bookmarkEnd w:id="256"/>
      <w:bookmarkEnd w:id="257"/>
      <w:bookmarkEnd w:id="258"/>
      <w:bookmarkEnd w:id="259"/>
      <w:bookmarkEnd w:id="260"/>
      <w:r>
        <w:rPr>
          <w:rFonts w:ascii="宋体" w:hAnsi="宋体" w:cs="宋体" w:hint="eastAsia"/>
        </w:rPr>
        <w:t>8.1 发包人供应材料与工程设备</w:t>
      </w:r>
    </w:p>
    <w:p w:rsidR="00206143" w:rsidRDefault="00AE0D0D">
      <w:pPr>
        <w:tabs>
          <w:tab w:val="left" w:pos="8880"/>
        </w:tabs>
        <w:spacing w:line="360" w:lineRule="auto"/>
        <w:ind w:firstLine="615"/>
        <w:rPr>
          <w:rFonts w:ascii="宋体" w:hAnsi="宋体" w:cs="宋体"/>
        </w:rPr>
      </w:pPr>
      <w:r>
        <w:rPr>
          <w:rFonts w:ascii="宋体" w:hAnsi="宋体" w:cs="宋体" w:hint="eastAsia"/>
        </w:rPr>
        <w:t>本工程中</w:t>
      </w:r>
      <w:r>
        <w:rPr>
          <w:rFonts w:ascii="宋体" w:hAnsi="宋体" w:cs="宋体" w:hint="eastAsia"/>
          <w:u w:val="single"/>
        </w:rPr>
        <w:t xml:space="preserve">       /    </w:t>
      </w:r>
      <w:r>
        <w:rPr>
          <w:rFonts w:ascii="宋体" w:hAnsi="宋体" w:cs="宋体" w:hint="eastAsia"/>
        </w:rPr>
        <w:t>材料由发包人提供，详见附件2：发包人供应材料设备一览表。</w:t>
      </w:r>
    </w:p>
    <w:p w:rsidR="00206143" w:rsidRDefault="00AE0D0D">
      <w:pPr>
        <w:tabs>
          <w:tab w:val="left" w:pos="8880"/>
        </w:tabs>
        <w:spacing w:line="360" w:lineRule="auto"/>
        <w:ind w:firstLine="615"/>
        <w:rPr>
          <w:rFonts w:ascii="宋体" w:hAnsi="宋体" w:cs="宋体"/>
        </w:rPr>
      </w:pPr>
      <w:r>
        <w:rPr>
          <w:rFonts w:ascii="宋体" w:hAnsi="宋体" w:cs="宋体" w:hint="eastAsia"/>
        </w:rPr>
        <w:t>发包人提供的</w:t>
      </w:r>
      <w:r>
        <w:rPr>
          <w:rFonts w:ascii="宋体" w:hAnsi="宋体" w:cs="宋体" w:hint="eastAsia"/>
          <w:u w:val="single"/>
        </w:rPr>
        <w:t xml:space="preserve">      /      </w:t>
      </w:r>
      <w:r>
        <w:rPr>
          <w:rFonts w:ascii="宋体" w:hAnsi="宋体" w:cs="宋体" w:hint="eastAsia"/>
        </w:rPr>
        <w:t>材料费用（除税价款）在每期应付工程款（或竣工结算）的税前工程造价中扣回。（适用一般计税方法）</w:t>
      </w:r>
    </w:p>
    <w:p w:rsidR="00206143" w:rsidRDefault="00AE0D0D">
      <w:pPr>
        <w:tabs>
          <w:tab w:val="left" w:pos="8880"/>
        </w:tabs>
        <w:spacing w:line="360" w:lineRule="auto"/>
        <w:ind w:firstLine="615"/>
        <w:rPr>
          <w:rFonts w:ascii="宋体" w:hAnsi="宋体" w:cs="宋体"/>
        </w:rPr>
      </w:pPr>
      <w:r>
        <w:rPr>
          <w:rFonts w:ascii="宋体" w:hAnsi="宋体" w:cs="宋体" w:hint="eastAsia"/>
          <w:u w:val="single"/>
        </w:rPr>
        <w:t>（注：应具体约定发包人提供材料数量、价格的计算方法</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8.2 承包人采购材料与工程设备</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lastRenderedPageBreak/>
        <w:t>（1）材料品牌、规格和使用要求：按招标文件（相应）技术标准和要求执行。凡是招标文件注明规格、型号或品牌、产地的材料，承包人必须按照招标文件要求采购和施工；如需调整，必须经得发包人认可。</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（2）本工程已确定承包价的建筑材料均由承包人自行询价、采购、运输和保管。</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（3）本工程要求使用材料要求：石渣来源必须合法，石渣粒径须经发包人确认。</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（4）所有材料必须有质保书或合格证，符合施工图纸和规范要求，且品牌、产地需报发包人备案，否则，因此产生的后果均由承包人负责。</w:t>
      </w:r>
    </w:p>
    <w:p w:rsidR="00206143" w:rsidRDefault="00AE0D0D">
      <w:pPr>
        <w:tabs>
          <w:tab w:val="left" w:pos="8880"/>
        </w:tabs>
        <w:spacing w:line="360" w:lineRule="auto"/>
        <w:ind w:firstLineChars="200" w:firstLine="480"/>
        <w:rPr>
          <w:rFonts w:ascii="宋体" w:hAnsi="宋体" w:cs="宋体"/>
          <w:spacing w:val="-3"/>
          <w:u w:val="single"/>
        </w:rPr>
      </w:pPr>
      <w:r>
        <w:rPr>
          <w:rFonts w:ascii="宋体" w:hAnsi="宋体" w:cs="宋体" w:hint="eastAsia"/>
          <w:u w:val="single"/>
        </w:rPr>
        <w:t>（5）合同中原暂定</w:t>
      </w:r>
      <w:proofErr w:type="gramStart"/>
      <w:r>
        <w:rPr>
          <w:rFonts w:ascii="宋体" w:hAnsi="宋体" w:cs="宋体" w:hint="eastAsia"/>
          <w:u w:val="single"/>
        </w:rPr>
        <w:t>价材料</w:t>
      </w:r>
      <w:proofErr w:type="gramEnd"/>
      <w:r>
        <w:rPr>
          <w:rFonts w:ascii="宋体" w:hAnsi="宋体" w:cs="宋体" w:hint="eastAsia"/>
          <w:u w:val="single"/>
        </w:rPr>
        <w:t>或由工程变更产生的无价材料（按有关规定 可不组织招标采购的）由承包人采购时，应由发包人签证确定价格后采购， 发包人收到承包人价格确定申请后，7 日内审批完毕。</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8</w:t>
      </w:r>
      <w:bookmarkStart w:id="336" w:name="_Toc296346668"/>
      <w:bookmarkStart w:id="337" w:name="_Toc280868654"/>
      <w:bookmarkStart w:id="338" w:name="_Toc296891207"/>
      <w:bookmarkStart w:id="339" w:name="_Toc297048353"/>
      <w:bookmarkStart w:id="340" w:name="_Toc297123527"/>
      <w:bookmarkStart w:id="341" w:name="_Toc292559877"/>
      <w:bookmarkStart w:id="342" w:name="_Toc297120467"/>
      <w:bookmarkStart w:id="343" w:name="_Toc312678019"/>
      <w:bookmarkStart w:id="344" w:name="_Toc292559372"/>
      <w:bookmarkStart w:id="345" w:name="_Toc312677493"/>
      <w:bookmarkStart w:id="346" w:name="_Toc296890995"/>
      <w:bookmarkStart w:id="347" w:name="_Toc303539136"/>
      <w:bookmarkStart w:id="348" w:name="_Toc304295556"/>
      <w:bookmarkStart w:id="349" w:name="_Toc296944506"/>
      <w:bookmarkStart w:id="350" w:name="_Toc297216186"/>
      <w:bookmarkStart w:id="351" w:name="_Toc300934979"/>
      <w:bookmarkStart w:id="352" w:name="_Toc296347166"/>
      <w:bookmarkStart w:id="353" w:name="_Toc296503167"/>
      <w:r>
        <w:rPr>
          <w:rFonts w:ascii="宋体" w:hAnsi="宋体" w:cs="宋体" w:hint="eastAsia"/>
        </w:rPr>
        <w:t>.4材料与工程设备的保管与使用</w:t>
      </w:r>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8</w:t>
      </w:r>
      <w:bookmarkStart w:id="354" w:name="_Toc292559373"/>
      <w:bookmarkStart w:id="355" w:name="_Toc292559878"/>
      <w:r>
        <w:rPr>
          <w:rFonts w:ascii="宋体" w:hAnsi="宋体" w:cs="宋体" w:hint="eastAsia"/>
        </w:rPr>
        <w:t>.4.1发包人供应的材料设备的保管费用的承担：</w:t>
      </w:r>
      <w:bookmarkEnd w:id="354"/>
      <w:bookmarkEnd w:id="355"/>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w:t>
      </w:r>
      <w:r>
        <w:rPr>
          <w:rFonts w:ascii="宋体" w:hAnsi="宋体" w:cs="宋体" w:hint="eastAsia"/>
          <w:u w:val="single"/>
        </w:rPr>
        <w:t>发包人支付承包人保管费（或称总承包服务费），以提供材料金额（含进项税）为基数，乘以费率（  /  ）%计算。</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w:t>
      </w:r>
      <w:r>
        <w:rPr>
          <w:rFonts w:ascii="宋体" w:hAnsi="宋体" w:cs="宋体" w:hint="eastAsia"/>
          <w:u w:val="single"/>
        </w:rPr>
        <w:t>发包人支付承包人保管费（或称总承包服务费），以提供设备金额（含进项税）为基数，乘以费率（  /   ）%计算。</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8.6 样品</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8.6.1 样品的报送与封存</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需要承包人报送样品的材料或工程设备，样品的种类、名称、规格、数量要求：</w:t>
      </w:r>
      <w:r>
        <w:rPr>
          <w:rFonts w:ascii="宋体" w:hAnsi="宋体" w:cs="宋体" w:hint="eastAsia"/>
          <w:spacing w:val="-2"/>
          <w:u w:val="single"/>
        </w:rPr>
        <w:t>承包人须按发包</w:t>
      </w:r>
      <w:r>
        <w:rPr>
          <w:rFonts w:ascii="宋体" w:hAnsi="宋体" w:cs="宋体" w:hint="eastAsia"/>
          <w:spacing w:val="-3"/>
          <w:u w:val="single"/>
        </w:rPr>
        <w:t>人要求提供样品，样品的报送与封存按合同通用条款执行。样品费用包含在合同价内，不再另行计取，承包人综合考虑。</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8.8 施工设备和临时设施</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8.8.1 承包人提供的施工设备和临时设施</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关于修建临时设施费用承担的约定：</w:t>
      </w:r>
      <w:r>
        <w:rPr>
          <w:rFonts w:ascii="宋体" w:hAnsi="宋体" w:cs="宋体" w:hint="eastAsia"/>
          <w:u w:val="single"/>
        </w:rPr>
        <w:t xml:space="preserve"> 由承包人承担  </w:t>
      </w:r>
      <w:r>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356" w:name="_Toc351203641"/>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ascii="宋体" w:eastAsia="宋体" w:hAnsi="宋体" w:cs="宋体" w:hint="eastAsia"/>
          <w:sz w:val="24"/>
          <w:szCs w:val="24"/>
        </w:rPr>
        <w:t>9</w:t>
      </w:r>
      <w:bookmarkStart w:id="357" w:name="_Toc303539139"/>
      <w:bookmarkStart w:id="358" w:name="_Toc312677495"/>
      <w:bookmarkStart w:id="359" w:name="_Toc297216192"/>
      <w:bookmarkStart w:id="360" w:name="_Toc297123533"/>
      <w:bookmarkStart w:id="361" w:name="_Toc300934982"/>
      <w:bookmarkStart w:id="362" w:name="_Toc312678021"/>
      <w:bookmarkStart w:id="363" w:name="_Toc304295559"/>
      <w:bookmarkStart w:id="364" w:name="_Toc297120473"/>
      <w:bookmarkStart w:id="365" w:name="_Toc296891001"/>
      <w:bookmarkStart w:id="366" w:name="_Toc296891213"/>
      <w:bookmarkStart w:id="367" w:name="_Toc296347172"/>
      <w:bookmarkStart w:id="368" w:name="_Toc296346674"/>
      <w:bookmarkStart w:id="369" w:name="_Toc267251427"/>
      <w:bookmarkStart w:id="370" w:name="_Toc292559883"/>
      <w:bookmarkStart w:id="371" w:name="_Toc296944512"/>
      <w:bookmarkStart w:id="372" w:name="_Toc292559378"/>
      <w:bookmarkStart w:id="373" w:name="_Toc297048359"/>
      <w:bookmarkStart w:id="374" w:name="_Toc296503173"/>
      <w:bookmarkStart w:id="375" w:name="_Toc267251428"/>
      <w:bookmarkEnd w:id="333"/>
      <w:bookmarkEnd w:id="334"/>
      <w:bookmarkEnd w:id="335"/>
      <w:r>
        <w:rPr>
          <w:rFonts w:ascii="宋体" w:eastAsia="宋体" w:hAnsi="宋体" w:cs="宋体" w:hint="eastAsia"/>
          <w:sz w:val="24"/>
          <w:szCs w:val="24"/>
        </w:rPr>
        <w:t>. 试验与检验</w:t>
      </w:r>
      <w:bookmarkEnd w:id="356"/>
    </w:p>
    <w:p w:rsidR="00206143" w:rsidRDefault="00AE0D0D">
      <w:pPr>
        <w:tabs>
          <w:tab w:val="left" w:pos="8880"/>
        </w:tabs>
        <w:spacing w:line="360" w:lineRule="auto"/>
        <w:ind w:firstLineChars="200" w:firstLine="480"/>
        <w:rPr>
          <w:rFonts w:ascii="宋体" w:hAnsi="宋体" w:cs="宋体"/>
        </w:rPr>
      </w:pPr>
      <w:bookmarkStart w:id="376" w:name="_Toc303539142"/>
      <w:bookmarkStart w:id="377" w:name="_Toc297123536"/>
      <w:bookmarkStart w:id="378" w:name="_Toc312677498"/>
      <w:bookmarkStart w:id="379" w:name="_Toc312678024"/>
      <w:bookmarkStart w:id="380" w:name="_Toc304295562"/>
      <w:bookmarkStart w:id="381" w:name="_Toc318581174"/>
      <w:bookmarkStart w:id="382" w:name="_Toc300934985"/>
      <w:bookmarkStart w:id="383" w:name="_Toc297216195"/>
      <w:bookmarkEnd w:id="357"/>
      <w:bookmarkEnd w:id="358"/>
      <w:bookmarkEnd w:id="359"/>
      <w:bookmarkEnd w:id="360"/>
      <w:bookmarkEnd w:id="361"/>
      <w:bookmarkEnd w:id="362"/>
      <w:bookmarkEnd w:id="363"/>
      <w:r>
        <w:rPr>
          <w:rFonts w:ascii="宋体" w:hAnsi="宋体" w:cs="宋体" w:hint="eastAsia"/>
        </w:rPr>
        <w:t>9</w:t>
      </w:r>
      <w:bookmarkStart w:id="384" w:name="_Toc297216193"/>
      <w:bookmarkStart w:id="385" w:name="_Toc312677496"/>
      <w:bookmarkStart w:id="386" w:name="_Toc303539140"/>
      <w:bookmarkStart w:id="387" w:name="_Toc304295560"/>
      <w:bookmarkStart w:id="388" w:name="_Toc312678022"/>
      <w:bookmarkStart w:id="389" w:name="_Toc300934983"/>
      <w:bookmarkStart w:id="390" w:name="_Toc297123534"/>
      <w:r>
        <w:rPr>
          <w:rFonts w:ascii="宋体" w:hAnsi="宋体" w:cs="宋体" w:hint="eastAsia"/>
        </w:rPr>
        <w:t>.1试验设备与试验人员</w:t>
      </w:r>
    </w:p>
    <w:bookmarkEnd w:id="384"/>
    <w:bookmarkEnd w:id="385"/>
    <w:bookmarkEnd w:id="386"/>
    <w:bookmarkEnd w:id="387"/>
    <w:bookmarkEnd w:id="388"/>
    <w:bookmarkEnd w:id="389"/>
    <w:bookmarkEnd w:id="390"/>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9</w:t>
      </w:r>
      <w:bookmarkStart w:id="391" w:name="_Toc304295561"/>
      <w:bookmarkStart w:id="392" w:name="_Toc312678023"/>
      <w:bookmarkStart w:id="393" w:name="_Toc312677497"/>
      <w:bookmarkStart w:id="394" w:name="_Toc300934984"/>
      <w:bookmarkStart w:id="395" w:name="_Toc297123535"/>
      <w:bookmarkStart w:id="396" w:name="_Toc303539141"/>
      <w:bookmarkStart w:id="397" w:name="_Toc297216194"/>
      <w:r>
        <w:rPr>
          <w:rFonts w:ascii="宋体" w:hAnsi="宋体" w:cs="宋体" w:hint="eastAsia"/>
        </w:rPr>
        <w:t>.1.2 试验设备</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施工现场需要配置的试验场所：</w:t>
      </w:r>
      <w:bookmarkEnd w:id="391"/>
      <w:bookmarkEnd w:id="392"/>
      <w:bookmarkEnd w:id="393"/>
      <w:bookmarkEnd w:id="394"/>
      <w:bookmarkEnd w:id="395"/>
      <w:bookmarkEnd w:id="396"/>
      <w:bookmarkEnd w:id="397"/>
      <w:r>
        <w:rPr>
          <w:rFonts w:ascii="宋体" w:hAnsi="宋体" w:cs="宋体" w:hint="eastAsia"/>
          <w:u w:val="single"/>
        </w:rPr>
        <w:t>按规范及（当地）建设行政主管部门要求配置</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施工现场需要配备的试验设备：</w:t>
      </w:r>
      <w:r>
        <w:rPr>
          <w:rFonts w:ascii="宋体" w:hAnsi="宋体" w:cs="宋体" w:hint="eastAsia"/>
          <w:u w:val="single"/>
        </w:rPr>
        <w:t>按规范及（当地）建设行政主管部门要求配置</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施工现场需要具备的其他试验条件：</w:t>
      </w:r>
      <w:r>
        <w:rPr>
          <w:rFonts w:ascii="宋体" w:hAnsi="宋体" w:cs="宋体" w:hint="eastAsia"/>
          <w:u w:val="single"/>
        </w:rPr>
        <w:t>按规范及（当地）建设行政主管部门要求配置</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9.3 材料、工程设备和工程的试验和检验</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9.3.4材料、设备和工程的试验和检验的费用：</w:t>
      </w:r>
      <w:r>
        <w:rPr>
          <w:rFonts w:ascii="宋体" w:hAnsi="宋体" w:cs="宋体" w:hint="eastAsia"/>
          <w:u w:val="single"/>
        </w:rPr>
        <w:t>（1）材料、设备和工程的</w:t>
      </w:r>
      <w:proofErr w:type="gramStart"/>
      <w:r>
        <w:rPr>
          <w:rFonts w:ascii="宋体" w:hAnsi="宋体" w:cs="宋体" w:hint="eastAsia"/>
          <w:u w:val="single"/>
        </w:rPr>
        <w:t>试验按</w:t>
      </w:r>
      <w:proofErr w:type="gramEnd"/>
      <w:r>
        <w:rPr>
          <w:rFonts w:ascii="宋体" w:hAnsi="宋体" w:cs="宋体" w:hint="eastAsia"/>
          <w:u w:val="single"/>
        </w:rPr>
        <w:t>《建设工程质量管理条例》、《房屋建筑工程和市政基础设施工程实行见证取样和送检的规定》、《浙江省房屋建筑和市政基础设施工程质量检测管理实施办法》等及工程所在地有关工程质量检测的规定实施。</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道路和管道的检测费由承包人承担。</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Pr>
          <w:rFonts w:ascii="宋体" w:hAnsi="宋体" w:cs="宋体" w:hint="eastAsia"/>
          <w:u w:val="single"/>
        </w:rPr>
        <w:t>验表明</w:t>
      </w:r>
      <w:proofErr w:type="gramEnd"/>
      <w:r>
        <w:rPr>
          <w:rFonts w:ascii="宋体" w:hAnsi="宋体" w:cs="宋体" w:hint="eastAsia"/>
          <w:u w:val="single"/>
        </w:rPr>
        <w:t>没有缺陷，则由发包人承担检（试）验和试样的费用。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9.4 现场工艺试验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现场工艺试验的有关约定：</w:t>
      </w:r>
      <w:r>
        <w:rPr>
          <w:rFonts w:ascii="宋体" w:hAnsi="宋体" w:cs="宋体" w:hint="eastAsia"/>
          <w:spacing w:val="-9"/>
          <w:u w:val="single"/>
        </w:rPr>
        <w:t>按通用合同条款执行，试验检验应符合施工图纸、验收规范要</w:t>
      </w:r>
      <w:r>
        <w:rPr>
          <w:rFonts w:ascii="宋体" w:hAnsi="宋体" w:cs="宋体" w:hint="eastAsia"/>
          <w:u w:val="single"/>
        </w:rPr>
        <w:t>求，并符合</w:t>
      </w:r>
      <w:r>
        <w:rPr>
          <w:rFonts w:ascii="宋体" w:hAnsi="宋体" w:cs="宋体" w:hint="eastAsia"/>
          <w:spacing w:val="-3"/>
          <w:u w:val="single"/>
        </w:rPr>
        <w:t>工程所在地质量监督部门的要求</w:t>
      </w:r>
      <w:r>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398" w:name="_Toc351203642"/>
      <w:bookmarkEnd w:id="376"/>
      <w:bookmarkEnd w:id="377"/>
      <w:bookmarkEnd w:id="378"/>
      <w:bookmarkEnd w:id="379"/>
      <w:bookmarkEnd w:id="380"/>
      <w:bookmarkEnd w:id="381"/>
      <w:bookmarkEnd w:id="382"/>
      <w:bookmarkEnd w:id="383"/>
      <w:r>
        <w:rPr>
          <w:rFonts w:ascii="宋体" w:eastAsia="宋体" w:hAnsi="宋体" w:cs="宋体" w:hint="eastAsia"/>
          <w:sz w:val="24"/>
          <w:szCs w:val="24"/>
        </w:rPr>
        <w:t>1</w:t>
      </w:r>
      <w:bookmarkStart w:id="399" w:name="_Toc296347192"/>
      <w:bookmarkStart w:id="400" w:name="_Toc296891233"/>
      <w:bookmarkStart w:id="401" w:name="_Toc304295566"/>
      <w:bookmarkStart w:id="402" w:name="_Toc297123540"/>
      <w:bookmarkStart w:id="403" w:name="_Toc303539146"/>
      <w:bookmarkStart w:id="404" w:name="_Toc297048379"/>
      <w:bookmarkStart w:id="405" w:name="_Toc297120493"/>
      <w:bookmarkStart w:id="406" w:name="_Toc297216199"/>
      <w:bookmarkStart w:id="407" w:name="_Toc296891021"/>
      <w:bookmarkStart w:id="408" w:name="_Toc300934989"/>
      <w:bookmarkStart w:id="409" w:name="_Toc292559398"/>
      <w:bookmarkStart w:id="410" w:name="_Toc296346694"/>
      <w:bookmarkStart w:id="411" w:name="_Toc296944532"/>
      <w:bookmarkStart w:id="412" w:name="_Toc296503193"/>
      <w:bookmarkStart w:id="413" w:name="_Toc292559903"/>
      <w:bookmarkStart w:id="414" w:name="_Toc312677499"/>
      <w:bookmarkStart w:id="415" w:name="_Toc312678025"/>
      <w:bookmarkStart w:id="416" w:name="_Toc267251433"/>
      <w:bookmarkStart w:id="417" w:name="_Toc267251439"/>
      <w:bookmarkStart w:id="418" w:name="_Toc267251440"/>
      <w:bookmarkStart w:id="419" w:name="_Toc267251435"/>
      <w:bookmarkStart w:id="420" w:name="_Toc267251441"/>
      <w:bookmarkStart w:id="421" w:name="_Toc267251437"/>
      <w:bookmarkStart w:id="422" w:name="_Toc267251442"/>
      <w:bookmarkEnd w:id="364"/>
      <w:bookmarkEnd w:id="365"/>
      <w:bookmarkEnd w:id="366"/>
      <w:bookmarkEnd w:id="367"/>
      <w:bookmarkEnd w:id="368"/>
      <w:bookmarkEnd w:id="369"/>
      <w:bookmarkEnd w:id="370"/>
      <w:bookmarkEnd w:id="371"/>
      <w:bookmarkEnd w:id="372"/>
      <w:bookmarkEnd w:id="373"/>
      <w:bookmarkEnd w:id="374"/>
      <w:bookmarkEnd w:id="375"/>
      <w:r>
        <w:rPr>
          <w:rFonts w:ascii="宋体" w:eastAsia="宋体" w:hAnsi="宋体" w:cs="宋体" w:hint="eastAsia"/>
          <w:sz w:val="24"/>
          <w:szCs w:val="24"/>
        </w:rPr>
        <w:t>0. 变更</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bookmarkEnd w:id="414"/>
    <w:bookmarkEnd w:id="415"/>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bookmarkStart w:id="423" w:name="_Toc296944533"/>
      <w:bookmarkStart w:id="424" w:name="_Toc292559904"/>
      <w:bookmarkStart w:id="425" w:name="_Toc304295567"/>
      <w:bookmarkStart w:id="426" w:name="_Toc300934990"/>
      <w:bookmarkStart w:id="427" w:name="_Toc292559399"/>
      <w:bookmarkStart w:id="428" w:name="_Toc296347193"/>
      <w:bookmarkStart w:id="429" w:name="_Toc296346695"/>
      <w:bookmarkStart w:id="430" w:name="_Toc297048380"/>
      <w:bookmarkStart w:id="431" w:name="_Toc296503194"/>
      <w:bookmarkStart w:id="432" w:name="_Toc303539147"/>
      <w:bookmarkStart w:id="433" w:name="_Toc297120494"/>
      <w:bookmarkStart w:id="434" w:name="_Toc296891022"/>
      <w:bookmarkStart w:id="435" w:name="_Toc312678026"/>
      <w:bookmarkStart w:id="436" w:name="_Toc312677500"/>
      <w:bookmarkStart w:id="437" w:name="_Toc297123541"/>
      <w:bookmarkStart w:id="438" w:name="_Toc297216200"/>
      <w:bookmarkStart w:id="439" w:name="_Toc296891234"/>
      <w:r>
        <w:rPr>
          <w:rFonts w:ascii="宋体" w:hAnsi="宋体" w:cs="宋体" w:hint="eastAsia"/>
        </w:rPr>
        <w:t>0.1变更的范围</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关于变更的范围的约定：</w:t>
      </w:r>
      <w:r>
        <w:rPr>
          <w:rFonts w:ascii="宋体" w:hAnsi="宋体" w:cs="宋体" w:hint="eastAsia"/>
          <w:u w:val="single"/>
        </w:rPr>
        <w:t>按通用合同条款。工程变更引起工程量的减少或增加，承包人不得因此拒绝施工。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10.4 变更估价</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10.4.1 变更估价原则</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 xml:space="preserve">关于变更估价的约定: </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（1）变更后项目与投标人已标价工程量清单有相同项目的，按照相同项目综合单价确定。如该综合单价异常，则投标清单中合</w:t>
      </w:r>
      <w:proofErr w:type="gramStart"/>
      <w:r>
        <w:rPr>
          <w:rFonts w:ascii="宋体" w:hAnsi="宋体" w:cs="宋体" w:hint="eastAsia"/>
          <w:u w:val="single"/>
        </w:rPr>
        <w:t>价金额</w:t>
      </w:r>
      <w:proofErr w:type="gramEnd"/>
      <w:r>
        <w:rPr>
          <w:rFonts w:ascii="宋体" w:hAnsi="宋体" w:cs="宋体" w:hint="eastAsia"/>
          <w:u w:val="single"/>
        </w:rPr>
        <w:t>占合同总价2%及以上的分部分项清单项</w:t>
      </w:r>
      <w:r>
        <w:rPr>
          <w:rFonts w:ascii="宋体" w:hAnsi="宋体" w:cs="宋体" w:hint="eastAsia"/>
          <w:u w:val="single"/>
        </w:rPr>
        <w:lastRenderedPageBreak/>
        <w:t>目，其工程量增加超过本项目工程数量15%以上；或投标清单中合</w:t>
      </w:r>
      <w:proofErr w:type="gramStart"/>
      <w:r>
        <w:rPr>
          <w:rFonts w:ascii="宋体" w:hAnsi="宋体" w:cs="宋体" w:hint="eastAsia"/>
          <w:u w:val="single"/>
        </w:rPr>
        <w:t>价金额</w:t>
      </w:r>
      <w:proofErr w:type="gramEnd"/>
      <w:r>
        <w:rPr>
          <w:rFonts w:ascii="宋体" w:hAnsi="宋体" w:cs="宋体" w:hint="eastAsia"/>
          <w:u w:val="single"/>
        </w:rPr>
        <w:t>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综合单价异常：</w:t>
      </w:r>
      <w:r>
        <w:rPr>
          <w:rFonts w:ascii="宋体" w:hAnsi="宋体" w:cs="宋体" w:hint="eastAsia"/>
          <w:b/>
          <w:bCs/>
          <w:u w:val="single"/>
        </w:rPr>
        <w:t>投标综合单价与按本项目招标控制价（或预算审核价）编制依据计算的综合单价偏差±30%以上）</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（2）变更后项目与投标人已标价工程量清单中没有适用的综合单价，但有类似的工程项目综合单价，承包人可参照类似工程项目综合单价计算，并报发包人确定。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a、</w:t>
      </w:r>
      <w:r>
        <w:rPr>
          <w:rFonts w:ascii="宋体" w:hAnsi="宋体" w:cs="宋体" w:hint="eastAsia"/>
          <w:u w:val="single"/>
        </w:rPr>
        <w:t>某种材料（或半成品及成品）等级、标准变化的，清单组合子目不变，仅调整不同的材料市场价格之差；</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b、</w:t>
      </w:r>
      <w:r>
        <w:rPr>
          <w:rFonts w:ascii="宋体" w:hAnsi="宋体" w:cs="宋体" w:hint="eastAsia"/>
          <w:u w:val="single"/>
        </w:rPr>
        <w:t>清单项目组合内容中某一个（或多个）定额子目发生变化，不影响其他特征及工程内容价格的，仅调整发生变化的定额子目价格。</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c、</w:t>
      </w:r>
      <w:r>
        <w:rPr>
          <w:rFonts w:ascii="宋体" w:hAnsi="宋体" w:cs="宋体" w:hint="eastAsia"/>
          <w:u w:val="single"/>
        </w:rPr>
        <w:t>如</w:t>
      </w:r>
      <w:proofErr w:type="gramStart"/>
      <w:r>
        <w:rPr>
          <w:rFonts w:ascii="宋体" w:hAnsi="宋体" w:cs="宋体" w:hint="eastAsia"/>
          <w:u w:val="single"/>
        </w:rPr>
        <w:t>该类似</w:t>
      </w:r>
      <w:proofErr w:type="gramEnd"/>
      <w:r>
        <w:rPr>
          <w:rFonts w:ascii="宋体" w:hAnsi="宋体" w:cs="宋体" w:hint="eastAsia"/>
          <w:u w:val="single"/>
        </w:rPr>
        <w:t>工程项目的综合单价异常，则不宜参照，按专用条款10.4.1（3）（4）</w:t>
      </w:r>
      <w:proofErr w:type="gramStart"/>
      <w:r>
        <w:rPr>
          <w:rFonts w:ascii="宋体" w:hAnsi="宋体" w:cs="宋体" w:hint="eastAsia"/>
          <w:u w:val="single"/>
        </w:rPr>
        <w:t>款重新</w:t>
      </w:r>
      <w:proofErr w:type="gramEnd"/>
      <w:r>
        <w:rPr>
          <w:rFonts w:ascii="宋体" w:hAnsi="宋体" w:cs="宋体" w:hint="eastAsia"/>
          <w:u w:val="single"/>
        </w:rPr>
        <w:t>计算综合单价。</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（4）如按以上编制依据缺项的内容，承包人应通过市场调查等手段提出单价，并报发包人确定后执行。</w:t>
      </w:r>
    </w:p>
    <w:p w:rsidR="00206143" w:rsidRDefault="00AE0D0D">
      <w:pPr>
        <w:tabs>
          <w:tab w:val="left" w:pos="8880"/>
        </w:tabs>
        <w:spacing w:line="360" w:lineRule="auto"/>
        <w:ind w:firstLineChars="200" w:firstLine="480"/>
        <w:rPr>
          <w:rFonts w:ascii="宋体" w:hAnsi="宋体" w:cs="宋体"/>
          <w:bCs/>
          <w:u w:val="single"/>
        </w:rPr>
      </w:pPr>
      <w:r>
        <w:rPr>
          <w:rFonts w:ascii="宋体" w:hAnsi="宋体" w:cs="宋体" w:hint="eastAsia"/>
          <w:bCs/>
          <w:u w:val="single"/>
        </w:rPr>
        <w:t>（5）清单项目组合内容项目特征描述中，局部工程内容对应的工程数量变化，可仅调整计算变化部分的差价。</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10.4.2 变更估价程序</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承包人收到发包人、监理人、设计单位的变更指示后14天内向发包人提交变更估价申请。</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承包人提出工程变更、施工方案调整等变更应同时提交变更估价申请。</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承包人提交的变更估价申请，发包人和监理人应予以签收，并在 14 天内审批完毕。</w:t>
      </w: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u w:val="single"/>
        </w:rPr>
        <w:t>工程中凡涉及工程项目变更管理均严格按《三门县政府投资项目变更管理办法》（三</w:t>
      </w:r>
      <w:r>
        <w:rPr>
          <w:rFonts w:ascii="宋体" w:hAnsi="宋体" w:cs="宋体" w:hint="eastAsia"/>
          <w:b/>
          <w:u w:val="single"/>
        </w:rPr>
        <w:lastRenderedPageBreak/>
        <w:t>政办</w:t>
      </w:r>
      <w:proofErr w:type="gramStart"/>
      <w:r>
        <w:rPr>
          <w:rFonts w:ascii="宋体" w:hAnsi="宋体" w:cs="宋体" w:hint="eastAsia"/>
          <w:b/>
          <w:u w:val="single"/>
        </w:rPr>
        <w:t>规</w:t>
      </w:r>
      <w:proofErr w:type="gramEnd"/>
      <w:r>
        <w:rPr>
          <w:rFonts w:ascii="宋体" w:hAnsi="宋体" w:cs="宋体" w:hint="eastAsia"/>
          <w:b/>
          <w:u w:val="single"/>
        </w:rPr>
        <w:t>【2023】4号）、《关于进一步规范报送工程变更资料的通知》（三发改【2021】42号）执行，具体详见三门县政府性投资项目工程变更操作手册。</w:t>
      </w:r>
      <w:r>
        <w:rPr>
          <w:rFonts w:ascii="宋体" w:hAnsi="宋体" w:cs="宋体" w:hint="eastAsia"/>
          <w:u w:val="single"/>
        </w:rPr>
        <w:t>上述管理办法如有变动时，按从新原则执行。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bookmarkStart w:id="440" w:name="_Toc296503197"/>
      <w:bookmarkStart w:id="441" w:name="_Toc296891237"/>
      <w:bookmarkStart w:id="442" w:name="_Toc297048383"/>
      <w:bookmarkStart w:id="443" w:name="_Toc297120497"/>
      <w:bookmarkStart w:id="444" w:name="_Toc292559402"/>
      <w:bookmarkStart w:id="445" w:name="_Toc296347196"/>
      <w:bookmarkStart w:id="446" w:name="_Toc296944536"/>
      <w:bookmarkStart w:id="447" w:name="_Toc297216203"/>
      <w:bookmarkStart w:id="448" w:name="_Toc296346698"/>
      <w:bookmarkStart w:id="449" w:name="_Toc292559907"/>
      <w:bookmarkStart w:id="450" w:name="_Toc297123544"/>
      <w:bookmarkStart w:id="451" w:name="_Toc300934993"/>
      <w:bookmarkStart w:id="452" w:name="_Toc303539150"/>
      <w:bookmarkStart w:id="453" w:name="_Toc296891025"/>
      <w:bookmarkStart w:id="454" w:name="_Toc312678029"/>
      <w:bookmarkStart w:id="455" w:name="_Toc312677503"/>
      <w:bookmarkStart w:id="456" w:name="_Toc304295570"/>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ascii="宋体" w:hAnsi="宋体" w:cs="宋体" w:hint="eastAsia"/>
        </w:rPr>
        <w:t>0.5承</w:t>
      </w:r>
      <w:bookmarkStart w:id="457" w:name="_Toc297216204"/>
      <w:bookmarkStart w:id="458" w:name="_Toc292559913"/>
      <w:bookmarkStart w:id="459" w:name="_Toc296944542"/>
      <w:bookmarkStart w:id="460" w:name="_Toc297048389"/>
      <w:bookmarkStart w:id="461" w:name="_Toc303539151"/>
      <w:bookmarkStart w:id="462" w:name="_Toc296347202"/>
      <w:bookmarkStart w:id="463" w:name="_Toc292559408"/>
      <w:bookmarkStart w:id="464" w:name="_Toc297123545"/>
      <w:bookmarkStart w:id="465" w:name="_Toc296891243"/>
      <w:bookmarkStart w:id="466" w:name="_Toc296503203"/>
      <w:bookmarkStart w:id="467" w:name="_Toc296891031"/>
      <w:bookmarkStart w:id="468" w:name="_Toc297120503"/>
      <w:bookmarkStart w:id="469" w:name="_Toc300934994"/>
      <w:bookmarkStart w:id="470" w:name="_Toc296346704"/>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cs="宋体" w:hint="eastAsia"/>
        </w:rPr>
        <w:t>包人的合理化建议</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监理人审查承包人合理化建议的期限：</w:t>
      </w:r>
      <w:r>
        <w:rPr>
          <w:rFonts w:ascii="宋体" w:hAnsi="宋体" w:cs="宋体" w:hint="eastAsia"/>
          <w:u w:val="single"/>
        </w:rPr>
        <w:t xml:space="preserve"> 按通用条款执行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发包人审批承包人合理化建议的期限：</w:t>
      </w:r>
      <w:r>
        <w:rPr>
          <w:rFonts w:ascii="宋体" w:hAnsi="宋体" w:cs="宋体" w:hint="eastAsia"/>
          <w:u w:val="single"/>
        </w:rPr>
        <w:t xml:space="preserve">按通用条款执行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w:t>
      </w:r>
      <w:bookmarkStart w:id="471" w:name="_Toc297120504"/>
      <w:bookmarkStart w:id="472" w:name="_Toc318581175"/>
      <w:bookmarkStart w:id="473" w:name="_Toc297048390"/>
      <w:bookmarkStart w:id="474" w:name="_Toc296346705"/>
      <w:bookmarkStart w:id="475" w:name="_Toc303539152"/>
      <w:bookmarkStart w:id="476" w:name="_Toc296891244"/>
      <w:bookmarkStart w:id="477" w:name="_Toc312677504"/>
      <w:bookmarkStart w:id="478" w:name="_Toc297216205"/>
      <w:bookmarkStart w:id="479" w:name="_Toc312678030"/>
      <w:bookmarkStart w:id="480" w:name="_Toc296503204"/>
      <w:bookmarkStart w:id="481" w:name="_Toc296347203"/>
      <w:bookmarkStart w:id="482" w:name="_Toc297123546"/>
      <w:bookmarkStart w:id="483" w:name="_Toc304295571"/>
      <w:bookmarkStart w:id="484" w:name="_Toc296891032"/>
      <w:bookmarkStart w:id="485" w:name="_Toc292559914"/>
      <w:bookmarkStart w:id="486" w:name="_Toc296944543"/>
      <w:bookmarkStart w:id="487" w:name="_Toc292559409"/>
      <w:bookmarkStart w:id="488" w:name="_Toc300934995"/>
      <w:r>
        <w:rPr>
          <w:rFonts w:ascii="宋体" w:hAnsi="宋体" w:cs="宋体" w:hint="eastAsia"/>
        </w:rPr>
        <w:t>包人提出的合理化建议降低了合同价格或者提高了工程经济效益的奖励的方法和金额为：。</w:t>
      </w:r>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bookmarkStart w:id="489" w:name="_Toc296346700"/>
      <w:bookmarkStart w:id="490" w:name="_Toc296891239"/>
      <w:bookmarkStart w:id="491" w:name="_Toc300934997"/>
      <w:bookmarkStart w:id="492" w:name="_Toc297216207"/>
      <w:bookmarkStart w:id="493" w:name="_Toc312678033"/>
      <w:bookmarkStart w:id="494" w:name="_Toc303539154"/>
      <w:bookmarkStart w:id="495" w:name="_Toc296891027"/>
      <w:bookmarkStart w:id="496" w:name="_Toc297048385"/>
      <w:bookmarkStart w:id="497" w:name="_Toc297120499"/>
      <w:bookmarkStart w:id="498" w:name="_Toc292559909"/>
      <w:bookmarkStart w:id="499" w:name="_Toc292559404"/>
      <w:bookmarkStart w:id="500" w:name="_Toc304295574"/>
      <w:bookmarkStart w:id="501" w:name="_Toc296347198"/>
      <w:bookmarkStart w:id="502" w:name="_Toc312677507"/>
      <w:bookmarkStart w:id="503" w:name="_Toc297123548"/>
      <w:bookmarkStart w:id="504" w:name="_Toc296944538"/>
      <w:bookmarkStart w:id="505" w:name="_Toc296503199"/>
      <w:r>
        <w:rPr>
          <w:rFonts w:ascii="宋体" w:hAnsi="宋体" w:cs="宋体" w:hint="eastAsia"/>
        </w:rPr>
        <w:t>0.7 暂估价</w:t>
      </w:r>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暂</w:t>
      </w:r>
      <w:bookmarkStart w:id="506" w:name="_Toc312677508"/>
      <w:bookmarkStart w:id="507" w:name="_Toc318581176"/>
      <w:bookmarkStart w:id="508" w:name="_Toc312678034"/>
      <w:r>
        <w:rPr>
          <w:rFonts w:ascii="宋体" w:hAnsi="宋体" w:cs="宋体" w:hint="eastAsia"/>
        </w:rPr>
        <w:t>估价材料和工程设备的明细详见附件11：《暂估价一览表》。</w:t>
      </w:r>
    </w:p>
    <w:bookmarkEnd w:id="506"/>
    <w:bookmarkEnd w:id="507"/>
    <w:bookmarkEnd w:id="508"/>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w:t>
      </w:r>
      <w:bookmarkStart w:id="509" w:name="_Toc318581177"/>
      <w:bookmarkStart w:id="510" w:name="_Toc312677509"/>
      <w:bookmarkStart w:id="511" w:name="_Toc312678035"/>
      <w:r>
        <w:rPr>
          <w:rFonts w:ascii="宋体" w:hAnsi="宋体" w:cs="宋体" w:hint="eastAsia"/>
        </w:rPr>
        <w:t>0.7.1 依法必须招标的暂估价项目</w:t>
      </w:r>
    </w:p>
    <w:bookmarkEnd w:id="509"/>
    <w:bookmarkEnd w:id="510"/>
    <w:bookmarkEnd w:id="511"/>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 xml:space="preserve">无承包价（暂定价）或工程变更新增的单项材料、设备、专业分包工程估算价在（50）万元以上的（指可以向同一家供应商采购的同类材料总价），须由发、承包双方通过招标确定价格、供应商或分包人。承包人应按 </w:t>
      </w:r>
      <w:proofErr w:type="gramStart"/>
      <w:r>
        <w:rPr>
          <w:rFonts w:ascii="宋体" w:hAnsi="宋体" w:cs="宋体" w:hint="eastAsia"/>
          <w:u w:val="single"/>
        </w:rPr>
        <w:t>照施工</w:t>
      </w:r>
      <w:proofErr w:type="gramEnd"/>
      <w:r>
        <w:rPr>
          <w:rFonts w:ascii="宋体" w:hAnsi="宋体" w:cs="宋体" w:hint="eastAsia"/>
          <w:u w:val="single"/>
        </w:rPr>
        <w:t xml:space="preserve">进度计划，在招标工作启动前 28 </w:t>
      </w:r>
      <w:proofErr w:type="gramStart"/>
      <w:r>
        <w:rPr>
          <w:rFonts w:ascii="宋体" w:hAnsi="宋体" w:cs="宋体" w:hint="eastAsia"/>
          <w:u w:val="single"/>
        </w:rPr>
        <w:t>天通知</w:t>
      </w:r>
      <w:proofErr w:type="gramEnd"/>
      <w:r>
        <w:rPr>
          <w:rFonts w:ascii="宋体" w:hAnsi="宋体" w:cs="宋体" w:hint="eastAsia"/>
          <w:u w:val="single"/>
        </w:rPr>
        <w:t>发包人，并提交暂估价招标 方案和工作分工。与组织招标工作有关的费用由发包人承担。</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10.7.2 不属于依法必须招标的暂估价项目：</w:t>
      </w:r>
      <w:r>
        <w:rPr>
          <w:rFonts w:ascii="宋体" w:hAnsi="宋体" w:cs="宋体" w:hint="eastAsia"/>
          <w:u w:val="single"/>
        </w:rPr>
        <w:t xml:space="preserve"> 按通用合同条款。</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第3种方式：承包人直接实施的暂估价项目</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承包人直接实施的暂估价项目的约定：</w:t>
      </w:r>
      <w:r>
        <w:rPr>
          <w:rFonts w:ascii="宋体" w:hAnsi="宋体" w:cs="宋体" w:hint="eastAsia"/>
          <w:b/>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10.7.4专业发包工程管理费</w:t>
      </w:r>
    </w:p>
    <w:p w:rsidR="00206143" w:rsidRDefault="00AE0D0D">
      <w:pPr>
        <w:pStyle w:val="a4"/>
        <w:tabs>
          <w:tab w:val="left" w:pos="8880"/>
        </w:tabs>
        <w:spacing w:line="360" w:lineRule="auto"/>
        <w:ind w:firstLineChars="300" w:firstLine="720"/>
        <w:rPr>
          <w:rFonts w:ascii="宋体" w:hAnsi="宋体" w:cs="宋体"/>
          <w:u w:val="single"/>
        </w:rPr>
      </w:pPr>
      <w:r>
        <w:rPr>
          <w:rFonts w:ascii="宋体" w:hAnsi="宋体" w:cs="宋体" w:hint="eastAsia"/>
          <w:u w:val="single"/>
        </w:rPr>
        <w:t xml:space="preserve">本项目无专业发包 </w:t>
      </w:r>
    </w:p>
    <w:p w:rsidR="00206143" w:rsidRDefault="00AE0D0D">
      <w:pPr>
        <w:pStyle w:val="a4"/>
        <w:tabs>
          <w:tab w:val="left" w:pos="8880"/>
        </w:tabs>
        <w:spacing w:line="360" w:lineRule="auto"/>
        <w:ind w:firstLine="530"/>
        <w:rPr>
          <w:rFonts w:ascii="宋体" w:hAnsi="宋体" w:cs="宋体"/>
          <w:u w:val="single"/>
        </w:rPr>
      </w:pPr>
      <w:proofErr w:type="gramStart"/>
      <w:r>
        <w:rPr>
          <w:rFonts w:ascii="宋体" w:hAnsi="宋体" w:cs="宋体" w:hint="eastAsia"/>
        </w:rPr>
        <w:t>需总承包人</w:t>
      </w:r>
      <w:proofErr w:type="gramEnd"/>
      <w:r>
        <w:rPr>
          <w:rFonts w:ascii="宋体" w:hAnsi="宋体" w:cs="宋体" w:hint="eastAsia"/>
        </w:rPr>
        <w:t>配合的具体事项：</w:t>
      </w:r>
      <w:r>
        <w:rPr>
          <w:rFonts w:ascii="宋体" w:hAnsi="宋体" w:cs="宋体" w:hint="eastAsia"/>
          <w:b/>
          <w:u w:val="single"/>
        </w:rPr>
        <w:t xml:space="preserve"> /  </w:t>
      </w:r>
      <w:r>
        <w:rPr>
          <w:rFonts w:ascii="宋体" w:hAnsi="宋体" w:cs="宋体" w:hint="eastAsia"/>
        </w:rPr>
        <w:t>。</w:t>
      </w:r>
    </w:p>
    <w:p w:rsidR="00206143" w:rsidRDefault="00AE0D0D">
      <w:pPr>
        <w:pStyle w:val="ad"/>
        <w:tabs>
          <w:tab w:val="left" w:pos="8880"/>
        </w:tabs>
        <w:spacing w:line="360" w:lineRule="auto"/>
        <w:ind w:firstLineChars="200" w:firstLine="480"/>
        <w:rPr>
          <w:rFonts w:ascii="宋体" w:hAnsi="宋体" w:cs="宋体"/>
          <w:sz w:val="24"/>
        </w:rPr>
      </w:pPr>
      <w:r>
        <w:rPr>
          <w:rFonts w:ascii="宋体" w:hAnsi="宋体" w:cs="宋体" w:hint="eastAsia"/>
          <w:sz w:val="24"/>
        </w:rPr>
        <w:t>发包人另行发包的专业工程：</w:t>
      </w:r>
      <w:r>
        <w:rPr>
          <w:rFonts w:ascii="宋体" w:hAnsi="宋体" w:cs="宋体" w:hint="eastAsia"/>
          <w:b/>
          <w:sz w:val="24"/>
          <w:u w:val="single"/>
        </w:rPr>
        <w:t xml:space="preserve"> / </w:t>
      </w:r>
      <w:r>
        <w:rPr>
          <w:rFonts w:ascii="宋体" w:hAnsi="宋体" w:cs="宋体" w:hint="eastAsia"/>
          <w:sz w:val="24"/>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10.8 暂列金额</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合同当事人关于暂列金额使用的约定：</w:t>
      </w:r>
      <w:r>
        <w:rPr>
          <w:rFonts w:ascii="宋体" w:hAnsi="宋体" w:cs="宋体" w:hint="eastAsia"/>
          <w:u w:val="single"/>
        </w:rPr>
        <w:t xml:space="preserve">        /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proofErr w:type="gramStart"/>
      <w:r>
        <w:rPr>
          <w:rFonts w:ascii="宋体" w:hAnsi="宋体" w:cs="宋体" w:hint="eastAsia"/>
        </w:rPr>
        <w:t>创标化工</w:t>
      </w:r>
      <w:proofErr w:type="gramEnd"/>
      <w:r>
        <w:rPr>
          <w:rFonts w:ascii="宋体" w:hAnsi="宋体" w:cs="宋体" w:hint="eastAsia"/>
        </w:rPr>
        <w:t>地增加费计算方式：</w:t>
      </w:r>
      <w:r>
        <w:rPr>
          <w:rFonts w:ascii="宋体" w:hAnsi="宋体" w:cs="宋体" w:hint="eastAsia"/>
          <w:u w:val="single"/>
        </w:rPr>
        <w:t xml:space="preserve">  本工程无</w:t>
      </w:r>
      <w:proofErr w:type="gramStart"/>
      <w:r>
        <w:rPr>
          <w:rFonts w:ascii="宋体" w:hAnsi="宋体" w:cs="宋体" w:hint="eastAsia"/>
          <w:u w:val="single"/>
        </w:rPr>
        <w:t>创标化工地目标</w:t>
      </w:r>
      <w:proofErr w:type="gramEnd"/>
      <w:r>
        <w:rPr>
          <w:rFonts w:ascii="宋体" w:hAnsi="宋体" w:cs="宋体" w:hint="eastAsia"/>
          <w:u w:val="single"/>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创优质工程增加费计算方式：</w:t>
      </w:r>
      <w:r>
        <w:rPr>
          <w:rFonts w:ascii="宋体" w:hAnsi="宋体" w:cs="宋体" w:hint="eastAsia"/>
          <w:u w:val="single"/>
        </w:rPr>
        <w:t>本工程</w:t>
      </w:r>
      <w:proofErr w:type="gramStart"/>
      <w:r>
        <w:rPr>
          <w:rFonts w:ascii="宋体" w:hAnsi="宋体" w:cs="宋体" w:hint="eastAsia"/>
          <w:u w:val="single"/>
        </w:rPr>
        <w:t>无创标化工</w:t>
      </w:r>
      <w:proofErr w:type="gramEnd"/>
      <w:r>
        <w:rPr>
          <w:rFonts w:ascii="宋体" w:hAnsi="宋体" w:cs="宋体" w:hint="eastAsia"/>
          <w:u w:val="single"/>
        </w:rPr>
        <w:t>地目标</w:t>
      </w:r>
      <w:r>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512" w:name="_Toc351203643"/>
      <w:r>
        <w:rPr>
          <w:rFonts w:ascii="宋体" w:eastAsia="宋体" w:hAnsi="宋体" w:cs="宋体" w:hint="eastAsia"/>
          <w:sz w:val="24"/>
          <w:szCs w:val="24"/>
        </w:rPr>
        <w:t>11. 价格调整</w:t>
      </w:r>
      <w:bookmarkEnd w:id="512"/>
    </w:p>
    <w:p w:rsidR="00206143" w:rsidRDefault="00AE0D0D">
      <w:pPr>
        <w:pStyle w:val="af2"/>
        <w:tabs>
          <w:tab w:val="left" w:pos="1486"/>
          <w:tab w:val="left" w:pos="8880"/>
        </w:tabs>
        <w:snapToGrid w:val="0"/>
        <w:spacing w:line="360" w:lineRule="auto"/>
        <w:rPr>
          <w:rFonts w:ascii="宋体" w:hAnsi="宋体" w:cs="宋体"/>
        </w:rPr>
      </w:pPr>
      <w:bookmarkStart w:id="513" w:name="_Toc296891241"/>
      <w:bookmarkStart w:id="514" w:name="_Toc296891029"/>
      <w:bookmarkStart w:id="515" w:name="_Toc297216209"/>
      <w:bookmarkStart w:id="516" w:name="_Toc296503201"/>
      <w:bookmarkStart w:id="517" w:name="_Toc296944540"/>
      <w:bookmarkStart w:id="518" w:name="_Toc312678039"/>
      <w:bookmarkStart w:id="519" w:name="_Toc304295577"/>
      <w:bookmarkStart w:id="520" w:name="_Toc297048387"/>
      <w:bookmarkStart w:id="521" w:name="_Toc297123550"/>
      <w:bookmarkStart w:id="522" w:name="_Toc300935000"/>
      <w:bookmarkStart w:id="523" w:name="_Toc303539157"/>
      <w:bookmarkStart w:id="524" w:name="_Toc296347200"/>
      <w:bookmarkStart w:id="525" w:name="_Toc297120501"/>
      <w:bookmarkStart w:id="526" w:name="_Toc292559911"/>
      <w:bookmarkStart w:id="527" w:name="_Toc296346702"/>
      <w:bookmarkStart w:id="528" w:name="_Toc292559406"/>
      <w:r>
        <w:rPr>
          <w:rFonts w:ascii="宋体" w:hAnsi="宋体" w:cs="宋体" w:hint="eastAsia"/>
        </w:rPr>
        <w:t>1.1市场价格波动引起的调整</w:t>
      </w:r>
    </w:p>
    <w:p w:rsidR="00206143" w:rsidRDefault="00AE0D0D">
      <w:pPr>
        <w:pStyle w:val="af2"/>
        <w:tabs>
          <w:tab w:val="left" w:pos="1486"/>
          <w:tab w:val="left" w:pos="8880"/>
        </w:tabs>
        <w:snapToGrid w:val="0"/>
        <w:spacing w:line="360" w:lineRule="auto"/>
        <w:ind w:firstLineChars="300" w:firstLine="720"/>
        <w:rPr>
          <w:rFonts w:ascii="宋体" w:hAnsi="宋体" w:cs="宋体"/>
          <w:color w:val="0000FF"/>
        </w:rPr>
      </w:pPr>
      <w:r>
        <w:rPr>
          <w:rFonts w:ascii="宋体" w:hAnsi="宋体" w:cs="宋体" w:hint="eastAsia"/>
        </w:rPr>
        <w:t xml:space="preserve">市场价格波动是否调整合同价格的约定： </w:t>
      </w:r>
      <w:r>
        <w:rPr>
          <w:rFonts w:ascii="宋体" w:hAnsi="宋体" w:cs="宋体" w:hint="eastAsia"/>
          <w:b/>
          <w:bCs/>
          <w:u w:val="single"/>
        </w:rPr>
        <w:t>分部分项及技术措施项目综合单价中的</w:t>
      </w:r>
      <w:r>
        <w:rPr>
          <w:rFonts w:ascii="宋体" w:hAnsi="宋体" w:cs="宋体" w:hint="eastAsia"/>
          <w:b/>
          <w:bCs/>
          <w:u w:val="single"/>
        </w:rPr>
        <w:lastRenderedPageBreak/>
        <w:t>〔具体调整的材料（沥青混凝土、水泥、商品砼、砂、石子）〕市场价格波动调整价格，再按投标含量调整综合单价；其余材料及人工市场价格波动不调整。调整时间均为在合同工期范围内。</w:t>
      </w:r>
    </w:p>
    <w:p w:rsidR="00206143" w:rsidRDefault="00AE0D0D">
      <w:pPr>
        <w:pStyle w:val="a4"/>
        <w:tabs>
          <w:tab w:val="left" w:pos="8880"/>
        </w:tabs>
        <w:snapToGrid w:val="0"/>
        <w:spacing w:line="360" w:lineRule="auto"/>
        <w:ind w:firstLineChars="200" w:firstLine="480"/>
        <w:rPr>
          <w:rFonts w:ascii="宋体" w:hAnsi="宋体" w:cs="宋体"/>
        </w:rPr>
      </w:pPr>
      <w:r>
        <w:rPr>
          <w:rFonts w:ascii="宋体" w:hAnsi="宋体" w:cs="宋体" w:hint="eastAsia"/>
        </w:rPr>
        <w:t>因市场价格波动调整合同价格，采用以下第</w:t>
      </w:r>
      <w:r>
        <w:rPr>
          <w:rFonts w:ascii="宋体" w:hAnsi="宋体" w:cs="宋体" w:hint="eastAsia"/>
          <w:u w:val="single"/>
        </w:rPr>
        <w:t xml:space="preserve">2 </w:t>
      </w:r>
      <w:r>
        <w:rPr>
          <w:rFonts w:ascii="宋体" w:hAnsi="宋体" w:cs="宋体" w:hint="eastAsia"/>
        </w:rPr>
        <w:t xml:space="preserve"> 种方式对合同价格进行调整： </w:t>
      </w:r>
    </w:p>
    <w:p w:rsidR="00206143" w:rsidRDefault="00AE0D0D">
      <w:pPr>
        <w:pStyle w:val="a4"/>
        <w:tabs>
          <w:tab w:val="left" w:pos="8880"/>
        </w:tabs>
        <w:snapToGrid w:val="0"/>
        <w:spacing w:line="360" w:lineRule="auto"/>
        <w:ind w:firstLineChars="300" w:firstLine="720"/>
        <w:rPr>
          <w:rFonts w:ascii="宋体" w:hAnsi="宋体" w:cs="宋体"/>
        </w:rPr>
      </w:pPr>
      <w:r>
        <w:rPr>
          <w:rFonts w:ascii="宋体" w:hAnsi="宋体" w:cs="宋体" w:hint="eastAsia"/>
        </w:rPr>
        <w:t>第 1 种方式：采用价格指数进行价格调整。</w:t>
      </w:r>
    </w:p>
    <w:p w:rsidR="00206143" w:rsidRDefault="00AE0D0D">
      <w:pPr>
        <w:pStyle w:val="a4"/>
        <w:tabs>
          <w:tab w:val="left" w:pos="8155"/>
          <w:tab w:val="left" w:pos="8880"/>
          <w:tab w:val="left" w:pos="9367"/>
        </w:tabs>
        <w:snapToGrid w:val="0"/>
        <w:spacing w:line="360" w:lineRule="auto"/>
        <w:rPr>
          <w:rFonts w:ascii="宋体" w:hAnsi="宋体" w:cs="宋体"/>
        </w:rPr>
      </w:pPr>
      <w:r>
        <w:rPr>
          <w:rFonts w:ascii="宋体" w:hAnsi="宋体" w:cs="宋体" w:hint="eastAsia"/>
        </w:rPr>
        <w:t>关于各可调因子、定值和变值权重，以及基本价格指数及其来源的约定：</w:t>
      </w:r>
      <w:r>
        <w:rPr>
          <w:rFonts w:ascii="宋体" w:hAnsi="宋体" w:cs="宋体" w:hint="eastAsia"/>
          <w:u w:val="single"/>
        </w:rPr>
        <w:t>/</w:t>
      </w:r>
      <w:r>
        <w:rPr>
          <w:rFonts w:ascii="宋体" w:hAnsi="宋体" w:cs="宋体" w:hint="eastAsia"/>
        </w:rPr>
        <w:t>；</w:t>
      </w:r>
    </w:p>
    <w:p w:rsidR="00206143" w:rsidRDefault="00AE0D0D">
      <w:pPr>
        <w:pStyle w:val="a4"/>
        <w:tabs>
          <w:tab w:val="left" w:pos="8155"/>
          <w:tab w:val="left" w:pos="8880"/>
          <w:tab w:val="left" w:pos="9367"/>
        </w:tabs>
        <w:snapToGrid w:val="0"/>
        <w:spacing w:line="360" w:lineRule="auto"/>
        <w:rPr>
          <w:rFonts w:ascii="宋体" w:hAnsi="宋体" w:cs="宋体"/>
        </w:rPr>
      </w:pPr>
      <w:r>
        <w:rPr>
          <w:rFonts w:ascii="宋体" w:hAnsi="宋体" w:cs="宋体" w:hint="eastAsia"/>
        </w:rPr>
        <w:t>第 2 种方式：采用造价信息进行价格调整。</w:t>
      </w:r>
    </w:p>
    <w:p w:rsidR="00206143" w:rsidRDefault="00AE0D0D">
      <w:pPr>
        <w:pStyle w:val="ad"/>
        <w:tabs>
          <w:tab w:val="left" w:pos="8880"/>
        </w:tabs>
        <w:spacing w:line="360" w:lineRule="auto"/>
        <w:ind w:left="0" w:firstLineChars="200" w:firstLine="480"/>
        <w:rPr>
          <w:rFonts w:ascii="宋体" w:hAnsi="宋体" w:cs="宋体"/>
          <w:sz w:val="24"/>
          <w:u w:val="single"/>
        </w:rPr>
      </w:pPr>
      <w:r>
        <w:rPr>
          <w:rFonts w:ascii="宋体" w:hAnsi="宋体" w:cs="宋体" w:hint="eastAsia"/>
          <w:sz w:val="24"/>
          <w:u w:val="single"/>
        </w:rPr>
        <w:t>（1）关于基准价格的约定：A1=编制招标控制价（预算审核书）时所采用 《台州造价》（工程所在地）对应的人工、材料价格。</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（2）市场价格约定：A2＝施工期所对应的《台州造价》（正刊）三门</w:t>
      </w:r>
      <w:proofErr w:type="gramStart"/>
      <w:r>
        <w:rPr>
          <w:rFonts w:ascii="宋体" w:hAnsi="宋体" w:cs="宋体" w:hint="eastAsia"/>
          <w:u w:val="single"/>
        </w:rPr>
        <w:t>信息价</w:t>
      </w:r>
      <w:proofErr w:type="gramEnd"/>
      <w:r>
        <w:rPr>
          <w:rFonts w:ascii="宋体" w:hAnsi="宋体" w:cs="宋体" w:hint="eastAsia"/>
          <w:u w:val="single"/>
        </w:rPr>
        <w:t>所对应的材料（人工）</w:t>
      </w:r>
      <w:proofErr w:type="gramStart"/>
      <w:r>
        <w:rPr>
          <w:rFonts w:ascii="宋体" w:hAnsi="宋体" w:cs="宋体" w:hint="eastAsia"/>
          <w:u w:val="single"/>
        </w:rPr>
        <w:t>信息价</w:t>
      </w:r>
      <w:proofErr w:type="gramEnd"/>
      <w:r>
        <w:rPr>
          <w:rFonts w:ascii="宋体" w:hAnsi="宋体" w:cs="宋体" w:hint="eastAsia"/>
          <w:u w:val="single"/>
        </w:rPr>
        <w:t>算术平均价。</w:t>
      </w:r>
    </w:p>
    <w:p w:rsidR="00206143" w:rsidRDefault="00AE0D0D">
      <w:pPr>
        <w:pStyle w:val="a4"/>
        <w:tabs>
          <w:tab w:val="left" w:pos="8880"/>
        </w:tabs>
        <w:spacing w:line="360" w:lineRule="auto"/>
        <w:ind w:firstLineChars="200" w:firstLine="480"/>
        <w:rPr>
          <w:rFonts w:ascii="宋体" w:hAnsi="宋体" w:cs="宋体"/>
          <w:u w:val="single"/>
        </w:rPr>
      </w:pPr>
      <w:r>
        <w:rPr>
          <w:rFonts w:ascii="宋体" w:hAnsi="宋体" w:cs="宋体" w:hint="eastAsia"/>
          <w:u w:val="single"/>
        </w:rPr>
        <w:t xml:space="preserve">（3）调整方法 </w:t>
      </w:r>
    </w:p>
    <w:p w:rsidR="00206143" w:rsidRDefault="00AE0D0D">
      <w:pPr>
        <w:pStyle w:val="a4"/>
        <w:tabs>
          <w:tab w:val="left" w:pos="8880"/>
        </w:tabs>
        <w:spacing w:line="360" w:lineRule="auto"/>
        <w:ind w:left="0" w:firstLineChars="150" w:firstLine="360"/>
        <w:rPr>
          <w:rFonts w:ascii="宋体" w:hAnsi="宋体" w:cs="宋体"/>
          <w:u w:val="single"/>
        </w:rPr>
      </w:pPr>
      <w:r>
        <w:rPr>
          <w:rFonts w:ascii="宋体" w:hAnsi="宋体" w:cs="宋体" w:hint="eastAsia"/>
          <w:u w:val="single"/>
        </w:rPr>
        <w:t>a.当 A2＞A1 时，该材料（人工）结算单价按超出的金额调增，</w:t>
      </w:r>
      <w:proofErr w:type="gramStart"/>
      <w:r>
        <w:rPr>
          <w:rFonts w:ascii="宋体" w:hAnsi="宋体" w:cs="宋体" w:hint="eastAsia"/>
          <w:u w:val="single"/>
        </w:rPr>
        <w:t>即该材</w:t>
      </w:r>
      <w:proofErr w:type="gramEnd"/>
      <w:r>
        <w:rPr>
          <w:rFonts w:ascii="宋体" w:hAnsi="宋体" w:cs="宋体" w:hint="eastAsia"/>
          <w:u w:val="single"/>
        </w:rPr>
        <w:t xml:space="preserve"> 料（人工）结算单价=承包人的投标单价+（A2－A1）； </w:t>
      </w:r>
    </w:p>
    <w:p w:rsidR="00206143" w:rsidRDefault="00AE0D0D">
      <w:pPr>
        <w:pStyle w:val="a4"/>
        <w:tabs>
          <w:tab w:val="left" w:pos="8880"/>
        </w:tabs>
        <w:spacing w:line="360" w:lineRule="auto"/>
        <w:ind w:left="0" w:firstLineChars="150" w:firstLine="360"/>
        <w:rPr>
          <w:rFonts w:ascii="宋体" w:hAnsi="宋体" w:cs="宋体"/>
          <w:u w:val="single"/>
        </w:rPr>
      </w:pPr>
      <w:r>
        <w:rPr>
          <w:rFonts w:ascii="宋体" w:hAnsi="宋体" w:cs="宋体" w:hint="eastAsia"/>
          <w:u w:val="single"/>
        </w:rPr>
        <w:t>b.当 A2＜A1 时，该材料（人工）结算单价按低于的金额调减，</w:t>
      </w:r>
      <w:proofErr w:type="gramStart"/>
      <w:r>
        <w:rPr>
          <w:rFonts w:ascii="宋体" w:hAnsi="宋体" w:cs="宋体" w:hint="eastAsia"/>
          <w:u w:val="single"/>
        </w:rPr>
        <w:t>即该材</w:t>
      </w:r>
      <w:proofErr w:type="gramEnd"/>
      <w:r>
        <w:rPr>
          <w:rFonts w:ascii="宋体" w:hAnsi="宋体" w:cs="宋体" w:hint="eastAsia"/>
          <w:u w:val="single"/>
        </w:rPr>
        <w:t xml:space="preserve"> 料（人工）结算单价=承包人的投标单价－（A1－A2）； </w:t>
      </w:r>
    </w:p>
    <w:p w:rsidR="00206143" w:rsidRDefault="00AE0D0D">
      <w:pPr>
        <w:pStyle w:val="a4"/>
        <w:tabs>
          <w:tab w:val="left" w:pos="8880"/>
        </w:tabs>
        <w:spacing w:line="360" w:lineRule="auto"/>
        <w:ind w:left="0" w:firstLineChars="150" w:firstLine="360"/>
        <w:rPr>
          <w:rFonts w:ascii="宋体" w:hAnsi="宋体" w:cs="宋体"/>
        </w:rPr>
      </w:pPr>
      <w:r>
        <w:rPr>
          <w:rFonts w:ascii="宋体" w:hAnsi="宋体" w:cs="宋体" w:hint="eastAsia"/>
          <w:u w:val="single"/>
        </w:rPr>
        <w:t>c.当 A2＝A1 时，该材料（人工）结算单价不作调整。</w:t>
      </w:r>
    </w:p>
    <w:p w:rsidR="00206143" w:rsidRDefault="00AE0D0D">
      <w:pPr>
        <w:pStyle w:val="a4"/>
        <w:tabs>
          <w:tab w:val="left" w:pos="4953"/>
          <w:tab w:val="left" w:pos="6316"/>
          <w:tab w:val="left" w:pos="8880"/>
        </w:tabs>
        <w:snapToGrid w:val="0"/>
        <w:spacing w:line="360" w:lineRule="auto"/>
        <w:ind w:firstLineChars="200" w:firstLine="480"/>
        <w:rPr>
          <w:rFonts w:ascii="宋体" w:hAnsi="宋体" w:cs="宋体"/>
        </w:rPr>
      </w:pPr>
      <w:r>
        <w:rPr>
          <w:rFonts w:ascii="宋体" w:hAnsi="宋体" w:cs="宋体" w:hint="eastAsia"/>
        </w:rPr>
        <w:t>第 3 种方式：其他价格调整方式：</w:t>
      </w:r>
      <w:r>
        <w:rPr>
          <w:rFonts w:ascii="宋体" w:hAnsi="宋体" w:cs="宋体" w:hint="eastAsia"/>
          <w:u w:val="single"/>
        </w:rPr>
        <w:tab/>
        <w:t>/</w:t>
      </w:r>
      <w:r>
        <w:rPr>
          <w:rFonts w:ascii="宋体" w:hAnsi="宋体" w:cs="宋体" w:hint="eastAsia"/>
          <w:u w:val="single"/>
        </w:rPr>
        <w:tab/>
      </w:r>
      <w:r>
        <w:rPr>
          <w:rFonts w:ascii="宋体" w:hAnsi="宋体" w:cs="宋体" w:hint="eastAsia"/>
        </w:rPr>
        <w:t>。</w:t>
      </w:r>
    </w:p>
    <w:p w:rsidR="00206143" w:rsidRDefault="00AE0D0D">
      <w:pPr>
        <w:pStyle w:val="af2"/>
        <w:tabs>
          <w:tab w:val="left" w:pos="1591"/>
          <w:tab w:val="left" w:pos="1592"/>
          <w:tab w:val="left" w:pos="8880"/>
        </w:tabs>
        <w:snapToGrid w:val="0"/>
        <w:spacing w:line="360" w:lineRule="auto"/>
        <w:ind w:firstLineChars="300" w:firstLine="720"/>
        <w:rPr>
          <w:rFonts w:ascii="宋体" w:hAnsi="宋体" w:cs="宋体"/>
        </w:rPr>
      </w:pPr>
      <w:r>
        <w:rPr>
          <w:rFonts w:ascii="宋体" w:hAnsi="宋体" w:cs="宋体" w:hint="eastAsia"/>
        </w:rPr>
        <w:t>11.2法律变化引起的调整 ：</w:t>
      </w:r>
      <w:r>
        <w:rPr>
          <w:rFonts w:ascii="宋体" w:hAnsi="宋体" w:cs="宋体" w:hint="eastAsia"/>
          <w:u w:val="single"/>
        </w:rPr>
        <w:t>基准日期以后变化由发包人承担，但由承包人原因导致工期延误时的法律变化引起合同</w:t>
      </w:r>
      <w:proofErr w:type="gramStart"/>
      <w:r>
        <w:rPr>
          <w:rFonts w:ascii="宋体" w:hAnsi="宋体" w:cs="宋体" w:hint="eastAsia"/>
          <w:u w:val="single"/>
        </w:rPr>
        <w:t>价增加</w:t>
      </w:r>
      <w:proofErr w:type="gramEnd"/>
      <w:r>
        <w:rPr>
          <w:rFonts w:ascii="宋体" w:hAnsi="宋体" w:cs="宋体" w:hint="eastAsia"/>
          <w:u w:val="single"/>
        </w:rPr>
        <w:t>的由承包人承担，合同价下降的由发包人受益。</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529" w:name="_Toc297048391"/>
      <w:bookmarkStart w:id="530" w:name="_Toc296891033"/>
      <w:bookmarkStart w:id="531" w:name="_Toc296346706"/>
      <w:bookmarkStart w:id="532" w:name="_Toc296503205"/>
      <w:bookmarkStart w:id="533" w:name="_Toc292559410"/>
      <w:bookmarkStart w:id="534" w:name="_Toc292559915"/>
      <w:bookmarkStart w:id="535" w:name="_Toc296347204"/>
      <w:bookmarkStart w:id="536" w:name="_Toc296944544"/>
      <w:bookmarkStart w:id="537" w:name="_Toc296891245"/>
      <w:bookmarkStart w:id="538" w:name="_Toc297120505"/>
      <w:bookmarkStart w:id="539" w:name="_Toc351203644"/>
      <w:bookmarkStart w:id="540" w:name="_Toc303539159"/>
      <w:bookmarkStart w:id="541" w:name="_Toc297216211"/>
      <w:bookmarkStart w:id="542" w:name="_Toc312678040"/>
      <w:bookmarkStart w:id="543" w:name="_Toc304295579"/>
      <w:bookmarkStart w:id="544" w:name="_Toc300935002"/>
      <w:bookmarkStart w:id="545" w:name="_Toc297123552"/>
      <w:bookmarkEnd w:id="416"/>
      <w:bookmarkEnd w:id="417"/>
      <w:bookmarkEnd w:id="418"/>
      <w:bookmarkEnd w:id="419"/>
      <w:bookmarkEnd w:id="420"/>
      <w:bookmarkEnd w:id="421"/>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ascii="宋体" w:eastAsia="宋体" w:hAnsi="宋体" w:cs="宋体" w:hint="eastAsia"/>
          <w:sz w:val="24"/>
          <w:szCs w:val="24"/>
        </w:rPr>
        <w:t xml:space="preserve">12. </w:t>
      </w:r>
      <w:bookmarkEnd w:id="529"/>
      <w:bookmarkEnd w:id="530"/>
      <w:bookmarkEnd w:id="531"/>
      <w:bookmarkEnd w:id="532"/>
      <w:bookmarkEnd w:id="533"/>
      <w:bookmarkEnd w:id="534"/>
      <w:bookmarkEnd w:id="535"/>
      <w:bookmarkEnd w:id="536"/>
      <w:bookmarkEnd w:id="537"/>
      <w:bookmarkEnd w:id="538"/>
      <w:r>
        <w:rPr>
          <w:rFonts w:ascii="宋体" w:eastAsia="宋体" w:hAnsi="宋体" w:cs="宋体" w:hint="eastAsia"/>
          <w:sz w:val="24"/>
          <w:szCs w:val="24"/>
        </w:rPr>
        <w:t>合同价格、计量与支付</w:t>
      </w:r>
      <w:bookmarkEnd w:id="539"/>
    </w:p>
    <w:p w:rsidR="00206143" w:rsidRDefault="00AE0D0D">
      <w:pPr>
        <w:tabs>
          <w:tab w:val="left" w:pos="8880"/>
        </w:tabs>
        <w:spacing w:line="360" w:lineRule="auto"/>
        <w:ind w:firstLineChars="200" w:firstLine="480"/>
        <w:rPr>
          <w:rFonts w:ascii="宋体" w:hAnsi="宋体" w:cs="宋体"/>
        </w:rPr>
      </w:pPr>
      <w:bookmarkStart w:id="546" w:name="_Toc292559411"/>
      <w:bookmarkStart w:id="547" w:name="_Toc292559916"/>
      <w:bookmarkStart w:id="548" w:name="_Toc267251461"/>
      <w:bookmarkStart w:id="549" w:name="_Toc296503206"/>
      <w:bookmarkStart w:id="550" w:name="_Toc297048392"/>
      <w:bookmarkStart w:id="551" w:name="_Toc296944545"/>
      <w:bookmarkStart w:id="552" w:name="_Toc296347205"/>
      <w:bookmarkStart w:id="553" w:name="_Toc296891246"/>
      <w:bookmarkStart w:id="554" w:name="_Toc297120506"/>
      <w:bookmarkStart w:id="555" w:name="_Toc296891034"/>
      <w:bookmarkStart w:id="556" w:name="_Toc296346707"/>
      <w:bookmarkStart w:id="557" w:name="_Toc300935003"/>
      <w:bookmarkStart w:id="558" w:name="_Toc303539160"/>
      <w:bookmarkStart w:id="559" w:name="_Toc304295580"/>
      <w:bookmarkStart w:id="560" w:name="_Toc312678041"/>
      <w:bookmarkStart w:id="561" w:name="_Toc297123553"/>
      <w:bookmarkStart w:id="562" w:name="_Toc297216212"/>
      <w:bookmarkEnd w:id="540"/>
      <w:bookmarkEnd w:id="541"/>
      <w:bookmarkEnd w:id="542"/>
      <w:bookmarkEnd w:id="543"/>
      <w:bookmarkEnd w:id="544"/>
      <w:bookmarkEnd w:id="545"/>
      <w:r>
        <w:rPr>
          <w:rFonts w:ascii="宋体" w:hAnsi="宋体" w:cs="宋体" w:hint="eastAsia"/>
        </w:rPr>
        <w:t>12.1 合</w:t>
      </w:r>
      <w:bookmarkEnd w:id="546"/>
      <w:bookmarkEnd w:id="547"/>
      <w:bookmarkEnd w:id="548"/>
      <w:r>
        <w:rPr>
          <w:rFonts w:ascii="宋体" w:hAnsi="宋体" w:cs="宋体" w:hint="eastAsia"/>
        </w:rPr>
        <w:t>同价</w:t>
      </w:r>
      <w:bookmarkEnd w:id="549"/>
      <w:bookmarkEnd w:id="550"/>
      <w:bookmarkEnd w:id="551"/>
      <w:bookmarkEnd w:id="552"/>
      <w:bookmarkEnd w:id="553"/>
      <w:bookmarkEnd w:id="554"/>
      <w:bookmarkEnd w:id="555"/>
      <w:bookmarkEnd w:id="556"/>
      <w:r>
        <w:rPr>
          <w:rFonts w:ascii="宋体" w:hAnsi="宋体" w:cs="宋体" w:hint="eastAsia"/>
        </w:rPr>
        <w:t>格形式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本合同价款采用第</w:t>
      </w:r>
      <w:r>
        <w:rPr>
          <w:rFonts w:ascii="宋体" w:hAnsi="宋体" w:cs="宋体" w:hint="eastAsia"/>
          <w:u w:val="single"/>
        </w:rPr>
        <w:t xml:space="preserve">  1  </w:t>
      </w:r>
      <w:r>
        <w:rPr>
          <w:rFonts w:ascii="宋体" w:hAnsi="宋体" w:cs="宋体" w:hint="eastAsia"/>
        </w:rPr>
        <w:t>种方式</w:t>
      </w:r>
      <w:r>
        <w:rPr>
          <w:rFonts w:ascii="宋体" w:hAnsi="宋体" w:cs="宋体" w:hint="eastAsia"/>
          <w:u w:val="single"/>
        </w:rPr>
        <w:t xml:space="preserve">  单价合同   </w:t>
      </w:r>
      <w:r>
        <w:rPr>
          <w:rFonts w:ascii="宋体" w:hAnsi="宋体" w:cs="宋体" w:hint="eastAsia"/>
        </w:rPr>
        <w:t>确定。</w:t>
      </w:r>
    </w:p>
    <w:bookmarkEnd w:id="557"/>
    <w:bookmarkEnd w:id="558"/>
    <w:bookmarkEnd w:id="559"/>
    <w:bookmarkEnd w:id="560"/>
    <w:bookmarkEnd w:id="561"/>
    <w:bookmarkEnd w:id="562"/>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1．单价合同。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综合单价包含的风险范围：</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本工程结算价的计算方式同投标价。</w:t>
      </w:r>
      <w:proofErr w:type="gramStart"/>
      <w:r>
        <w:rPr>
          <w:rFonts w:ascii="宋体" w:hAnsi="宋体" w:cs="宋体" w:hint="eastAsia"/>
          <w:u w:val="single"/>
        </w:rPr>
        <w:t>除风险</w:t>
      </w:r>
      <w:proofErr w:type="gramEnd"/>
      <w:r>
        <w:rPr>
          <w:rFonts w:ascii="宋体" w:hAnsi="宋体" w:cs="宋体" w:hint="eastAsia"/>
          <w:u w:val="single"/>
        </w:rPr>
        <w:t>范围以外约定的调整外，以下内容按承包人的投标承诺一次性包定：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（1）综合单价；</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（2）施工组织措施项目费的费项及费率；</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（3）</w:t>
      </w:r>
      <w:proofErr w:type="gramStart"/>
      <w:r>
        <w:rPr>
          <w:rFonts w:ascii="宋体" w:hAnsi="宋体" w:cs="宋体" w:hint="eastAsia"/>
          <w:u w:val="single"/>
        </w:rPr>
        <w:t>规</w:t>
      </w:r>
      <w:proofErr w:type="gramEnd"/>
      <w:r>
        <w:rPr>
          <w:rFonts w:ascii="宋体" w:hAnsi="宋体" w:cs="宋体" w:hint="eastAsia"/>
          <w:u w:val="single"/>
        </w:rPr>
        <w:t>费费率、税金税率；</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lastRenderedPageBreak/>
        <w:t>（4）计日工单价：技术工310元/工日、普工205元/工日，工日数经发包人签证，该项</w:t>
      </w:r>
      <w:proofErr w:type="gramStart"/>
      <w:r>
        <w:rPr>
          <w:rFonts w:ascii="宋体" w:hAnsi="宋体" w:cs="宋体" w:hint="eastAsia"/>
          <w:u w:val="single"/>
        </w:rPr>
        <w:t>费用仅另计算</w:t>
      </w:r>
      <w:proofErr w:type="gramEnd"/>
      <w:r>
        <w:rPr>
          <w:rFonts w:ascii="宋体" w:hAnsi="宋体" w:cs="宋体" w:hint="eastAsia"/>
          <w:u w:val="single"/>
        </w:rPr>
        <w:t>税金；</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（5）以下可能发生的费用，已包含在合同价内，不再另行计取：</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a. 自备发电机、储水设施费用：包括由于停电、停水及施工用水加压而增加的费用。</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c.实际施工中可能发生街道管理费、干扰费、环保费、占道押金等其它管理费。</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d.土方开挖及外运、处置及泥浆外运、</w:t>
      </w:r>
      <w:proofErr w:type="gramStart"/>
      <w:r>
        <w:rPr>
          <w:rFonts w:ascii="宋体" w:hAnsi="宋体" w:cs="宋体" w:hint="eastAsia"/>
          <w:u w:val="single"/>
        </w:rPr>
        <w:t>处置按</w:t>
      </w:r>
      <w:proofErr w:type="gramEnd"/>
      <w:r>
        <w:rPr>
          <w:rFonts w:ascii="宋体" w:hAnsi="宋体" w:cs="宋体" w:hint="eastAsia"/>
          <w:u w:val="single"/>
        </w:rPr>
        <w:t>当地有关要求办理，施工过程中不管运距是否有变化，不再另行计取费用，承包人报价自行考虑。</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e.除合同另有规定外，承包人应在工程完工后竣工验收前，无条件清除施工区和生活区及其附近的施工废弃物，并按监理人批准的环境保护措施计划完成环境恢复。</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f.建筑垃圾外运应按当地有关要求办理，如垃圾运至指定地点集中处理等。建筑垃圾外运及场地清理费用发生的费用已包含在合同价内，不再另行计取。</w:t>
      </w:r>
    </w:p>
    <w:p w:rsidR="00206143" w:rsidRDefault="00AE0D0D">
      <w:pPr>
        <w:tabs>
          <w:tab w:val="left" w:pos="8880"/>
        </w:tabs>
        <w:spacing w:line="360" w:lineRule="auto"/>
        <w:ind w:firstLineChars="200" w:firstLine="482"/>
        <w:rPr>
          <w:rFonts w:ascii="宋体" w:hAnsi="宋体" w:cs="宋体"/>
          <w:b/>
          <w:bCs/>
          <w:u w:val="single"/>
        </w:rPr>
      </w:pPr>
      <w:r>
        <w:rPr>
          <w:rFonts w:ascii="宋体" w:hAnsi="宋体" w:cs="宋体" w:hint="eastAsia"/>
          <w:b/>
          <w:bCs/>
          <w:u w:val="single"/>
        </w:rPr>
        <w:t>g.商品</w:t>
      </w:r>
      <w:proofErr w:type="gramStart"/>
      <w:r>
        <w:rPr>
          <w:rFonts w:ascii="宋体" w:hAnsi="宋体" w:cs="宋体" w:hint="eastAsia"/>
          <w:b/>
          <w:bCs/>
          <w:u w:val="single"/>
        </w:rPr>
        <w:t>砼</w:t>
      </w:r>
      <w:proofErr w:type="gramEnd"/>
      <w:r>
        <w:rPr>
          <w:rFonts w:ascii="宋体" w:hAnsi="宋体" w:cs="宋体" w:hint="eastAsia"/>
          <w:b/>
          <w:bCs/>
          <w:u w:val="single"/>
        </w:rPr>
        <w:t>运距、</w:t>
      </w:r>
      <w:proofErr w:type="gramStart"/>
      <w:r>
        <w:rPr>
          <w:rFonts w:ascii="宋体" w:hAnsi="宋体" w:cs="宋体" w:hint="eastAsia"/>
          <w:b/>
          <w:bCs/>
          <w:u w:val="single"/>
        </w:rPr>
        <w:t>弃方运距</w:t>
      </w:r>
      <w:proofErr w:type="gramEnd"/>
      <w:r>
        <w:rPr>
          <w:rFonts w:ascii="宋体" w:hAnsi="宋体" w:cs="宋体" w:hint="eastAsia"/>
          <w:b/>
          <w:bCs/>
          <w:u w:val="single"/>
        </w:rPr>
        <w:t>由承包人报价</w:t>
      </w:r>
      <w:proofErr w:type="gramStart"/>
      <w:r>
        <w:rPr>
          <w:rFonts w:ascii="宋体" w:hAnsi="宋体" w:cs="宋体" w:hint="eastAsia"/>
          <w:b/>
          <w:bCs/>
          <w:u w:val="single"/>
        </w:rPr>
        <w:t>时综合</w:t>
      </w:r>
      <w:proofErr w:type="gramEnd"/>
      <w:r>
        <w:rPr>
          <w:rFonts w:ascii="宋体" w:hAnsi="宋体" w:cs="宋体" w:hint="eastAsia"/>
          <w:b/>
          <w:bCs/>
          <w:u w:val="single"/>
        </w:rPr>
        <w:t>考虑，施工过程中不管运距是否有变化，综合单价都不予调整。</w:t>
      </w:r>
    </w:p>
    <w:p w:rsidR="00206143" w:rsidRDefault="00AE0D0D">
      <w:pPr>
        <w:tabs>
          <w:tab w:val="left" w:pos="8880"/>
        </w:tabs>
        <w:spacing w:line="360" w:lineRule="auto"/>
        <w:ind w:firstLineChars="200" w:firstLine="482"/>
        <w:rPr>
          <w:rFonts w:ascii="宋体" w:hAnsi="宋体" w:cs="宋体"/>
          <w:b/>
          <w:bCs/>
          <w:u w:val="single"/>
        </w:rPr>
      </w:pPr>
      <w:r>
        <w:rPr>
          <w:rFonts w:ascii="宋体" w:hAnsi="宋体" w:cs="宋体" w:hint="eastAsia"/>
          <w:b/>
          <w:bCs/>
          <w:u w:val="single"/>
        </w:rPr>
        <w:t>h.本项目中关于土、石方挖方量、回填量、</w:t>
      </w:r>
      <w:proofErr w:type="gramStart"/>
      <w:r>
        <w:rPr>
          <w:rFonts w:ascii="宋体" w:hAnsi="宋体" w:cs="宋体" w:hint="eastAsia"/>
          <w:b/>
          <w:bCs/>
          <w:u w:val="single"/>
        </w:rPr>
        <w:t>拆除利旧的</w:t>
      </w:r>
      <w:proofErr w:type="gramEnd"/>
      <w:r>
        <w:rPr>
          <w:rFonts w:ascii="宋体" w:hAnsi="宋体" w:cs="宋体" w:hint="eastAsia"/>
          <w:b/>
          <w:bCs/>
          <w:u w:val="single"/>
        </w:rPr>
        <w:t>量，无论是否发生变化，</w:t>
      </w:r>
      <w:proofErr w:type="gramStart"/>
      <w:r>
        <w:rPr>
          <w:rFonts w:ascii="宋体" w:hAnsi="宋体" w:cs="宋体" w:hint="eastAsia"/>
          <w:b/>
          <w:bCs/>
          <w:u w:val="single"/>
        </w:rPr>
        <w:t>含合同</w:t>
      </w:r>
      <w:proofErr w:type="gramEnd"/>
      <w:r>
        <w:rPr>
          <w:rFonts w:ascii="宋体" w:hAnsi="宋体" w:cs="宋体" w:hint="eastAsia"/>
          <w:b/>
          <w:bCs/>
          <w:u w:val="single"/>
        </w:rPr>
        <w:t>价内，不作调整。</w:t>
      </w:r>
    </w:p>
    <w:p w:rsidR="00206143" w:rsidRDefault="00AE0D0D">
      <w:pPr>
        <w:pStyle w:val="a4"/>
        <w:tabs>
          <w:tab w:val="left" w:pos="8880"/>
        </w:tabs>
        <w:spacing w:line="360" w:lineRule="auto"/>
        <w:rPr>
          <w:rFonts w:ascii="宋体" w:hAnsi="宋体" w:cs="宋体"/>
        </w:rPr>
      </w:pPr>
      <w:r>
        <w:rPr>
          <w:rFonts w:ascii="宋体" w:hAnsi="宋体" w:cs="宋体" w:hint="eastAsia"/>
          <w:b/>
          <w:bCs/>
          <w:u w:val="single"/>
        </w:rPr>
        <w:t>I.本项目涉及到的土方优先用于内部回填。</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风险费用的计算方法：</w:t>
      </w:r>
      <w:r>
        <w:rPr>
          <w:rFonts w:ascii="宋体" w:hAnsi="宋体" w:cs="宋体" w:hint="eastAsia"/>
          <w:u w:val="single"/>
        </w:rPr>
        <w:t>已包含在合同价内</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风险范围以外合同价格的调整方法：</w:t>
      </w:r>
    </w:p>
    <w:p w:rsidR="00206143" w:rsidRDefault="00AE0D0D">
      <w:pPr>
        <w:tabs>
          <w:tab w:val="left" w:pos="8880"/>
        </w:tabs>
        <w:spacing w:line="360" w:lineRule="auto"/>
        <w:ind w:left="420"/>
        <w:rPr>
          <w:rFonts w:ascii="宋体" w:hAnsi="宋体" w:cs="宋体"/>
          <w:u w:val="single"/>
        </w:rPr>
      </w:pPr>
      <w:r>
        <w:rPr>
          <w:rFonts w:ascii="宋体" w:hAnsi="宋体" w:cs="宋体" w:hint="eastAsia"/>
          <w:u w:val="single"/>
        </w:rPr>
        <w:t>（1）工程</w:t>
      </w:r>
      <w:proofErr w:type="gramStart"/>
      <w:r>
        <w:rPr>
          <w:rFonts w:ascii="宋体" w:hAnsi="宋体" w:cs="宋体" w:hint="eastAsia"/>
          <w:u w:val="single"/>
        </w:rPr>
        <w:t>量按照</w:t>
      </w:r>
      <w:proofErr w:type="gramEnd"/>
      <w:r>
        <w:rPr>
          <w:rFonts w:ascii="宋体" w:hAnsi="宋体" w:cs="宋体" w:hint="eastAsia"/>
          <w:u w:val="single"/>
        </w:rPr>
        <w:t>专用条款12.3.1条规定，由承包人计量，发包人及有委托的相关机构审核。</w:t>
      </w:r>
    </w:p>
    <w:p w:rsidR="00206143" w:rsidRDefault="00AE0D0D">
      <w:pPr>
        <w:tabs>
          <w:tab w:val="left" w:pos="8880"/>
        </w:tabs>
        <w:spacing w:line="360" w:lineRule="auto"/>
        <w:ind w:left="420"/>
        <w:rPr>
          <w:rFonts w:ascii="宋体" w:hAnsi="宋体" w:cs="宋体"/>
          <w:u w:val="single"/>
          <w:lang w:val="zh-CN"/>
        </w:rPr>
      </w:pPr>
      <w:r>
        <w:rPr>
          <w:rFonts w:ascii="宋体" w:hAnsi="宋体" w:cs="宋体" w:hint="eastAsia"/>
          <w:u w:val="single"/>
        </w:rPr>
        <w:t>（2）市场价格波动引起的调整按专用合同条款第11.1款的约定调整。</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（3）因发包人提供的工程量清单项目工程数量计算偏差或工程变更引 起的工程量增加，综合单价的确定按专用条款10.4.1条执行。</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（5）因非承包人原因的分部分项工程量清单漏项、错项、工程变更及清单工程量增</w:t>
      </w:r>
      <w:r>
        <w:rPr>
          <w:rFonts w:ascii="宋体" w:hAnsi="宋体" w:cs="宋体" w:hint="eastAsia"/>
          <w:u w:val="single"/>
        </w:rPr>
        <w:lastRenderedPageBreak/>
        <w:t>减等，引起措施项目内容、工程数量发生变化，则调整措施项目费用：</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 xml:space="preserve"> a、采用综合单价计价的按专用条款第10.4.1条计算综合单价。</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 xml:space="preserve"> b、计量单位采用以“项”计价的措施项目，工程量清单项目及工程数量变化引起措施变动部分重新组价。</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 xml:space="preserve"> c、施工组织措施项目，按合同约定费率内容，调整措施费用计算基数。</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（6）未在投标价中包含的专项施工方案（注：主要指超过一定规模的危险性较大的分部分项工程）的施工及论证费用，根据施工现场实际参照 合同专用条款10.4.1款约定方法确定或签证。</w:t>
      </w:r>
    </w:p>
    <w:p w:rsidR="00206143" w:rsidRDefault="00AE0D0D">
      <w:pPr>
        <w:tabs>
          <w:tab w:val="left" w:pos="8880"/>
        </w:tabs>
        <w:spacing w:line="360" w:lineRule="auto"/>
        <w:ind w:firstLineChars="200" w:firstLine="482"/>
        <w:rPr>
          <w:rFonts w:ascii="宋体" w:hAnsi="宋体" w:cs="宋体"/>
          <w:u w:val="single"/>
        </w:rPr>
      </w:pPr>
      <w:r>
        <w:rPr>
          <w:rFonts w:ascii="宋体" w:hAnsi="宋体" w:cs="宋体" w:hint="eastAsia"/>
          <w:b/>
          <w:u w:val="single"/>
        </w:rPr>
        <w:t>（7）工程中凡涉及工程项目变更管理均严格按《三门县政府投资项目变更管理办法》（三政办</w:t>
      </w:r>
      <w:proofErr w:type="gramStart"/>
      <w:r>
        <w:rPr>
          <w:rFonts w:ascii="宋体" w:hAnsi="宋体" w:cs="宋体" w:hint="eastAsia"/>
          <w:b/>
          <w:u w:val="single"/>
        </w:rPr>
        <w:t>规</w:t>
      </w:r>
      <w:proofErr w:type="gramEnd"/>
      <w:r>
        <w:rPr>
          <w:rFonts w:ascii="宋体" w:hAnsi="宋体" w:cs="宋体" w:hint="eastAsia"/>
          <w:b/>
          <w:u w:val="single"/>
        </w:rPr>
        <w:t>【2023】4号）、《关于进一步规范报送工程变更资料的通知》（三发改【2021】42号）执行，具体详见三门县政府性投资项目工程变更操作手册。</w:t>
      </w:r>
      <w:r>
        <w:rPr>
          <w:rFonts w:ascii="宋体" w:hAnsi="宋体" w:cs="宋体" w:hint="eastAsia"/>
          <w:u w:val="single"/>
        </w:rPr>
        <w:t>上述管理办法如有变动时，按从新原则执行。</w:t>
      </w:r>
    </w:p>
    <w:p w:rsidR="00206143" w:rsidRDefault="00AE0D0D">
      <w:pPr>
        <w:pStyle w:val="a3"/>
        <w:tabs>
          <w:tab w:val="left" w:pos="8880"/>
        </w:tabs>
        <w:spacing w:line="360" w:lineRule="auto"/>
        <w:ind w:firstLine="482"/>
        <w:rPr>
          <w:rFonts w:ascii="宋体" w:hAnsi="宋体" w:cs="宋体"/>
          <w:b/>
          <w:u w:val="single"/>
        </w:rPr>
      </w:pPr>
      <w:r>
        <w:rPr>
          <w:rFonts w:ascii="宋体" w:hAnsi="宋体" w:cs="宋体" w:hint="eastAsia"/>
          <w:b/>
          <w:u w:val="single"/>
        </w:rPr>
        <w:t>（8）投标人使用招标文件中推荐品牌材料以外的其他相当于推荐品牌产品时必须在采购前一个月内征得发包人同意，否则由投标人自行承担不计价等相应后果。</w:t>
      </w:r>
    </w:p>
    <w:p w:rsidR="00206143" w:rsidRDefault="00AE0D0D">
      <w:pPr>
        <w:pStyle w:val="a4"/>
        <w:tabs>
          <w:tab w:val="left" w:pos="8880"/>
        </w:tabs>
        <w:spacing w:line="360" w:lineRule="auto"/>
        <w:ind w:firstLineChars="150" w:firstLine="360"/>
        <w:rPr>
          <w:rFonts w:ascii="宋体" w:hAnsi="宋体" w:cs="宋体"/>
        </w:rPr>
      </w:pPr>
      <w:r>
        <w:rPr>
          <w:rFonts w:ascii="宋体" w:hAnsi="宋体" w:cs="宋体" w:hint="eastAsia"/>
        </w:rPr>
        <w:t>2．总价合同。</w:t>
      </w:r>
    </w:p>
    <w:p w:rsidR="00206143" w:rsidRDefault="00AE0D0D">
      <w:pPr>
        <w:pStyle w:val="a4"/>
        <w:tabs>
          <w:tab w:val="left" w:pos="8880"/>
        </w:tabs>
        <w:spacing w:line="360" w:lineRule="auto"/>
        <w:rPr>
          <w:rFonts w:ascii="宋体" w:hAnsi="宋体" w:cs="宋体"/>
        </w:rPr>
      </w:pPr>
      <w:r>
        <w:rPr>
          <w:rFonts w:ascii="宋体" w:hAnsi="宋体" w:cs="宋体" w:hint="eastAsia"/>
        </w:rPr>
        <w:t>总价包含的风险范围：</w:t>
      </w:r>
      <w:r>
        <w:rPr>
          <w:rFonts w:ascii="宋体" w:hAnsi="宋体" w:cs="宋体" w:hint="eastAsia"/>
          <w:u w:val="single"/>
        </w:rPr>
        <w:t xml:space="preserve">                  /               </w:t>
      </w:r>
      <w:r>
        <w:rPr>
          <w:rFonts w:ascii="宋体" w:hAnsi="宋体" w:cs="宋体" w:hint="eastAsia"/>
        </w:rPr>
        <w:t xml:space="preserve"> 。 </w:t>
      </w:r>
    </w:p>
    <w:p w:rsidR="00206143" w:rsidRDefault="00AE0D0D">
      <w:pPr>
        <w:pStyle w:val="a4"/>
        <w:tabs>
          <w:tab w:val="left" w:pos="8880"/>
        </w:tabs>
        <w:spacing w:line="360" w:lineRule="auto"/>
        <w:ind w:firstLineChars="150" w:firstLine="360"/>
        <w:rPr>
          <w:rFonts w:ascii="宋体" w:hAnsi="宋体" w:cs="宋体"/>
        </w:rPr>
      </w:pPr>
      <w:r>
        <w:rPr>
          <w:rFonts w:ascii="宋体" w:hAnsi="宋体" w:cs="宋体" w:hint="eastAsia"/>
        </w:rPr>
        <w:t>风险费用的计算方法：</w:t>
      </w:r>
      <w:r>
        <w:rPr>
          <w:rFonts w:ascii="宋体" w:hAnsi="宋体" w:cs="宋体" w:hint="eastAsia"/>
          <w:u w:val="single"/>
        </w:rPr>
        <w:t xml:space="preserve">                   /              </w:t>
      </w:r>
      <w:r>
        <w:rPr>
          <w:rFonts w:ascii="宋体" w:hAnsi="宋体" w:cs="宋体" w:hint="eastAsia"/>
        </w:rPr>
        <w:t xml:space="preserve"> 。 </w:t>
      </w:r>
    </w:p>
    <w:p w:rsidR="00206143" w:rsidRDefault="00AE0D0D">
      <w:pPr>
        <w:pStyle w:val="a4"/>
        <w:tabs>
          <w:tab w:val="left" w:pos="8880"/>
        </w:tabs>
        <w:spacing w:line="360" w:lineRule="auto"/>
        <w:ind w:firstLineChars="150" w:firstLine="360"/>
        <w:rPr>
          <w:rFonts w:ascii="宋体" w:hAnsi="宋体" w:cs="宋体"/>
        </w:rPr>
      </w:pPr>
      <w:r>
        <w:rPr>
          <w:rFonts w:ascii="宋体" w:hAnsi="宋体" w:cs="宋体" w:hint="eastAsia"/>
        </w:rPr>
        <w:t>风险范围以外合同价格的调整方法：</w:t>
      </w:r>
      <w:r>
        <w:rPr>
          <w:rFonts w:ascii="宋体" w:hAnsi="宋体" w:cs="宋体" w:hint="eastAsia"/>
          <w:u w:val="single"/>
        </w:rPr>
        <w:t xml:space="preserve">         /            </w:t>
      </w:r>
      <w:r>
        <w:rPr>
          <w:rFonts w:ascii="宋体" w:hAnsi="宋体" w:cs="宋体" w:hint="eastAsia"/>
        </w:rPr>
        <w:t xml:space="preserve"> 。 </w:t>
      </w:r>
    </w:p>
    <w:p w:rsidR="00206143" w:rsidRDefault="00AE0D0D">
      <w:pPr>
        <w:pStyle w:val="a4"/>
        <w:tabs>
          <w:tab w:val="left" w:pos="8880"/>
        </w:tabs>
        <w:spacing w:line="360" w:lineRule="auto"/>
        <w:ind w:firstLineChars="150" w:firstLine="360"/>
        <w:rPr>
          <w:rFonts w:ascii="宋体" w:hAnsi="宋体" w:cs="宋体"/>
        </w:rPr>
      </w:pPr>
      <w:r>
        <w:rPr>
          <w:rFonts w:ascii="宋体" w:hAnsi="宋体" w:cs="宋体" w:hint="eastAsia"/>
        </w:rPr>
        <w:t>3．其他价格方式：</w:t>
      </w:r>
      <w:r>
        <w:rPr>
          <w:rFonts w:ascii="宋体" w:hAnsi="宋体" w:cs="宋体" w:hint="eastAsia"/>
          <w:u w:val="single"/>
        </w:rPr>
        <w:t xml:space="preserve">                  /                  </w:t>
      </w:r>
      <w:r>
        <w:rPr>
          <w:rFonts w:ascii="宋体" w:hAnsi="宋体" w:cs="宋体" w:hint="eastAsia"/>
        </w:rPr>
        <w:t xml:space="preserve"> 。</w:t>
      </w:r>
    </w:p>
    <w:p w:rsidR="00206143" w:rsidRDefault="00AE0D0D">
      <w:pPr>
        <w:tabs>
          <w:tab w:val="left" w:pos="8880"/>
        </w:tabs>
        <w:spacing w:line="360" w:lineRule="auto"/>
        <w:ind w:firstLineChars="200" w:firstLine="482"/>
        <w:rPr>
          <w:rFonts w:ascii="宋体" w:hAnsi="宋体" w:cs="宋体"/>
          <w:b/>
          <w:bCs/>
        </w:rPr>
      </w:pPr>
      <w:bookmarkStart w:id="563" w:name="_Toc312678042"/>
      <w:bookmarkStart w:id="564" w:name="_Toc297123554"/>
      <w:bookmarkStart w:id="565" w:name="_Toc297216213"/>
      <w:bookmarkStart w:id="566" w:name="_Toc303539161"/>
      <w:bookmarkStart w:id="567" w:name="_Toc300935004"/>
      <w:bookmarkStart w:id="568" w:name="_Toc304295581"/>
      <w:r>
        <w:rPr>
          <w:rFonts w:ascii="宋体" w:hAnsi="宋体" w:cs="宋体" w:hint="eastAsia"/>
          <w:b/>
          <w:bCs/>
        </w:rPr>
        <w:t>12.2 预付款</w:t>
      </w:r>
    </w:p>
    <w:p w:rsidR="00206143" w:rsidRDefault="00AE0D0D">
      <w:pPr>
        <w:pStyle w:val="a4"/>
        <w:tabs>
          <w:tab w:val="left" w:pos="8880"/>
        </w:tabs>
        <w:spacing w:line="360" w:lineRule="auto"/>
        <w:rPr>
          <w:rFonts w:ascii="宋体" w:hAnsi="宋体" w:cs="宋体"/>
          <w:b/>
          <w:bCs/>
        </w:rPr>
      </w:pPr>
      <w:r>
        <w:rPr>
          <w:rFonts w:ascii="宋体" w:hAnsi="宋体" w:cs="宋体" w:hint="eastAsia"/>
          <w:b/>
          <w:bCs/>
        </w:rPr>
        <w:t>12.2.1预付款的支付</w:t>
      </w:r>
    </w:p>
    <w:p w:rsidR="00206143" w:rsidRDefault="00AE0D0D">
      <w:pPr>
        <w:pStyle w:val="a4"/>
        <w:tabs>
          <w:tab w:val="left" w:pos="8880"/>
        </w:tabs>
        <w:spacing w:line="360" w:lineRule="auto"/>
        <w:ind w:firstLineChars="200" w:firstLine="480"/>
        <w:rPr>
          <w:rFonts w:ascii="宋体" w:hAnsi="宋体" w:cs="宋体"/>
          <w:u w:val="single"/>
        </w:rPr>
      </w:pPr>
      <w:r>
        <w:rPr>
          <w:rFonts w:ascii="宋体" w:hAnsi="宋体" w:cs="宋体" w:hint="eastAsia"/>
        </w:rPr>
        <w:t>预付款支付比例或金额：</w:t>
      </w:r>
      <w:r>
        <w:rPr>
          <w:rFonts w:ascii="宋体" w:hAnsi="宋体" w:cs="宋体" w:hint="eastAsia"/>
          <w:u w:val="single"/>
        </w:rPr>
        <w:t>签约合同价的5%，金额（         ）元，包含专用条款6.1.6条所列的安全文明施工费。</w:t>
      </w:r>
    </w:p>
    <w:p w:rsidR="00206143" w:rsidRDefault="00AE0D0D">
      <w:pPr>
        <w:pStyle w:val="a4"/>
        <w:tabs>
          <w:tab w:val="left" w:pos="8880"/>
        </w:tabs>
        <w:spacing w:line="360" w:lineRule="auto"/>
        <w:ind w:firstLineChars="200" w:firstLine="480"/>
        <w:rPr>
          <w:rFonts w:ascii="宋体" w:hAnsi="宋体" w:cs="宋体"/>
        </w:rPr>
      </w:pPr>
      <w:r>
        <w:rPr>
          <w:rFonts w:ascii="宋体" w:hAnsi="宋体" w:cs="宋体" w:hint="eastAsia"/>
        </w:rPr>
        <w:t xml:space="preserve">预付款支付期限： </w:t>
      </w:r>
      <w:r>
        <w:rPr>
          <w:rFonts w:ascii="宋体" w:hAnsi="宋体" w:cs="宋体" w:hint="eastAsia"/>
          <w:u w:val="single"/>
        </w:rPr>
        <w:t xml:space="preserve">开工通知载明的开工日期7天前支付 </w:t>
      </w:r>
      <w:r>
        <w:rPr>
          <w:rFonts w:ascii="宋体" w:hAnsi="宋体" w:cs="宋体" w:hint="eastAsia"/>
        </w:rPr>
        <w:t>。</w:t>
      </w:r>
    </w:p>
    <w:p w:rsidR="00206143" w:rsidRDefault="00AE0D0D">
      <w:pPr>
        <w:widowControl/>
        <w:tabs>
          <w:tab w:val="left" w:pos="8880"/>
        </w:tabs>
        <w:spacing w:line="360" w:lineRule="auto"/>
        <w:ind w:firstLineChars="200" w:firstLine="480"/>
        <w:rPr>
          <w:rFonts w:ascii="宋体" w:hAnsi="宋体" w:cs="宋体"/>
          <w:u w:val="single"/>
        </w:rPr>
      </w:pPr>
      <w:r>
        <w:rPr>
          <w:rFonts w:ascii="宋体" w:hAnsi="宋体" w:cs="宋体" w:hint="eastAsia"/>
        </w:rPr>
        <w:t>预付款扣回的方式：</w:t>
      </w:r>
      <w:r>
        <w:rPr>
          <w:rFonts w:ascii="宋体" w:hAnsi="宋体" w:cs="宋体" w:hint="eastAsia"/>
          <w:u w:val="single"/>
        </w:rPr>
        <w:t>待竣工验收合格，计量价款付至合同价的 90% 时，转为工程款。</w:t>
      </w:r>
    </w:p>
    <w:bookmarkEnd w:id="563"/>
    <w:bookmarkEnd w:id="564"/>
    <w:bookmarkEnd w:id="565"/>
    <w:bookmarkEnd w:id="566"/>
    <w:bookmarkEnd w:id="567"/>
    <w:bookmarkEnd w:id="568"/>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12.2.2  预付款担保</w:t>
      </w:r>
    </w:p>
    <w:p w:rsidR="00206143" w:rsidRDefault="00AE0D0D">
      <w:pPr>
        <w:pStyle w:val="a4"/>
        <w:tabs>
          <w:tab w:val="left" w:pos="8880"/>
        </w:tabs>
        <w:spacing w:line="360" w:lineRule="auto"/>
        <w:ind w:firstLineChars="200" w:firstLine="480"/>
        <w:rPr>
          <w:rFonts w:ascii="宋体" w:hAnsi="宋体" w:cs="宋体"/>
          <w:u w:val="single"/>
        </w:rPr>
      </w:pPr>
      <w:r>
        <w:rPr>
          <w:rFonts w:ascii="宋体" w:hAnsi="宋体" w:cs="宋体" w:hint="eastAsia"/>
        </w:rPr>
        <w:t>承包人提交预付款担保的期限：</w:t>
      </w:r>
      <w:r>
        <w:rPr>
          <w:rFonts w:ascii="宋体" w:hAnsi="宋体" w:cs="宋体" w:hint="eastAsia"/>
          <w:u w:val="single"/>
        </w:rPr>
        <w:t xml:space="preserve"> /。</w:t>
      </w:r>
    </w:p>
    <w:p w:rsidR="00206143" w:rsidRDefault="00AE0D0D">
      <w:pPr>
        <w:widowControl/>
        <w:tabs>
          <w:tab w:val="left" w:pos="8880"/>
        </w:tabs>
        <w:spacing w:line="360" w:lineRule="auto"/>
        <w:ind w:firstLineChars="200" w:firstLine="480"/>
        <w:rPr>
          <w:rFonts w:ascii="宋体" w:hAnsi="宋体" w:cs="宋体"/>
          <w:u w:val="single"/>
        </w:rPr>
      </w:pPr>
      <w:r>
        <w:rPr>
          <w:rFonts w:ascii="宋体" w:hAnsi="宋体" w:cs="宋体" w:hint="eastAsia"/>
        </w:rPr>
        <w:t>预付款担保的形式为：</w:t>
      </w:r>
      <w:r>
        <w:rPr>
          <w:rFonts w:ascii="宋体" w:hAnsi="宋体" w:cs="宋体" w:hint="eastAsia"/>
          <w:u w:val="single"/>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12.3 计量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12.3.1 计量原则</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lastRenderedPageBreak/>
        <w:t>工程量计算按照实际完成施工图纸范围内和经发包人同意增加的施工内容按实计算，工程量计算规则按：《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50500-2013）及工程所在地现行的有关工程造价方面规定及发包人提供的工程量清单中说明的工程量计算规则计算，由承包人计量、发包人及有关部门审核。</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12.3.2 计量周期：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关于计量周期的约定：</w:t>
      </w:r>
      <w:r>
        <w:rPr>
          <w:rFonts w:ascii="宋体" w:hAnsi="宋体" w:cs="宋体" w:hint="eastAsia"/>
          <w:u w:val="single"/>
        </w:rPr>
        <w:t>按月计量</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12.3.3 单价合同的计量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关于单价合同计量的约定：</w:t>
      </w:r>
      <w:r>
        <w:rPr>
          <w:rFonts w:ascii="宋体" w:hAnsi="宋体" w:cs="宋体" w:hint="eastAsia"/>
          <w:u w:val="single"/>
        </w:rPr>
        <w:t>按通用合同条款执行，但确认的工程量和单价仅作为本期工程款支付的依据</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12.3.6 其他价格形式合同的计量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其他价格形式的计量方式和程序：</w:t>
      </w:r>
      <w:r>
        <w:rPr>
          <w:rFonts w:ascii="宋体" w:hAnsi="宋体" w:cs="宋体" w:hint="eastAsia"/>
          <w:u w:val="single"/>
        </w:rPr>
        <w:t xml:space="preserve">   /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12.4 工程进度款支付</w:t>
      </w:r>
    </w:p>
    <w:p w:rsidR="00206143" w:rsidRDefault="00AE0D0D">
      <w:pPr>
        <w:tabs>
          <w:tab w:val="left" w:pos="8880"/>
        </w:tabs>
        <w:spacing w:line="360" w:lineRule="auto"/>
        <w:ind w:firstLineChars="200" w:firstLine="480"/>
        <w:rPr>
          <w:rFonts w:ascii="宋体" w:hAnsi="宋体" w:cs="宋体"/>
        </w:rPr>
      </w:pPr>
      <w:bookmarkStart w:id="569" w:name="_Toc297048397"/>
      <w:bookmarkStart w:id="570" w:name="_Toc296503211"/>
      <w:bookmarkStart w:id="571" w:name="_Toc296346712"/>
      <w:bookmarkStart w:id="572" w:name="_Toc296891251"/>
      <w:bookmarkStart w:id="573" w:name="_Toc296347210"/>
      <w:bookmarkStart w:id="574" w:name="_Toc296944550"/>
      <w:bookmarkStart w:id="575" w:name="_Toc297120511"/>
      <w:bookmarkStart w:id="576" w:name="_Toc297216215"/>
      <w:bookmarkStart w:id="577" w:name="_Toc303539163"/>
      <w:bookmarkStart w:id="578" w:name="_Toc300935006"/>
      <w:bookmarkStart w:id="579" w:name="_Toc292559921"/>
      <w:bookmarkStart w:id="580" w:name="_Toc296891039"/>
      <w:bookmarkStart w:id="581" w:name="_Toc292559416"/>
      <w:bookmarkStart w:id="582" w:name="_Toc297123556"/>
      <w:r>
        <w:rPr>
          <w:rFonts w:ascii="宋体" w:hAnsi="宋体" w:cs="宋体" w:hint="eastAsia"/>
        </w:rPr>
        <w:t>12.4.1 付款周期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关于付款周期的约定：</w:t>
      </w:r>
      <w:r>
        <w:rPr>
          <w:rFonts w:ascii="宋体" w:hAnsi="宋体" w:cs="宋体" w:hint="eastAsia"/>
          <w:u w:val="single"/>
        </w:rPr>
        <w:t>按月支付</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12.4.2 进度付款申请单的编制</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关于进度付款申请单编制的约定：</w:t>
      </w: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u w:val="single"/>
        </w:rPr>
        <w:t>（2）工程</w:t>
      </w:r>
      <w:proofErr w:type="gramStart"/>
      <w:r>
        <w:rPr>
          <w:rFonts w:ascii="宋体" w:hAnsi="宋体" w:cs="宋体" w:hint="eastAsia"/>
          <w:b/>
          <w:u w:val="single"/>
        </w:rPr>
        <w:t>结算款经审定</w:t>
      </w:r>
      <w:proofErr w:type="gramEnd"/>
      <w:r>
        <w:rPr>
          <w:rFonts w:ascii="宋体" w:hAnsi="宋体" w:cs="宋体" w:hint="eastAsia"/>
          <w:b/>
          <w:u w:val="single"/>
        </w:rPr>
        <w:t>后付至结算价100%。发包人支付完成最后工程结算付款前，承包人向发包人提供1.5%的工程结算价款的质量保证金保函。</w:t>
      </w: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u w:val="single"/>
        </w:rPr>
        <w:t>（3）发包人将当期应付工程进度款的[20]%单独拨付到承包人开设的农民工工资（劳务费）专用账户，承包人应确保专款专用。</w:t>
      </w:r>
    </w:p>
    <w:p w:rsidR="00206143" w:rsidRDefault="00AE0D0D">
      <w:pPr>
        <w:tabs>
          <w:tab w:val="left" w:pos="8880"/>
        </w:tabs>
        <w:spacing w:line="360" w:lineRule="auto"/>
        <w:ind w:firstLineChars="200" w:firstLine="482"/>
        <w:rPr>
          <w:rFonts w:ascii="宋体" w:hAnsi="宋体" w:cs="宋体"/>
          <w:b/>
          <w:u w:val="single"/>
        </w:rPr>
      </w:pPr>
      <w:r>
        <w:rPr>
          <w:rFonts w:ascii="宋体" w:hAnsi="宋体" w:cs="宋体" w:hint="eastAsia"/>
          <w:b/>
          <w:u w:val="single"/>
        </w:rPr>
        <w:t>（4）其余按合同通用条款。承包人收取备料款及每期</w:t>
      </w:r>
      <w:proofErr w:type="gramStart"/>
      <w:r>
        <w:rPr>
          <w:rFonts w:ascii="宋体" w:hAnsi="宋体" w:cs="宋体" w:hint="eastAsia"/>
          <w:b/>
          <w:u w:val="single"/>
        </w:rPr>
        <w:t>工程款前应</w:t>
      </w:r>
      <w:proofErr w:type="gramEnd"/>
      <w:r>
        <w:rPr>
          <w:rFonts w:ascii="宋体" w:hAnsi="宋体" w:cs="宋体" w:hint="eastAsia"/>
          <w:b/>
          <w:u w:val="single"/>
        </w:rPr>
        <w:t>开具正式发票。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1</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ascii="宋体" w:hAnsi="宋体" w:cs="宋体" w:hint="eastAsia"/>
        </w:rPr>
        <w:t>2.4.3 进度付款申请单的提交</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（1）单价合同进度付款申请单提交的约定：</w:t>
      </w:r>
      <w:r>
        <w:rPr>
          <w:rFonts w:ascii="宋体" w:hAnsi="宋体" w:cs="宋体" w:hint="eastAsia"/>
          <w:u w:val="single"/>
        </w:rPr>
        <w:t>按通用合同条款</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（2）总价合同进度付款申请单提交的约定：</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（3）其他价格形式合同进度付款申请单提交的约定：</w:t>
      </w:r>
      <w:r>
        <w:rPr>
          <w:rFonts w:ascii="宋体" w:hAnsi="宋体" w:cs="宋体" w:hint="eastAsia"/>
          <w:u w:val="single"/>
        </w:rPr>
        <w:t xml:space="preserve">/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12.4.4 进度款审核和支付</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（1）监理人审查并报送发包人的期限：</w:t>
      </w:r>
      <w:r>
        <w:rPr>
          <w:rFonts w:ascii="宋体" w:hAnsi="宋体" w:cs="宋体" w:hint="eastAsia"/>
          <w:u w:val="single"/>
        </w:rPr>
        <w:t xml:space="preserve">按通用合同条款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发包人完成审批并签发进度款支付证书的期限：</w:t>
      </w:r>
      <w:r>
        <w:rPr>
          <w:rFonts w:ascii="宋体" w:hAnsi="宋体" w:cs="宋体" w:hint="eastAsia"/>
          <w:u w:val="single"/>
        </w:rPr>
        <w:t>按通用合同条款</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（2）发包人支付进度款的期限：</w:t>
      </w:r>
      <w:r>
        <w:rPr>
          <w:rFonts w:ascii="宋体" w:hAnsi="宋体" w:cs="宋体" w:hint="eastAsia"/>
          <w:u w:val="single"/>
        </w:rPr>
        <w:t>在发包人确认计量结果后14天内完成支付。</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u w:val="single"/>
        </w:rPr>
        <w:t xml:space="preserve"> 发包人将当期应付工程进度款（含预付款）的[20]%单独拨付到承包人开设的农民工工资（劳务费）专用账户，承包人应确保专款专用。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发包人逾期支付进度款的违约金的计算方式：</w:t>
      </w:r>
      <w:r>
        <w:rPr>
          <w:rFonts w:ascii="宋体" w:hAnsi="宋体" w:cs="宋体" w:hint="eastAsia"/>
          <w:u w:val="single"/>
        </w:rPr>
        <w:t>支付应付工程进度（备料）款的利息，利率</w:t>
      </w:r>
      <w:r>
        <w:rPr>
          <w:rFonts w:ascii="宋体" w:hAnsi="宋体" w:cs="宋体" w:hint="eastAsia"/>
          <w:b/>
          <w:bCs/>
          <w:u w:val="single"/>
        </w:rPr>
        <w:t>按同期全国银行间同业拆借中心公布的贷款市场报价利率</w:t>
      </w:r>
      <w:r>
        <w:rPr>
          <w:rFonts w:ascii="宋体" w:hAnsi="宋体" w:cs="宋体" w:hint="eastAsia"/>
          <w:u w:val="single"/>
        </w:rPr>
        <w:t>，时间为从约定应付之日起至支付之日</w:t>
      </w:r>
      <w:proofErr w:type="gramStart"/>
      <w:r>
        <w:rPr>
          <w:rFonts w:ascii="宋体" w:hAnsi="宋体" w:cs="宋体" w:hint="eastAsia"/>
          <w:u w:val="single"/>
        </w:rPr>
        <w:t>止计算</w:t>
      </w:r>
      <w:proofErr w:type="gramEnd"/>
      <w:r>
        <w:rPr>
          <w:rFonts w:ascii="宋体" w:hAnsi="宋体" w:cs="宋体" w:hint="eastAsia"/>
          <w:u w:val="single"/>
        </w:rPr>
        <w:t>利息</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w:t>
      </w:r>
      <w:r>
        <w:rPr>
          <w:rFonts w:ascii="宋体" w:hAnsi="宋体" w:cs="宋体" w:hint="eastAsia"/>
          <w:u w:val="single"/>
        </w:rPr>
        <w:t>发包人每月签发的工程量审核报告、进度款支付证书或临时进度 款支付证书，仅为本期工程进度款支付依据，不作为发包人已同意、批准或接受了承包人完成的相应部分工作或已确认计量结果。</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12.4.6 支付分解表的编制</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2、总价合同支付分解表的编制与审批：</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3、单价合同的总价项目支付分解表的编制与审批：</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2"/>
        <w:rPr>
          <w:rFonts w:ascii="宋体" w:hAnsi="宋体" w:cs="宋体"/>
          <w:b/>
        </w:rPr>
      </w:pPr>
      <w:r>
        <w:rPr>
          <w:rFonts w:ascii="宋体" w:hAnsi="宋体" w:cs="宋体" w:hint="eastAsia"/>
          <w:b/>
        </w:rPr>
        <w:t>12.5 支付账户：</w:t>
      </w:r>
    </w:p>
    <w:p w:rsidR="00206143" w:rsidRDefault="00AE0D0D">
      <w:pPr>
        <w:tabs>
          <w:tab w:val="left" w:pos="8880"/>
        </w:tabs>
        <w:spacing w:line="360" w:lineRule="auto"/>
        <w:ind w:firstLineChars="200" w:firstLine="480"/>
        <w:rPr>
          <w:rFonts w:ascii="宋体" w:hAnsi="宋体" w:cs="宋体"/>
          <w:u w:val="single"/>
        </w:rPr>
      </w:pPr>
      <w:bookmarkStart w:id="583" w:name="_Toc351203645"/>
      <w:bookmarkStart w:id="584" w:name="_Toc312678053"/>
      <w:bookmarkStart w:id="585" w:name="_Toc300935015"/>
      <w:bookmarkStart w:id="586" w:name="_Toc296891047"/>
      <w:bookmarkStart w:id="587" w:name="_Toc296347218"/>
      <w:bookmarkStart w:id="588" w:name="_Toc297216223"/>
      <w:bookmarkStart w:id="589" w:name="_Toc292559929"/>
      <w:bookmarkStart w:id="590" w:name="_Toc297048405"/>
      <w:bookmarkStart w:id="591" w:name="_Toc304295593"/>
      <w:bookmarkStart w:id="592" w:name="_Toc303539172"/>
      <w:bookmarkStart w:id="593" w:name="_Toc296944558"/>
      <w:bookmarkStart w:id="594" w:name="_Toc297123564"/>
      <w:bookmarkStart w:id="595" w:name="_Toc296346720"/>
      <w:bookmarkStart w:id="596" w:name="_Toc296503219"/>
      <w:bookmarkStart w:id="597" w:name="_Toc292559424"/>
      <w:bookmarkStart w:id="598" w:name="_Toc296891259"/>
      <w:bookmarkStart w:id="599" w:name="_Toc297120519"/>
      <w:bookmarkEnd w:id="422"/>
      <w:r>
        <w:rPr>
          <w:rFonts w:ascii="宋体" w:hAnsi="宋体" w:cs="宋体" w:hint="eastAsia"/>
          <w:u w:val="single"/>
        </w:rPr>
        <w:t>发包人将当期应付工程进度款的（20）%拨付到承包人的农民工工资专用账户：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其余合同价款支付至合同协议书中约定的承包人</w:t>
      </w:r>
      <w:proofErr w:type="gramStart"/>
      <w:r>
        <w:rPr>
          <w:rFonts w:ascii="宋体" w:hAnsi="宋体" w:cs="宋体" w:hint="eastAsia"/>
        </w:rPr>
        <w:t>帐户</w:t>
      </w:r>
      <w:proofErr w:type="gramEnd"/>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如承包人因经营需要将工程款支付至其他指定</w:t>
      </w:r>
      <w:proofErr w:type="gramStart"/>
      <w:r>
        <w:rPr>
          <w:rFonts w:ascii="宋体" w:hAnsi="宋体" w:cs="宋体" w:hint="eastAsia"/>
        </w:rPr>
        <w:t>帐户</w:t>
      </w:r>
      <w:proofErr w:type="gramEnd"/>
      <w:r>
        <w:rPr>
          <w:rFonts w:ascii="宋体" w:hAnsi="宋体" w:cs="宋体" w:hint="eastAsia"/>
        </w:rPr>
        <w:t>时，应向发包人书面申请，并由承包人法定代表人或授权代表签字、盖章。</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13. 验收和工程试车</w:t>
      </w:r>
      <w:bookmarkEnd w:id="583"/>
    </w:p>
    <w:p w:rsidR="00206143" w:rsidRDefault="00AE0D0D">
      <w:pPr>
        <w:tabs>
          <w:tab w:val="left" w:pos="8880"/>
        </w:tabs>
        <w:spacing w:line="360" w:lineRule="auto"/>
        <w:ind w:firstLineChars="200" w:firstLine="480"/>
        <w:rPr>
          <w:rFonts w:ascii="宋体" w:hAnsi="宋体" w:cs="宋体"/>
        </w:rPr>
      </w:pPr>
      <w:bookmarkStart w:id="600" w:name="_Toc267251475"/>
      <w:bookmarkStart w:id="601" w:name="_Toc267251473"/>
      <w:bookmarkStart w:id="602" w:name="_Toc267251471"/>
      <w:bookmarkStart w:id="603" w:name="_Toc267251476"/>
      <w:bookmarkStart w:id="604" w:name="_Toc267251474"/>
      <w:bookmarkStart w:id="605" w:name="_Toc267251472"/>
      <w:bookmarkStart w:id="606" w:name="_Toc267251470"/>
      <w:bookmarkStart w:id="607" w:name="_Toc280868709"/>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ascii="宋体" w:hAnsi="宋体" w:cs="宋体" w:hint="eastAsia"/>
        </w:rPr>
        <w:t>13.1 分部分项工程验收</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13.1.2监理人不能按时进行验收时，应提前</w:t>
      </w:r>
      <w:r>
        <w:rPr>
          <w:rFonts w:ascii="宋体" w:hAnsi="宋体" w:cs="宋体" w:hint="eastAsia"/>
          <w:u w:val="single"/>
        </w:rPr>
        <w:t xml:space="preserve">  24  </w:t>
      </w:r>
      <w:r>
        <w:rPr>
          <w:rFonts w:ascii="宋体" w:hAnsi="宋体" w:cs="宋体" w:hint="eastAsia"/>
        </w:rPr>
        <w:t>小时提交书面延期要求。</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关于延期最长不得超过：</w:t>
      </w:r>
      <w:r>
        <w:rPr>
          <w:rFonts w:ascii="宋体" w:hAnsi="宋体" w:cs="宋体" w:hint="eastAsia"/>
          <w:u w:val="single"/>
        </w:rPr>
        <w:t xml:space="preserve">  24 </w:t>
      </w:r>
      <w:r>
        <w:rPr>
          <w:rFonts w:ascii="宋体" w:hAnsi="宋体" w:cs="宋体" w:hint="eastAsia"/>
        </w:rPr>
        <w:t>小时。</w:t>
      </w:r>
    </w:p>
    <w:p w:rsidR="00206143" w:rsidRDefault="00AE0D0D">
      <w:pPr>
        <w:tabs>
          <w:tab w:val="left" w:pos="8880"/>
        </w:tabs>
        <w:spacing w:line="360" w:lineRule="auto"/>
        <w:ind w:firstLineChars="200" w:firstLine="480"/>
        <w:rPr>
          <w:rFonts w:ascii="宋体" w:hAnsi="宋体" w:cs="宋体"/>
          <w:b/>
          <w:u w:val="single"/>
        </w:rPr>
      </w:pPr>
      <w:r>
        <w:rPr>
          <w:rFonts w:ascii="宋体" w:hAnsi="宋体" w:cs="宋体" w:hint="eastAsia"/>
          <w:u w:val="single"/>
        </w:rPr>
        <w:t>工程验收过程、验收部位除办理纸质验收记录，还应留置验收部位、验收过程、主要</w:t>
      </w:r>
      <w:r>
        <w:rPr>
          <w:rFonts w:ascii="宋体" w:hAnsi="宋体" w:cs="宋体" w:hint="eastAsia"/>
          <w:u w:val="single"/>
        </w:rPr>
        <w:lastRenderedPageBreak/>
        <w:t>验收人员相片、影像等资料。</w:t>
      </w:r>
    </w:p>
    <w:p w:rsidR="00206143" w:rsidRDefault="00AE0D0D">
      <w:pPr>
        <w:tabs>
          <w:tab w:val="left" w:pos="8880"/>
        </w:tabs>
        <w:spacing w:line="360" w:lineRule="auto"/>
        <w:ind w:firstLineChars="200" w:firstLine="480"/>
        <w:rPr>
          <w:rFonts w:ascii="宋体" w:hAnsi="宋体" w:cs="宋体"/>
        </w:rPr>
      </w:pPr>
      <w:bookmarkStart w:id="608" w:name="_Toc296347222"/>
      <w:bookmarkStart w:id="609" w:name="_Toc300935016"/>
      <w:bookmarkStart w:id="610" w:name="_Toc297123565"/>
      <w:bookmarkStart w:id="611" w:name="_Toc292559933"/>
      <w:bookmarkStart w:id="612" w:name="_Toc296346724"/>
      <w:bookmarkStart w:id="613" w:name="_Toc297048409"/>
      <w:bookmarkStart w:id="614" w:name="_Toc296891263"/>
      <w:bookmarkStart w:id="615" w:name="_Toc297216224"/>
      <w:bookmarkStart w:id="616" w:name="_Toc292559428"/>
      <w:bookmarkStart w:id="617" w:name="_Toc296503223"/>
      <w:bookmarkStart w:id="618" w:name="_Toc296944562"/>
      <w:bookmarkStart w:id="619" w:name="_Toc296891051"/>
      <w:bookmarkStart w:id="620" w:name="_Toc312678056"/>
      <w:bookmarkStart w:id="621" w:name="_Toc304295596"/>
      <w:bookmarkStart w:id="622" w:name="_Toc303539173"/>
      <w:bookmarkStart w:id="623" w:name="_Toc297120523"/>
      <w:r>
        <w:rPr>
          <w:rFonts w:ascii="宋体" w:hAnsi="宋体" w:cs="宋体" w:hint="eastAsia"/>
        </w:rPr>
        <w:t>13.2 竣工验收</w:t>
      </w:r>
    </w:p>
    <w:p w:rsidR="00206143" w:rsidRDefault="00AE0D0D">
      <w:pPr>
        <w:tabs>
          <w:tab w:val="left" w:pos="8880"/>
        </w:tabs>
        <w:spacing w:line="360" w:lineRule="auto"/>
        <w:ind w:firstLineChars="200" w:firstLine="480"/>
        <w:rPr>
          <w:rFonts w:ascii="宋体" w:hAnsi="宋体" w:cs="宋体"/>
        </w:rPr>
      </w:pPr>
      <w:bookmarkStart w:id="624" w:name="_Toc280868704"/>
      <w:bookmarkStart w:id="625" w:name="_Toc280868705"/>
      <w:bookmarkStart w:id="626" w:name="_Toc280868706"/>
      <w:bookmarkStart w:id="627" w:name="_Toc280868707"/>
      <w:bookmarkStart w:id="628" w:name="_Toc280868708"/>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宋体" w:hAnsi="宋体" w:cs="宋体" w:hint="eastAsia"/>
        </w:rPr>
        <w:t>13.2.2竣工验收程序</w:t>
      </w:r>
    </w:p>
    <w:bookmarkEnd w:id="624"/>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关于竣工验收程序的约定：</w:t>
      </w:r>
      <w:r>
        <w:rPr>
          <w:rFonts w:ascii="宋体" w:hAnsi="宋体" w:cs="宋体" w:hint="eastAsia"/>
          <w:u w:val="single"/>
        </w:rPr>
        <w:t xml:space="preserve">竣工验收程序按合同通用条款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发包人不按照本项约定组织竣工验收、颁发工程接收证书的违约金的计算方法</w:t>
      </w:r>
      <w:r>
        <w:rPr>
          <w:rFonts w:ascii="宋体" w:hAnsi="宋体" w:cs="宋体" w:hint="eastAsia"/>
          <w:u w:val="single"/>
        </w:rPr>
        <w:t>：不计违约金。</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因发包人原因，未在监理人接收到承包人提交的验收申请报告42天内完成验收，或完成验收不予签发工程接收证书的，以提交验收申请报告的日期为实际竣工日期。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13.2.3竣工日期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（1）承包人完成合同范围内的全部工程以及有关工作，工程经验收合格的，以承包人提交验收申请报告之日为合同工期计算终止日。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（2）其余按通用合同条款。</w:t>
      </w:r>
    </w:p>
    <w:bookmarkEnd w:id="625"/>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13.2.5移交、接收全部与部分工程</w:t>
      </w:r>
    </w:p>
    <w:bookmarkEnd w:id="626"/>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承包人向发包人移交工程的期限：</w:t>
      </w:r>
      <w:r>
        <w:rPr>
          <w:rFonts w:ascii="宋体" w:hAnsi="宋体" w:cs="宋体" w:hint="eastAsia"/>
          <w:u w:val="single"/>
        </w:rPr>
        <w:t xml:space="preserve">  按通用条款执行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发包人未按本合同约定接收全部或部分工程的，违约金的计算方法为：</w:t>
      </w:r>
      <w:r>
        <w:rPr>
          <w:rFonts w:ascii="宋体" w:hAnsi="宋体" w:cs="宋体" w:hint="eastAsia"/>
          <w:u w:val="single"/>
        </w:rPr>
        <w:t>/</w:t>
      </w:r>
      <w:r>
        <w:rPr>
          <w:rFonts w:ascii="宋体" w:hAnsi="宋体" w:cs="宋体" w:hint="eastAsia"/>
        </w:rPr>
        <w:t>。</w:t>
      </w:r>
    </w:p>
    <w:bookmarkEnd w:id="627"/>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承包人未按时移交工程的，违约金的计算方法为：</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13.3 工程试车</w:t>
      </w:r>
    </w:p>
    <w:bookmarkEnd w:id="628"/>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13.3.1 试车程序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工程试车内容：</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（1）单机无负荷试车费用由</w:t>
      </w:r>
      <w:r>
        <w:rPr>
          <w:rFonts w:ascii="宋体" w:hAnsi="宋体" w:cs="宋体" w:hint="eastAsia"/>
          <w:u w:val="single"/>
        </w:rPr>
        <w:t>承包人</w:t>
      </w:r>
      <w:r>
        <w:rPr>
          <w:rFonts w:ascii="宋体" w:hAnsi="宋体" w:cs="宋体" w:hint="eastAsia"/>
        </w:rPr>
        <w:t>承担；</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（2）无负荷联动试车费用由</w:t>
      </w:r>
      <w:r>
        <w:rPr>
          <w:rFonts w:ascii="宋体" w:hAnsi="宋体" w:cs="宋体" w:hint="eastAsia"/>
          <w:u w:val="single"/>
        </w:rPr>
        <w:t>承包人</w:t>
      </w:r>
      <w:r>
        <w:rPr>
          <w:rFonts w:ascii="宋体" w:hAnsi="宋体" w:cs="宋体" w:hint="eastAsia"/>
        </w:rPr>
        <w:t>承担。</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13.3.3 投料试车</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关于投料试车相关事项的约定：</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13.6 竣工退场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13.6.1 竣工退场</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承包人完成竣工退场的期限：</w:t>
      </w:r>
      <w:r>
        <w:rPr>
          <w:rFonts w:ascii="宋体" w:hAnsi="宋体" w:cs="宋体" w:hint="eastAsia"/>
          <w:u w:val="single"/>
        </w:rPr>
        <w:t xml:space="preserve"> 颁发工程接收证书后7天内</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13.6.2地表还原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承包人应按发包人要求恢复临时占地及清理场地，承包人未按发包人的要求恢复临时占地，或者场地清理未达到合同约定要求的，发包人有权委托其他人恢复或清理，所发生的费用由承包人承担。</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本工程场地恢复的要求：</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（1）清理完成施工现场垃圾，临建的拆除与场地复原；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（2）施工后废弃材料、设备清理撤离；</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（3）承包人造成的施工现场周边施工堆积物及场地清理。</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（4）其它要求：</w:t>
      </w:r>
      <w:r>
        <w:rPr>
          <w:rFonts w:ascii="宋体" w:hAnsi="宋体" w:cs="宋体" w:hint="eastAsia"/>
          <w:u w:val="single"/>
        </w:rPr>
        <w:t xml:space="preserve">               /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bookmarkStart w:id="629" w:name="_Toc351203646"/>
      <w:r>
        <w:rPr>
          <w:rFonts w:ascii="宋体" w:hAnsi="宋体" w:cs="宋体" w:hint="eastAsia"/>
        </w:rPr>
        <w:t>14. 竣工结算</w:t>
      </w:r>
      <w:bookmarkEnd w:id="629"/>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14.1竣工付款申请</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1.承包人提交竣工结算申请的期限：</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承包人完成合同范围内施工内容，参建各方（建设、监理、施工、勘察、设计单位等）对工程验收并签署工程质量合格文件后可在 28 天内，向发包人或监理人、发包人委托的中介机构提交</w:t>
      </w:r>
      <w:proofErr w:type="gramStart"/>
      <w:r>
        <w:rPr>
          <w:rFonts w:ascii="宋体" w:hAnsi="宋体" w:cs="宋体" w:hint="eastAsia"/>
          <w:u w:val="single"/>
        </w:rPr>
        <w:t>最终工程</w:t>
      </w:r>
      <w:proofErr w:type="gramEnd"/>
      <w:r>
        <w:rPr>
          <w:rFonts w:ascii="宋体" w:hAnsi="宋体" w:cs="宋体" w:hint="eastAsia"/>
          <w:u w:val="single"/>
        </w:rPr>
        <w:t>结算申请，并提交完整的工程结算资料一套。</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工程验收后，承包人超过90天未提交</w:t>
      </w:r>
      <w:proofErr w:type="gramStart"/>
      <w:r>
        <w:rPr>
          <w:rFonts w:ascii="宋体" w:hAnsi="宋体" w:cs="宋体" w:hint="eastAsia"/>
          <w:u w:val="single"/>
        </w:rPr>
        <w:t>最终工程</w:t>
      </w:r>
      <w:proofErr w:type="gramEnd"/>
      <w:r>
        <w:rPr>
          <w:rFonts w:ascii="宋体" w:hAnsi="宋体" w:cs="宋体" w:hint="eastAsia"/>
          <w:u w:val="single"/>
        </w:rPr>
        <w:t>结算资料，经发包人催告后 28 天，承包人还不提交工程结算资料的，发包人可根据自己资料办理工程结算，且视为承包人认可工程结算结果。</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2.竣工结算申请单应包括的内容：</w:t>
      </w:r>
      <w:r>
        <w:rPr>
          <w:rFonts w:ascii="宋体" w:hAnsi="宋体" w:cs="宋体" w:hint="eastAsia"/>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14.2 竣工结算审核</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（1）发包人结算审核时间：发包人收到承包人递交的竣工结算报告及结算资料后，在（ 30 ）天内送第三方审计。待审计结束后，并签发竣工结算证书。</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因非承包人原因逾期审核责任：发包人（或其委托监理、造价审核单位）收到承包人递交的</w:t>
      </w:r>
      <w:proofErr w:type="gramStart"/>
      <w:r>
        <w:rPr>
          <w:rFonts w:ascii="宋体" w:hAnsi="宋体" w:cs="宋体" w:hint="eastAsia"/>
          <w:u w:val="single"/>
        </w:rPr>
        <w:t>最终工程</w:t>
      </w:r>
      <w:proofErr w:type="gramEnd"/>
      <w:r>
        <w:rPr>
          <w:rFonts w:ascii="宋体" w:hAnsi="宋体" w:cs="宋体" w:hint="eastAsia"/>
          <w:u w:val="single"/>
        </w:rPr>
        <w:t>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w:t>
      </w:r>
      <w:proofErr w:type="gramStart"/>
      <w:r>
        <w:rPr>
          <w:rFonts w:ascii="宋体" w:hAnsi="宋体" w:cs="宋体" w:hint="eastAsia"/>
          <w:u w:val="single"/>
        </w:rPr>
        <w:t>工程款日止</w:t>
      </w:r>
      <w:proofErr w:type="gramEnd"/>
      <w:r>
        <w:rPr>
          <w:rFonts w:ascii="宋体" w:hAnsi="宋体" w:cs="宋体" w:hint="eastAsia"/>
          <w:u w:val="single"/>
        </w:rPr>
        <w:t xml:space="preserve">；逾期审核时间超过60天，超过时间的利率按同期全国银行间同业拆借中心公布的贷款市场报价利率的 2 </w:t>
      </w:r>
      <w:proofErr w:type="gramStart"/>
      <w:r>
        <w:rPr>
          <w:rFonts w:ascii="宋体" w:hAnsi="宋体" w:cs="宋体" w:hint="eastAsia"/>
          <w:u w:val="single"/>
        </w:rPr>
        <w:t>倍</w:t>
      </w:r>
      <w:proofErr w:type="gramEnd"/>
      <w:r>
        <w:rPr>
          <w:rFonts w:ascii="宋体" w:hAnsi="宋体" w:cs="宋体" w:hint="eastAsia"/>
          <w:u w:val="single"/>
        </w:rPr>
        <w:t>计算；</w:t>
      </w:r>
    </w:p>
    <w:p w:rsidR="00206143" w:rsidRDefault="00AE0D0D">
      <w:pPr>
        <w:tabs>
          <w:tab w:val="left" w:pos="8880"/>
        </w:tabs>
        <w:spacing w:line="360" w:lineRule="auto"/>
        <w:ind w:firstLineChars="200" w:firstLine="480"/>
        <w:rPr>
          <w:rFonts w:ascii="宋体" w:hAnsi="宋体" w:cs="宋体"/>
          <w:b/>
          <w:bCs/>
          <w:u w:val="single"/>
        </w:rPr>
      </w:pPr>
      <w:r>
        <w:rPr>
          <w:rFonts w:ascii="宋体" w:hAnsi="宋体" w:cs="宋体" w:hint="eastAsia"/>
          <w:u w:val="single"/>
        </w:rPr>
        <w:lastRenderedPageBreak/>
        <w:t>（2）发包人在签署</w:t>
      </w:r>
      <w:proofErr w:type="gramStart"/>
      <w:r>
        <w:rPr>
          <w:rFonts w:ascii="宋体" w:hAnsi="宋体" w:cs="宋体" w:hint="eastAsia"/>
          <w:u w:val="single"/>
        </w:rPr>
        <w:t>最终工程</w:t>
      </w:r>
      <w:proofErr w:type="gramEnd"/>
      <w:r>
        <w:rPr>
          <w:rFonts w:ascii="宋体" w:hAnsi="宋体" w:cs="宋体" w:hint="eastAsia"/>
          <w:u w:val="single"/>
        </w:rPr>
        <w:t xml:space="preserve">结算证书后 14 天内，按专用条款 15.3 </w:t>
      </w:r>
      <w:proofErr w:type="gramStart"/>
      <w:r>
        <w:rPr>
          <w:rFonts w:ascii="宋体" w:hAnsi="宋体" w:cs="宋体" w:hint="eastAsia"/>
          <w:u w:val="single"/>
        </w:rPr>
        <w:t>条办理</w:t>
      </w:r>
      <w:proofErr w:type="gramEnd"/>
      <w:r>
        <w:rPr>
          <w:rFonts w:ascii="宋体" w:hAnsi="宋体" w:cs="宋体" w:hint="eastAsia"/>
          <w:u w:val="single"/>
        </w:rPr>
        <w:t xml:space="preserve">工程质量保证金留置手续后完成对承包人的付款。逾期支付按同期全国银行间同业拆借中心公布的贷款市场报价利 </w:t>
      </w:r>
      <w:proofErr w:type="gramStart"/>
      <w:r>
        <w:rPr>
          <w:rFonts w:ascii="宋体" w:hAnsi="宋体" w:cs="宋体" w:hint="eastAsia"/>
          <w:u w:val="single"/>
        </w:rPr>
        <w:t>率支付</w:t>
      </w:r>
      <w:proofErr w:type="gramEnd"/>
      <w:r>
        <w:rPr>
          <w:rFonts w:ascii="宋体" w:hAnsi="宋体" w:cs="宋体" w:hint="eastAsia"/>
          <w:u w:val="single"/>
        </w:rPr>
        <w:t xml:space="preserve">违约金；逾期超过 56 天，按同期全国银行间同业拆借中心公布的贷款市场报价利率的 2 </w:t>
      </w:r>
      <w:proofErr w:type="gramStart"/>
      <w:r>
        <w:rPr>
          <w:rFonts w:ascii="宋体" w:hAnsi="宋体" w:cs="宋体" w:hint="eastAsia"/>
          <w:u w:val="single"/>
        </w:rPr>
        <w:t>倍</w:t>
      </w:r>
      <w:proofErr w:type="gramEnd"/>
      <w:r>
        <w:rPr>
          <w:rFonts w:ascii="宋体" w:hAnsi="宋体" w:cs="宋体" w:hint="eastAsia"/>
          <w:u w:val="single"/>
        </w:rPr>
        <w:t>支付违约金。</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（3）承包人对发包人签认的</w:t>
      </w:r>
      <w:proofErr w:type="gramStart"/>
      <w:r>
        <w:rPr>
          <w:rFonts w:ascii="宋体" w:hAnsi="宋体" w:cs="宋体" w:hint="eastAsia"/>
          <w:u w:val="single"/>
        </w:rPr>
        <w:t>最终工程</w:t>
      </w:r>
      <w:proofErr w:type="gramEnd"/>
      <w:r>
        <w:rPr>
          <w:rFonts w:ascii="宋体" w:hAnsi="宋体" w:cs="宋体" w:hint="eastAsia"/>
          <w:u w:val="single"/>
        </w:rPr>
        <w:t>结算证书有异议的，可对无异议部分签署确认意见，同时对有异议部分签署争议解决途径意见。发包人先支付承包人无异议部分工程结算价款，异议部分重新进行复核或按照第 20 条处理。</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w:t>
      </w:r>
      <w:r>
        <w:rPr>
          <w:rFonts w:ascii="宋体" w:hAnsi="宋体" w:cs="宋体" w:hint="eastAsia"/>
          <w:u w:val="single"/>
        </w:rPr>
        <w:t>结算特殊要求：</w:t>
      </w:r>
      <w:r>
        <w:rPr>
          <w:rFonts w:ascii="宋体" w:hAnsi="宋体" w:cs="宋体" w:hint="eastAsia"/>
          <w:b/>
          <w:u w:val="single"/>
        </w:rPr>
        <w:t>工程结算由发包人委托第三方审核确定，工程款以第三方审定结论为依据。审核费按《浙江省物价局关于进一步完善工程造价咨询服务收费的通知》（</w:t>
      </w:r>
      <w:proofErr w:type="gramStart"/>
      <w:r>
        <w:rPr>
          <w:rFonts w:ascii="宋体" w:hAnsi="宋体" w:cs="宋体" w:hint="eastAsia"/>
          <w:b/>
          <w:u w:val="single"/>
        </w:rPr>
        <w:t>浙价服〔2021〕</w:t>
      </w:r>
      <w:proofErr w:type="gramEnd"/>
      <w:r>
        <w:rPr>
          <w:rFonts w:ascii="宋体" w:hAnsi="宋体" w:cs="宋体" w:hint="eastAsia"/>
          <w:b/>
          <w:u w:val="single"/>
        </w:rPr>
        <w:t>13号）计算，其中结算超过5%核减率（超过送审造价5%以外的核减额）和核增造价引起的追加收费（核增、核减不相互抵扣），由承包人承担，并可由发包人在应付工程款中扣除直接支付给中介审核机构。</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4.4 最终结清</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14.4.1 最终结清申请单</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承包人提交最终结清申请单的份数：</w:t>
      </w:r>
      <w:r>
        <w:rPr>
          <w:rFonts w:ascii="宋体" w:hAnsi="宋体" w:cs="宋体" w:hint="eastAsia"/>
          <w:u w:val="single"/>
        </w:rPr>
        <w:t>按发包人实际需求  。</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承包人提交最终结算申请单的期限：</w:t>
      </w:r>
      <w:r>
        <w:rPr>
          <w:rFonts w:ascii="宋体" w:hAnsi="宋体" w:cs="宋体" w:hint="eastAsia"/>
          <w:spacing w:val="-3"/>
          <w:u w:val="single"/>
        </w:rPr>
        <w:t>缺</w:t>
      </w:r>
      <w:r>
        <w:rPr>
          <w:rFonts w:ascii="宋体" w:hAnsi="宋体" w:cs="宋体" w:hint="eastAsia"/>
          <w:u w:val="single"/>
        </w:rPr>
        <w:t>陷</w:t>
      </w:r>
      <w:r>
        <w:rPr>
          <w:rFonts w:ascii="宋体" w:hAnsi="宋体" w:cs="宋体" w:hint="eastAsia"/>
          <w:spacing w:val="-3"/>
          <w:u w:val="single"/>
        </w:rPr>
        <w:t>责</w:t>
      </w:r>
      <w:r>
        <w:rPr>
          <w:rFonts w:ascii="宋体" w:hAnsi="宋体" w:cs="宋体" w:hint="eastAsia"/>
          <w:u w:val="single"/>
        </w:rPr>
        <w:t>任</w:t>
      </w:r>
      <w:r>
        <w:rPr>
          <w:rFonts w:ascii="宋体" w:hAnsi="宋体" w:cs="宋体" w:hint="eastAsia"/>
          <w:spacing w:val="-3"/>
          <w:u w:val="single"/>
        </w:rPr>
        <w:t>期</w:t>
      </w:r>
      <w:r>
        <w:rPr>
          <w:rFonts w:ascii="宋体" w:hAnsi="宋体" w:cs="宋体" w:hint="eastAsia"/>
          <w:u w:val="single"/>
        </w:rPr>
        <w:t>终</w:t>
      </w:r>
      <w:r>
        <w:rPr>
          <w:rFonts w:ascii="宋体" w:hAnsi="宋体" w:cs="宋体" w:hint="eastAsia"/>
          <w:spacing w:val="-3"/>
          <w:u w:val="single"/>
        </w:rPr>
        <w:t>止</w:t>
      </w:r>
      <w:r>
        <w:rPr>
          <w:rFonts w:ascii="宋体" w:hAnsi="宋体" w:cs="宋体" w:hint="eastAsia"/>
          <w:u w:val="single"/>
        </w:rPr>
        <w:t>后7</w:t>
      </w:r>
      <w:r>
        <w:rPr>
          <w:rFonts w:ascii="宋体" w:hAnsi="宋体" w:cs="宋体" w:hint="eastAsia"/>
          <w:spacing w:val="-3"/>
          <w:u w:val="single"/>
        </w:rPr>
        <w:t>天</w:t>
      </w:r>
      <w:r>
        <w:rPr>
          <w:rFonts w:ascii="宋体" w:hAnsi="宋体" w:cs="宋体" w:hint="eastAsia"/>
          <w:u w:val="single"/>
        </w:rPr>
        <w:t xml:space="preserve">内  。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14.4.2 最终结清证书和支付</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（1）发包人完成最终结清申请单的审批并颁发最终结清证书的期限：</w:t>
      </w:r>
      <w:r>
        <w:rPr>
          <w:rFonts w:ascii="宋体" w:hAnsi="宋体" w:cs="宋体" w:hint="eastAsia"/>
          <w:u w:val="single"/>
        </w:rPr>
        <w:t xml:space="preserve">  按通用合同条款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（2）发包人完成支付的期限：</w:t>
      </w:r>
      <w:r>
        <w:rPr>
          <w:rFonts w:ascii="宋体" w:hAnsi="宋体" w:cs="宋体" w:hint="eastAsia"/>
          <w:u w:val="single"/>
        </w:rPr>
        <w:t>按通用合同条款。</w:t>
      </w:r>
    </w:p>
    <w:p w:rsidR="00206143" w:rsidRDefault="00AE0D0D">
      <w:pPr>
        <w:pStyle w:val="4"/>
        <w:tabs>
          <w:tab w:val="left" w:pos="8880"/>
        </w:tabs>
        <w:spacing w:before="0" w:after="0" w:line="360" w:lineRule="auto"/>
        <w:ind w:firstLineChars="200" w:firstLine="482"/>
        <w:rPr>
          <w:rFonts w:ascii="宋体" w:eastAsia="宋体" w:hAnsi="宋体" w:cs="宋体"/>
          <w:b w:val="0"/>
          <w:sz w:val="24"/>
          <w:szCs w:val="24"/>
        </w:rPr>
      </w:pPr>
      <w:bookmarkStart w:id="630" w:name="_Toc351203647"/>
      <w:bookmarkStart w:id="631" w:name="_Toc267251485"/>
      <w:bookmarkStart w:id="632" w:name="_Toc267251482"/>
      <w:bookmarkStart w:id="633" w:name="_Toc267251484"/>
      <w:bookmarkStart w:id="634" w:name="_Toc267251483"/>
      <w:bookmarkStart w:id="635" w:name="_Toc267251486"/>
      <w:bookmarkStart w:id="636" w:name="_Toc267251488"/>
      <w:bookmarkStart w:id="637" w:name="_Toc267251489"/>
      <w:bookmarkStart w:id="638" w:name="_Toc267251490"/>
      <w:bookmarkStart w:id="639" w:name="_Toc267251497"/>
      <w:bookmarkStart w:id="640" w:name="_Toc267251495"/>
      <w:bookmarkStart w:id="641" w:name="_Toc267251493"/>
      <w:bookmarkStart w:id="642" w:name="_Toc267251503"/>
      <w:bookmarkStart w:id="643" w:name="_Toc267251501"/>
      <w:bookmarkStart w:id="644" w:name="_Toc267251499"/>
      <w:bookmarkStart w:id="645" w:name="_Toc267251491"/>
      <w:bookmarkStart w:id="646" w:name="_Toc267251496"/>
      <w:bookmarkStart w:id="647" w:name="_Toc267251492"/>
      <w:bookmarkStart w:id="648" w:name="_Toc267251502"/>
      <w:bookmarkStart w:id="649" w:name="_Toc267251498"/>
      <w:bookmarkStart w:id="650" w:name="_Toc267251494"/>
      <w:bookmarkStart w:id="651" w:name="_Toc267251509"/>
      <w:bookmarkStart w:id="652" w:name="_Toc267251515"/>
      <w:bookmarkStart w:id="653" w:name="_Toc267251514"/>
      <w:bookmarkStart w:id="654" w:name="_Toc267251513"/>
      <w:bookmarkStart w:id="655" w:name="_Toc267251507"/>
      <w:bookmarkStart w:id="656" w:name="_Toc267251510"/>
      <w:bookmarkStart w:id="657" w:name="_Toc267251511"/>
      <w:bookmarkStart w:id="658" w:name="_Toc267251508"/>
      <w:bookmarkStart w:id="659" w:name="_Toc267251506"/>
      <w:bookmarkStart w:id="660" w:name="_Toc267251504"/>
      <w:bookmarkEnd w:id="600"/>
      <w:bookmarkEnd w:id="601"/>
      <w:bookmarkEnd w:id="602"/>
      <w:bookmarkEnd w:id="603"/>
      <w:bookmarkEnd w:id="604"/>
      <w:bookmarkEnd w:id="605"/>
      <w:bookmarkEnd w:id="606"/>
      <w:bookmarkEnd w:id="607"/>
      <w:r>
        <w:rPr>
          <w:rFonts w:ascii="宋体" w:eastAsia="宋体" w:hAnsi="宋体" w:cs="宋体" w:hint="eastAsia"/>
          <w:sz w:val="24"/>
          <w:szCs w:val="24"/>
        </w:rPr>
        <w:t>15. 缺陷责任期与保修</w:t>
      </w:r>
      <w:bookmarkEnd w:id="630"/>
    </w:p>
    <w:bookmarkEnd w:id="631"/>
    <w:bookmarkEnd w:id="632"/>
    <w:bookmarkEnd w:id="633"/>
    <w:bookmarkEnd w:id="634"/>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15.2缺陷责任期</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缺陷责任期的具体期限：</w:t>
      </w:r>
      <w:r>
        <w:rPr>
          <w:rFonts w:ascii="宋体" w:hAnsi="宋体" w:cs="宋体" w:hint="eastAsia"/>
          <w:u w:val="single"/>
        </w:rPr>
        <w:t xml:space="preserve"> 缺陷责任期24个月，其余按通用合同条款执行</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15.3 质量保证金</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关于是否扣留质量保证金的约定：</w:t>
      </w:r>
      <w:r>
        <w:rPr>
          <w:rFonts w:ascii="宋体" w:hAnsi="宋体" w:cs="宋体" w:hint="eastAsia"/>
          <w:u w:val="single"/>
        </w:rPr>
        <w:t>留置质量保证金</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15.3.1 承包人提供质量保证金的方式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质量保证金采用以下第</w:t>
      </w:r>
      <w:r>
        <w:rPr>
          <w:rFonts w:ascii="宋体" w:hAnsi="宋体" w:cs="宋体" w:hint="eastAsia"/>
          <w:u w:val="single"/>
        </w:rPr>
        <w:t xml:space="preserve">  （1）  </w:t>
      </w:r>
      <w:r>
        <w:rPr>
          <w:rFonts w:ascii="宋体" w:hAnsi="宋体" w:cs="宋体" w:hint="eastAsia"/>
        </w:rPr>
        <w:t>种方式：</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（1）质量保证金保函，保函形式为银行保函〔保险保函〕，金额为1.5 %的工程结算价款；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w:t>
      </w:r>
      <w:r>
        <w:rPr>
          <w:rFonts w:ascii="宋体" w:hAnsi="宋体" w:cs="宋体" w:hint="eastAsia"/>
          <w:u w:val="single"/>
        </w:rPr>
        <w:t xml:space="preserve"> 1.5 %</w:t>
      </w:r>
      <w:r>
        <w:rPr>
          <w:rFonts w:ascii="宋体" w:hAnsi="宋体" w:cs="宋体" w:hint="eastAsia"/>
        </w:rPr>
        <w:t>的工程结算价款；</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lastRenderedPageBreak/>
        <w:t>（3）其他方式:</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15.3.2 质量保证金的扣留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质量保证金的扣留采取以下第</w:t>
      </w:r>
      <w:r>
        <w:rPr>
          <w:rFonts w:ascii="宋体" w:hAnsi="宋体" w:cs="宋体" w:hint="eastAsia"/>
          <w:u w:val="single"/>
        </w:rPr>
        <w:t>（3）</w:t>
      </w:r>
      <w:r>
        <w:rPr>
          <w:rFonts w:ascii="宋体" w:hAnsi="宋体" w:cs="宋体" w:hint="eastAsia"/>
        </w:rPr>
        <w:t xml:space="preserve">种方式：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（1）在支付工程进度款时逐次扣留，在此情形下，质量保证金的计算基数不包括预付款的支付、扣回以及价格调整的金额；</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（2）工程竣工结算时一次性扣留质量保证金；</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（3）其他扣留方式：</w:t>
      </w:r>
      <w:r>
        <w:rPr>
          <w:rFonts w:ascii="宋体" w:hAnsi="宋体" w:cs="宋体" w:hint="eastAsia"/>
          <w:u w:val="single"/>
        </w:rPr>
        <w:t xml:space="preserve">发包人支付完成最后工程结算付款前，承包人提供质量保证金保函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关于质量保证金的补充约定：</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15.3.3 质量保证金的退还</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质量保证金按以下第</w:t>
      </w:r>
      <w:r>
        <w:rPr>
          <w:rFonts w:ascii="宋体" w:hAnsi="宋体" w:cs="宋体" w:hint="eastAsia"/>
          <w:b/>
          <w:u w:val="single"/>
        </w:rPr>
        <w:t>（4）</w:t>
      </w:r>
      <w:r>
        <w:rPr>
          <w:rFonts w:ascii="宋体" w:hAnsi="宋体" w:cs="宋体" w:hint="eastAsia"/>
        </w:rPr>
        <w:t>方式退回：</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（1）缺陷责任期终止后，发包人退还剩余的质量保证金（约定是否计息）。</w:t>
      </w:r>
    </w:p>
    <w:p w:rsidR="00206143" w:rsidRDefault="00AE0D0D">
      <w:pPr>
        <w:tabs>
          <w:tab w:val="left" w:pos="8880"/>
        </w:tabs>
        <w:spacing w:line="360" w:lineRule="auto"/>
        <w:ind w:firstLineChars="200" w:firstLine="480"/>
        <w:rPr>
          <w:rFonts w:ascii="宋体" w:hAnsi="宋体" w:cs="宋体"/>
          <w:spacing w:val="-106"/>
          <w:u w:val="single"/>
        </w:rPr>
      </w:pPr>
      <w:r>
        <w:rPr>
          <w:rFonts w:ascii="宋体" w:hAnsi="宋体" w:cs="宋体" w:hint="eastAsia"/>
        </w:rPr>
        <w:t>（2）建筑工程：工程实际竣工验收合格后满一年返还质量保证金的30%，满二年返还质量保证金的50%，达到除地基基础工程、主体结构工程外的最长质量缺陷保修期后返还全部预留的质量保证金（</w:t>
      </w:r>
      <w:r>
        <w:rPr>
          <w:rFonts w:ascii="宋体" w:hAnsi="宋体" w:cs="宋体" w:hint="eastAsia"/>
          <w:spacing w:val="-3"/>
          <w:u w:val="single"/>
        </w:rPr>
        <w:t>不计息，保函形式提交的不予退还，到期</w:t>
      </w:r>
      <w:r>
        <w:rPr>
          <w:rFonts w:ascii="宋体" w:hAnsi="宋体" w:cs="宋体" w:hint="eastAsia"/>
          <w:u w:val="single"/>
        </w:rPr>
        <w:t>保函自动失效。）</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（3）市政工程：工程实际竣工验收合格后满二年可返还全部质量保证金。</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（4）其它：</w:t>
      </w:r>
      <w:r>
        <w:rPr>
          <w:rFonts w:ascii="宋体" w:hAnsi="宋体" w:cs="宋体" w:hint="eastAsia"/>
          <w:u w:val="single"/>
        </w:rPr>
        <w:t>缺陷责任期终止后，质量保证金保函自动失效。</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15.4保修</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15.4.1 保修责任</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工程保修期为：</w:t>
      </w:r>
      <w:r>
        <w:rPr>
          <w:rFonts w:ascii="宋体" w:hAnsi="宋体" w:cs="宋体" w:hint="eastAsia"/>
          <w:u w:val="single"/>
        </w:rPr>
        <w:t xml:space="preserve"> 按本合同附件3《工程质量保修书》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15.4.3 修复通知</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承包人收到保修通知并到达工程现场的合理时间：</w:t>
      </w:r>
      <w:r>
        <w:rPr>
          <w:rFonts w:ascii="宋体" w:hAnsi="宋体" w:cs="宋体" w:hint="eastAsia"/>
          <w:u w:val="single"/>
        </w:rPr>
        <w:t>按通用合同条款</w:t>
      </w:r>
      <w:r>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661" w:name="_Toc351203648"/>
      <w:bookmarkStart w:id="662" w:name="_Toc280868717"/>
      <w:bookmarkStart w:id="663" w:name="_Toc280868718"/>
      <w:bookmarkEnd w:id="635"/>
      <w:bookmarkEnd w:id="636"/>
      <w:bookmarkEnd w:id="637"/>
      <w:bookmarkEnd w:id="638"/>
      <w:r>
        <w:rPr>
          <w:rFonts w:ascii="宋体" w:eastAsia="宋体" w:hAnsi="宋体" w:cs="宋体" w:hint="eastAsia"/>
          <w:sz w:val="24"/>
          <w:szCs w:val="24"/>
        </w:rPr>
        <w:t>16. 违约</w:t>
      </w:r>
      <w:bookmarkEnd w:id="661"/>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16.1 发包人违约</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16.1.1发包人违约的情形</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发包人违约的其他情形：</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16.1.2 发包人违约的责任</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发包人违约责任的承担方式和计算方法：</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（1）因发包人原因未能在计划开工日期前7天内下达开工通知的违约责任：</w:t>
      </w:r>
      <w:r>
        <w:rPr>
          <w:rFonts w:ascii="宋体" w:hAnsi="宋体" w:cs="宋体" w:hint="eastAsia"/>
          <w:u w:val="single"/>
        </w:rPr>
        <w:t>赔偿承包人相关损失；属于专用合同条款 7.3.2 条约定情形的，按该条款约定处理；</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lastRenderedPageBreak/>
        <w:t>（2）因发包人原因未能按合同约定支付合同价款的违约责任：</w:t>
      </w:r>
      <w:r>
        <w:rPr>
          <w:rFonts w:ascii="宋体" w:hAnsi="宋体" w:cs="宋体" w:hint="eastAsia"/>
          <w:u w:val="single"/>
        </w:rPr>
        <w:t>支付违约金，违约金为应付合同价款的利息，</w:t>
      </w:r>
      <w:r>
        <w:rPr>
          <w:rFonts w:ascii="宋体" w:hAnsi="宋体" w:cs="宋体" w:hint="eastAsia"/>
          <w:bCs/>
          <w:u w:val="single"/>
        </w:rPr>
        <w:t>利率按同期全国银行间同业拆借中心公布的贷款市场报价利率，利息计算时间为应付</w:t>
      </w:r>
      <w:proofErr w:type="gramStart"/>
      <w:r>
        <w:rPr>
          <w:rFonts w:ascii="宋体" w:hAnsi="宋体" w:cs="宋体" w:hint="eastAsia"/>
          <w:bCs/>
          <w:u w:val="single"/>
        </w:rPr>
        <w:t>工程款日起</w:t>
      </w:r>
      <w:proofErr w:type="gramEnd"/>
      <w:r>
        <w:rPr>
          <w:rFonts w:ascii="宋体" w:hAnsi="宋体" w:cs="宋体" w:hint="eastAsia"/>
          <w:bCs/>
          <w:u w:val="single"/>
        </w:rPr>
        <w:t>至支付</w:t>
      </w:r>
      <w:proofErr w:type="gramStart"/>
      <w:r>
        <w:rPr>
          <w:rFonts w:ascii="宋体" w:hAnsi="宋体" w:cs="宋体" w:hint="eastAsia"/>
          <w:bCs/>
          <w:u w:val="single"/>
        </w:rPr>
        <w:t>工程款日止</w:t>
      </w:r>
      <w:proofErr w:type="gramEnd"/>
      <w:r>
        <w:rPr>
          <w:rFonts w:ascii="宋体" w:hAnsi="宋体" w:cs="宋体" w:hint="eastAsia"/>
          <w:bCs/>
          <w:u w:val="single"/>
        </w:rPr>
        <w:t>；</w:t>
      </w:r>
      <w:r>
        <w:rPr>
          <w:rFonts w:ascii="宋体" w:hAnsi="宋体" w:cs="宋体" w:hint="eastAsia"/>
          <w:u w:val="single"/>
        </w:rPr>
        <w:t>造成工期延误的顺延工期，并承担承包人的相应损失费用；</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（3）发包人违反第10.1款〔变更的范围〕第（2）项约定，自行实施被取消的工作或转由他人实施的违约责任：</w:t>
      </w:r>
      <w:r>
        <w:rPr>
          <w:rFonts w:ascii="宋体" w:hAnsi="宋体" w:cs="宋体" w:hint="eastAsia"/>
          <w:u w:val="single"/>
        </w:rPr>
        <w:t>支付承包人该项工作合理利润，按取消工作签约合同价（ ）%计算；</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（4）发包人提供的材料、工程设备的规格、数量或质量不符合合同约定，或因发包人原因导致交货日期延误或交货地点变更等情况的违约责任：</w:t>
      </w:r>
      <w:r>
        <w:rPr>
          <w:rFonts w:ascii="宋体" w:hAnsi="宋体" w:cs="宋体" w:hint="eastAsia"/>
          <w:u w:val="single"/>
        </w:rPr>
        <w:t>造成工期延误的顺延工期，并承担增加的造价及承包人的相应损失费用等；</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（5）因发包人违反合同约定造成暂停施工的违约责任：</w:t>
      </w:r>
      <w:r>
        <w:rPr>
          <w:rFonts w:ascii="宋体" w:hAnsi="宋体" w:cs="宋体" w:hint="eastAsia"/>
          <w:u w:val="single"/>
        </w:rPr>
        <w:t>造成工期延误的顺延工期，并承担增加的造价及承包人的相应损失费用等。</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（6）发包人无正当理由没有在约定期限内发出复工指示，导致承包人无法复工的违约责任：</w:t>
      </w:r>
      <w:r>
        <w:rPr>
          <w:rFonts w:ascii="宋体" w:hAnsi="宋体" w:cs="宋体" w:hint="eastAsia"/>
          <w:u w:val="single"/>
        </w:rPr>
        <w:t>造成工期延误的顺延工期，并承担增加的造价及承包人的相应损失费用等。</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（7）其他：</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16.1.3 因发包人违约解除合同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承包人按16.1.1项〔发包人违约的情形〕约定暂停施工满</w:t>
      </w:r>
      <w:r>
        <w:rPr>
          <w:rFonts w:ascii="宋体" w:hAnsi="宋体" w:cs="宋体" w:hint="eastAsia"/>
          <w:u w:val="single"/>
        </w:rPr>
        <w:t>90</w:t>
      </w:r>
      <w:r>
        <w:rPr>
          <w:rFonts w:ascii="宋体" w:hAnsi="宋体" w:cs="宋体" w:hint="eastAsia"/>
        </w:rPr>
        <w:t>天后发包人仍不纠正其违约行为并致使合同目的不能实现的，承包人有权解除合同。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16.2 承包人违约</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16.2.1 承包人违约的情形</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承包人违约的其他情形：</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w:t>
      </w:r>
      <w:r>
        <w:rPr>
          <w:rFonts w:ascii="宋体" w:hAnsi="宋体" w:cs="宋体" w:hint="eastAsia"/>
          <w:u w:val="single"/>
        </w:rPr>
        <w:t>）机械设备、施工项目班子未按投标承诺及时到位；</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（2</w:t>
      </w:r>
      <w:r>
        <w:rPr>
          <w:rFonts w:ascii="宋体" w:hAnsi="宋体" w:cs="宋体" w:hint="eastAsia"/>
          <w:u w:val="single"/>
        </w:rPr>
        <w:t>）本工程在实施过程中，如承包人的施工队伍素质、力量、现场管理班子、现场安全文明施工不符合投标书的承诺，造成现场管理混乱、工程质量和进度达不到投标所承诺的要求；</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（3</w:t>
      </w:r>
      <w:r>
        <w:rPr>
          <w:rFonts w:ascii="宋体" w:hAnsi="宋体" w:cs="宋体" w:hint="eastAsia"/>
          <w:u w:val="single"/>
        </w:rPr>
        <w:t>）承包人允许其他人挂靠经营、私自转包</w:t>
      </w:r>
      <w:r>
        <w:rPr>
          <w:rFonts w:ascii="宋体" w:hAnsi="宋体" w:cs="宋体" w:hint="eastAsia"/>
        </w:rPr>
        <w:t>；</w:t>
      </w:r>
    </w:p>
    <w:p w:rsidR="00206143" w:rsidRDefault="00AE0D0D">
      <w:pPr>
        <w:tabs>
          <w:tab w:val="left" w:pos="8880"/>
        </w:tabs>
        <w:spacing w:line="360" w:lineRule="auto"/>
        <w:ind w:firstLineChars="200" w:firstLine="482"/>
        <w:rPr>
          <w:rFonts w:ascii="宋体" w:hAnsi="宋体" w:cs="宋体"/>
          <w:b/>
          <w:bCs/>
          <w:u w:val="single"/>
        </w:rPr>
      </w:pPr>
      <w:r>
        <w:rPr>
          <w:rFonts w:ascii="宋体" w:hAnsi="宋体" w:cs="宋体" w:hint="eastAsia"/>
          <w:b/>
          <w:bCs/>
        </w:rPr>
        <w:t>（4</w:t>
      </w:r>
      <w:r>
        <w:rPr>
          <w:rFonts w:ascii="宋体" w:hAnsi="宋体" w:cs="宋体" w:hint="eastAsia"/>
          <w:b/>
          <w:bCs/>
          <w:u w:val="single"/>
        </w:rPr>
        <w:t>）承包人未达到投标时所承诺的诚信与技术标准。</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16.2.2承包人违约的责任</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承包人违约责任的承担方式和计算方法：</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w:t>
      </w:r>
      <w:r>
        <w:rPr>
          <w:rFonts w:ascii="宋体" w:hAnsi="宋体" w:cs="宋体" w:hint="eastAsia"/>
          <w:u w:val="single"/>
        </w:rPr>
        <w:t>机械设备未按投标承诺到位，每项扣除履约担保金2%；</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lastRenderedPageBreak/>
        <w:t>（2）</w:t>
      </w:r>
      <w:r>
        <w:rPr>
          <w:rFonts w:ascii="宋体" w:hAnsi="宋体" w:cs="宋体" w:hint="eastAsia"/>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（3）</w:t>
      </w:r>
      <w:r>
        <w:rPr>
          <w:rFonts w:ascii="宋体" w:hAnsi="宋体" w:cs="宋体" w:hint="eastAsia"/>
          <w:u w:val="single"/>
        </w:rPr>
        <w:t>发现承包人允许其他人挂靠经营、私自转包，所有履约担保归发包人，同时赔偿发包人损失，并责令退出工地。</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（4）</w:t>
      </w:r>
      <w:r>
        <w:rPr>
          <w:rFonts w:ascii="宋体" w:hAnsi="宋体" w:cs="宋体" w:hint="eastAsia"/>
          <w:u w:val="single"/>
        </w:rPr>
        <w:t>未达到投标所承诺的诚信与技术标准，按每一项扣减履约担保金的〔10〕%。</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（5）</w:t>
      </w:r>
      <w:r>
        <w:rPr>
          <w:rFonts w:ascii="宋体" w:hAnsi="宋体" w:cs="宋体" w:hint="eastAsia"/>
          <w:u w:val="single"/>
        </w:rPr>
        <w:t>承包人原因导致的工程延误，工期不予顺延，由工期延误引起人工、材料价格上涨由承包人承担，按原合同约定价格结算；价格下降归发包人受益，</w:t>
      </w:r>
      <w:proofErr w:type="gramStart"/>
      <w:r>
        <w:rPr>
          <w:rFonts w:ascii="宋体" w:hAnsi="宋体" w:cs="宋体" w:hint="eastAsia"/>
          <w:u w:val="single"/>
        </w:rPr>
        <w:t>按下降</w:t>
      </w:r>
      <w:proofErr w:type="gramEnd"/>
      <w:r>
        <w:rPr>
          <w:rFonts w:ascii="宋体" w:hAnsi="宋体" w:cs="宋体" w:hint="eastAsia"/>
          <w:u w:val="single"/>
        </w:rPr>
        <w:t>后价格结算。工期顺延对发包人造成损失的，赔偿发包人相应损失；当施工工期超过合同工期〔50%〕以上时，发包人可解除施工合同。</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（6）</w:t>
      </w:r>
      <w:r>
        <w:rPr>
          <w:rFonts w:ascii="宋体" w:hAnsi="宋体" w:cs="宋体" w:hint="eastAsia"/>
          <w:u w:val="single"/>
        </w:rPr>
        <w:t>承包人无法继续履行、明确表示不履行或实质上已停止履行合同，发包人可通知承包人全部解除合同，所有履约担保归发包人，同时赔偿发包人损失。</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16.2.3 因承包人违约解除合同</w:t>
      </w:r>
      <w:r>
        <w:rPr>
          <w:rFonts w:ascii="宋体" w:hAnsi="宋体" w:cs="宋体" w:hint="eastAsia"/>
        </w:rPr>
        <w:tab/>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关于承包人违约解除合同的特别约定：</w:t>
      </w:r>
      <w:r>
        <w:rPr>
          <w:rFonts w:ascii="宋体" w:hAnsi="宋体" w:cs="宋体" w:hint="eastAsia"/>
          <w:b/>
          <w:bCs/>
          <w:u w:val="single"/>
        </w:rPr>
        <w:t>如符合16.2.1（4）条款，在发包人要求改正期限30天拒不改正，发包人有权解决合同</w:t>
      </w:r>
      <w:r>
        <w:rPr>
          <w:rFonts w:ascii="宋体" w:hAnsi="宋体" w:cs="宋体" w:hint="eastAsia"/>
          <w:u w:val="single"/>
        </w:rPr>
        <w:t xml:space="preserve">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发包人继续使用承包人在施工现场的材料、设备、临时工程、承包人文件和由承包人或以其名义编制的其他文件的费用承担方式：</w:t>
      </w:r>
      <w:r>
        <w:rPr>
          <w:rFonts w:ascii="宋体" w:hAnsi="宋体" w:cs="宋体" w:hint="eastAsia"/>
          <w:u w:val="single"/>
        </w:rPr>
        <w:t xml:space="preserve"> 使用施工现场的材料、设备按实结算，使用施工机械、器具按租赁费结算，临时工程折算</w:t>
      </w:r>
      <w:proofErr w:type="gramStart"/>
      <w:r>
        <w:rPr>
          <w:rFonts w:ascii="宋体" w:hAnsi="宋体" w:cs="宋体" w:hint="eastAsia"/>
          <w:u w:val="single"/>
        </w:rPr>
        <w:t>成费用</w:t>
      </w:r>
      <w:proofErr w:type="gramEnd"/>
      <w:r>
        <w:rPr>
          <w:rFonts w:ascii="宋体" w:hAnsi="宋体" w:cs="宋体" w:hint="eastAsia"/>
          <w:u w:val="single"/>
        </w:rPr>
        <w:t xml:space="preserve">按完成造价比例计算，无偿使用承包人为本工程施工所编制的相应文件等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16.2.4 因承包人违约解除合同后的处理：</w:t>
      </w:r>
      <w:r>
        <w:rPr>
          <w:rFonts w:ascii="宋体" w:hAnsi="宋体" w:cs="宋体" w:hint="eastAsia"/>
          <w:u w:val="single"/>
        </w:rPr>
        <w:t>/          。</w:t>
      </w:r>
    </w:p>
    <w:p w:rsidR="00206143" w:rsidRDefault="00AE0D0D">
      <w:pPr>
        <w:pStyle w:val="4"/>
        <w:tabs>
          <w:tab w:val="left" w:pos="8880"/>
        </w:tabs>
        <w:spacing w:before="0" w:after="0" w:line="360" w:lineRule="auto"/>
        <w:ind w:firstLineChars="200" w:firstLine="482"/>
        <w:rPr>
          <w:rFonts w:ascii="宋体" w:eastAsia="宋体" w:hAnsi="宋体" w:cs="宋体"/>
          <w:b w:val="0"/>
          <w:sz w:val="24"/>
          <w:szCs w:val="24"/>
        </w:rPr>
      </w:pPr>
      <w:bookmarkStart w:id="664" w:name="_Toc351203649"/>
      <w:r>
        <w:rPr>
          <w:rFonts w:ascii="宋体" w:eastAsia="宋体" w:hAnsi="宋体" w:cs="宋体" w:hint="eastAsia"/>
          <w:sz w:val="24"/>
          <w:szCs w:val="24"/>
        </w:rPr>
        <w:t>17. 不可抗力</w:t>
      </w:r>
      <w:bookmarkEnd w:id="662"/>
      <w:bookmarkEnd w:id="664"/>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17.1 不可抗力的确认</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除通用合同条款约定的不可抗力事件之外，视为不可抗力的其他情形：</w:t>
      </w:r>
      <w:r>
        <w:rPr>
          <w:rFonts w:ascii="宋体" w:hAnsi="宋体" w:cs="宋体" w:hint="eastAsia"/>
          <w:u w:val="single"/>
        </w:rPr>
        <w:t>10 级（</w:t>
      </w:r>
      <w:r>
        <w:rPr>
          <w:rFonts w:ascii="宋体" w:hAnsi="宋体" w:cs="宋体" w:hint="eastAsia"/>
          <w:spacing w:val="-16"/>
          <w:u w:val="single"/>
        </w:rPr>
        <w:t xml:space="preserve">不含 </w:t>
      </w:r>
      <w:r>
        <w:rPr>
          <w:rFonts w:ascii="宋体" w:hAnsi="宋体" w:cs="宋体" w:hint="eastAsia"/>
          <w:u w:val="single"/>
        </w:rPr>
        <w:t>1</w:t>
      </w:r>
      <w:r>
        <w:rPr>
          <w:rFonts w:ascii="宋体" w:hAnsi="宋体" w:cs="宋体" w:hint="eastAsia"/>
          <w:spacing w:val="-3"/>
          <w:u w:val="single"/>
        </w:rPr>
        <w:t>0 级）以上台风、</w:t>
      </w:r>
      <w:r>
        <w:rPr>
          <w:rFonts w:ascii="宋体" w:hAnsi="宋体" w:cs="宋体" w:hint="eastAsia"/>
          <w:u w:val="single"/>
        </w:rPr>
        <w:t xml:space="preserve">10年一遇洪水、暴风雪、干旱， 罢工、政府禁令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17.2 不可抗力的通知</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rsidR="00206143" w:rsidRDefault="00AE0D0D">
      <w:pPr>
        <w:pStyle w:val="a4"/>
        <w:tabs>
          <w:tab w:val="left" w:pos="8880"/>
        </w:tabs>
        <w:spacing w:line="360" w:lineRule="auto"/>
        <w:ind w:left="0" w:firstLineChars="200" w:firstLine="480"/>
        <w:rPr>
          <w:rFonts w:ascii="宋体" w:hAnsi="宋体" w:cs="宋体"/>
        </w:rPr>
      </w:pPr>
      <w:r>
        <w:rPr>
          <w:rFonts w:ascii="宋体" w:hAnsi="宋体" w:cs="宋体" w:hint="eastAsia"/>
        </w:rPr>
        <w:t>17.3不可抗力后果的承担</w:t>
      </w:r>
    </w:p>
    <w:p w:rsidR="00206143" w:rsidRDefault="00AE0D0D">
      <w:pPr>
        <w:pStyle w:val="a4"/>
        <w:tabs>
          <w:tab w:val="left" w:pos="8880"/>
        </w:tabs>
        <w:spacing w:line="360" w:lineRule="auto"/>
        <w:ind w:left="0" w:firstLineChars="200" w:firstLine="480"/>
        <w:rPr>
          <w:rFonts w:ascii="宋体" w:hAnsi="宋体" w:cs="宋体"/>
        </w:rPr>
      </w:pPr>
      <w:r>
        <w:rPr>
          <w:rFonts w:ascii="宋体" w:hAnsi="宋体" w:cs="宋体" w:hint="eastAsia"/>
          <w:u w:val="single"/>
        </w:rPr>
        <w:lastRenderedPageBreak/>
        <w:t>按通用条款。</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17.4 因不可抗力解除合同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合同解除后，发包人应在商定或确定发包人应支付款项后</w:t>
      </w:r>
      <w:r>
        <w:rPr>
          <w:rFonts w:ascii="宋体" w:hAnsi="宋体" w:cs="宋体" w:hint="eastAsia"/>
          <w:u w:val="single"/>
        </w:rPr>
        <w:t>60</w:t>
      </w:r>
      <w:r>
        <w:rPr>
          <w:rFonts w:ascii="宋体" w:hAnsi="宋体" w:cs="宋体" w:hint="eastAsia"/>
        </w:rPr>
        <w:t>天内完成款项的支付。</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665" w:name="_Toc351203650"/>
      <w:r>
        <w:rPr>
          <w:rFonts w:ascii="宋体" w:eastAsia="宋体" w:hAnsi="宋体" w:cs="宋体" w:hint="eastAsia"/>
          <w:sz w:val="24"/>
          <w:szCs w:val="24"/>
        </w:rPr>
        <w:t>18. 保险</w:t>
      </w:r>
      <w:bookmarkEnd w:id="665"/>
    </w:p>
    <w:bookmarkEnd w:id="663"/>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18.1 工程保险</w:t>
      </w:r>
    </w:p>
    <w:p w:rsidR="00206143" w:rsidRDefault="00AE0D0D">
      <w:pPr>
        <w:widowControl/>
        <w:tabs>
          <w:tab w:val="left" w:pos="8880"/>
        </w:tabs>
        <w:spacing w:line="360" w:lineRule="auto"/>
        <w:rPr>
          <w:rFonts w:ascii="宋体" w:hAnsi="宋体" w:cs="宋体"/>
        </w:rPr>
      </w:pPr>
      <w:r>
        <w:rPr>
          <w:rFonts w:ascii="宋体" w:hAnsi="宋体" w:cs="宋体" w:hint="eastAsia"/>
        </w:rPr>
        <w:t>关于工程保险的特别约定：</w:t>
      </w:r>
      <w:r>
        <w:rPr>
          <w:rFonts w:ascii="宋体" w:hAnsi="宋体" w:cs="宋体" w:hint="eastAsia"/>
          <w:u w:val="single"/>
        </w:rPr>
        <w:t>工程一切险、第三者责任险、安全生产</w:t>
      </w:r>
      <w:proofErr w:type="gramStart"/>
      <w:r>
        <w:rPr>
          <w:rFonts w:ascii="宋体" w:hAnsi="宋体" w:cs="宋体" w:hint="eastAsia"/>
          <w:u w:val="single"/>
        </w:rPr>
        <w:t>责任险由发包人</w:t>
      </w:r>
      <w:proofErr w:type="gramEnd"/>
      <w:r>
        <w:rPr>
          <w:rFonts w:ascii="宋体" w:hAnsi="宋体" w:cs="宋体" w:hint="eastAsia"/>
          <w:u w:val="single"/>
        </w:rPr>
        <w:t xml:space="preserve">委托承包人投保，工程一切险（按合同总额的3‰计算）、安全生产责任险、第三者责任险事故次数不限（不计免赔额）。承包人根据保险单及发票纳入工程结算。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18.3 其他保险</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关于其他保险的约定：</w:t>
      </w:r>
      <w:r>
        <w:rPr>
          <w:rFonts w:ascii="宋体" w:hAnsi="宋体" w:cs="宋体" w:hint="eastAsia"/>
          <w:u w:val="single"/>
        </w:rPr>
        <w:t>农民工工伤保险按规定执行</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承包人是否应为其施工设备等办理财产保险：</w:t>
      </w:r>
      <w:r>
        <w:rPr>
          <w:rFonts w:ascii="宋体" w:hAnsi="宋体" w:cs="宋体" w:hint="eastAsia"/>
          <w:u w:val="single"/>
        </w:rPr>
        <w:t>由承包人自行确定</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18.7 通知义务</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关于变更保险合同时的通知义务的约定：</w:t>
      </w:r>
      <w:r>
        <w:rPr>
          <w:rFonts w:ascii="宋体" w:hAnsi="宋体" w:cs="宋体" w:hint="eastAsia"/>
          <w:u w:val="single"/>
        </w:rPr>
        <w:t>按通用合同条款规定执行</w:t>
      </w:r>
      <w:r>
        <w:rPr>
          <w:rFonts w:ascii="宋体" w:hAnsi="宋体" w:cs="宋体" w:hint="eastAsia"/>
        </w:rPr>
        <w:t>。</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bookmarkStart w:id="666" w:name="_Toc351203651"/>
      <w:bookmarkEnd w:id="639"/>
      <w:bookmarkEnd w:id="640"/>
      <w:bookmarkEnd w:id="641"/>
      <w:bookmarkEnd w:id="642"/>
      <w:bookmarkEnd w:id="643"/>
      <w:bookmarkEnd w:id="644"/>
      <w:bookmarkEnd w:id="645"/>
      <w:bookmarkEnd w:id="646"/>
      <w:bookmarkEnd w:id="647"/>
      <w:bookmarkEnd w:id="648"/>
      <w:bookmarkEnd w:id="649"/>
      <w:bookmarkEnd w:id="650"/>
      <w:r>
        <w:rPr>
          <w:rFonts w:ascii="宋体" w:eastAsia="宋体" w:hAnsi="宋体" w:cs="宋体" w:hint="eastAsia"/>
          <w:sz w:val="24"/>
          <w:szCs w:val="24"/>
        </w:rPr>
        <w:t>20. 争议解决</w:t>
      </w:r>
      <w:bookmarkEnd w:id="666"/>
    </w:p>
    <w:bookmarkEnd w:id="651"/>
    <w:bookmarkEnd w:id="652"/>
    <w:bookmarkEnd w:id="653"/>
    <w:bookmarkEnd w:id="654"/>
    <w:bookmarkEnd w:id="655"/>
    <w:bookmarkEnd w:id="656"/>
    <w:bookmarkEnd w:id="657"/>
    <w:bookmarkEnd w:id="658"/>
    <w:bookmarkEnd w:id="659"/>
    <w:bookmarkEnd w:id="660"/>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20.3 争议评审</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合同当事人是否同意将工程争议提交争议评审小组决定：</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20.3.1 争议评审小组的确定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争议评审小组成员的确定：</w:t>
      </w:r>
      <w:r>
        <w:rPr>
          <w:rFonts w:ascii="宋体" w:hAnsi="宋体" w:cs="宋体" w:hint="eastAsia"/>
          <w:u w:val="single"/>
        </w:rPr>
        <w:t xml:space="preserve">   提交争议评审时再选定 </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选定争议评审员的期限：</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争议评审小组成员的报酬承担方式：</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其他事项的约定：</w:t>
      </w:r>
      <w:r>
        <w:rPr>
          <w:rFonts w:ascii="宋体" w:hAnsi="宋体" w:cs="宋体" w:hint="eastAsia"/>
          <w:u w:val="single"/>
        </w:rPr>
        <w:t>/</w:t>
      </w:r>
      <w:r>
        <w:rPr>
          <w:rFonts w:ascii="宋体" w:hAnsi="宋体" w:cs="宋体" w:hint="eastAsia"/>
        </w:rPr>
        <w:t>。</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20.3.2 争议评审小组的决定</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rPr>
        <w:t>合同当事人关于本项的约定：</w:t>
      </w:r>
      <w:r>
        <w:rPr>
          <w:rFonts w:ascii="宋体" w:hAnsi="宋体" w:cs="宋体" w:hint="eastAsia"/>
          <w:u w:val="single"/>
        </w:rPr>
        <w:t>按通用合同条款规定执行。</w:t>
      </w:r>
    </w:p>
    <w:p w:rsidR="00206143" w:rsidRDefault="00AE0D0D">
      <w:pPr>
        <w:tabs>
          <w:tab w:val="left" w:pos="8880"/>
        </w:tabs>
        <w:spacing w:line="360" w:lineRule="auto"/>
        <w:ind w:firstLineChars="200" w:firstLine="480"/>
        <w:rPr>
          <w:rFonts w:ascii="宋体" w:hAnsi="宋体" w:cs="宋体"/>
          <w:u w:val="single"/>
        </w:rPr>
      </w:pPr>
      <w:r>
        <w:rPr>
          <w:rFonts w:ascii="宋体" w:hAnsi="宋体" w:cs="宋体" w:hint="eastAsia"/>
          <w:u w:val="single"/>
        </w:rPr>
        <w:t>20.3.3 争议评审小组决定的效力：按合同通用条款规定执行。</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20.4仲裁或诉讼</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因合同及合同有关事项发生的争议，按下列第</w:t>
      </w:r>
      <w:r>
        <w:rPr>
          <w:rFonts w:ascii="宋体" w:hAnsi="宋体" w:cs="宋体" w:hint="eastAsia"/>
          <w:u w:val="single"/>
        </w:rPr>
        <w:t>（2）</w:t>
      </w:r>
      <w:r>
        <w:rPr>
          <w:rFonts w:ascii="宋体" w:hAnsi="宋体" w:cs="宋体" w:hint="eastAsia"/>
        </w:rPr>
        <w:t>种方式解决：</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（1）向</w:t>
      </w:r>
      <w:r>
        <w:rPr>
          <w:rFonts w:ascii="宋体" w:hAnsi="宋体" w:cs="宋体" w:hint="eastAsia"/>
          <w:u w:val="single"/>
        </w:rPr>
        <w:t>台州</w:t>
      </w:r>
      <w:r>
        <w:rPr>
          <w:rFonts w:ascii="宋体" w:hAnsi="宋体" w:cs="宋体" w:hint="eastAsia"/>
        </w:rPr>
        <w:t>仲裁委员会申请仲裁；</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（2）向</w:t>
      </w:r>
      <w:r>
        <w:rPr>
          <w:rFonts w:ascii="宋体" w:hAnsi="宋体" w:cs="宋体" w:hint="eastAsia"/>
          <w:u w:val="single"/>
        </w:rPr>
        <w:t xml:space="preserve">三门县 </w:t>
      </w:r>
      <w:r>
        <w:rPr>
          <w:rFonts w:ascii="宋体" w:hAnsi="宋体" w:cs="宋体" w:hint="eastAsia"/>
        </w:rPr>
        <w:t>人民法院起诉。</w:t>
      </w:r>
    </w:p>
    <w:p w:rsidR="00206143" w:rsidRDefault="00AE0D0D">
      <w:pPr>
        <w:pStyle w:val="4"/>
        <w:tabs>
          <w:tab w:val="left" w:pos="8880"/>
        </w:tabs>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21.补充条款</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21.1 承包人必须按期负责其劳务及职员的雇佣、工资的支付。发包人有权监督承包</w:t>
      </w:r>
      <w:r>
        <w:rPr>
          <w:rFonts w:ascii="宋体" w:hAnsi="宋体" w:cs="宋体" w:hint="eastAsia"/>
        </w:rPr>
        <w:lastRenderedPageBreak/>
        <w:t xml:space="preserve">人对工人工资的发放，因承包人在雇佣、工资的支付等方面造成较坏社会影响 (如上访、劳动仲裁、斗殴、媒体报道等) ，发包人有权没收全部履约保证金。必要时可直接向工人支付劳工工资。并有权直接从进度款或结算款中予以扣除。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21.2 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 (建设工程监理与相关服务收费管理规定附表四) 收费。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21.3承包人须按文明施工要求施工，工完场清，清理费用承包人自行承担。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21.4双方同意，若对本工程质量有争议，则由发包人指定的鉴定机构鉴定，鉴定费用由造成质量瑕疵的责任方承担。 </w:t>
      </w:r>
    </w:p>
    <w:p w:rsidR="00206143" w:rsidRDefault="00AE0D0D">
      <w:pPr>
        <w:tabs>
          <w:tab w:val="left" w:pos="8880"/>
        </w:tabs>
        <w:spacing w:line="360" w:lineRule="auto"/>
        <w:ind w:firstLineChars="200" w:firstLine="480"/>
        <w:rPr>
          <w:rFonts w:ascii="宋体" w:hAnsi="宋体" w:cs="宋体"/>
        </w:rPr>
      </w:pPr>
      <w:r>
        <w:rPr>
          <w:rFonts w:ascii="宋体" w:hAnsi="宋体" w:cs="宋体" w:hint="eastAsia"/>
        </w:rPr>
        <w:t xml:space="preserve">21.5本工程的施工现场执行《建筑施工安全检查标准》 (JGJ59-2011) 。承包人必须按国家有关规定，切实落实各项安全技术措施，确保施工现场的安全生产和文明施工。在施工过程中由于承包人原因而发生的人身伤亡、财产损失及其它一切事故，其责任全部由承包人承担。 </w:t>
      </w:r>
    </w:p>
    <w:p w:rsidR="00206143" w:rsidRDefault="00206143">
      <w:pPr>
        <w:pStyle w:val="a4"/>
        <w:tabs>
          <w:tab w:val="left" w:pos="8880"/>
        </w:tabs>
        <w:spacing w:line="360" w:lineRule="auto"/>
        <w:rPr>
          <w:rFonts w:ascii="宋体" w:hAnsi="宋体" w:cs="宋体"/>
        </w:rPr>
      </w:pPr>
    </w:p>
    <w:p w:rsidR="00206143" w:rsidRDefault="00AE0D0D">
      <w:pPr>
        <w:tabs>
          <w:tab w:val="left" w:pos="8880"/>
        </w:tabs>
        <w:spacing w:line="360" w:lineRule="auto"/>
        <w:rPr>
          <w:rFonts w:ascii="宋体" w:hAnsi="宋体" w:cs="宋体"/>
        </w:rPr>
      </w:pPr>
      <w:r>
        <w:rPr>
          <w:rFonts w:ascii="宋体" w:hAnsi="宋体" w:cs="宋体" w:hint="eastAsia"/>
        </w:rPr>
        <w:t>发包人(公章)：                        承包人(公章)：</w:t>
      </w:r>
    </w:p>
    <w:p w:rsidR="00206143" w:rsidRDefault="00AE0D0D">
      <w:pPr>
        <w:tabs>
          <w:tab w:val="left" w:pos="8880"/>
        </w:tabs>
        <w:spacing w:line="360" w:lineRule="auto"/>
        <w:rPr>
          <w:rFonts w:ascii="宋体" w:hAnsi="宋体" w:cs="宋体"/>
        </w:rPr>
      </w:pPr>
      <w:r>
        <w:rPr>
          <w:rFonts w:ascii="宋体" w:hAnsi="宋体" w:cs="宋体" w:hint="eastAsia"/>
        </w:rPr>
        <w:t>地  址：                             地  址：</w:t>
      </w:r>
    </w:p>
    <w:p w:rsidR="00206143" w:rsidRDefault="00AE0D0D">
      <w:pPr>
        <w:tabs>
          <w:tab w:val="left" w:pos="8880"/>
        </w:tabs>
        <w:spacing w:line="360" w:lineRule="auto"/>
        <w:rPr>
          <w:rFonts w:ascii="宋体" w:hAnsi="宋体" w:cs="宋体"/>
        </w:rPr>
      </w:pPr>
      <w:r>
        <w:rPr>
          <w:rFonts w:ascii="宋体" w:hAnsi="宋体" w:cs="宋体" w:hint="eastAsia"/>
        </w:rPr>
        <w:t>法定代表人(签字)：                    法定代表人(签字)：</w:t>
      </w:r>
    </w:p>
    <w:p w:rsidR="00206143" w:rsidRDefault="00AE0D0D">
      <w:pPr>
        <w:tabs>
          <w:tab w:val="left" w:pos="8880"/>
        </w:tabs>
        <w:spacing w:line="360" w:lineRule="auto"/>
        <w:rPr>
          <w:rFonts w:ascii="宋体" w:hAnsi="宋体" w:cs="宋体"/>
        </w:rPr>
      </w:pPr>
      <w:r>
        <w:rPr>
          <w:rFonts w:ascii="宋体" w:hAnsi="宋体" w:cs="宋体" w:hint="eastAsia"/>
        </w:rPr>
        <w:t>委托代理人(签字)：                    委托代理人(签字)：</w:t>
      </w:r>
    </w:p>
    <w:p w:rsidR="00206143" w:rsidRDefault="00AE0D0D">
      <w:pPr>
        <w:tabs>
          <w:tab w:val="left" w:pos="8880"/>
        </w:tabs>
        <w:spacing w:line="360" w:lineRule="auto"/>
        <w:rPr>
          <w:rFonts w:ascii="宋体" w:hAnsi="宋体" w:cs="宋体"/>
        </w:rPr>
      </w:pPr>
      <w:r>
        <w:rPr>
          <w:rFonts w:ascii="宋体" w:hAnsi="宋体" w:cs="宋体" w:hint="eastAsia"/>
        </w:rPr>
        <w:t>电  话：                              电  话：</w:t>
      </w:r>
    </w:p>
    <w:p w:rsidR="00206143" w:rsidRDefault="00AE0D0D">
      <w:pPr>
        <w:tabs>
          <w:tab w:val="left" w:pos="8880"/>
        </w:tabs>
        <w:spacing w:line="360" w:lineRule="auto"/>
        <w:rPr>
          <w:rFonts w:ascii="宋体" w:hAnsi="宋体" w:cs="宋体"/>
          <w:u w:val="single"/>
        </w:rPr>
      </w:pPr>
      <w:r>
        <w:rPr>
          <w:rFonts w:ascii="宋体" w:hAnsi="宋体" w:cs="宋体" w:hint="eastAsia"/>
        </w:rPr>
        <w:t>传  真：                              传  真：</w:t>
      </w:r>
    </w:p>
    <w:p w:rsidR="00206143" w:rsidRDefault="00206143">
      <w:pPr>
        <w:tabs>
          <w:tab w:val="left" w:pos="8880"/>
        </w:tabs>
        <w:spacing w:line="360" w:lineRule="exact"/>
        <w:rPr>
          <w:szCs w:val="21"/>
        </w:rPr>
      </w:pPr>
    </w:p>
    <w:p w:rsidR="00206143" w:rsidRDefault="00206143">
      <w:pPr>
        <w:pStyle w:val="a4"/>
        <w:tabs>
          <w:tab w:val="left" w:pos="8880"/>
        </w:tabs>
        <w:rPr>
          <w:szCs w:val="21"/>
        </w:rPr>
      </w:pPr>
    </w:p>
    <w:p w:rsidR="00206143" w:rsidRDefault="00206143">
      <w:pPr>
        <w:pStyle w:val="ad"/>
        <w:tabs>
          <w:tab w:val="left" w:pos="8880"/>
        </w:tabs>
        <w:ind w:firstLine="210"/>
        <w:rPr>
          <w:szCs w:val="21"/>
        </w:rPr>
      </w:pPr>
    </w:p>
    <w:p w:rsidR="00206143" w:rsidRDefault="00206143">
      <w:pPr>
        <w:tabs>
          <w:tab w:val="left" w:pos="8880"/>
        </w:tabs>
        <w:rPr>
          <w:szCs w:val="21"/>
        </w:rPr>
      </w:pPr>
    </w:p>
    <w:p w:rsidR="00206143" w:rsidRDefault="00206143">
      <w:pPr>
        <w:pStyle w:val="a4"/>
        <w:tabs>
          <w:tab w:val="left" w:pos="8880"/>
        </w:tabs>
        <w:rPr>
          <w:szCs w:val="21"/>
        </w:rPr>
      </w:pPr>
    </w:p>
    <w:p w:rsidR="00206143" w:rsidRDefault="00206143">
      <w:pPr>
        <w:pStyle w:val="ad"/>
        <w:tabs>
          <w:tab w:val="left" w:pos="8880"/>
        </w:tabs>
        <w:ind w:firstLine="210"/>
        <w:rPr>
          <w:szCs w:val="21"/>
        </w:rPr>
      </w:pPr>
    </w:p>
    <w:p w:rsidR="00206143" w:rsidRDefault="00206143">
      <w:pPr>
        <w:tabs>
          <w:tab w:val="left" w:pos="8880"/>
        </w:tabs>
        <w:rPr>
          <w:szCs w:val="21"/>
        </w:rPr>
      </w:pPr>
    </w:p>
    <w:p w:rsidR="00206143" w:rsidRDefault="00206143">
      <w:pPr>
        <w:tabs>
          <w:tab w:val="left" w:pos="8880"/>
        </w:tabs>
        <w:rPr>
          <w:szCs w:val="21"/>
        </w:rPr>
      </w:pPr>
    </w:p>
    <w:p w:rsidR="00206143" w:rsidRDefault="00206143">
      <w:pPr>
        <w:tabs>
          <w:tab w:val="left" w:pos="8880"/>
        </w:tabs>
        <w:rPr>
          <w:szCs w:val="21"/>
        </w:rPr>
      </w:pPr>
    </w:p>
    <w:p w:rsidR="00206143" w:rsidRDefault="00206143">
      <w:pPr>
        <w:tabs>
          <w:tab w:val="left" w:pos="8880"/>
        </w:tabs>
        <w:rPr>
          <w:szCs w:val="21"/>
        </w:rPr>
      </w:pPr>
    </w:p>
    <w:p w:rsidR="00206143" w:rsidRDefault="00206143">
      <w:pPr>
        <w:tabs>
          <w:tab w:val="left" w:pos="8880"/>
        </w:tabs>
        <w:rPr>
          <w:szCs w:val="21"/>
        </w:rPr>
      </w:pPr>
    </w:p>
    <w:p w:rsidR="00206143" w:rsidRDefault="00206143">
      <w:pPr>
        <w:tabs>
          <w:tab w:val="left" w:pos="8880"/>
        </w:tabs>
        <w:rPr>
          <w:szCs w:val="21"/>
        </w:rPr>
      </w:pPr>
    </w:p>
    <w:p w:rsidR="00206143" w:rsidRDefault="00206143">
      <w:pPr>
        <w:tabs>
          <w:tab w:val="left" w:pos="8880"/>
        </w:tabs>
        <w:rPr>
          <w:szCs w:val="21"/>
        </w:rPr>
      </w:pPr>
    </w:p>
    <w:p w:rsidR="00206143" w:rsidRDefault="00206143">
      <w:pPr>
        <w:tabs>
          <w:tab w:val="left" w:pos="8880"/>
        </w:tabs>
        <w:rPr>
          <w:szCs w:val="21"/>
        </w:rPr>
      </w:pPr>
    </w:p>
    <w:p w:rsidR="00206143" w:rsidRDefault="00206143">
      <w:pPr>
        <w:pStyle w:val="ad"/>
        <w:tabs>
          <w:tab w:val="left" w:pos="8880"/>
        </w:tabs>
        <w:ind w:firstLine="210"/>
        <w:rPr>
          <w:szCs w:val="21"/>
        </w:rPr>
      </w:pPr>
    </w:p>
    <w:p w:rsidR="00206143" w:rsidRDefault="00206143">
      <w:pPr>
        <w:tabs>
          <w:tab w:val="left" w:pos="8880"/>
        </w:tabs>
      </w:pPr>
    </w:p>
    <w:p w:rsidR="00206143" w:rsidRDefault="00206143">
      <w:pPr>
        <w:pStyle w:val="ad"/>
        <w:tabs>
          <w:tab w:val="left" w:pos="8880"/>
        </w:tabs>
        <w:ind w:firstLine="210"/>
      </w:pPr>
      <w:bookmarkStart w:id="667" w:name="_Toc351203652"/>
    </w:p>
    <w:p w:rsidR="00206143" w:rsidRDefault="00206143">
      <w:pPr>
        <w:tabs>
          <w:tab w:val="left" w:pos="8880"/>
        </w:tabs>
      </w:pPr>
    </w:p>
    <w:p w:rsidR="00206143" w:rsidRDefault="00AE0D0D">
      <w:pPr>
        <w:pStyle w:val="4"/>
        <w:tabs>
          <w:tab w:val="left" w:pos="8880"/>
        </w:tabs>
        <w:spacing w:before="0" w:after="0" w:line="560" w:lineRule="exact"/>
        <w:ind w:firstLineChars="249" w:firstLine="525"/>
        <w:rPr>
          <w:rFonts w:ascii="Times New Roman" w:hAnsi="Times New Roman"/>
          <w:b w:val="0"/>
          <w:szCs w:val="21"/>
        </w:rPr>
      </w:pPr>
      <w:r>
        <w:rPr>
          <w:rFonts w:ascii="Times New Roman" w:hAnsi="Times New Roman"/>
          <w:sz w:val="21"/>
          <w:szCs w:val="21"/>
        </w:rPr>
        <w:t>附件</w:t>
      </w:r>
      <w:bookmarkEnd w:id="667"/>
    </w:p>
    <w:p w:rsidR="00206143" w:rsidRDefault="00AE0D0D">
      <w:pPr>
        <w:tabs>
          <w:tab w:val="left" w:pos="8880"/>
        </w:tabs>
        <w:spacing w:line="560" w:lineRule="exact"/>
        <w:ind w:firstLineChars="200" w:firstLine="480"/>
        <w:rPr>
          <w:szCs w:val="21"/>
        </w:rPr>
      </w:pPr>
      <w:r>
        <w:rPr>
          <w:szCs w:val="21"/>
        </w:rPr>
        <w:t>专用合同条款附件：</w:t>
      </w:r>
    </w:p>
    <w:p w:rsidR="00206143" w:rsidRDefault="00AE0D0D">
      <w:pPr>
        <w:tabs>
          <w:tab w:val="left" w:pos="8880"/>
        </w:tabs>
        <w:spacing w:line="560" w:lineRule="exact"/>
        <w:ind w:firstLineChars="200" w:firstLine="480"/>
        <w:rPr>
          <w:szCs w:val="21"/>
        </w:rPr>
      </w:pPr>
      <w:r>
        <w:rPr>
          <w:szCs w:val="21"/>
        </w:rPr>
        <w:t>附件</w:t>
      </w:r>
      <w:r>
        <w:rPr>
          <w:rFonts w:hint="eastAsia"/>
          <w:szCs w:val="21"/>
        </w:rPr>
        <w:t>1</w:t>
      </w:r>
      <w:r>
        <w:rPr>
          <w:szCs w:val="21"/>
        </w:rPr>
        <w:t>：工程质量保修书</w:t>
      </w:r>
    </w:p>
    <w:p w:rsidR="00206143" w:rsidRDefault="00AE0D0D">
      <w:pPr>
        <w:tabs>
          <w:tab w:val="left" w:pos="8880"/>
        </w:tabs>
        <w:spacing w:line="560" w:lineRule="exact"/>
        <w:ind w:firstLineChars="200" w:firstLine="480"/>
        <w:rPr>
          <w:szCs w:val="21"/>
        </w:rPr>
      </w:pPr>
      <w:r>
        <w:rPr>
          <w:rFonts w:hint="eastAsia"/>
          <w:szCs w:val="21"/>
        </w:rPr>
        <w:t>附件</w:t>
      </w:r>
      <w:r>
        <w:rPr>
          <w:rFonts w:hint="eastAsia"/>
          <w:szCs w:val="21"/>
        </w:rPr>
        <w:t>2</w:t>
      </w:r>
      <w:r>
        <w:rPr>
          <w:rFonts w:hint="eastAsia"/>
          <w:szCs w:val="21"/>
        </w:rPr>
        <w:t>：暂估价一览表</w:t>
      </w:r>
    </w:p>
    <w:p w:rsidR="00206143" w:rsidRDefault="00206143">
      <w:pPr>
        <w:pStyle w:val="a4"/>
        <w:tabs>
          <w:tab w:val="left" w:pos="8880"/>
        </w:tabs>
        <w:sectPr w:rsidR="00206143">
          <w:footerReference w:type="default" r:id="rId23"/>
          <w:pgSz w:w="11906" w:h="16838"/>
          <w:pgMar w:top="1304" w:right="1304" w:bottom="1304" w:left="1304" w:header="851" w:footer="992" w:gutter="0"/>
          <w:cols w:space="0"/>
          <w:docGrid w:linePitch="312"/>
        </w:sectPr>
      </w:pPr>
    </w:p>
    <w:p w:rsidR="00206143" w:rsidRDefault="00AE0D0D">
      <w:pPr>
        <w:pStyle w:val="4"/>
        <w:tabs>
          <w:tab w:val="left" w:pos="8880"/>
        </w:tabs>
        <w:spacing w:before="0" w:after="0" w:line="360" w:lineRule="exact"/>
        <w:ind w:firstLineChars="200" w:firstLine="422"/>
        <w:rPr>
          <w:rFonts w:ascii="Times New Roman" w:hAnsi="Times New Roman"/>
          <w:sz w:val="21"/>
          <w:szCs w:val="21"/>
        </w:rPr>
      </w:pPr>
      <w:r>
        <w:rPr>
          <w:rFonts w:ascii="Times New Roman" w:hAnsi="Times New Roman"/>
          <w:sz w:val="21"/>
          <w:szCs w:val="21"/>
        </w:rPr>
        <w:lastRenderedPageBreak/>
        <w:t>附</w:t>
      </w:r>
      <w:bookmarkStart w:id="668" w:name="_Toc296503226"/>
      <w:bookmarkStart w:id="669" w:name="_Toc296944565"/>
      <w:bookmarkStart w:id="670" w:name="_Toc296891266"/>
      <w:bookmarkStart w:id="671" w:name="_Toc267261693"/>
      <w:bookmarkStart w:id="672" w:name="_Toc296891054"/>
      <w:bookmarkStart w:id="673" w:name="_Toc296346727"/>
      <w:bookmarkStart w:id="674" w:name="_Toc296347225"/>
      <w:r>
        <w:rPr>
          <w:rFonts w:ascii="Times New Roman" w:hAnsi="Times New Roman"/>
          <w:sz w:val="21"/>
          <w:szCs w:val="21"/>
        </w:rPr>
        <w:t>件</w:t>
      </w:r>
      <w:r>
        <w:rPr>
          <w:rFonts w:ascii="Times New Roman" w:hAnsi="Times New Roman" w:hint="eastAsia"/>
          <w:sz w:val="21"/>
          <w:szCs w:val="21"/>
        </w:rPr>
        <w:t>1</w:t>
      </w:r>
      <w:r>
        <w:rPr>
          <w:rFonts w:ascii="Times New Roman" w:hAnsi="Times New Roman"/>
          <w:sz w:val="21"/>
          <w:szCs w:val="21"/>
        </w:rPr>
        <w:t>：</w:t>
      </w:r>
      <w:bookmarkEnd w:id="668"/>
      <w:bookmarkEnd w:id="669"/>
      <w:bookmarkEnd w:id="670"/>
      <w:bookmarkEnd w:id="671"/>
      <w:bookmarkEnd w:id="672"/>
      <w:bookmarkEnd w:id="673"/>
      <w:bookmarkEnd w:id="674"/>
    </w:p>
    <w:p w:rsidR="00206143" w:rsidRDefault="00AE0D0D">
      <w:pPr>
        <w:tabs>
          <w:tab w:val="left" w:pos="8880"/>
        </w:tabs>
        <w:spacing w:line="360" w:lineRule="exact"/>
        <w:ind w:firstLineChars="200" w:firstLine="480"/>
        <w:jc w:val="center"/>
        <w:rPr>
          <w:rFonts w:eastAsia="黑体"/>
          <w:bCs/>
        </w:rPr>
      </w:pPr>
      <w:r>
        <w:rPr>
          <w:rFonts w:eastAsia="黑体"/>
          <w:bCs/>
        </w:rPr>
        <w:t>工程质量保修书</w:t>
      </w:r>
    </w:p>
    <w:p w:rsidR="00206143" w:rsidRDefault="00206143">
      <w:pPr>
        <w:tabs>
          <w:tab w:val="left" w:pos="8880"/>
        </w:tabs>
        <w:spacing w:line="360" w:lineRule="exact"/>
        <w:ind w:firstLineChars="200" w:firstLine="480"/>
        <w:rPr>
          <w:rFonts w:eastAsia="黑体"/>
          <w:bCs/>
        </w:rPr>
      </w:pPr>
    </w:p>
    <w:p w:rsidR="00206143" w:rsidRDefault="00AE0D0D">
      <w:pPr>
        <w:tabs>
          <w:tab w:val="left" w:pos="8880"/>
        </w:tabs>
        <w:spacing w:line="400" w:lineRule="exact"/>
        <w:ind w:firstLineChars="200" w:firstLine="480"/>
        <w:rPr>
          <w:bCs/>
          <w:szCs w:val="21"/>
        </w:rPr>
      </w:pPr>
      <w:r>
        <w:rPr>
          <w:bCs/>
          <w:szCs w:val="21"/>
        </w:rPr>
        <w:t>发包人（全称）：</w:t>
      </w:r>
      <w:r>
        <w:rPr>
          <w:rFonts w:hint="eastAsia"/>
          <w:bCs/>
          <w:szCs w:val="21"/>
          <w:u w:val="single"/>
        </w:rPr>
        <w:t>三门县滨海科技城开发建设有限公司</w:t>
      </w:r>
    </w:p>
    <w:p w:rsidR="00206143" w:rsidRDefault="00AE0D0D">
      <w:pPr>
        <w:tabs>
          <w:tab w:val="left" w:pos="8880"/>
        </w:tabs>
        <w:spacing w:line="400" w:lineRule="exact"/>
        <w:ind w:firstLineChars="200" w:firstLine="480"/>
        <w:rPr>
          <w:bCs/>
          <w:szCs w:val="21"/>
        </w:rPr>
      </w:pPr>
      <w:r>
        <w:rPr>
          <w:bCs/>
          <w:szCs w:val="21"/>
        </w:rPr>
        <w:t>承包人（全称）：</w:t>
      </w:r>
      <w:r>
        <w:rPr>
          <w:rFonts w:hint="eastAsia"/>
          <w:bCs/>
          <w:szCs w:val="21"/>
          <w:u w:val="single"/>
        </w:rPr>
        <w:t xml:space="preserve">                                </w:t>
      </w:r>
    </w:p>
    <w:p w:rsidR="00206143" w:rsidRDefault="00206143">
      <w:pPr>
        <w:tabs>
          <w:tab w:val="left" w:pos="8880"/>
        </w:tabs>
        <w:spacing w:line="400" w:lineRule="exact"/>
        <w:ind w:firstLineChars="200" w:firstLine="480"/>
        <w:rPr>
          <w:bCs/>
          <w:szCs w:val="21"/>
        </w:rPr>
      </w:pPr>
    </w:p>
    <w:p w:rsidR="00206143" w:rsidRDefault="00AE0D0D">
      <w:pPr>
        <w:tabs>
          <w:tab w:val="left" w:pos="8880"/>
        </w:tabs>
        <w:spacing w:line="400" w:lineRule="exact"/>
        <w:ind w:firstLineChars="200" w:firstLine="480"/>
        <w:rPr>
          <w:bCs/>
          <w:szCs w:val="21"/>
        </w:rPr>
      </w:pPr>
      <w:r>
        <w:rPr>
          <w:bCs/>
          <w:szCs w:val="21"/>
        </w:rPr>
        <w:t>发包人和承包人根据《中华人民共和国建筑法》和《建设工程质量管理条例》，经协商一致就</w:t>
      </w:r>
      <w:r>
        <w:rPr>
          <w:rFonts w:ascii="宋体" w:hAnsi="宋体" w:hint="eastAsia"/>
          <w:u w:val="single"/>
        </w:rPr>
        <w:t>三门县</w:t>
      </w:r>
      <w:proofErr w:type="gramStart"/>
      <w:r>
        <w:rPr>
          <w:rFonts w:ascii="宋体" w:hAnsi="宋体" w:hint="eastAsia"/>
          <w:u w:val="single"/>
        </w:rPr>
        <w:t>三江六岸山水</w:t>
      </w:r>
      <w:proofErr w:type="gramEnd"/>
      <w:r>
        <w:rPr>
          <w:rFonts w:ascii="宋体" w:hAnsi="宋体" w:hint="eastAsia"/>
          <w:u w:val="single"/>
        </w:rPr>
        <w:t>画廊及生态环境提升项目—飘带式连廊工程</w:t>
      </w:r>
      <w:r>
        <w:rPr>
          <w:bCs/>
          <w:szCs w:val="21"/>
        </w:rPr>
        <w:t>（工程全称）签订工程质量保修书。</w:t>
      </w:r>
    </w:p>
    <w:p w:rsidR="00206143" w:rsidRDefault="00AE0D0D">
      <w:pPr>
        <w:tabs>
          <w:tab w:val="left" w:pos="8880"/>
        </w:tabs>
        <w:spacing w:line="400" w:lineRule="exact"/>
        <w:ind w:firstLineChars="200" w:firstLine="480"/>
        <w:rPr>
          <w:bCs/>
          <w:szCs w:val="21"/>
        </w:rPr>
      </w:pPr>
      <w:r>
        <w:rPr>
          <w:bCs/>
          <w:szCs w:val="21"/>
        </w:rPr>
        <w:t>一、工程质量保修范围和内容</w:t>
      </w:r>
    </w:p>
    <w:p w:rsidR="00206143" w:rsidRDefault="00AE0D0D">
      <w:pPr>
        <w:tabs>
          <w:tab w:val="left" w:pos="8880"/>
        </w:tabs>
        <w:spacing w:line="400" w:lineRule="exact"/>
        <w:ind w:firstLineChars="200" w:firstLine="480"/>
        <w:rPr>
          <w:bCs/>
          <w:szCs w:val="21"/>
        </w:rPr>
      </w:pPr>
      <w:r>
        <w:rPr>
          <w:bCs/>
          <w:szCs w:val="21"/>
        </w:rPr>
        <w:t>承包人在质量保修期内，按照有关法律规定和合同约定，承担工程质量保修责任。</w:t>
      </w:r>
    </w:p>
    <w:p w:rsidR="00206143" w:rsidRDefault="00AE0D0D">
      <w:pPr>
        <w:tabs>
          <w:tab w:val="left" w:pos="8880"/>
        </w:tabs>
        <w:spacing w:line="400" w:lineRule="exact"/>
        <w:ind w:firstLineChars="200" w:firstLine="48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cs="宋体" w:hint="eastAsia"/>
          <w:u w:val="single"/>
        </w:rPr>
        <w:t>招标人</w:t>
      </w:r>
      <w:r>
        <w:rPr>
          <w:rFonts w:hAnsi="宋体" w:cs="宋体"/>
          <w:u w:val="single"/>
        </w:rPr>
        <w:t>提供的</w:t>
      </w:r>
      <w:r>
        <w:rPr>
          <w:rFonts w:hAnsi="宋体" w:cs="宋体" w:hint="eastAsia"/>
          <w:u w:val="single"/>
        </w:rPr>
        <w:t>竣工图纸范围内包含的全部内容。</w:t>
      </w:r>
    </w:p>
    <w:p w:rsidR="00206143" w:rsidRDefault="00AE0D0D">
      <w:pPr>
        <w:tabs>
          <w:tab w:val="left" w:pos="8880"/>
        </w:tabs>
        <w:spacing w:line="400" w:lineRule="exact"/>
        <w:ind w:firstLineChars="200" w:firstLine="480"/>
        <w:rPr>
          <w:bCs/>
          <w:szCs w:val="21"/>
        </w:rPr>
      </w:pPr>
      <w:r>
        <w:rPr>
          <w:bCs/>
          <w:szCs w:val="21"/>
        </w:rPr>
        <w:t>二、质量保修期</w:t>
      </w:r>
    </w:p>
    <w:p w:rsidR="00206143" w:rsidRDefault="00AE0D0D">
      <w:pPr>
        <w:tabs>
          <w:tab w:val="left" w:pos="8880"/>
        </w:tabs>
        <w:spacing w:line="400" w:lineRule="exact"/>
        <w:ind w:firstLineChars="200" w:firstLine="480"/>
        <w:rPr>
          <w:bCs/>
          <w:szCs w:val="21"/>
        </w:rPr>
      </w:pPr>
      <w:r>
        <w:rPr>
          <w:bCs/>
          <w:szCs w:val="21"/>
        </w:rPr>
        <w:t>根据《建设工程质量管理条例》及有关规定，工程的质量保修期如下：</w:t>
      </w:r>
    </w:p>
    <w:p w:rsidR="00206143" w:rsidRDefault="00AE0D0D">
      <w:pPr>
        <w:tabs>
          <w:tab w:val="left" w:pos="8880"/>
        </w:tabs>
        <w:spacing w:line="400" w:lineRule="exact"/>
        <w:ind w:firstLineChars="200" w:firstLine="480"/>
        <w:rPr>
          <w:bCs/>
          <w:szCs w:val="21"/>
        </w:rPr>
      </w:pPr>
      <w:r>
        <w:rPr>
          <w:bCs/>
          <w:szCs w:val="21"/>
        </w:rPr>
        <w:t>1</w:t>
      </w:r>
      <w:r>
        <w:rPr>
          <w:bCs/>
          <w:szCs w:val="21"/>
        </w:rPr>
        <w:t>．地基基础工程和主体结构工程为设计文件规定的工程合理使用年限；</w:t>
      </w:r>
    </w:p>
    <w:p w:rsidR="00206143" w:rsidRDefault="00AE0D0D">
      <w:pPr>
        <w:tabs>
          <w:tab w:val="left" w:pos="8880"/>
        </w:tabs>
        <w:spacing w:line="400" w:lineRule="exact"/>
        <w:ind w:firstLineChars="200" w:firstLine="480"/>
        <w:rPr>
          <w:bCs/>
          <w:szCs w:val="21"/>
        </w:rPr>
      </w:pPr>
      <w:r>
        <w:rPr>
          <w:bCs/>
          <w:szCs w:val="21"/>
        </w:rPr>
        <w:t>2</w:t>
      </w:r>
      <w:r>
        <w:rPr>
          <w:bCs/>
          <w:szCs w:val="21"/>
        </w:rPr>
        <w:t>．屋面防水工程、有防水要求的卫生间、房间和外墙面的防渗为</w:t>
      </w:r>
      <w:r>
        <w:rPr>
          <w:rFonts w:hint="eastAsia"/>
          <w:bCs/>
          <w:szCs w:val="21"/>
          <w:u w:val="single"/>
        </w:rPr>
        <w:t>5</w:t>
      </w:r>
      <w:r>
        <w:rPr>
          <w:bCs/>
          <w:szCs w:val="21"/>
        </w:rPr>
        <w:t>年；</w:t>
      </w:r>
    </w:p>
    <w:p w:rsidR="00206143" w:rsidRDefault="00AE0D0D">
      <w:pPr>
        <w:tabs>
          <w:tab w:val="left" w:pos="8880"/>
        </w:tabs>
        <w:spacing w:line="400" w:lineRule="exact"/>
        <w:ind w:firstLineChars="200" w:firstLine="480"/>
        <w:rPr>
          <w:bCs/>
          <w:szCs w:val="21"/>
        </w:rPr>
      </w:pPr>
      <w:r>
        <w:rPr>
          <w:bCs/>
          <w:szCs w:val="21"/>
        </w:rPr>
        <w:t>3</w:t>
      </w:r>
      <w:r>
        <w:rPr>
          <w:bCs/>
          <w:szCs w:val="21"/>
        </w:rPr>
        <w:t>．装修工程为</w:t>
      </w:r>
      <w:r>
        <w:rPr>
          <w:rFonts w:hint="eastAsia"/>
          <w:bCs/>
          <w:szCs w:val="21"/>
          <w:u w:val="single"/>
        </w:rPr>
        <w:t>2</w:t>
      </w:r>
      <w:r>
        <w:rPr>
          <w:bCs/>
          <w:szCs w:val="21"/>
        </w:rPr>
        <w:t>年；</w:t>
      </w:r>
    </w:p>
    <w:p w:rsidR="00206143" w:rsidRDefault="00AE0D0D">
      <w:pPr>
        <w:tabs>
          <w:tab w:val="left" w:pos="8880"/>
        </w:tabs>
        <w:spacing w:line="400" w:lineRule="exact"/>
        <w:ind w:firstLineChars="200" w:firstLine="480"/>
        <w:rPr>
          <w:bCs/>
          <w:szCs w:val="21"/>
        </w:rPr>
      </w:pPr>
      <w:r>
        <w:rPr>
          <w:bCs/>
          <w:szCs w:val="21"/>
        </w:rPr>
        <w:t>4</w:t>
      </w:r>
      <w:r>
        <w:rPr>
          <w:bCs/>
          <w:szCs w:val="21"/>
        </w:rPr>
        <w:t>．电气管线、给排水管道、设备安装工程为</w:t>
      </w:r>
      <w:r>
        <w:rPr>
          <w:rFonts w:hint="eastAsia"/>
          <w:bCs/>
          <w:szCs w:val="21"/>
          <w:u w:val="single"/>
        </w:rPr>
        <w:t>2</w:t>
      </w:r>
      <w:r>
        <w:rPr>
          <w:bCs/>
          <w:szCs w:val="21"/>
        </w:rPr>
        <w:t>年；</w:t>
      </w:r>
    </w:p>
    <w:p w:rsidR="00206143" w:rsidRDefault="00AE0D0D">
      <w:pPr>
        <w:tabs>
          <w:tab w:val="left" w:pos="8880"/>
        </w:tabs>
        <w:spacing w:line="400" w:lineRule="exact"/>
        <w:ind w:firstLineChars="200" w:firstLine="480"/>
        <w:rPr>
          <w:bCs/>
          <w:szCs w:val="21"/>
        </w:rPr>
      </w:pPr>
      <w:r>
        <w:rPr>
          <w:bCs/>
          <w:szCs w:val="21"/>
        </w:rPr>
        <w:t>5</w:t>
      </w:r>
      <w:r>
        <w:rPr>
          <w:bCs/>
          <w:szCs w:val="21"/>
        </w:rPr>
        <w:t>．供热与供冷系统为</w:t>
      </w:r>
      <w:r>
        <w:rPr>
          <w:rFonts w:hint="eastAsia"/>
          <w:bCs/>
          <w:szCs w:val="21"/>
          <w:u w:val="single"/>
        </w:rPr>
        <w:t>2</w:t>
      </w:r>
      <w:r>
        <w:rPr>
          <w:bCs/>
          <w:szCs w:val="21"/>
        </w:rPr>
        <w:t>个采暖期、供冷期；</w:t>
      </w:r>
    </w:p>
    <w:p w:rsidR="00206143" w:rsidRDefault="00AE0D0D">
      <w:pPr>
        <w:tabs>
          <w:tab w:val="left" w:pos="8880"/>
        </w:tabs>
        <w:spacing w:line="400" w:lineRule="exact"/>
        <w:ind w:firstLineChars="200" w:firstLine="480"/>
        <w:rPr>
          <w:bCs/>
          <w:szCs w:val="21"/>
        </w:rPr>
      </w:pPr>
      <w:r>
        <w:rPr>
          <w:bCs/>
          <w:szCs w:val="21"/>
        </w:rPr>
        <w:t>6</w:t>
      </w:r>
      <w:r>
        <w:rPr>
          <w:bCs/>
          <w:szCs w:val="21"/>
        </w:rPr>
        <w:t>．住宅小区内的给排水设施、道路等配套工程为</w:t>
      </w:r>
      <w:r>
        <w:rPr>
          <w:rFonts w:hint="eastAsia"/>
          <w:bCs/>
          <w:szCs w:val="21"/>
          <w:u w:val="single"/>
        </w:rPr>
        <w:t>2</w:t>
      </w:r>
      <w:r>
        <w:rPr>
          <w:bCs/>
          <w:szCs w:val="21"/>
        </w:rPr>
        <w:t>年；</w:t>
      </w:r>
    </w:p>
    <w:p w:rsidR="00206143" w:rsidRDefault="00AE0D0D">
      <w:pPr>
        <w:tabs>
          <w:tab w:val="left" w:pos="8880"/>
        </w:tabs>
        <w:spacing w:line="400" w:lineRule="exact"/>
        <w:ind w:firstLineChars="200" w:firstLine="480"/>
        <w:rPr>
          <w:rFonts w:ascii="宋体" w:hAnsi="宋体"/>
          <w:szCs w:val="21"/>
        </w:rPr>
      </w:pPr>
      <w:r>
        <w:rPr>
          <w:bCs/>
          <w:szCs w:val="21"/>
        </w:rPr>
        <w:t>7</w:t>
      </w:r>
      <w:r>
        <w:rPr>
          <w:bCs/>
          <w:szCs w:val="21"/>
        </w:rPr>
        <w:t>．其他项目保修期限约定如下：</w:t>
      </w:r>
      <w:r>
        <w:rPr>
          <w:rFonts w:hint="eastAsia"/>
          <w:bCs/>
          <w:szCs w:val="21"/>
          <w:u w:val="single"/>
        </w:rPr>
        <w:t>本项目质量保修期为</w:t>
      </w:r>
      <w:r>
        <w:rPr>
          <w:rFonts w:hint="eastAsia"/>
          <w:bCs/>
          <w:szCs w:val="21"/>
          <w:u w:val="single"/>
        </w:rPr>
        <w:t>2</w:t>
      </w:r>
      <w:r>
        <w:rPr>
          <w:rFonts w:hint="eastAsia"/>
          <w:bCs/>
          <w:szCs w:val="21"/>
          <w:u w:val="single"/>
        </w:rPr>
        <w:t>年。</w:t>
      </w:r>
      <w:r>
        <w:rPr>
          <w:rFonts w:hint="eastAsia"/>
          <w:bCs/>
          <w:szCs w:val="21"/>
          <w:u w:val="single"/>
        </w:rPr>
        <w:t xml:space="preserve"> </w:t>
      </w:r>
    </w:p>
    <w:p w:rsidR="00206143" w:rsidRDefault="00AE0D0D">
      <w:pPr>
        <w:tabs>
          <w:tab w:val="left" w:pos="8880"/>
        </w:tabs>
        <w:spacing w:line="400" w:lineRule="exact"/>
        <w:ind w:firstLineChars="200" w:firstLine="480"/>
        <w:rPr>
          <w:bCs/>
          <w:szCs w:val="21"/>
        </w:rPr>
      </w:pPr>
      <w:r>
        <w:rPr>
          <w:bCs/>
          <w:szCs w:val="21"/>
        </w:rPr>
        <w:t>质量保修期自工程竣工验收合格之日起计算。</w:t>
      </w:r>
    </w:p>
    <w:p w:rsidR="00206143" w:rsidRDefault="00AE0D0D">
      <w:pPr>
        <w:tabs>
          <w:tab w:val="left" w:pos="8880"/>
        </w:tabs>
        <w:spacing w:line="400" w:lineRule="exact"/>
        <w:ind w:firstLineChars="200" w:firstLine="480"/>
        <w:rPr>
          <w:bCs/>
          <w:szCs w:val="21"/>
        </w:rPr>
      </w:pPr>
      <w:r>
        <w:rPr>
          <w:bCs/>
          <w:szCs w:val="21"/>
        </w:rPr>
        <w:t>三、缺陷责任期</w:t>
      </w:r>
    </w:p>
    <w:p w:rsidR="00206143" w:rsidRDefault="00AE0D0D">
      <w:pPr>
        <w:tabs>
          <w:tab w:val="left" w:pos="8880"/>
        </w:tabs>
        <w:spacing w:line="400" w:lineRule="exact"/>
        <w:ind w:firstLineChars="200" w:firstLine="480"/>
        <w:rPr>
          <w:bCs/>
          <w:szCs w:val="21"/>
        </w:rPr>
      </w:pPr>
      <w:r>
        <w:rPr>
          <w:bCs/>
          <w:szCs w:val="21"/>
        </w:rPr>
        <w:t>工程缺陷责任期为</w:t>
      </w:r>
      <w:r>
        <w:rPr>
          <w:rFonts w:hint="eastAsia"/>
          <w:bCs/>
          <w:szCs w:val="21"/>
          <w:u w:val="single"/>
        </w:rPr>
        <w:t>24</w:t>
      </w:r>
      <w:r>
        <w:rPr>
          <w:bCs/>
          <w:szCs w:val="21"/>
        </w:rPr>
        <w:t>个月，缺陷责任期自工程竣工验收合格之日起计算。单位工程先于全部工程进行验收，单位工程缺陷责任期自单位工程验收合格之日起算。</w:t>
      </w:r>
    </w:p>
    <w:p w:rsidR="00206143" w:rsidRDefault="00AE0D0D">
      <w:pPr>
        <w:tabs>
          <w:tab w:val="left" w:pos="8880"/>
        </w:tabs>
        <w:spacing w:line="400" w:lineRule="exact"/>
        <w:ind w:firstLineChars="200" w:firstLine="480"/>
        <w:rPr>
          <w:bCs/>
          <w:szCs w:val="21"/>
        </w:rPr>
      </w:pPr>
      <w:r>
        <w:rPr>
          <w:bCs/>
          <w:szCs w:val="21"/>
        </w:rPr>
        <w:t>四、质量保修责任</w:t>
      </w:r>
    </w:p>
    <w:p w:rsidR="00206143" w:rsidRDefault="00AE0D0D">
      <w:pPr>
        <w:tabs>
          <w:tab w:val="left" w:pos="8880"/>
        </w:tabs>
        <w:spacing w:line="400" w:lineRule="exact"/>
        <w:ind w:firstLineChars="200" w:firstLine="480"/>
        <w:rPr>
          <w:bCs/>
          <w:szCs w:val="21"/>
        </w:rPr>
      </w:pPr>
      <w:r>
        <w:rPr>
          <w:bCs/>
          <w:szCs w:val="21"/>
        </w:rPr>
        <w:t>1</w:t>
      </w:r>
      <w:r>
        <w:rPr>
          <w:bCs/>
          <w:szCs w:val="21"/>
        </w:rPr>
        <w:t>．属于保修范围、内容的项目，承包人应当在接到保修通知之日起</w:t>
      </w:r>
      <w:r>
        <w:rPr>
          <w:bCs/>
          <w:szCs w:val="21"/>
        </w:rPr>
        <w:t>7</w:t>
      </w:r>
      <w:r>
        <w:rPr>
          <w:bCs/>
          <w:szCs w:val="21"/>
        </w:rPr>
        <w:t>天内派人保修。承包人不在约定期限内派人保修的，发包人可以委托他人修理。</w:t>
      </w:r>
    </w:p>
    <w:p w:rsidR="00206143" w:rsidRDefault="00AE0D0D">
      <w:pPr>
        <w:tabs>
          <w:tab w:val="left" w:pos="8880"/>
        </w:tabs>
        <w:spacing w:line="400" w:lineRule="exact"/>
        <w:ind w:firstLineChars="200" w:firstLine="480"/>
        <w:rPr>
          <w:bCs/>
          <w:szCs w:val="21"/>
        </w:rPr>
      </w:pPr>
      <w:r>
        <w:rPr>
          <w:bCs/>
          <w:szCs w:val="21"/>
        </w:rPr>
        <w:t>2</w:t>
      </w:r>
      <w:r>
        <w:rPr>
          <w:bCs/>
          <w:szCs w:val="21"/>
        </w:rPr>
        <w:t>．发生紧急事故需抢修的，承包人在接到事故通知后，应当立即到达事故现场抢修。</w:t>
      </w:r>
    </w:p>
    <w:p w:rsidR="00206143" w:rsidRDefault="00AE0D0D">
      <w:pPr>
        <w:tabs>
          <w:tab w:val="left" w:pos="8880"/>
        </w:tabs>
        <w:spacing w:line="400" w:lineRule="exact"/>
        <w:ind w:firstLineChars="200" w:firstLine="480"/>
        <w:rPr>
          <w:bCs/>
          <w:szCs w:val="21"/>
        </w:rPr>
      </w:pPr>
      <w:r>
        <w:rPr>
          <w:bCs/>
          <w:szCs w:val="21"/>
        </w:rPr>
        <w:t>3</w:t>
      </w:r>
      <w:r>
        <w:rPr>
          <w:bCs/>
          <w:szCs w:val="21"/>
        </w:rPr>
        <w:t>．对于涉及结构安全的质量问题，应当按照《建设工程质量管理条例》的规定，立即向当地建设行政主管部门和有关部门报告，采取安全防范措施，并由原设计人或者</w:t>
      </w:r>
      <w:r>
        <w:rPr>
          <w:bCs/>
          <w:szCs w:val="21"/>
        </w:rPr>
        <w:lastRenderedPageBreak/>
        <w:t>具有相应资质等级的设计人提出保修方案，承包人实施保修。</w:t>
      </w:r>
    </w:p>
    <w:p w:rsidR="00206143" w:rsidRDefault="00AE0D0D">
      <w:pPr>
        <w:tabs>
          <w:tab w:val="left" w:pos="8880"/>
        </w:tabs>
        <w:spacing w:line="400" w:lineRule="exact"/>
        <w:ind w:firstLineChars="200" w:firstLine="480"/>
        <w:rPr>
          <w:bCs/>
          <w:szCs w:val="21"/>
        </w:rPr>
      </w:pPr>
      <w:r>
        <w:rPr>
          <w:bCs/>
          <w:szCs w:val="21"/>
        </w:rPr>
        <w:t>4</w:t>
      </w:r>
      <w:r>
        <w:rPr>
          <w:bCs/>
          <w:szCs w:val="21"/>
        </w:rPr>
        <w:t>．质量保修完成后，由发包人组织验收。</w:t>
      </w:r>
    </w:p>
    <w:p w:rsidR="00206143" w:rsidRDefault="00AE0D0D">
      <w:pPr>
        <w:tabs>
          <w:tab w:val="left" w:pos="8880"/>
        </w:tabs>
        <w:spacing w:line="400" w:lineRule="exact"/>
        <w:ind w:firstLineChars="200" w:firstLine="480"/>
        <w:rPr>
          <w:bCs/>
          <w:szCs w:val="21"/>
        </w:rPr>
      </w:pPr>
      <w:r>
        <w:rPr>
          <w:bCs/>
          <w:szCs w:val="21"/>
        </w:rPr>
        <w:t>五、保修费用</w:t>
      </w:r>
    </w:p>
    <w:p w:rsidR="00206143" w:rsidRDefault="00AE0D0D">
      <w:pPr>
        <w:tabs>
          <w:tab w:val="left" w:pos="8880"/>
        </w:tabs>
        <w:spacing w:line="400" w:lineRule="exact"/>
        <w:ind w:firstLineChars="200" w:firstLine="480"/>
        <w:rPr>
          <w:bCs/>
          <w:szCs w:val="21"/>
        </w:rPr>
      </w:pPr>
      <w:r>
        <w:rPr>
          <w:bCs/>
          <w:szCs w:val="21"/>
        </w:rPr>
        <w:t>保修费用由造成质量缺陷的责任方承担。</w:t>
      </w:r>
    </w:p>
    <w:p w:rsidR="00206143" w:rsidRDefault="00AE0D0D">
      <w:pPr>
        <w:widowControl/>
        <w:tabs>
          <w:tab w:val="left" w:pos="8880"/>
        </w:tabs>
        <w:spacing w:line="400" w:lineRule="exact"/>
        <w:rPr>
          <w:rFonts w:hAnsi="宋体" w:cs="宋体"/>
          <w:u w:val="single"/>
        </w:rPr>
      </w:pPr>
      <w:r>
        <w:rPr>
          <w:bCs/>
          <w:szCs w:val="21"/>
        </w:rPr>
        <w:t>六、双方约定的其他工程质量保修事项：</w:t>
      </w:r>
      <w:r>
        <w:rPr>
          <w:rFonts w:hAnsi="宋体" w:cs="宋体"/>
          <w:u w:val="single"/>
        </w:rPr>
        <w:t xml:space="preserve"> </w:t>
      </w:r>
      <w:r>
        <w:rPr>
          <w:rFonts w:hAnsi="宋体" w:cs="宋体"/>
          <w:u w:val="single"/>
        </w:rPr>
        <w:t>①工程质量保修期间，发包人已书面文件送达至承包人，即视为承包人已收到发包人的相关通知。②如承包人未按《工程质量保修书》所规定的期限内保修的，发包人可以委托他人修理，由此造成的一切费用和责任</w:t>
      </w:r>
      <w:r>
        <w:rPr>
          <w:rFonts w:hAnsi="宋体" w:cs="宋体"/>
          <w:u w:val="single"/>
        </w:rPr>
        <w:t>(</w:t>
      </w:r>
      <w:r>
        <w:rPr>
          <w:rFonts w:hAnsi="宋体" w:cs="宋体"/>
          <w:u w:val="single"/>
        </w:rPr>
        <w:t>包括安全责任</w:t>
      </w:r>
      <w:r>
        <w:rPr>
          <w:rFonts w:hAnsi="宋体" w:cs="宋体"/>
          <w:u w:val="single"/>
        </w:rPr>
        <w:t>)</w:t>
      </w:r>
      <w:r>
        <w:rPr>
          <w:rFonts w:hAnsi="宋体" w:cs="宋体"/>
          <w:u w:val="single"/>
        </w:rPr>
        <w:t>由承包人承担，所需的保修费用由发包人确定为准，保修费用从质量保证金中扣除，不足部分由承包人承担</w:t>
      </w:r>
      <w:r>
        <w:rPr>
          <w:rFonts w:hAnsi="宋体" w:cs="宋体"/>
          <w:u w:val="single"/>
        </w:rPr>
        <w:t xml:space="preserve"> </w:t>
      </w:r>
      <w:r>
        <w:rPr>
          <w:rFonts w:hAnsi="宋体" w:cs="宋体"/>
          <w:u w:val="single"/>
        </w:rPr>
        <w:t>。</w:t>
      </w:r>
      <w:r>
        <w:rPr>
          <w:rFonts w:hAnsi="宋体" w:cs="宋体"/>
          <w:u w:val="single"/>
        </w:rPr>
        <w:t xml:space="preserve"> </w:t>
      </w:r>
    </w:p>
    <w:p w:rsidR="00206143" w:rsidRDefault="00AE0D0D">
      <w:pPr>
        <w:tabs>
          <w:tab w:val="left" w:pos="8880"/>
        </w:tabs>
        <w:spacing w:line="400" w:lineRule="exact"/>
        <w:ind w:firstLineChars="200" w:firstLine="480"/>
        <w:rPr>
          <w:bCs/>
          <w:szCs w:val="21"/>
        </w:rPr>
      </w:pPr>
      <w:r>
        <w:rPr>
          <w:bCs/>
          <w:szCs w:val="21"/>
        </w:rPr>
        <w:t>工程质量保修书由发包人、承包人在工程竣工验收</w:t>
      </w:r>
      <w:proofErr w:type="gramStart"/>
      <w:r>
        <w:rPr>
          <w:bCs/>
          <w:szCs w:val="21"/>
        </w:rPr>
        <w:t>前共同</w:t>
      </w:r>
      <w:proofErr w:type="gramEnd"/>
      <w:r>
        <w:rPr>
          <w:bCs/>
          <w:szCs w:val="21"/>
        </w:rPr>
        <w:t>签署，作为施工合同附件，其有效期限至保修期满。</w:t>
      </w:r>
    </w:p>
    <w:p w:rsidR="00206143" w:rsidRDefault="00206143">
      <w:pPr>
        <w:tabs>
          <w:tab w:val="left" w:pos="8880"/>
        </w:tabs>
        <w:spacing w:line="360" w:lineRule="exact"/>
        <w:ind w:firstLineChars="200" w:firstLine="480"/>
        <w:rPr>
          <w:bCs/>
          <w:szCs w:val="21"/>
        </w:rPr>
      </w:pPr>
    </w:p>
    <w:p w:rsidR="00206143" w:rsidRDefault="00206143">
      <w:pPr>
        <w:tabs>
          <w:tab w:val="left" w:pos="8880"/>
        </w:tabs>
        <w:spacing w:line="360" w:lineRule="exact"/>
        <w:ind w:firstLineChars="200" w:firstLine="480"/>
        <w:rPr>
          <w:bCs/>
          <w:szCs w:val="21"/>
        </w:rPr>
      </w:pPr>
    </w:p>
    <w:p w:rsidR="00206143" w:rsidRDefault="00AE0D0D">
      <w:pPr>
        <w:tabs>
          <w:tab w:val="left" w:pos="8880"/>
        </w:tabs>
        <w:spacing w:line="400" w:lineRule="exact"/>
        <w:ind w:firstLineChars="200" w:firstLine="480"/>
        <w:rPr>
          <w:bCs/>
          <w:szCs w:val="21"/>
          <w:u w:val="single"/>
        </w:rPr>
      </w:pPr>
      <w:r>
        <w:rPr>
          <w:bCs/>
          <w:szCs w:val="21"/>
        </w:rPr>
        <w:t>发包人（公章）：</w:t>
      </w:r>
      <w:r>
        <w:rPr>
          <w:bCs/>
          <w:szCs w:val="21"/>
          <w:u w:val="single"/>
        </w:rPr>
        <w:t xml:space="preserve">    </w:t>
      </w:r>
      <w:r>
        <w:rPr>
          <w:bCs/>
          <w:szCs w:val="21"/>
        </w:rPr>
        <w:t xml:space="preserve"> </w:t>
      </w:r>
      <w:r>
        <w:rPr>
          <w:rFonts w:hint="eastAsia"/>
          <w:bCs/>
          <w:szCs w:val="21"/>
        </w:rPr>
        <w:t xml:space="preserve">  </w:t>
      </w:r>
      <w:r>
        <w:rPr>
          <w:bCs/>
          <w:szCs w:val="21"/>
        </w:rPr>
        <w:t>承包人（公章）：</w:t>
      </w:r>
      <w:r>
        <w:rPr>
          <w:rFonts w:hint="eastAsia"/>
          <w:bCs/>
          <w:szCs w:val="21"/>
          <w:u w:val="single"/>
        </w:rPr>
        <w:t xml:space="preserve">               </w:t>
      </w:r>
    </w:p>
    <w:p w:rsidR="00206143" w:rsidRDefault="00AE0D0D">
      <w:pPr>
        <w:tabs>
          <w:tab w:val="left" w:pos="8880"/>
        </w:tabs>
        <w:spacing w:line="400" w:lineRule="exact"/>
        <w:ind w:firstLineChars="200" w:firstLine="480"/>
        <w:rPr>
          <w:bCs/>
          <w:szCs w:val="21"/>
        </w:rPr>
      </w:pPr>
      <w:r>
        <w:rPr>
          <w:bCs/>
          <w:szCs w:val="21"/>
        </w:rPr>
        <w:t>地</w:t>
      </w:r>
      <w:r>
        <w:rPr>
          <w:bCs/>
          <w:szCs w:val="21"/>
        </w:rPr>
        <w:t xml:space="preserve">  </w:t>
      </w:r>
      <w:r>
        <w:rPr>
          <w:bCs/>
          <w:szCs w:val="21"/>
        </w:rPr>
        <w:t>址：</w:t>
      </w:r>
      <w:r>
        <w:rPr>
          <w:bCs/>
          <w:szCs w:val="21"/>
          <w:u w:val="single"/>
        </w:rPr>
        <w:t xml:space="preserve">     </w:t>
      </w:r>
      <w:r>
        <w:rPr>
          <w:bCs/>
          <w:szCs w:val="21"/>
        </w:rPr>
        <w:t xml:space="preserve"> </w:t>
      </w:r>
      <w:r>
        <w:rPr>
          <w:bCs/>
          <w:szCs w:val="21"/>
        </w:rPr>
        <w:t>地</w:t>
      </w:r>
      <w:r>
        <w:rPr>
          <w:bCs/>
          <w:szCs w:val="21"/>
        </w:rPr>
        <w:t xml:space="preserve">  </w:t>
      </w:r>
      <w:r>
        <w:rPr>
          <w:bCs/>
          <w:szCs w:val="21"/>
        </w:rPr>
        <w:t>址：</w:t>
      </w:r>
      <w:r>
        <w:rPr>
          <w:rFonts w:hint="eastAsia"/>
          <w:bCs/>
          <w:szCs w:val="21"/>
          <w:u w:val="single"/>
        </w:rPr>
        <w:t xml:space="preserve">                      </w:t>
      </w:r>
    </w:p>
    <w:p w:rsidR="00206143" w:rsidRDefault="00AE0D0D">
      <w:pPr>
        <w:tabs>
          <w:tab w:val="left" w:pos="8880"/>
        </w:tabs>
        <w:spacing w:line="400" w:lineRule="exact"/>
        <w:ind w:firstLineChars="200" w:firstLine="48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rPr>
        <w:t xml:space="preserve"> </w:t>
      </w:r>
      <w:r>
        <w:rPr>
          <w:bCs/>
          <w:szCs w:val="21"/>
        </w:rPr>
        <w:t>法定代表人（签字）：</w:t>
      </w:r>
      <w:r>
        <w:rPr>
          <w:bCs/>
          <w:szCs w:val="21"/>
          <w:u w:val="single"/>
        </w:rPr>
        <w:t xml:space="preserve">  </w:t>
      </w:r>
    </w:p>
    <w:p w:rsidR="00206143" w:rsidRDefault="00AE0D0D">
      <w:pPr>
        <w:tabs>
          <w:tab w:val="left" w:pos="8880"/>
        </w:tabs>
        <w:spacing w:line="400" w:lineRule="exact"/>
        <w:ind w:firstLineChars="200" w:firstLine="480"/>
        <w:rPr>
          <w:bCs/>
          <w:szCs w:val="21"/>
        </w:rPr>
      </w:pPr>
      <w:r>
        <w:rPr>
          <w:bCs/>
          <w:szCs w:val="21"/>
        </w:rPr>
        <w:t>委托代理人（签字）：</w:t>
      </w:r>
      <w:r>
        <w:rPr>
          <w:bCs/>
          <w:szCs w:val="21"/>
          <w:u w:val="single"/>
        </w:rPr>
        <w:t xml:space="preserve">   </w:t>
      </w:r>
      <w:r>
        <w:rPr>
          <w:bCs/>
          <w:szCs w:val="21"/>
        </w:rPr>
        <w:t xml:space="preserve"> </w:t>
      </w:r>
      <w:r>
        <w:rPr>
          <w:rFonts w:hint="eastAsia"/>
          <w:bCs/>
          <w:szCs w:val="21"/>
        </w:rPr>
        <w:t xml:space="preserve"> </w:t>
      </w:r>
      <w:r>
        <w:rPr>
          <w:bCs/>
          <w:szCs w:val="21"/>
        </w:rPr>
        <w:t>委托代理人（签字）：</w:t>
      </w:r>
      <w:r>
        <w:rPr>
          <w:bCs/>
          <w:szCs w:val="21"/>
          <w:u w:val="single"/>
        </w:rPr>
        <w:t xml:space="preserve">  </w:t>
      </w:r>
    </w:p>
    <w:p w:rsidR="00206143" w:rsidRDefault="00AE0D0D">
      <w:pPr>
        <w:tabs>
          <w:tab w:val="left" w:pos="8880"/>
        </w:tabs>
        <w:spacing w:line="400" w:lineRule="exact"/>
        <w:ind w:firstLineChars="200" w:firstLine="480"/>
        <w:rPr>
          <w:bCs/>
          <w:szCs w:val="21"/>
        </w:rPr>
      </w:pPr>
      <w:r>
        <w:rPr>
          <w:bCs/>
          <w:szCs w:val="21"/>
        </w:rPr>
        <w:t>电</w:t>
      </w:r>
      <w:r>
        <w:rPr>
          <w:bCs/>
          <w:szCs w:val="21"/>
        </w:rPr>
        <w:t xml:space="preserve">  </w:t>
      </w:r>
      <w:r>
        <w:rPr>
          <w:bCs/>
          <w:szCs w:val="21"/>
        </w:rPr>
        <w:t>话：</w:t>
      </w:r>
      <w:r>
        <w:rPr>
          <w:bCs/>
          <w:szCs w:val="21"/>
          <w:u w:val="single"/>
        </w:rPr>
        <w:t></w:t>
      </w:r>
      <w:r>
        <w:rPr>
          <w:bCs/>
          <w:szCs w:val="21"/>
        </w:rPr>
        <w:t xml:space="preserve"> </w:t>
      </w:r>
      <w:r>
        <w:rPr>
          <w:rFonts w:hint="eastAsia"/>
          <w:bCs/>
          <w:szCs w:val="21"/>
        </w:rPr>
        <w:t xml:space="preserve">   </w:t>
      </w:r>
      <w:r>
        <w:rPr>
          <w:bCs/>
          <w:szCs w:val="21"/>
        </w:rPr>
        <w:t>电</w:t>
      </w:r>
      <w:r>
        <w:rPr>
          <w:bCs/>
          <w:szCs w:val="21"/>
        </w:rPr>
        <w:t xml:space="preserve">  </w:t>
      </w:r>
      <w:r>
        <w:rPr>
          <w:bCs/>
          <w:szCs w:val="21"/>
        </w:rPr>
        <w:t>话：</w:t>
      </w:r>
      <w:r>
        <w:rPr>
          <w:bCs/>
          <w:szCs w:val="21"/>
          <w:u w:val="single"/>
        </w:rPr>
        <w:t></w:t>
      </w:r>
      <w:r>
        <w:rPr>
          <w:rFonts w:hint="eastAsia"/>
          <w:bCs/>
          <w:szCs w:val="21"/>
          <w:u w:val="single"/>
        </w:rPr>
        <w:t xml:space="preserve">            </w:t>
      </w:r>
      <w:r>
        <w:rPr>
          <w:bCs/>
          <w:szCs w:val="21"/>
          <w:u w:val="single"/>
        </w:rPr>
        <w:t xml:space="preserve">      </w:t>
      </w:r>
    </w:p>
    <w:p w:rsidR="00206143" w:rsidRDefault="00AE0D0D">
      <w:pPr>
        <w:tabs>
          <w:tab w:val="left" w:pos="8880"/>
        </w:tabs>
        <w:spacing w:line="400" w:lineRule="exact"/>
        <w:ind w:firstLineChars="200" w:firstLine="480"/>
        <w:rPr>
          <w:bCs/>
          <w:szCs w:val="21"/>
        </w:rPr>
      </w:pPr>
      <w:r>
        <w:rPr>
          <w:bCs/>
          <w:szCs w:val="21"/>
        </w:rPr>
        <w:t>传</w:t>
      </w:r>
      <w:r>
        <w:rPr>
          <w:bCs/>
          <w:szCs w:val="21"/>
        </w:rPr>
        <w:t xml:space="preserve">  </w:t>
      </w:r>
      <w:r>
        <w:rPr>
          <w:bCs/>
          <w:szCs w:val="21"/>
        </w:rPr>
        <w:t>真：</w:t>
      </w:r>
      <w:r>
        <w:rPr>
          <w:bCs/>
          <w:szCs w:val="21"/>
          <w:u w:val="single"/>
        </w:rPr>
        <w:t xml:space="preserve">   </w:t>
      </w:r>
      <w:r>
        <w:rPr>
          <w:bCs/>
          <w:szCs w:val="21"/>
        </w:rPr>
        <w:t xml:space="preserve"> </w:t>
      </w:r>
      <w:r>
        <w:rPr>
          <w:bCs/>
          <w:szCs w:val="21"/>
        </w:rPr>
        <w:t>传</w:t>
      </w:r>
      <w:r>
        <w:rPr>
          <w:bCs/>
          <w:szCs w:val="21"/>
        </w:rPr>
        <w:t xml:space="preserve">  </w:t>
      </w:r>
      <w:r>
        <w:rPr>
          <w:bCs/>
          <w:szCs w:val="21"/>
        </w:rPr>
        <w:t>真：</w:t>
      </w:r>
      <w:r>
        <w:rPr>
          <w:bCs/>
          <w:szCs w:val="21"/>
          <w:u w:val="single"/>
        </w:rPr>
        <w:t></w:t>
      </w:r>
      <w:r>
        <w:rPr>
          <w:rFonts w:hint="eastAsia"/>
          <w:bCs/>
          <w:szCs w:val="21"/>
          <w:u w:val="single"/>
        </w:rPr>
        <w:t xml:space="preserve">               </w:t>
      </w:r>
      <w:r>
        <w:rPr>
          <w:rFonts w:hint="eastAsia"/>
          <w:bCs/>
          <w:szCs w:val="21"/>
          <w:u w:val="single"/>
        </w:rPr>
        <w:t></w:t>
      </w:r>
      <w:r>
        <w:rPr>
          <w:bCs/>
          <w:szCs w:val="21"/>
          <w:u w:val="single"/>
        </w:rPr>
        <w:t xml:space="preserve">      </w:t>
      </w:r>
    </w:p>
    <w:p w:rsidR="00206143" w:rsidRDefault="00AE0D0D">
      <w:pPr>
        <w:tabs>
          <w:tab w:val="left" w:pos="8880"/>
        </w:tabs>
        <w:spacing w:line="400" w:lineRule="exact"/>
        <w:ind w:firstLineChars="200" w:firstLine="480"/>
        <w:rPr>
          <w:bCs/>
          <w:szCs w:val="21"/>
        </w:rPr>
      </w:pPr>
      <w:r>
        <w:rPr>
          <w:bCs/>
          <w:szCs w:val="21"/>
        </w:rPr>
        <w:t>开户银行：</w:t>
      </w:r>
      <w:r>
        <w:rPr>
          <w:bCs/>
          <w:szCs w:val="21"/>
          <w:u w:val="single"/>
        </w:rPr>
        <w:t xml:space="preserve">   </w:t>
      </w:r>
      <w:r>
        <w:rPr>
          <w:bCs/>
          <w:szCs w:val="21"/>
        </w:rPr>
        <w:t xml:space="preserve"> </w:t>
      </w:r>
      <w:r>
        <w:rPr>
          <w:bCs/>
          <w:szCs w:val="21"/>
        </w:rPr>
        <w:t>开户银行：</w:t>
      </w:r>
      <w:r>
        <w:rPr>
          <w:bCs/>
          <w:szCs w:val="21"/>
          <w:u w:val="single"/>
        </w:rPr>
        <w:t></w:t>
      </w:r>
      <w:r>
        <w:rPr>
          <w:rFonts w:hint="eastAsia"/>
          <w:bCs/>
          <w:szCs w:val="21"/>
          <w:u w:val="single"/>
        </w:rPr>
        <w:t xml:space="preserve">               </w:t>
      </w:r>
      <w:r>
        <w:rPr>
          <w:bCs/>
          <w:szCs w:val="21"/>
          <w:u w:val="single"/>
        </w:rPr>
        <w:t xml:space="preserve">    </w:t>
      </w:r>
    </w:p>
    <w:p w:rsidR="00206143" w:rsidRDefault="00AE0D0D">
      <w:pPr>
        <w:tabs>
          <w:tab w:val="left" w:pos="8880"/>
        </w:tabs>
        <w:spacing w:line="400" w:lineRule="exact"/>
        <w:ind w:firstLineChars="200" w:firstLine="480"/>
        <w:rPr>
          <w:bCs/>
          <w:szCs w:val="21"/>
        </w:rPr>
      </w:pPr>
      <w:proofErr w:type="gramStart"/>
      <w:r>
        <w:rPr>
          <w:bCs/>
          <w:szCs w:val="21"/>
        </w:rPr>
        <w:t>账</w:t>
      </w:r>
      <w:proofErr w:type="gramEnd"/>
      <w:r>
        <w:rPr>
          <w:bCs/>
          <w:szCs w:val="21"/>
        </w:rPr>
        <w:t xml:space="preserve">  </w:t>
      </w:r>
      <w:r>
        <w:rPr>
          <w:bCs/>
          <w:szCs w:val="21"/>
        </w:rPr>
        <w:t>号：</w:t>
      </w:r>
      <w:r>
        <w:rPr>
          <w:bCs/>
          <w:szCs w:val="21"/>
          <w:u w:val="single"/>
        </w:rPr>
        <w:t xml:space="preserve">     </w:t>
      </w:r>
      <w:r>
        <w:rPr>
          <w:rFonts w:hint="eastAsia"/>
          <w:bCs/>
          <w:szCs w:val="21"/>
          <w:u w:val="single"/>
        </w:rPr>
        <w:t xml:space="preserve">   </w:t>
      </w:r>
      <w:proofErr w:type="gramStart"/>
      <w:r>
        <w:rPr>
          <w:bCs/>
          <w:szCs w:val="21"/>
        </w:rPr>
        <w:t>账</w:t>
      </w:r>
      <w:proofErr w:type="gramEnd"/>
      <w:r>
        <w:rPr>
          <w:bCs/>
          <w:szCs w:val="21"/>
        </w:rPr>
        <w:t xml:space="preserve">  </w:t>
      </w:r>
      <w:r>
        <w:rPr>
          <w:bCs/>
          <w:szCs w:val="21"/>
        </w:rPr>
        <w:t>号：</w:t>
      </w:r>
      <w:r>
        <w:rPr>
          <w:bCs/>
          <w:szCs w:val="21"/>
          <w:u w:val="single"/>
        </w:rPr>
        <w:t></w:t>
      </w:r>
      <w:r>
        <w:rPr>
          <w:rFonts w:hint="eastAsia"/>
          <w:bCs/>
          <w:szCs w:val="21"/>
          <w:u w:val="single"/>
        </w:rPr>
        <w:t xml:space="preserve">                   </w:t>
      </w:r>
    </w:p>
    <w:p w:rsidR="00206143" w:rsidRDefault="00AE0D0D">
      <w:pPr>
        <w:tabs>
          <w:tab w:val="left" w:pos="8880"/>
        </w:tabs>
        <w:spacing w:line="400" w:lineRule="exact"/>
        <w:ind w:firstLineChars="200" w:firstLine="48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rPr>
        <w:t xml:space="preserve"> </w:t>
      </w:r>
      <w:r>
        <w:rPr>
          <w:bCs/>
          <w:szCs w:val="21"/>
        </w:rPr>
        <w:t>邮政编码：</w:t>
      </w:r>
      <w:r>
        <w:rPr>
          <w:bCs/>
          <w:szCs w:val="21"/>
          <w:u w:val="single"/>
        </w:rPr>
        <w:t></w:t>
      </w:r>
      <w:r>
        <w:rPr>
          <w:rFonts w:hint="eastAsia"/>
          <w:bCs/>
          <w:szCs w:val="21"/>
          <w:u w:val="single"/>
        </w:rPr>
        <w:t></w:t>
      </w:r>
      <w:r>
        <w:rPr>
          <w:rFonts w:hint="eastAsia"/>
          <w:bCs/>
          <w:szCs w:val="21"/>
          <w:u w:val="single"/>
        </w:rPr>
        <w:t xml:space="preserve">           </w:t>
      </w:r>
      <w:r>
        <w:rPr>
          <w:bCs/>
          <w:szCs w:val="21"/>
          <w:u w:val="single"/>
        </w:rPr>
        <w:t xml:space="preserve">    </w:t>
      </w: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ind w:firstLineChars="200" w:firstLine="480"/>
        <w:rPr>
          <w:szCs w:val="21"/>
          <w:u w:val="single"/>
        </w:rPr>
      </w:pPr>
    </w:p>
    <w:p w:rsidR="00206143" w:rsidRDefault="00206143">
      <w:pPr>
        <w:tabs>
          <w:tab w:val="left" w:pos="8880"/>
        </w:tabs>
        <w:spacing w:line="360" w:lineRule="exact"/>
        <w:rPr>
          <w:szCs w:val="21"/>
          <w:u w:val="single"/>
        </w:rPr>
      </w:pPr>
    </w:p>
    <w:p w:rsidR="00206143" w:rsidRDefault="00206143">
      <w:pPr>
        <w:tabs>
          <w:tab w:val="left" w:pos="8880"/>
        </w:tabs>
        <w:spacing w:line="360" w:lineRule="exact"/>
        <w:rPr>
          <w:szCs w:val="21"/>
          <w:u w:val="single"/>
        </w:rPr>
      </w:pPr>
    </w:p>
    <w:p w:rsidR="00206143" w:rsidRDefault="00206143">
      <w:pPr>
        <w:tabs>
          <w:tab w:val="left" w:pos="8880"/>
        </w:tabs>
        <w:snapToGrid w:val="0"/>
        <w:spacing w:line="360" w:lineRule="auto"/>
        <w:rPr>
          <w:szCs w:val="21"/>
        </w:rPr>
      </w:pPr>
      <w:bookmarkStart w:id="675" w:name="_Toc283976552"/>
      <w:bookmarkStart w:id="676" w:name="_Toc394573948"/>
      <w:bookmarkStart w:id="677" w:name="_Toc283886261"/>
      <w:bookmarkStart w:id="678" w:name="_Toc282596316"/>
      <w:bookmarkStart w:id="679" w:name="_Toc3978"/>
      <w:bookmarkEnd w:id="146"/>
    </w:p>
    <w:p w:rsidR="00206143" w:rsidRDefault="00AE0D0D">
      <w:pPr>
        <w:tabs>
          <w:tab w:val="left" w:pos="8880"/>
        </w:tabs>
        <w:snapToGrid w:val="0"/>
        <w:spacing w:line="360" w:lineRule="auto"/>
        <w:jc w:val="center"/>
        <w:rPr>
          <w:rFonts w:eastAsia="黑体"/>
          <w:sz w:val="32"/>
          <w:szCs w:val="32"/>
        </w:rPr>
      </w:pPr>
      <w:r>
        <w:rPr>
          <w:rFonts w:eastAsia="黑体" w:hint="eastAsia"/>
          <w:sz w:val="32"/>
          <w:szCs w:val="32"/>
        </w:rPr>
        <w:lastRenderedPageBreak/>
        <w:t>第四部分</w:t>
      </w:r>
      <w:r>
        <w:rPr>
          <w:rFonts w:eastAsia="黑体" w:hint="eastAsia"/>
          <w:sz w:val="32"/>
          <w:szCs w:val="32"/>
        </w:rPr>
        <w:t xml:space="preserve">    </w:t>
      </w:r>
      <w:r>
        <w:rPr>
          <w:rFonts w:eastAsia="黑体" w:hint="eastAsia"/>
          <w:sz w:val="32"/>
          <w:szCs w:val="32"/>
        </w:rPr>
        <w:t>工程建设项目廉政责任书</w:t>
      </w:r>
      <w:bookmarkEnd w:id="675"/>
      <w:bookmarkEnd w:id="676"/>
      <w:bookmarkEnd w:id="677"/>
      <w:bookmarkEnd w:id="678"/>
      <w:bookmarkEnd w:id="679"/>
    </w:p>
    <w:p w:rsidR="00206143" w:rsidRDefault="00AE0D0D">
      <w:pPr>
        <w:tabs>
          <w:tab w:val="left" w:pos="8880"/>
        </w:tabs>
        <w:spacing w:line="360" w:lineRule="exact"/>
        <w:ind w:firstLine="482"/>
        <w:rPr>
          <w:u w:val="single"/>
        </w:rPr>
      </w:pPr>
      <w:r>
        <w:t>工程项目名称：</w:t>
      </w:r>
      <w:r>
        <w:rPr>
          <w:rFonts w:hint="eastAsia"/>
          <w:u w:val="single"/>
        </w:rPr>
        <w:t xml:space="preserve"> </w:t>
      </w:r>
      <w:r>
        <w:rPr>
          <w:rFonts w:hint="eastAsia"/>
          <w:u w:val="single"/>
        </w:rPr>
        <w:t>三门县</w:t>
      </w:r>
      <w:proofErr w:type="gramStart"/>
      <w:r>
        <w:rPr>
          <w:rFonts w:hint="eastAsia"/>
          <w:u w:val="single"/>
        </w:rPr>
        <w:t>三江六岸山水</w:t>
      </w:r>
      <w:proofErr w:type="gramEnd"/>
      <w:r>
        <w:rPr>
          <w:rFonts w:hint="eastAsia"/>
          <w:u w:val="single"/>
        </w:rPr>
        <w:t>画廊及生态环境提升项目—飘带式连廊工程</w:t>
      </w:r>
    </w:p>
    <w:p w:rsidR="00206143" w:rsidRDefault="00AE0D0D">
      <w:pPr>
        <w:tabs>
          <w:tab w:val="left" w:pos="8880"/>
        </w:tabs>
        <w:spacing w:line="360" w:lineRule="exact"/>
        <w:ind w:firstLine="482"/>
      </w:pPr>
      <w:r>
        <w:t>工程项目地址：</w:t>
      </w:r>
      <w:r>
        <w:rPr>
          <w:rFonts w:hint="eastAsia"/>
          <w:u w:val="single"/>
        </w:rPr>
        <w:t xml:space="preserve"> </w:t>
      </w:r>
      <w:r>
        <w:rPr>
          <w:rFonts w:hint="eastAsia"/>
          <w:u w:val="single"/>
        </w:rPr>
        <w:t>三门县三江口</w:t>
      </w:r>
      <w:r>
        <w:rPr>
          <w:rFonts w:hint="eastAsia"/>
          <w:u w:val="single"/>
        </w:rPr>
        <w:t xml:space="preserve">   </w:t>
      </w:r>
    </w:p>
    <w:p w:rsidR="00206143" w:rsidRDefault="00AE0D0D">
      <w:pPr>
        <w:tabs>
          <w:tab w:val="left" w:pos="8880"/>
        </w:tabs>
        <w:spacing w:line="360" w:lineRule="exact"/>
        <w:ind w:firstLine="482"/>
      </w:pPr>
      <w:r>
        <w:t>建设单位（甲方）：</w:t>
      </w:r>
      <w:r>
        <w:rPr>
          <w:rFonts w:hint="eastAsia"/>
          <w:u w:val="single"/>
        </w:rPr>
        <w:t>三门县滨海科技城开发建设有限公司</w:t>
      </w:r>
    </w:p>
    <w:p w:rsidR="00206143" w:rsidRDefault="00AE0D0D">
      <w:pPr>
        <w:tabs>
          <w:tab w:val="left" w:pos="8880"/>
        </w:tabs>
        <w:spacing w:line="360" w:lineRule="exact"/>
        <w:ind w:firstLine="482"/>
      </w:pPr>
      <w:r>
        <w:t>施工单位（乙方）：</w:t>
      </w:r>
      <w:r>
        <w:rPr>
          <w:rFonts w:hint="eastAsia"/>
          <w:bCs/>
          <w:u w:val="single"/>
        </w:rPr>
        <w:t xml:space="preserve">               </w:t>
      </w:r>
    </w:p>
    <w:p w:rsidR="00206143" w:rsidRDefault="00206143">
      <w:pPr>
        <w:tabs>
          <w:tab w:val="left" w:pos="8880"/>
        </w:tabs>
        <w:spacing w:line="360" w:lineRule="exact"/>
        <w:ind w:firstLine="482"/>
      </w:pPr>
    </w:p>
    <w:p w:rsidR="00206143" w:rsidRDefault="00AE0D0D">
      <w:pPr>
        <w:tabs>
          <w:tab w:val="left" w:pos="8880"/>
        </w:tabs>
        <w:spacing w:line="360" w:lineRule="exact"/>
        <w:ind w:firstLine="482"/>
      </w:pPr>
      <w: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206143" w:rsidRDefault="00AE0D0D">
      <w:pPr>
        <w:tabs>
          <w:tab w:val="left" w:pos="8880"/>
        </w:tabs>
        <w:spacing w:line="360" w:lineRule="exact"/>
      </w:pPr>
      <w:r>
        <w:t xml:space="preserve">　　第一条</w:t>
      </w:r>
      <w:r>
        <w:t xml:space="preserve"> </w:t>
      </w:r>
      <w:r>
        <w:t>甲乙双方的责任</w:t>
      </w:r>
    </w:p>
    <w:p w:rsidR="00206143" w:rsidRDefault="00AE0D0D">
      <w:pPr>
        <w:pStyle w:val="31"/>
        <w:tabs>
          <w:tab w:val="left" w:pos="8880"/>
        </w:tabs>
        <w:spacing w:line="360" w:lineRule="exact"/>
        <w:rPr>
          <w:sz w:val="24"/>
          <w:szCs w:val="24"/>
        </w:rPr>
      </w:pPr>
      <w:r>
        <w:rPr>
          <w:sz w:val="24"/>
          <w:szCs w:val="24"/>
        </w:rPr>
        <w:t xml:space="preserve">　　（一）应严格遵守国家关于市场准入、项目招标投标、工程建设、施工安装和市场活动等有关法律、法规，相关政策，以及廉政建设的各项规定。</w:t>
      </w:r>
    </w:p>
    <w:p w:rsidR="00206143" w:rsidRDefault="00AE0D0D">
      <w:pPr>
        <w:tabs>
          <w:tab w:val="left" w:pos="8880"/>
        </w:tabs>
        <w:spacing w:line="360" w:lineRule="exact"/>
      </w:pPr>
      <w:r>
        <w:t xml:space="preserve">　　（二）严格执行建设工程项目承发包合同文件，自觉按合同办事。</w:t>
      </w:r>
    </w:p>
    <w:p w:rsidR="00206143" w:rsidRDefault="00AE0D0D">
      <w:pPr>
        <w:pStyle w:val="31"/>
        <w:tabs>
          <w:tab w:val="left" w:pos="8880"/>
        </w:tabs>
        <w:spacing w:line="360" w:lineRule="exact"/>
        <w:rPr>
          <w:sz w:val="24"/>
          <w:szCs w:val="24"/>
        </w:rPr>
      </w:pPr>
      <w:r>
        <w:rPr>
          <w:sz w:val="24"/>
          <w:szCs w:val="24"/>
        </w:rPr>
        <w:t xml:space="preserve">　　（三）业务活动必须坚持公开、公平、公正、诚信、透明的原则（除法律法规另有规定者外），不得为获取不正当的利益，损害国家、集体和对方利益，不得违反工程建设管理、施工安装的规章制度。</w:t>
      </w:r>
    </w:p>
    <w:p w:rsidR="00206143" w:rsidRDefault="00AE0D0D">
      <w:pPr>
        <w:pStyle w:val="31"/>
        <w:tabs>
          <w:tab w:val="left" w:pos="8880"/>
        </w:tabs>
        <w:spacing w:line="360" w:lineRule="exact"/>
        <w:rPr>
          <w:sz w:val="24"/>
          <w:szCs w:val="24"/>
        </w:rPr>
      </w:pPr>
      <w:r>
        <w:rPr>
          <w:sz w:val="24"/>
          <w:szCs w:val="24"/>
        </w:rPr>
        <w:t xml:space="preserve">　　（四）发现对方在业务活动中有违规、违纪、违法行为的，应及时提醒对方，情节严重的，应向其上级主管部门或纪检监察、司法等有关机关举报。</w:t>
      </w:r>
    </w:p>
    <w:p w:rsidR="00206143" w:rsidRDefault="00AE0D0D">
      <w:pPr>
        <w:tabs>
          <w:tab w:val="left" w:pos="8880"/>
        </w:tabs>
        <w:spacing w:line="360" w:lineRule="exact"/>
      </w:pPr>
      <w:r>
        <w:t xml:space="preserve">　　第二条</w:t>
      </w:r>
      <w:r>
        <w:t xml:space="preserve"> </w:t>
      </w:r>
      <w:r>
        <w:t>甲方的责任</w:t>
      </w:r>
    </w:p>
    <w:p w:rsidR="00206143" w:rsidRDefault="00AE0D0D">
      <w:pPr>
        <w:tabs>
          <w:tab w:val="left" w:pos="8880"/>
        </w:tabs>
        <w:spacing w:line="360" w:lineRule="exact"/>
      </w:pPr>
      <w:r>
        <w:t xml:space="preserve">　　甲方的领导和从事该建设工程项目的工作人员，在工程建设的事前、事中、事后应遵守以下规定：</w:t>
      </w:r>
    </w:p>
    <w:p w:rsidR="00206143" w:rsidRDefault="00AE0D0D">
      <w:pPr>
        <w:tabs>
          <w:tab w:val="left" w:pos="8880"/>
        </w:tabs>
        <w:spacing w:line="360" w:lineRule="exact"/>
      </w:pPr>
      <w:r>
        <w:t xml:space="preserve">　　（一）不准向乙方和相关单位索要或接受回扣、礼金、有价证券、贵重物品和好处费、感谢费等。</w:t>
      </w:r>
    </w:p>
    <w:p w:rsidR="00206143" w:rsidRDefault="00AE0D0D">
      <w:pPr>
        <w:tabs>
          <w:tab w:val="left" w:pos="8880"/>
        </w:tabs>
        <w:spacing w:line="360" w:lineRule="exact"/>
      </w:pPr>
      <w:r>
        <w:t xml:space="preserve">　　（二）不准在乙方和相关单位报销任何应由甲方或个人支付的费用。</w:t>
      </w:r>
    </w:p>
    <w:p w:rsidR="00206143" w:rsidRDefault="00AE0D0D">
      <w:pPr>
        <w:pStyle w:val="31"/>
        <w:tabs>
          <w:tab w:val="left" w:pos="8880"/>
        </w:tabs>
        <w:spacing w:line="360" w:lineRule="exact"/>
        <w:rPr>
          <w:sz w:val="24"/>
          <w:szCs w:val="24"/>
        </w:rPr>
      </w:pPr>
      <w:r>
        <w:rPr>
          <w:sz w:val="24"/>
          <w:szCs w:val="24"/>
        </w:rPr>
        <w:t xml:space="preserve">　　（三）不准要求、暗示和接受乙方和相关单位为个人装修住房、婚丧嫁娶、配偶子女的工作安排以及出国（境）、旅游等提供方便。</w:t>
      </w:r>
    </w:p>
    <w:p w:rsidR="00206143" w:rsidRDefault="00AE0D0D">
      <w:pPr>
        <w:tabs>
          <w:tab w:val="left" w:pos="8880"/>
        </w:tabs>
        <w:spacing w:line="360" w:lineRule="exact"/>
      </w:pPr>
      <w:r>
        <w:t xml:space="preserve">　　（四）不准参加有可能影响公正执行公务的乙方和相关单位的宴请和健身、娱乐等活动。</w:t>
      </w:r>
    </w:p>
    <w:p w:rsidR="00206143" w:rsidRDefault="00AE0D0D">
      <w:pPr>
        <w:pStyle w:val="31"/>
        <w:tabs>
          <w:tab w:val="left" w:pos="8880"/>
        </w:tabs>
        <w:spacing w:line="360" w:lineRule="exact"/>
        <w:rPr>
          <w:sz w:val="24"/>
          <w:szCs w:val="24"/>
        </w:rPr>
      </w:pPr>
      <w:r>
        <w:rPr>
          <w:sz w:val="24"/>
          <w:szCs w:val="24"/>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206143" w:rsidRDefault="00AE0D0D">
      <w:pPr>
        <w:tabs>
          <w:tab w:val="left" w:pos="8880"/>
        </w:tabs>
        <w:spacing w:line="360" w:lineRule="exact"/>
      </w:pPr>
      <w:r>
        <w:t xml:space="preserve">　　第三条</w:t>
      </w:r>
      <w:r>
        <w:t xml:space="preserve"> </w:t>
      </w:r>
      <w:r>
        <w:t>乙方的责任</w:t>
      </w:r>
    </w:p>
    <w:p w:rsidR="00206143" w:rsidRDefault="00AE0D0D">
      <w:pPr>
        <w:pStyle w:val="31"/>
        <w:tabs>
          <w:tab w:val="left" w:pos="8880"/>
        </w:tabs>
        <w:spacing w:line="360" w:lineRule="exact"/>
        <w:rPr>
          <w:sz w:val="24"/>
          <w:szCs w:val="24"/>
        </w:rPr>
      </w:pPr>
      <w:r>
        <w:rPr>
          <w:sz w:val="24"/>
          <w:szCs w:val="24"/>
        </w:rPr>
        <w:t xml:space="preserve">　　应与甲方保持正常的业务交往，按照有关法律法规和程序开展业务工作，严格执行工程建设的有关方针、政策，尤其是有关建筑施工安装的强制性标准和规范，并遵守以下规定：</w:t>
      </w:r>
    </w:p>
    <w:p w:rsidR="00206143" w:rsidRDefault="00AE0D0D">
      <w:pPr>
        <w:pStyle w:val="31"/>
        <w:tabs>
          <w:tab w:val="left" w:pos="8880"/>
        </w:tabs>
        <w:spacing w:line="360" w:lineRule="exact"/>
        <w:rPr>
          <w:sz w:val="24"/>
          <w:szCs w:val="24"/>
        </w:rPr>
      </w:pPr>
      <w:r>
        <w:rPr>
          <w:sz w:val="24"/>
          <w:szCs w:val="24"/>
        </w:rPr>
        <w:t xml:space="preserve">　　（一）不准以任何理由向甲方、相关单位及其工作人员索要、接受或赠送礼金、有</w:t>
      </w:r>
      <w:r>
        <w:rPr>
          <w:sz w:val="24"/>
          <w:szCs w:val="24"/>
        </w:rPr>
        <w:lastRenderedPageBreak/>
        <w:t>价证券、贵重物品和回扣、好处费、感谢费等。</w:t>
      </w:r>
    </w:p>
    <w:p w:rsidR="00206143" w:rsidRDefault="00AE0D0D">
      <w:pPr>
        <w:tabs>
          <w:tab w:val="left" w:pos="8880"/>
        </w:tabs>
        <w:spacing w:line="360" w:lineRule="exact"/>
      </w:pPr>
      <w:r>
        <w:t xml:space="preserve">　　（二）不准以任何理由为甲方和相关单位报销应由对方或个人支付的费用。</w:t>
      </w:r>
    </w:p>
    <w:p w:rsidR="00206143" w:rsidRDefault="00AE0D0D">
      <w:pPr>
        <w:pStyle w:val="31"/>
        <w:tabs>
          <w:tab w:val="left" w:pos="8880"/>
        </w:tabs>
        <w:spacing w:line="360" w:lineRule="exact"/>
        <w:rPr>
          <w:sz w:val="24"/>
          <w:szCs w:val="24"/>
        </w:rPr>
      </w:pPr>
      <w:r>
        <w:rPr>
          <w:sz w:val="24"/>
          <w:szCs w:val="24"/>
        </w:rPr>
        <w:t xml:space="preserve">　　（三）不准接受或暗示为甲方、相关单位或个人装修住房、婚丧嫁娶、配偶子女的工作安排以及出国（境）、旅游等提供方便。</w:t>
      </w:r>
    </w:p>
    <w:p w:rsidR="00206143" w:rsidRDefault="00AE0D0D">
      <w:pPr>
        <w:pStyle w:val="31"/>
        <w:tabs>
          <w:tab w:val="left" w:pos="8880"/>
        </w:tabs>
        <w:spacing w:line="360" w:lineRule="exact"/>
        <w:rPr>
          <w:sz w:val="24"/>
          <w:szCs w:val="24"/>
        </w:rPr>
      </w:pPr>
      <w:r>
        <w:rPr>
          <w:sz w:val="24"/>
          <w:szCs w:val="24"/>
        </w:rPr>
        <w:t xml:space="preserve">　　（四）不准以任何理由为甲方、相关单位或个人组织有可能影响公正执行公务的宴请、健身、娱乐等活动。</w:t>
      </w:r>
    </w:p>
    <w:p w:rsidR="00206143" w:rsidRDefault="00AE0D0D">
      <w:pPr>
        <w:tabs>
          <w:tab w:val="left" w:pos="8880"/>
        </w:tabs>
        <w:spacing w:line="360" w:lineRule="exact"/>
      </w:pPr>
      <w:r>
        <w:t xml:space="preserve">　　第四条</w:t>
      </w:r>
      <w:r>
        <w:t xml:space="preserve"> </w:t>
      </w:r>
      <w:r>
        <w:t>违约责任</w:t>
      </w:r>
    </w:p>
    <w:p w:rsidR="00206143" w:rsidRDefault="00AE0D0D">
      <w:pPr>
        <w:pStyle w:val="31"/>
        <w:tabs>
          <w:tab w:val="left" w:pos="8880"/>
        </w:tabs>
        <w:spacing w:line="360" w:lineRule="exact"/>
        <w:rPr>
          <w:sz w:val="24"/>
          <w:szCs w:val="24"/>
        </w:rPr>
      </w:pPr>
      <w:r>
        <w:rPr>
          <w:sz w:val="24"/>
          <w:szCs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206143" w:rsidRDefault="00AE0D0D">
      <w:pPr>
        <w:pStyle w:val="31"/>
        <w:tabs>
          <w:tab w:val="left" w:pos="8880"/>
        </w:tabs>
        <w:spacing w:line="360" w:lineRule="exact"/>
        <w:rPr>
          <w:sz w:val="24"/>
          <w:szCs w:val="24"/>
        </w:rPr>
      </w:pPr>
      <w:r>
        <w:rPr>
          <w:sz w:val="24"/>
          <w:szCs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206143" w:rsidRDefault="00AE0D0D">
      <w:pPr>
        <w:tabs>
          <w:tab w:val="left" w:pos="8880"/>
        </w:tabs>
        <w:spacing w:line="360" w:lineRule="exact"/>
      </w:pPr>
      <w:r>
        <w:t xml:space="preserve">　　第五条</w:t>
      </w:r>
      <w:r>
        <w:t xml:space="preserve"> </w:t>
      </w:r>
      <w:r>
        <w:t>本责任书作为工程施工合同的附件，与工程施工合同具有同等法律效力。经双方签署后立即生效。</w:t>
      </w:r>
    </w:p>
    <w:p w:rsidR="00206143" w:rsidRDefault="00AE0D0D">
      <w:pPr>
        <w:tabs>
          <w:tab w:val="left" w:pos="8880"/>
        </w:tabs>
        <w:spacing w:line="360" w:lineRule="exact"/>
      </w:pPr>
      <w:r>
        <w:t xml:space="preserve">　　第六条</w:t>
      </w:r>
      <w:r>
        <w:t xml:space="preserve"> </w:t>
      </w:r>
      <w:r>
        <w:t>本责任书的有效期为双方签署之日起至该工程项目竣工验收合格时止。</w:t>
      </w:r>
    </w:p>
    <w:p w:rsidR="00206143" w:rsidRDefault="00AE0D0D">
      <w:pPr>
        <w:tabs>
          <w:tab w:val="left" w:pos="8880"/>
        </w:tabs>
        <w:spacing w:line="360" w:lineRule="exact"/>
      </w:pPr>
      <w:r>
        <w:t xml:space="preserve">　　第七条</w:t>
      </w:r>
      <w:r>
        <w:t xml:space="preserve"> </w:t>
      </w:r>
      <w:r>
        <w:t>本责任书一式四份，由甲乙双方各执一份，送交甲乙双方的监督单位各一份。</w:t>
      </w:r>
    </w:p>
    <w:p w:rsidR="00206143" w:rsidRDefault="00206143">
      <w:pPr>
        <w:tabs>
          <w:tab w:val="left" w:pos="8880"/>
        </w:tabs>
        <w:spacing w:line="360" w:lineRule="exact"/>
        <w:ind w:firstLine="482"/>
      </w:pPr>
    </w:p>
    <w:p w:rsidR="00206143" w:rsidRDefault="00206143">
      <w:pPr>
        <w:tabs>
          <w:tab w:val="left" w:pos="8880"/>
        </w:tabs>
        <w:spacing w:line="360" w:lineRule="exact"/>
        <w:ind w:firstLine="482"/>
      </w:pPr>
    </w:p>
    <w:p w:rsidR="00206143" w:rsidRDefault="00AE0D0D">
      <w:pPr>
        <w:tabs>
          <w:tab w:val="left" w:pos="8880"/>
        </w:tabs>
        <w:spacing w:line="360" w:lineRule="exact"/>
        <w:ind w:firstLine="482"/>
      </w:pPr>
      <w:r>
        <w:t>甲方单位：（盖章）</w:t>
      </w:r>
      <w:proofErr w:type="gramStart"/>
      <w:r>
        <w:t xml:space="preserve">　　　　　　　　</w:t>
      </w:r>
      <w:proofErr w:type="gramEnd"/>
      <w:r>
        <w:t xml:space="preserve"> </w:t>
      </w:r>
      <w:r>
        <w:t>乙方单位：（盖章）</w:t>
      </w:r>
    </w:p>
    <w:p w:rsidR="00206143" w:rsidRDefault="00AE0D0D">
      <w:pPr>
        <w:tabs>
          <w:tab w:val="left" w:pos="8880"/>
        </w:tabs>
        <w:spacing w:line="360" w:lineRule="exact"/>
        <w:ind w:firstLine="482"/>
      </w:pPr>
      <w:r>
        <w:t xml:space="preserve">法定代表人：　　　　　　　　　</w:t>
      </w:r>
      <w:r>
        <w:t xml:space="preserve">    </w:t>
      </w:r>
      <w:r>
        <w:t>法定代表人：</w:t>
      </w:r>
    </w:p>
    <w:p w:rsidR="00206143" w:rsidRDefault="00AE0D0D">
      <w:pPr>
        <w:tabs>
          <w:tab w:val="left" w:pos="8880"/>
        </w:tabs>
        <w:spacing w:line="360" w:lineRule="exact"/>
        <w:ind w:firstLine="482"/>
      </w:pPr>
      <w:r>
        <w:t xml:space="preserve">地址：　　　　　　　　　　　　　</w:t>
      </w:r>
      <w:r>
        <w:t xml:space="preserve">  </w:t>
      </w:r>
      <w:r>
        <w:t>地址：</w:t>
      </w:r>
    </w:p>
    <w:p w:rsidR="00206143" w:rsidRDefault="00AE0D0D">
      <w:pPr>
        <w:tabs>
          <w:tab w:val="left" w:pos="8880"/>
        </w:tabs>
        <w:spacing w:line="360" w:lineRule="exact"/>
        <w:ind w:firstLine="482"/>
        <w:rPr>
          <w:bCs/>
        </w:rPr>
      </w:pPr>
      <w:r>
        <w:t>电话：　　　　　　　　　　　　　　电话</w:t>
      </w:r>
      <w:r>
        <w:rPr>
          <w:rFonts w:hint="eastAsia"/>
          <w:bCs/>
        </w:rPr>
        <w:t>：</w:t>
      </w:r>
    </w:p>
    <w:p w:rsidR="00206143" w:rsidRDefault="00206143">
      <w:pPr>
        <w:pStyle w:val="a4"/>
        <w:tabs>
          <w:tab w:val="left" w:pos="8880"/>
        </w:tabs>
      </w:pPr>
    </w:p>
    <w:p w:rsidR="00206143" w:rsidRDefault="00AE0D0D">
      <w:pPr>
        <w:tabs>
          <w:tab w:val="left" w:pos="8880"/>
        </w:tabs>
        <w:spacing w:line="360" w:lineRule="exact"/>
        <w:ind w:firstLineChars="500" w:firstLine="1200"/>
      </w:pPr>
      <w:r>
        <w:t xml:space="preserve">年　</w:t>
      </w:r>
      <w:r>
        <w:rPr>
          <w:rFonts w:hint="eastAsia"/>
        </w:rPr>
        <w:t xml:space="preserve">   </w:t>
      </w:r>
      <w:r>
        <w:t xml:space="preserve">月　</w:t>
      </w:r>
      <w:r>
        <w:rPr>
          <w:rFonts w:hint="eastAsia"/>
        </w:rPr>
        <w:t xml:space="preserve">  </w:t>
      </w:r>
      <w:r>
        <w:t>日</w:t>
      </w:r>
      <w:proofErr w:type="gramStart"/>
      <w:r>
        <w:t xml:space="preserve">　　　　　　　　　　　</w:t>
      </w:r>
      <w:proofErr w:type="gramEnd"/>
      <w:r>
        <w:t xml:space="preserve">年　</w:t>
      </w:r>
      <w:r>
        <w:rPr>
          <w:rFonts w:hint="eastAsia"/>
        </w:rPr>
        <w:t xml:space="preserve">  </w:t>
      </w:r>
      <w:r>
        <w:t xml:space="preserve">月　</w:t>
      </w:r>
      <w:r>
        <w:rPr>
          <w:rFonts w:hint="eastAsia"/>
        </w:rPr>
        <w:t xml:space="preserve"> </w:t>
      </w:r>
      <w:r>
        <w:t>日</w:t>
      </w:r>
    </w:p>
    <w:p w:rsidR="00206143" w:rsidRDefault="00206143">
      <w:pPr>
        <w:tabs>
          <w:tab w:val="left" w:pos="8880"/>
        </w:tabs>
        <w:spacing w:line="360" w:lineRule="exact"/>
        <w:ind w:firstLine="482"/>
        <w:jc w:val="right"/>
      </w:pPr>
    </w:p>
    <w:p w:rsidR="00206143" w:rsidRDefault="00AE0D0D">
      <w:pPr>
        <w:pStyle w:val="2TimesNewRoman5020"/>
        <w:tabs>
          <w:tab w:val="left" w:pos="8880"/>
        </w:tabs>
        <w:jc w:val="center"/>
        <w:rPr>
          <w:sz w:val="32"/>
          <w:szCs w:val="32"/>
        </w:rPr>
      </w:pPr>
      <w:r>
        <w:br w:type="page"/>
      </w:r>
      <w:bookmarkStart w:id="680" w:name="_Toc531360472"/>
      <w:bookmarkStart w:id="681" w:name="_Toc54333551"/>
      <w:r>
        <w:rPr>
          <w:sz w:val="32"/>
          <w:szCs w:val="32"/>
        </w:rPr>
        <w:lastRenderedPageBreak/>
        <w:t>第</w:t>
      </w:r>
      <w:r>
        <w:rPr>
          <w:rFonts w:hint="eastAsia"/>
          <w:sz w:val="32"/>
          <w:szCs w:val="32"/>
        </w:rPr>
        <w:t>五</w:t>
      </w:r>
      <w:r>
        <w:rPr>
          <w:sz w:val="32"/>
          <w:szCs w:val="32"/>
        </w:rPr>
        <w:t>部分</w:t>
      </w:r>
      <w:r>
        <w:rPr>
          <w:sz w:val="32"/>
          <w:szCs w:val="32"/>
        </w:rPr>
        <w:t xml:space="preserve">    </w:t>
      </w:r>
      <w:r>
        <w:rPr>
          <w:sz w:val="32"/>
          <w:szCs w:val="32"/>
        </w:rPr>
        <w:t>安全生产协议书</w:t>
      </w:r>
      <w:bookmarkEnd w:id="680"/>
      <w:bookmarkEnd w:id="681"/>
    </w:p>
    <w:p w:rsidR="00206143" w:rsidRDefault="00206143">
      <w:pPr>
        <w:pStyle w:val="21"/>
        <w:tabs>
          <w:tab w:val="left" w:pos="8880"/>
        </w:tabs>
        <w:spacing w:line="360" w:lineRule="exact"/>
        <w:jc w:val="center"/>
        <w:rPr>
          <w:rFonts w:ascii="Times New Roman" w:hAnsi="Times New Roman"/>
          <w:b/>
          <w:sz w:val="32"/>
          <w:szCs w:val="32"/>
        </w:rPr>
      </w:pPr>
    </w:p>
    <w:p w:rsidR="00206143" w:rsidRDefault="00AE0D0D">
      <w:pPr>
        <w:pStyle w:val="21"/>
        <w:tabs>
          <w:tab w:val="left" w:pos="8880"/>
        </w:tabs>
        <w:spacing w:line="360" w:lineRule="exact"/>
        <w:jc w:val="center"/>
        <w:rPr>
          <w:b/>
          <w:sz w:val="32"/>
          <w:szCs w:val="32"/>
        </w:rPr>
      </w:pPr>
      <w:r>
        <w:rPr>
          <w:rFonts w:ascii="Times New Roman" w:hAnsi="Times New Roman"/>
          <w:b/>
          <w:sz w:val="32"/>
          <w:szCs w:val="32"/>
        </w:rPr>
        <w:t>安全生产协议书</w:t>
      </w:r>
    </w:p>
    <w:p w:rsidR="00206143" w:rsidRDefault="00206143">
      <w:pPr>
        <w:pStyle w:val="21"/>
        <w:tabs>
          <w:tab w:val="left" w:pos="8880"/>
        </w:tabs>
        <w:spacing w:line="360" w:lineRule="exact"/>
        <w:ind w:firstLineChars="200" w:firstLine="420"/>
      </w:pP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u w:val="single"/>
        </w:rPr>
      </w:pPr>
      <w:r>
        <w:rPr>
          <w:rFonts w:ascii="宋体" w:hAnsi="宋体" w:cs="宋体" w:hint="eastAsia"/>
          <w:sz w:val="24"/>
          <w:szCs w:val="24"/>
        </w:rPr>
        <w:t>甲方：</w:t>
      </w:r>
      <w:r>
        <w:rPr>
          <w:rFonts w:ascii="宋体" w:hAnsi="宋体" w:cs="宋体" w:hint="eastAsia"/>
          <w:sz w:val="24"/>
          <w:szCs w:val="24"/>
          <w:u w:val="single"/>
        </w:rPr>
        <w:t>三门县滨海科技城开发建设有限公司</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u w:val="single"/>
        </w:rPr>
      </w:pPr>
      <w:r>
        <w:rPr>
          <w:rFonts w:ascii="宋体" w:hAnsi="宋体" w:cs="宋体" w:hint="eastAsia"/>
          <w:sz w:val="24"/>
          <w:szCs w:val="24"/>
        </w:rPr>
        <w:t>乙方：</w:t>
      </w:r>
      <w:r>
        <w:rPr>
          <w:rFonts w:ascii="宋体" w:hAnsi="宋体" w:cs="宋体" w:hint="eastAsia"/>
          <w:sz w:val="24"/>
          <w:szCs w:val="24"/>
          <w:u w:val="single"/>
        </w:rPr>
        <w:t xml:space="preserve">                                </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w:t>
      </w:r>
      <w:proofErr w:type="gramStart"/>
      <w:r>
        <w:rPr>
          <w:rFonts w:ascii="宋体" w:hAnsi="宋体" w:cs="宋体" w:hint="eastAsia"/>
          <w:sz w:val="24"/>
          <w:szCs w:val="24"/>
        </w:rPr>
        <w:t>签定</w:t>
      </w:r>
      <w:proofErr w:type="gramEnd"/>
      <w:r>
        <w:rPr>
          <w:rFonts w:ascii="宋体" w:hAnsi="宋体" w:cs="宋体" w:hint="eastAsia"/>
          <w:sz w:val="24"/>
          <w:szCs w:val="24"/>
        </w:rPr>
        <w:t>本合约。在施工工程承包合同的执行上，本合约具有优先权。</w:t>
      </w:r>
      <w:r>
        <w:rPr>
          <w:rFonts w:ascii="宋体" w:hAnsi="宋体" w:cs="宋体" w:hint="eastAsia"/>
          <w:sz w:val="24"/>
          <w:szCs w:val="24"/>
        </w:rPr>
        <w:br/>
        <w:t xml:space="preserve">   一、管理目标：</w:t>
      </w:r>
      <w:r>
        <w:rPr>
          <w:rFonts w:ascii="宋体" w:hAnsi="宋体" w:cs="宋体" w:hint="eastAsia"/>
          <w:sz w:val="24"/>
          <w:szCs w:val="24"/>
        </w:rPr>
        <w:br/>
        <w:t xml:space="preserve">    1. 杜绝重大安全事故，工亡事故为零；</w:t>
      </w:r>
      <w:r>
        <w:rPr>
          <w:rFonts w:ascii="宋体" w:hAnsi="宋体" w:cs="宋体" w:hint="eastAsia"/>
          <w:sz w:val="24"/>
          <w:szCs w:val="24"/>
        </w:rPr>
        <w:br/>
        <w:t xml:space="preserve">    2. 重伤频率控制在万分之三以下，负伤频率控制在千分之四以下；</w:t>
      </w:r>
      <w:r>
        <w:rPr>
          <w:rFonts w:ascii="宋体" w:hAnsi="宋体" w:cs="宋体" w:hint="eastAsia"/>
          <w:sz w:val="24"/>
          <w:szCs w:val="24"/>
        </w:rPr>
        <w:br/>
        <w:t xml:space="preserve">    3. 现场内的安全隐患整改率必须保证在时限内达到100%，杜绝现场重大隐患的出现；</w:t>
      </w:r>
      <w:r>
        <w:rPr>
          <w:rFonts w:ascii="宋体" w:hAnsi="宋体" w:cs="宋体" w:hint="eastAsia"/>
          <w:sz w:val="24"/>
          <w:szCs w:val="24"/>
        </w:rPr>
        <w:br/>
        <w:t xml:space="preserve">    4. 现场内不发生火灾事故，火险隐患整改率必须保证在时限内达到100%；</w:t>
      </w:r>
      <w:r>
        <w:rPr>
          <w:rFonts w:ascii="宋体" w:hAnsi="宋体" w:cs="宋体" w:hint="eastAsia"/>
          <w:sz w:val="24"/>
          <w:szCs w:val="24"/>
        </w:rPr>
        <w:br/>
        <w:t xml:space="preserve">    5. 不发生重大中毒事故以及群发性传染病；</w:t>
      </w:r>
      <w:r>
        <w:rPr>
          <w:rFonts w:ascii="宋体" w:hAnsi="宋体" w:cs="宋体" w:hint="eastAsia"/>
          <w:sz w:val="24"/>
          <w:szCs w:val="24"/>
        </w:rPr>
        <w:br/>
        <w:t xml:space="preserve">    6. 必须保证施工现场创建文明安全施工工地。</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二、安全生产要求</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1. 乙方应按有关规定，采取严格的安全防护措施，否则由于自身安全措施不力而造成事故的责任和因此而发生的费用由乙方承担。非乙方责任的伤亡事故，由责任方承担责任和有关费用；</w:t>
      </w:r>
      <w:r>
        <w:rPr>
          <w:rFonts w:ascii="宋体" w:hAnsi="宋体" w:cs="宋体" w:hint="eastAsia"/>
          <w:sz w:val="24"/>
          <w:szCs w:val="24"/>
        </w:rPr>
        <w:b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3. 乙方必须尊重并且服从甲方现行的有关安全生产各项规章制度和管理方式，并按经济合同有关条款加强自身管理，履行乙方责任。</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4. 乙方必须执行安全技术方案报批制度、安全技术交底制度、周安全例会制度与班前安全讲话制度、各级安全教育培训以及持证上岗制度、甲方的安全检查制度、检查</w:t>
      </w:r>
      <w:proofErr w:type="gramStart"/>
      <w:r>
        <w:rPr>
          <w:rFonts w:ascii="宋体" w:hAnsi="宋体" w:cs="宋体" w:hint="eastAsia"/>
          <w:sz w:val="24"/>
          <w:szCs w:val="24"/>
        </w:rPr>
        <w:t>整改消项制度</w:t>
      </w:r>
      <w:proofErr w:type="gramEnd"/>
      <w:r>
        <w:rPr>
          <w:rFonts w:ascii="宋体" w:hAnsi="宋体" w:cs="宋体" w:hint="eastAsia"/>
          <w:sz w:val="24"/>
          <w:szCs w:val="24"/>
        </w:rPr>
        <w:t>、安全防护措施、设备验收制度和施工作业转换后的交接检验制度、安全防护验收表和施工变化后交接检验制度、个人劳动防护用品定期定量供应制度、预防和治理职业伤害与中毒事故、职工因工伤</w:t>
      </w:r>
      <w:r>
        <w:rPr>
          <w:rFonts w:ascii="宋体" w:hAnsi="宋体" w:cs="宋体" w:hint="eastAsia"/>
          <w:sz w:val="24"/>
          <w:szCs w:val="24"/>
        </w:rPr>
        <w:lastRenderedPageBreak/>
        <w:t>亡报告制度。</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5、如果发生因工伤亡事故，乙方应在1小时内，以</w:t>
      </w:r>
      <w:proofErr w:type="gramStart"/>
      <w:r>
        <w:rPr>
          <w:rFonts w:ascii="宋体" w:hAnsi="宋体" w:cs="宋体" w:hint="eastAsia"/>
          <w:sz w:val="24"/>
          <w:szCs w:val="24"/>
        </w:rPr>
        <w:t>最</w:t>
      </w:r>
      <w:proofErr w:type="gramEnd"/>
      <w:r>
        <w:rPr>
          <w:rFonts w:ascii="宋体" w:hAnsi="宋体" w:cs="宋体" w:hint="eastAsia"/>
          <w:sz w:val="24"/>
          <w:szCs w:val="24"/>
        </w:rPr>
        <w:t>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w:t>
      </w:r>
      <w:proofErr w:type="gramStart"/>
      <w:r>
        <w:rPr>
          <w:rFonts w:ascii="宋体" w:hAnsi="宋体" w:cs="宋体" w:hint="eastAsia"/>
          <w:sz w:val="24"/>
          <w:szCs w:val="24"/>
        </w:rPr>
        <w:t>做伪</w:t>
      </w:r>
      <w:proofErr w:type="gramEnd"/>
      <w:r>
        <w:rPr>
          <w:rFonts w:ascii="宋体" w:hAnsi="宋体" w:cs="宋体" w:hint="eastAsia"/>
          <w:sz w:val="24"/>
          <w:szCs w:val="24"/>
        </w:rPr>
        <w:t>证或擅自拆毁事故现场，所造成的一切后果均由乙方承担；乙方须承担因为乙方的原因造成的安全事故的经济责任和法律责任；</w:t>
      </w:r>
      <w:r>
        <w:rPr>
          <w:rFonts w:ascii="宋体" w:hAnsi="宋体" w:cs="宋体" w:hint="eastAsia"/>
          <w:sz w:val="24"/>
          <w:szCs w:val="24"/>
        </w:rPr>
        <w:b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ascii="宋体" w:hAnsi="宋体" w:cs="宋体" w:hint="eastAsia"/>
          <w:sz w:val="24"/>
          <w:szCs w:val="24"/>
        </w:rPr>
        <w:b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三、甲、乙双方的责任</w:t>
      </w:r>
      <w:r>
        <w:rPr>
          <w:rFonts w:ascii="宋体" w:hAnsi="宋体" w:cs="宋体" w:hint="eastAsia"/>
          <w:sz w:val="24"/>
          <w:szCs w:val="24"/>
        </w:rPr>
        <w:br/>
        <w:t>    1、甲方对施工现场的安全生产全面负责。</w:t>
      </w:r>
      <w:r>
        <w:rPr>
          <w:rFonts w:ascii="宋体" w:hAnsi="宋体" w:cs="宋体" w:hint="eastAsia"/>
          <w:sz w:val="24"/>
          <w:szCs w:val="24"/>
        </w:rPr>
        <w:br/>
        <w:t>    2、甲方有权对乙方进入现场所带机械设备、电气设备的安全防护设施及用品进行监督检查，对不符合安全规定的设施、用品有权禁止使用。</w:t>
      </w:r>
      <w:r>
        <w:rPr>
          <w:rFonts w:ascii="宋体" w:hAnsi="宋体" w:cs="宋体" w:hint="eastAsia"/>
          <w:sz w:val="24"/>
          <w:szCs w:val="24"/>
        </w:rPr>
        <w:br/>
        <w:t>    3、甲方有权对乙方在施工中出现的不安全隐患签发隐患通知书，并限期整改，对情节严重又不按期整改的，甲方有权停止乙方的作业，由此产生的后果由乙方承担一切责任。</w:t>
      </w:r>
      <w:r>
        <w:rPr>
          <w:rFonts w:ascii="宋体" w:hAnsi="宋体" w:cs="宋体" w:hint="eastAsia"/>
          <w:sz w:val="24"/>
          <w:szCs w:val="24"/>
        </w:rPr>
        <w:br/>
        <w:t>    4、由甲方提供给乙方使用的施工用电、</w:t>
      </w:r>
      <w:proofErr w:type="gramStart"/>
      <w:r>
        <w:rPr>
          <w:rFonts w:ascii="宋体" w:hAnsi="宋体" w:cs="宋体" w:hint="eastAsia"/>
          <w:sz w:val="24"/>
          <w:szCs w:val="24"/>
        </w:rPr>
        <w:t>甲供材料</w:t>
      </w:r>
      <w:proofErr w:type="gramEnd"/>
      <w:r>
        <w:rPr>
          <w:rFonts w:ascii="宋体" w:hAnsi="宋体" w:cs="宋体" w:hint="eastAsia"/>
          <w:sz w:val="24"/>
          <w:szCs w:val="24"/>
        </w:rPr>
        <w:t>、设备等必须经双方验收合格，签字移交后方可使用，但在使用过程乙方不得随意拆改、更换，否则，产生的一切后果由乙方承担（包括经济赔偿在内）一切责任。</w:t>
      </w:r>
      <w:r>
        <w:rPr>
          <w:rFonts w:ascii="宋体" w:hAnsi="宋体" w:cs="宋体" w:hint="eastAsia"/>
          <w:sz w:val="24"/>
          <w:szCs w:val="24"/>
        </w:rPr>
        <w:br/>
        <w:t>    5、乙方在施工现场内施工，必须服从甲方及监理单位、安全监督单位的安全生产管理，乙方不服从管理导致生产安全事故的，由乙方承担全部责任。</w:t>
      </w:r>
      <w:r>
        <w:rPr>
          <w:rFonts w:ascii="宋体" w:hAnsi="宋体" w:cs="宋体" w:hint="eastAsia"/>
          <w:sz w:val="24"/>
          <w:szCs w:val="24"/>
        </w:rPr>
        <w:br/>
        <w:t>    6、施工人员进场前，必须先将现场负责人，施工人员（包括管理人员、施工人员、特殊作业人员）花名册，企业资质证书和委托书等原件或复印件送甲方备案。</w:t>
      </w:r>
      <w:r>
        <w:rPr>
          <w:rFonts w:ascii="宋体" w:hAnsi="宋体" w:cs="宋体" w:hint="eastAsia"/>
          <w:sz w:val="24"/>
          <w:szCs w:val="24"/>
        </w:rPr>
        <w:br/>
        <w:t>    7、进入施工现场必须按要求正确佩戴合格的劳动防护用品。现场严禁垂直交叉作业；高处作业禁止将工具、配件及物件上下抛掷；危险性较大的作业项目，乙方必须设专人监护。</w:t>
      </w:r>
      <w:r>
        <w:rPr>
          <w:rFonts w:ascii="宋体" w:hAnsi="宋体" w:cs="宋体" w:hint="eastAsia"/>
          <w:sz w:val="24"/>
          <w:szCs w:val="24"/>
        </w:rPr>
        <w:br/>
        <w:t>  　8、施工用电不得乱拉乱接，需要用电时，必须由专职电工操作；需要甲方配合的或提供帮助的必须在甲方电工的统一安排下进行。各类特殊作业人员必须持有效证件上岗。</w:t>
      </w:r>
      <w:r>
        <w:rPr>
          <w:rFonts w:ascii="宋体" w:hAnsi="宋体" w:cs="宋体" w:hint="eastAsia"/>
          <w:sz w:val="24"/>
          <w:szCs w:val="24"/>
        </w:rPr>
        <w:br/>
      </w:r>
      <w:r>
        <w:rPr>
          <w:rFonts w:ascii="宋体" w:hAnsi="宋体" w:cs="宋体" w:hint="eastAsia"/>
          <w:sz w:val="24"/>
          <w:szCs w:val="24"/>
        </w:rPr>
        <w:lastRenderedPageBreak/>
        <w:t>  　9、乙方应教育本单位作业人员做到文明施工、安全生产，在平时的工作中做到活完场清，工完场冷，材料码放有序，保持施工现场的宏观整洁，防止造成环境污染。</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四、事故责任与处理</w:t>
      </w:r>
      <w:r>
        <w:rPr>
          <w:rFonts w:ascii="宋体" w:hAnsi="宋体" w:cs="宋体" w:hint="eastAsia"/>
          <w:sz w:val="24"/>
          <w:szCs w:val="24"/>
        </w:rPr>
        <w:br/>
        <w:t>  　1、由于乙方管理或乙方作业人员自身责任造成的伤、残、亡事故，要立即向甲方报告，同时由乙方参照国家现行规定负责处理，并负责事故人员及家属的全部经济补偿。</w:t>
      </w:r>
      <w:r>
        <w:rPr>
          <w:rFonts w:ascii="宋体" w:hAnsi="宋体" w:cs="宋体" w:hint="eastAsia"/>
          <w:sz w:val="24"/>
          <w:szCs w:val="24"/>
        </w:rPr>
        <w:br/>
        <w:t>  　2、由于乙方以外的责任造成乙方作业人员伤、残、亡事故的，在执行事故处理时，参照国家现行政策，由责任方一次性给予乙方经济补偿，其善后事宜由乙方处理。</w:t>
      </w:r>
      <w:r>
        <w:rPr>
          <w:rFonts w:ascii="宋体" w:hAnsi="宋体" w:cs="宋体" w:hint="eastAsia"/>
          <w:sz w:val="24"/>
          <w:szCs w:val="24"/>
        </w:rPr>
        <w:br/>
        <w:t>  　3、由于乙方或乙方作业人员违章指挥，违章作业或设备设施不完善造成甲方或第三者人员的伤亡事故，由乙方参照国家现行规定负责处理，并负责伤、残、</w:t>
      </w:r>
      <w:proofErr w:type="gramStart"/>
      <w:r>
        <w:rPr>
          <w:rFonts w:ascii="宋体" w:hAnsi="宋体" w:cs="宋体" w:hint="eastAsia"/>
          <w:sz w:val="24"/>
          <w:szCs w:val="24"/>
        </w:rPr>
        <w:t>亡个人</w:t>
      </w:r>
      <w:proofErr w:type="gramEnd"/>
      <w:r>
        <w:rPr>
          <w:rFonts w:ascii="宋体" w:hAnsi="宋体" w:cs="宋体" w:hint="eastAsia"/>
          <w:sz w:val="24"/>
          <w:szCs w:val="24"/>
        </w:rPr>
        <w:t>及家属的全部经济补偿和善后处理。</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4、乙方在施工过程中，应不妨碍甲方既有污水处理设施的正常运行，由于乙方原因造成甲方生产损失的，由乙方承担全部经济损失。</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五、本协议一式四份，甲方、乙方各执一份，上报各自主管部门一份。</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六、本协议有效期为：从签订之日起至乙方的工程项目竣工（完工）及所有人员全部撤出现场为止。</w:t>
      </w:r>
    </w:p>
    <w:p w:rsidR="00206143" w:rsidRDefault="00206143">
      <w:pPr>
        <w:pStyle w:val="21"/>
        <w:tabs>
          <w:tab w:val="left" w:pos="8880"/>
        </w:tabs>
        <w:spacing w:line="360" w:lineRule="auto"/>
        <w:ind w:leftChars="-200" w:left="-480" w:rightChars="-241" w:right="-578" w:firstLineChars="200" w:firstLine="480"/>
        <w:rPr>
          <w:rFonts w:ascii="宋体" w:hAnsi="宋体" w:cs="宋体"/>
          <w:sz w:val="24"/>
          <w:szCs w:val="24"/>
        </w:rPr>
      </w:pP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 xml:space="preserve">甲    方：                                  乙    方： </w:t>
      </w: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法定代表人：                                法定代表人：</w:t>
      </w:r>
    </w:p>
    <w:p w:rsidR="00206143" w:rsidRDefault="00206143">
      <w:pPr>
        <w:pStyle w:val="21"/>
        <w:tabs>
          <w:tab w:val="left" w:pos="8880"/>
        </w:tabs>
        <w:spacing w:line="360" w:lineRule="auto"/>
        <w:ind w:leftChars="-200" w:left="-480" w:rightChars="-241" w:right="-578" w:firstLineChars="200" w:firstLine="480"/>
        <w:rPr>
          <w:rFonts w:ascii="宋体" w:hAnsi="宋体" w:cs="宋体"/>
          <w:sz w:val="24"/>
          <w:szCs w:val="24"/>
        </w:rPr>
      </w:pPr>
    </w:p>
    <w:p w:rsidR="00206143" w:rsidRDefault="00AE0D0D">
      <w:pPr>
        <w:pStyle w:val="21"/>
        <w:tabs>
          <w:tab w:val="left" w:pos="8880"/>
        </w:tabs>
        <w:spacing w:line="360" w:lineRule="auto"/>
        <w:ind w:leftChars="-200" w:left="-480" w:rightChars="-241" w:right="-578" w:firstLineChars="200" w:firstLine="480"/>
        <w:rPr>
          <w:rFonts w:ascii="宋体" w:hAnsi="宋体" w:cs="宋体"/>
          <w:sz w:val="24"/>
          <w:szCs w:val="24"/>
        </w:rPr>
      </w:pPr>
      <w:r>
        <w:rPr>
          <w:rFonts w:ascii="宋体" w:hAnsi="宋体" w:cs="宋体" w:hint="eastAsia"/>
          <w:sz w:val="24"/>
          <w:szCs w:val="24"/>
        </w:rPr>
        <w:t>委托代理人：                                委托代理人：</w:t>
      </w:r>
    </w:p>
    <w:p w:rsidR="00206143" w:rsidRDefault="00206143">
      <w:pPr>
        <w:pStyle w:val="21"/>
        <w:tabs>
          <w:tab w:val="left" w:pos="8880"/>
        </w:tabs>
        <w:spacing w:line="360" w:lineRule="auto"/>
        <w:ind w:leftChars="-200" w:left="-480" w:rightChars="-241" w:right="-578" w:firstLineChars="200" w:firstLine="480"/>
        <w:rPr>
          <w:rFonts w:ascii="宋体" w:hAnsi="宋体" w:cs="宋体"/>
          <w:sz w:val="24"/>
          <w:szCs w:val="24"/>
        </w:rPr>
      </w:pPr>
    </w:p>
    <w:p w:rsidR="00206143" w:rsidRDefault="00AE0D0D">
      <w:pPr>
        <w:tabs>
          <w:tab w:val="left" w:pos="8880"/>
        </w:tabs>
        <w:spacing w:line="360" w:lineRule="auto"/>
        <w:rPr>
          <w:rFonts w:ascii="宋体" w:hAnsi="宋体" w:cs="宋体"/>
        </w:rPr>
      </w:pPr>
      <w:r>
        <w:rPr>
          <w:rFonts w:ascii="宋体" w:hAnsi="宋体" w:cs="宋体" w:hint="eastAsia"/>
        </w:rPr>
        <w:t xml:space="preserve">签订时间：                                签订时间： </w:t>
      </w:r>
    </w:p>
    <w:p w:rsidR="00206143" w:rsidRDefault="00206143">
      <w:pPr>
        <w:pStyle w:val="a4"/>
        <w:tabs>
          <w:tab w:val="left" w:pos="8880"/>
        </w:tabs>
        <w:spacing w:line="360" w:lineRule="auto"/>
        <w:rPr>
          <w:rFonts w:ascii="宋体" w:hAnsi="宋体" w:cs="宋体"/>
        </w:rPr>
      </w:pPr>
    </w:p>
    <w:p w:rsidR="00206143" w:rsidRDefault="00AE0D0D">
      <w:pPr>
        <w:tabs>
          <w:tab w:val="left" w:pos="8880"/>
        </w:tabs>
        <w:spacing w:line="360" w:lineRule="auto"/>
        <w:ind w:firstLineChars="300" w:firstLine="720"/>
        <w:rPr>
          <w:rFonts w:ascii="宋体" w:hAnsi="宋体" w:cs="宋体"/>
        </w:rPr>
      </w:pPr>
      <w:r>
        <w:rPr>
          <w:rFonts w:ascii="宋体" w:hAnsi="宋体" w:cs="宋体" w:hint="eastAsia"/>
        </w:rPr>
        <w:t xml:space="preserve"> 年   月    日                        年   月    日</w:t>
      </w:r>
    </w:p>
    <w:p w:rsidR="00206143" w:rsidRDefault="00AE0D0D">
      <w:pPr>
        <w:tabs>
          <w:tab w:val="left" w:pos="8880"/>
        </w:tabs>
        <w:rPr>
          <w:rFonts w:ascii="宋体" w:hAnsi="宋体" w:cs="宋体"/>
        </w:rPr>
      </w:pPr>
      <w:r>
        <w:rPr>
          <w:rFonts w:ascii="宋体" w:hAnsi="宋体" w:cs="宋体" w:hint="eastAsia"/>
        </w:rPr>
        <w:br w:type="page"/>
      </w:r>
    </w:p>
    <w:p w:rsidR="00206143" w:rsidRDefault="00AE0D0D">
      <w:pPr>
        <w:pStyle w:val="1"/>
        <w:tabs>
          <w:tab w:val="left" w:pos="8880"/>
        </w:tabs>
      </w:pPr>
      <w:bookmarkStart w:id="682" w:name="_Toc21727"/>
      <w:bookmarkStart w:id="683" w:name="_Toc15376"/>
      <w:r>
        <w:rPr>
          <w:rFonts w:hint="eastAsia"/>
        </w:rPr>
        <w:lastRenderedPageBreak/>
        <w:t>第五章</w:t>
      </w:r>
      <w:r>
        <w:rPr>
          <w:rFonts w:hint="eastAsia"/>
        </w:rPr>
        <w:t xml:space="preserve">  </w:t>
      </w:r>
      <w:r>
        <w:rPr>
          <w:rFonts w:hint="eastAsia"/>
        </w:rPr>
        <w:t>工程量清单编制</w:t>
      </w:r>
      <w:bookmarkEnd w:id="124"/>
      <w:bookmarkEnd w:id="682"/>
      <w:bookmarkEnd w:id="683"/>
    </w:p>
    <w:p w:rsidR="00206143" w:rsidRDefault="00206143">
      <w:pPr>
        <w:tabs>
          <w:tab w:val="left" w:pos="8880"/>
        </w:tabs>
        <w:jc w:val="both"/>
      </w:pPr>
    </w:p>
    <w:p w:rsidR="00206143" w:rsidRDefault="00AE0D0D">
      <w:pPr>
        <w:pStyle w:val="2TimesNewRoman5020"/>
        <w:tabs>
          <w:tab w:val="left" w:pos="8880"/>
        </w:tabs>
        <w:spacing w:before="0" w:line="440" w:lineRule="exact"/>
        <w:jc w:val="center"/>
      </w:pPr>
      <w:bookmarkStart w:id="684" w:name="_Toc3458"/>
      <w:bookmarkStart w:id="685" w:name="_Toc24267"/>
      <w:bookmarkStart w:id="686" w:name="_Toc288556305"/>
      <w:bookmarkStart w:id="687" w:name="_Toc394573950"/>
      <w:bookmarkStart w:id="688" w:name="_Toc372899880"/>
      <w:bookmarkStart w:id="689" w:name="_Toc152042557"/>
      <w:bookmarkStart w:id="690" w:name="_Toc152045775"/>
      <w:bookmarkStart w:id="691" w:name="_Toc144974837"/>
      <w:bookmarkStart w:id="692" w:name="_Toc45697246"/>
      <w:r>
        <w:t xml:space="preserve">1. </w:t>
      </w:r>
      <w:r>
        <w:t>投标报价组成</w:t>
      </w:r>
      <w:bookmarkEnd w:id="684"/>
      <w:bookmarkEnd w:id="685"/>
      <w:bookmarkEnd w:id="686"/>
      <w:bookmarkEnd w:id="687"/>
      <w:bookmarkEnd w:id="688"/>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1.1报价方式：本工程项目报价方式为工程量清单报价法。</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w:t>
      </w:r>
      <w:proofErr w:type="gramStart"/>
      <w:r>
        <w:rPr>
          <w:rFonts w:ascii="宋体" w:hAnsi="宋体" w:cs="宋体" w:hint="eastAsia"/>
        </w:rPr>
        <w:t>规</w:t>
      </w:r>
      <w:proofErr w:type="gramEnd"/>
      <w:r>
        <w:rPr>
          <w:rFonts w:ascii="宋体" w:hAnsi="宋体" w:cs="宋体" w:hint="eastAsia"/>
        </w:rPr>
        <w:t>费、危险作业意外伤害保险费及税金（包含增值税销项税额及地方水利建设基金，下同）。人工费、材料费、机械使用费、管理费和利润、风险的费用内容按省建设行政主管部门颁发的取费定额及补充定额确定。</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1.3投标总报价应是招标文件所确定的招标范围内全部工作内容的价格表现。其应包括完成工程量清单所列项目的全部费用，包括分部分项工程费、措施项目费、其他项目费、</w:t>
      </w:r>
      <w:proofErr w:type="gramStart"/>
      <w:r>
        <w:rPr>
          <w:rFonts w:ascii="宋体" w:hAnsi="宋体" w:cs="宋体" w:hint="eastAsia"/>
        </w:rPr>
        <w:t>规</w:t>
      </w:r>
      <w:proofErr w:type="gramEnd"/>
      <w:r>
        <w:rPr>
          <w:rFonts w:ascii="宋体" w:hAnsi="宋体" w:cs="宋体" w:hint="eastAsia"/>
        </w:rPr>
        <w:t>费、危险作业意外伤害保险费和税金。各投标人应根据招标人提供的全套施工图纸、技术资料、工程量清单，以及本工程实际情况和自身的综合实力，竞报投标报价。</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50857-2013）、</w:t>
      </w:r>
      <w:r>
        <w:rPr>
          <w:rFonts w:ascii="宋体" w:hAnsi="宋体" w:cs="宋体" w:hint="eastAsia"/>
          <w:lang w:val="zh-CN"/>
        </w:rPr>
        <w:t>《园林绿化工程工程量计算规范（GB50858-2013）》、</w:t>
      </w:r>
      <w:r>
        <w:rPr>
          <w:rFonts w:ascii="宋体" w:hAnsi="宋体" w:cs="宋体" w:hint="eastAsia"/>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补充条款及补充内容的规定计算得出的，是统一投标报价口径的主要依据。</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1.5分部分项工程费是指完成在工程量清单列出的各分部分项清单工程量实体所需的费用，包括人工费、材料费、机械使用费、管理费、利润以及风险费用（各费用项目均不包含增值税进项税额）。</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1.6措施费是指为完成工程项目施工，发生于该工程施工前和施工过程中非工程实体项目的费用，由施工技术措施费和施工组织措施费组成。</w:t>
      </w:r>
    </w:p>
    <w:p w:rsidR="00206143" w:rsidRDefault="00AE0D0D">
      <w:pPr>
        <w:pStyle w:val="a4"/>
        <w:tabs>
          <w:tab w:val="left" w:pos="574"/>
          <w:tab w:val="left" w:pos="8880"/>
        </w:tabs>
        <w:autoSpaceDE/>
        <w:autoSpaceDN/>
        <w:spacing w:line="440" w:lineRule="exact"/>
        <w:rPr>
          <w:rFonts w:ascii="宋体" w:hAnsi="宋体" w:cs="宋体"/>
        </w:rPr>
      </w:pPr>
      <w:r>
        <w:rPr>
          <w:rFonts w:ascii="宋体" w:hAnsi="宋体" w:cs="宋体" w:hint="eastAsia"/>
        </w:rPr>
        <w:t>（1）施工技术措施费是指为完成工程项目施工而采取的各项技术措施所需的费用。</w:t>
      </w:r>
      <w:r>
        <w:rPr>
          <w:rFonts w:ascii="宋体" w:hAnsi="宋体" w:cs="宋体" w:hint="eastAsia"/>
        </w:rPr>
        <w:lastRenderedPageBreak/>
        <w:t>包括大型机械设备进出场及</w:t>
      </w:r>
      <w:proofErr w:type="gramStart"/>
      <w:r>
        <w:rPr>
          <w:rFonts w:ascii="宋体" w:hAnsi="宋体" w:cs="宋体" w:hint="eastAsia"/>
        </w:rPr>
        <w:t>安拆费</w:t>
      </w:r>
      <w:proofErr w:type="gramEnd"/>
      <w:r>
        <w:rPr>
          <w:rFonts w:ascii="宋体" w:hAnsi="宋体" w:cs="宋体" w:hint="eastAsia"/>
        </w:rPr>
        <w:t>、混凝土模板及支架费、脚手架费、建筑工程超高施工增加费、施工排水降水费和其他施工技术措施费等。</w:t>
      </w:r>
    </w:p>
    <w:p w:rsidR="00206143" w:rsidRDefault="00AE0D0D">
      <w:pPr>
        <w:pStyle w:val="a4"/>
        <w:tabs>
          <w:tab w:val="left" w:pos="574"/>
          <w:tab w:val="left" w:pos="8880"/>
        </w:tabs>
        <w:autoSpaceDE/>
        <w:autoSpaceDN/>
        <w:spacing w:line="440" w:lineRule="exact"/>
        <w:rPr>
          <w:rFonts w:ascii="宋体" w:hAnsi="宋体" w:cs="宋体"/>
        </w:rPr>
      </w:pPr>
      <w:r>
        <w:rPr>
          <w:rFonts w:ascii="宋体" w:hAnsi="宋体" w:cs="宋体" w:hint="eastAsia"/>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1.7</w:t>
      </w:r>
      <w:proofErr w:type="gramStart"/>
      <w:r>
        <w:rPr>
          <w:rFonts w:ascii="宋体" w:hAnsi="宋体" w:cs="宋体" w:hint="eastAsia"/>
        </w:rPr>
        <w:t>规</w:t>
      </w:r>
      <w:proofErr w:type="gramEnd"/>
      <w:r>
        <w:rPr>
          <w:rFonts w:ascii="宋体" w:hAnsi="宋体" w:cs="宋体" w:hint="eastAsia"/>
        </w:rPr>
        <w:t>费项目具体内容如下：</w:t>
      </w:r>
    </w:p>
    <w:p w:rsidR="00206143" w:rsidRDefault="00AE0D0D">
      <w:pPr>
        <w:pStyle w:val="a4"/>
        <w:tabs>
          <w:tab w:val="left" w:pos="574"/>
          <w:tab w:val="left" w:pos="8880"/>
        </w:tabs>
        <w:autoSpaceDE/>
        <w:autoSpaceDN/>
        <w:spacing w:line="440" w:lineRule="exact"/>
        <w:rPr>
          <w:rFonts w:ascii="宋体" w:hAnsi="宋体" w:cs="宋体"/>
        </w:rPr>
      </w:pPr>
      <w:r>
        <w:rPr>
          <w:rFonts w:ascii="宋体" w:hAnsi="宋体" w:cs="宋体" w:hint="eastAsia"/>
        </w:rPr>
        <w:t>（1）排污费、社保费、公积金；</w:t>
      </w:r>
    </w:p>
    <w:p w:rsidR="00206143" w:rsidRDefault="00AE0D0D">
      <w:pPr>
        <w:pStyle w:val="a4"/>
        <w:tabs>
          <w:tab w:val="left" w:pos="574"/>
          <w:tab w:val="left" w:pos="8880"/>
        </w:tabs>
        <w:autoSpaceDE/>
        <w:autoSpaceDN/>
        <w:spacing w:line="440" w:lineRule="exact"/>
        <w:rPr>
          <w:rFonts w:ascii="宋体" w:hAnsi="宋体" w:cs="宋体"/>
        </w:rPr>
      </w:pPr>
      <w:r>
        <w:rPr>
          <w:rFonts w:ascii="宋体" w:hAnsi="宋体" w:cs="宋体" w:hint="eastAsia"/>
        </w:rPr>
        <w:t>（2）民工工伤保险费。</w:t>
      </w:r>
    </w:p>
    <w:p w:rsidR="00206143" w:rsidRDefault="00AE0D0D">
      <w:pPr>
        <w:pStyle w:val="a4"/>
        <w:tabs>
          <w:tab w:val="left" w:pos="567"/>
          <w:tab w:val="left" w:pos="8880"/>
        </w:tabs>
        <w:autoSpaceDE/>
        <w:autoSpaceDN/>
        <w:spacing w:line="440" w:lineRule="exact"/>
        <w:ind w:left="0" w:firstLineChars="200" w:firstLine="480"/>
        <w:rPr>
          <w:rFonts w:ascii="宋体" w:hAnsi="宋体" w:cs="宋体"/>
        </w:rPr>
      </w:pPr>
      <w:proofErr w:type="gramStart"/>
      <w:r>
        <w:rPr>
          <w:rFonts w:ascii="宋体" w:hAnsi="宋体" w:cs="宋体" w:hint="eastAsia"/>
        </w:rPr>
        <w:t>规</w:t>
      </w:r>
      <w:proofErr w:type="gramEnd"/>
      <w:r>
        <w:rPr>
          <w:rFonts w:ascii="宋体" w:hAnsi="宋体" w:cs="宋体" w:hint="eastAsia"/>
        </w:rPr>
        <w:t>费的计算基数中所涉及的人工费和机械单价按投标人自报的人工和机械台班单价计取。</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u w:val="single"/>
        </w:rPr>
      </w:pPr>
      <w:r>
        <w:rPr>
          <w:rFonts w:ascii="宋体" w:hAnsi="宋体" w:cs="宋体" w:hint="eastAsia"/>
          <w:u w:val="single"/>
        </w:rPr>
        <w:t>1.8危险作业意外伤害保险费，本项目不计取。</w:t>
      </w:r>
    </w:p>
    <w:p w:rsidR="00206143" w:rsidRDefault="00AE0D0D">
      <w:pPr>
        <w:pStyle w:val="a4"/>
        <w:tabs>
          <w:tab w:val="left" w:pos="574"/>
          <w:tab w:val="left" w:pos="8880"/>
        </w:tabs>
        <w:autoSpaceDE/>
        <w:autoSpaceDN/>
        <w:spacing w:line="440" w:lineRule="exact"/>
        <w:ind w:left="0" w:firstLineChars="200" w:firstLine="480"/>
        <w:rPr>
          <w:rFonts w:ascii="宋体" w:hAnsi="宋体" w:cs="宋体"/>
        </w:rPr>
      </w:pPr>
      <w:r>
        <w:rPr>
          <w:rFonts w:ascii="宋体" w:hAnsi="宋体" w:cs="宋体" w:hint="eastAsia"/>
        </w:rPr>
        <w:t>1.9税金是指按</w:t>
      </w:r>
      <w:r>
        <w:rPr>
          <w:rFonts w:ascii="宋体" w:hAnsi="宋体" w:cs="宋体" w:hint="eastAsia"/>
          <w:u w:val="single"/>
        </w:rPr>
        <w:t>《关于增值税调整后我省建设工程计价依据增值税税率及有关计价调整的通知》（浙建</w:t>
      </w:r>
      <w:proofErr w:type="gramStart"/>
      <w:r>
        <w:rPr>
          <w:rFonts w:ascii="宋体" w:hAnsi="宋体" w:cs="宋体" w:hint="eastAsia"/>
          <w:u w:val="single"/>
        </w:rPr>
        <w:t>建</w:t>
      </w:r>
      <w:proofErr w:type="gramEnd"/>
      <w:r>
        <w:rPr>
          <w:rFonts w:ascii="宋体" w:hAnsi="宋体" w:cs="宋体" w:hint="eastAsia"/>
          <w:u w:val="single"/>
        </w:rPr>
        <w:t>发〔2019〕92号）文及最新规定应计入建筑安装工程造价内的税额。</w:t>
      </w:r>
    </w:p>
    <w:p w:rsidR="00206143" w:rsidRDefault="00206143">
      <w:pPr>
        <w:tabs>
          <w:tab w:val="left" w:pos="8880"/>
        </w:tabs>
        <w:autoSpaceDE/>
        <w:autoSpaceDN/>
        <w:spacing w:line="440" w:lineRule="exact"/>
      </w:pPr>
    </w:p>
    <w:p w:rsidR="00206143" w:rsidRDefault="00AE0D0D">
      <w:pPr>
        <w:pStyle w:val="2TimesNewRoman5020"/>
        <w:tabs>
          <w:tab w:val="left" w:pos="8880"/>
        </w:tabs>
        <w:spacing w:before="0" w:line="440" w:lineRule="exact"/>
        <w:jc w:val="center"/>
      </w:pPr>
      <w:bookmarkStart w:id="693" w:name="_Toc152042556"/>
      <w:bookmarkStart w:id="694" w:name="_Toc144974836"/>
      <w:bookmarkStart w:id="695" w:name="_Toc152045774"/>
      <w:bookmarkStart w:id="696" w:name="_Toc288556306"/>
      <w:bookmarkStart w:id="697" w:name="_Toc394573951"/>
      <w:bookmarkStart w:id="698" w:name="_Toc372899881"/>
      <w:bookmarkStart w:id="699" w:name="_Toc6621"/>
      <w:bookmarkStart w:id="700" w:name="_Toc21573"/>
      <w:r>
        <w:t xml:space="preserve">2. </w:t>
      </w:r>
      <w:r>
        <w:t>投标报价</w:t>
      </w:r>
      <w:bookmarkEnd w:id="693"/>
      <w:bookmarkEnd w:id="694"/>
      <w:bookmarkEnd w:id="695"/>
      <w:r>
        <w:t>要求</w:t>
      </w:r>
      <w:bookmarkEnd w:id="696"/>
      <w:bookmarkEnd w:id="697"/>
      <w:bookmarkEnd w:id="698"/>
      <w:bookmarkEnd w:id="699"/>
      <w:bookmarkEnd w:id="700"/>
    </w:p>
    <w:p w:rsidR="00206143" w:rsidRDefault="00AE0D0D">
      <w:pPr>
        <w:pStyle w:val="a4"/>
        <w:tabs>
          <w:tab w:val="left" w:pos="574"/>
          <w:tab w:val="left" w:pos="8880"/>
        </w:tabs>
        <w:autoSpaceDE/>
        <w:autoSpaceDN/>
        <w:spacing w:line="440" w:lineRule="exact"/>
        <w:ind w:left="0" w:firstLineChars="200" w:firstLine="480"/>
      </w:pPr>
      <w:r>
        <w:rPr>
          <w:rFonts w:hint="eastAsia"/>
        </w:rPr>
        <w:t>2.1</w:t>
      </w:r>
      <w:r>
        <w:rPr>
          <w:rFonts w:hint="eastAsia"/>
        </w:rPr>
        <w:t>招标文件规定应由投标人自行确定的费用，投标人应根据报价要求，结合工程施工的实际情况、市场行情、技术方案和企业的管理水平，综合分析后自主确定报价。</w:t>
      </w:r>
    </w:p>
    <w:p w:rsidR="00206143" w:rsidRDefault="00AE0D0D">
      <w:pPr>
        <w:pStyle w:val="a4"/>
        <w:tabs>
          <w:tab w:val="left" w:pos="574"/>
          <w:tab w:val="left" w:pos="8880"/>
        </w:tabs>
        <w:autoSpaceDE/>
        <w:autoSpaceDN/>
        <w:spacing w:line="440" w:lineRule="exact"/>
        <w:ind w:left="0" w:firstLineChars="200" w:firstLine="480"/>
      </w:pPr>
      <w:r>
        <w:rPr>
          <w:rFonts w:hint="eastAsia"/>
        </w:rPr>
        <w:t>2.2</w:t>
      </w:r>
      <w:r>
        <w:rPr>
          <w:rFonts w:hint="eastAsia"/>
        </w:rPr>
        <w:t>施工技术措施项目可根据施工组织设计增加项目。</w:t>
      </w:r>
    </w:p>
    <w:p w:rsidR="00206143" w:rsidRDefault="00AE0D0D">
      <w:pPr>
        <w:pStyle w:val="a4"/>
        <w:tabs>
          <w:tab w:val="left" w:pos="574"/>
          <w:tab w:val="left" w:pos="8880"/>
        </w:tabs>
        <w:autoSpaceDE/>
        <w:autoSpaceDN/>
        <w:spacing w:line="440" w:lineRule="exact"/>
        <w:ind w:left="0" w:firstLineChars="200" w:firstLine="480"/>
      </w:pPr>
      <w:r>
        <w:rPr>
          <w:rFonts w:hint="eastAsia"/>
        </w:rPr>
        <w:t>2.3</w:t>
      </w:r>
      <w:r>
        <w:rPr>
          <w:rFonts w:hint="eastAsia"/>
        </w:rPr>
        <w:t>投标人在投标报价中每单项单价和合价均需填写，对没有填写单价和合价的项目，其费用视为已包含或分配到其他项目的单价或合价中。</w:t>
      </w:r>
    </w:p>
    <w:p w:rsidR="00206143" w:rsidRDefault="00AE0D0D">
      <w:pPr>
        <w:pStyle w:val="a4"/>
        <w:tabs>
          <w:tab w:val="left" w:pos="574"/>
          <w:tab w:val="left" w:pos="8880"/>
        </w:tabs>
        <w:autoSpaceDE/>
        <w:autoSpaceDN/>
        <w:spacing w:line="440" w:lineRule="exact"/>
        <w:ind w:left="0" w:firstLineChars="200" w:firstLine="480"/>
      </w:pPr>
      <w:r>
        <w:rPr>
          <w:rFonts w:hint="eastAsia"/>
        </w:rPr>
        <w:t>2.4</w:t>
      </w:r>
      <w:r>
        <w:rPr>
          <w:rFonts w:hint="eastAsia"/>
          <w:b/>
        </w:rPr>
        <w:t>投标人的报价要求详见“投标工具</w:t>
      </w:r>
      <w:r>
        <w:rPr>
          <w:rFonts w:hint="eastAsia"/>
          <w:b/>
        </w:rPr>
        <w:t>-</w:t>
      </w:r>
      <w:r>
        <w:rPr>
          <w:rFonts w:hint="eastAsia"/>
          <w:b/>
        </w:rPr>
        <w:t>招标概况</w:t>
      </w:r>
      <w:r>
        <w:rPr>
          <w:rFonts w:hint="eastAsia"/>
          <w:b/>
        </w:rPr>
        <w:t>-</w:t>
      </w:r>
      <w:r>
        <w:rPr>
          <w:rFonts w:hint="eastAsia"/>
          <w:b/>
        </w:rPr>
        <w:t>投标报价要求”，未按要求报价的，作无效标处理。</w:t>
      </w:r>
    </w:p>
    <w:p w:rsidR="00206143" w:rsidRDefault="00AE0D0D">
      <w:pPr>
        <w:pStyle w:val="a4"/>
        <w:tabs>
          <w:tab w:val="left" w:pos="574"/>
          <w:tab w:val="left" w:pos="8880"/>
        </w:tabs>
        <w:autoSpaceDE/>
        <w:autoSpaceDN/>
        <w:spacing w:line="440" w:lineRule="exact"/>
        <w:ind w:left="0" w:firstLineChars="200" w:firstLine="480"/>
      </w:pPr>
      <w:r>
        <w:rPr>
          <w:rFonts w:hint="eastAsia"/>
        </w:rPr>
        <w:t>2.5</w:t>
      </w:r>
      <w:r>
        <w:rPr>
          <w:rFonts w:hint="eastAsia"/>
        </w:rPr>
        <w:t>投标单位报价时应根据本项目施工图纸、项目清单描述，结合清单计价规范相关内容，综合考虑后自主报价，结算时由于清单描述不</w:t>
      </w:r>
      <w:proofErr w:type="gramStart"/>
      <w:r>
        <w:rPr>
          <w:rFonts w:hint="eastAsia"/>
        </w:rPr>
        <w:t>完整原因</w:t>
      </w:r>
      <w:proofErr w:type="gramEnd"/>
      <w:r>
        <w:rPr>
          <w:rFonts w:hint="eastAsia"/>
        </w:rPr>
        <w:t>的单价不作调整。</w:t>
      </w:r>
    </w:p>
    <w:p w:rsidR="00206143" w:rsidRDefault="00AE0D0D">
      <w:pPr>
        <w:pStyle w:val="a4"/>
        <w:tabs>
          <w:tab w:val="left" w:pos="574"/>
          <w:tab w:val="left" w:pos="8880"/>
        </w:tabs>
        <w:autoSpaceDE/>
        <w:autoSpaceDN/>
        <w:spacing w:line="440" w:lineRule="exact"/>
        <w:ind w:left="0" w:firstLineChars="200" w:firstLine="480"/>
      </w:pPr>
      <w:r>
        <w:rPr>
          <w:rFonts w:hint="eastAsia"/>
        </w:rPr>
        <w:t>2.6</w:t>
      </w:r>
      <w:r>
        <w:rPr>
          <w:rFonts w:hint="eastAsia"/>
        </w:rPr>
        <w:t>投标人的报价其它要求详见“</w:t>
      </w:r>
      <w:r>
        <w:rPr>
          <w:rFonts w:hint="eastAsia"/>
        </w:rPr>
        <w:t>3.</w:t>
      </w:r>
      <w:r>
        <w:rPr>
          <w:rFonts w:hint="eastAsia"/>
        </w:rPr>
        <w:t>工程量清单与计价表，”未按要求报价的，作无效标处理。</w:t>
      </w:r>
    </w:p>
    <w:p w:rsidR="00206143" w:rsidRDefault="00AE0D0D">
      <w:pPr>
        <w:pStyle w:val="a4"/>
        <w:tabs>
          <w:tab w:val="left" w:pos="574"/>
          <w:tab w:val="left" w:pos="8880"/>
        </w:tabs>
        <w:autoSpaceDE/>
        <w:autoSpaceDN/>
        <w:spacing w:line="440" w:lineRule="exact"/>
      </w:pPr>
      <w:r>
        <w:rPr>
          <w:rFonts w:hint="eastAsia"/>
          <w:b/>
          <w:bCs/>
        </w:rPr>
        <w:t>2.7</w:t>
      </w:r>
      <w:r>
        <w:rPr>
          <w:rFonts w:hint="eastAsia"/>
        </w:rPr>
        <w:t>本项目商品</w:t>
      </w:r>
      <w:proofErr w:type="gramStart"/>
      <w:r>
        <w:rPr>
          <w:rFonts w:hint="eastAsia"/>
        </w:rPr>
        <w:t>砼</w:t>
      </w:r>
      <w:proofErr w:type="gramEnd"/>
      <w:r>
        <w:rPr>
          <w:rFonts w:hint="eastAsia"/>
        </w:rPr>
        <w:t>和余土外运运距由投标单位报价时自行考虑，结算时不再调整。</w:t>
      </w:r>
      <w:r>
        <w:rPr>
          <w:rFonts w:hint="eastAsia"/>
        </w:rPr>
        <w:t xml:space="preserve"> </w:t>
      </w:r>
    </w:p>
    <w:p w:rsidR="00206143" w:rsidRDefault="00AE0D0D">
      <w:pPr>
        <w:pStyle w:val="2TimesNewRoman5020"/>
        <w:tabs>
          <w:tab w:val="left" w:pos="8880"/>
        </w:tabs>
        <w:spacing w:line="440" w:lineRule="exact"/>
        <w:jc w:val="center"/>
      </w:pPr>
      <w:bookmarkStart w:id="701" w:name="_Toc288556307"/>
      <w:bookmarkStart w:id="702" w:name="_Toc4005"/>
      <w:bookmarkStart w:id="703" w:name="_Toc394573952"/>
      <w:bookmarkStart w:id="704" w:name="_Toc372899882"/>
      <w:bookmarkStart w:id="705" w:name="_Toc27218"/>
      <w:r>
        <w:lastRenderedPageBreak/>
        <w:t xml:space="preserve">3. </w:t>
      </w:r>
      <w:r>
        <w:t>工程量清单与计价表</w:t>
      </w:r>
      <w:bookmarkEnd w:id="701"/>
      <w:bookmarkEnd w:id="702"/>
      <w:bookmarkEnd w:id="703"/>
      <w:bookmarkEnd w:id="704"/>
      <w:bookmarkEnd w:id="705"/>
    </w:p>
    <w:p w:rsidR="00206143" w:rsidRDefault="00206143">
      <w:pPr>
        <w:tabs>
          <w:tab w:val="left" w:pos="8880"/>
        </w:tabs>
        <w:spacing w:line="440" w:lineRule="exact"/>
      </w:pPr>
    </w:p>
    <w:p w:rsidR="00206143" w:rsidRDefault="00AE0D0D">
      <w:pPr>
        <w:tabs>
          <w:tab w:val="left" w:pos="8880"/>
        </w:tabs>
        <w:spacing w:line="440" w:lineRule="exact"/>
      </w:pPr>
      <w:r>
        <w:rPr>
          <w:rFonts w:hint="eastAsia"/>
        </w:rPr>
        <w:t>3.1</w:t>
      </w:r>
      <w:r>
        <w:t>、</w:t>
      </w:r>
      <w:r>
        <w:rPr>
          <w:rFonts w:hint="eastAsia"/>
        </w:rPr>
        <w:t>工程量清单：详见后缀名为“</w:t>
      </w:r>
      <w:r>
        <w:rPr>
          <w:rFonts w:hint="eastAsia"/>
        </w:rPr>
        <w:t>.</w:t>
      </w:r>
      <w:r>
        <w:rPr>
          <w:rFonts w:hint="eastAsia"/>
        </w:rPr>
        <w:t>招标文件”的电子招标文件。</w:t>
      </w:r>
    </w:p>
    <w:p w:rsidR="00206143" w:rsidRDefault="00AE0D0D">
      <w:pPr>
        <w:pStyle w:val="a4"/>
        <w:tabs>
          <w:tab w:val="left" w:pos="8880"/>
        </w:tabs>
        <w:ind w:left="0"/>
      </w:pPr>
      <w:r>
        <w:rPr>
          <w:rFonts w:hint="eastAsia"/>
        </w:rPr>
        <w:t>3.2</w:t>
      </w:r>
      <w:r>
        <w:rPr>
          <w:rFonts w:hint="eastAsia"/>
        </w:rPr>
        <w:t>、工程量清单编制说明</w:t>
      </w: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p w:rsidR="00206143" w:rsidRDefault="00206143">
      <w:pPr>
        <w:tabs>
          <w:tab w:val="left" w:pos="8880"/>
        </w:tabs>
        <w:topLinePunct/>
        <w:spacing w:line="440" w:lineRule="exact"/>
        <w:jc w:val="center"/>
        <w:rPr>
          <w:rFonts w:ascii="Times New Roman" w:eastAsia="黑体" w:hAnsi="Times New Roman"/>
          <w:kern w:val="2"/>
          <w:sz w:val="28"/>
          <w:szCs w:val="20"/>
        </w:rPr>
      </w:pPr>
    </w:p>
    <w:bookmarkEnd w:id="689"/>
    <w:bookmarkEnd w:id="690"/>
    <w:bookmarkEnd w:id="691"/>
    <w:p w:rsidR="00206143" w:rsidRDefault="00AE0D0D">
      <w:pPr>
        <w:tabs>
          <w:tab w:val="left" w:pos="8880"/>
        </w:tabs>
        <w:jc w:val="center"/>
        <w:rPr>
          <w:b/>
          <w:bCs/>
          <w:sz w:val="36"/>
          <w:szCs w:val="36"/>
        </w:rPr>
      </w:pPr>
      <w:r>
        <w:rPr>
          <w:rFonts w:hint="eastAsia"/>
          <w:b/>
          <w:bCs/>
          <w:sz w:val="36"/>
          <w:szCs w:val="36"/>
        </w:rPr>
        <w:lastRenderedPageBreak/>
        <w:t>三门县</w:t>
      </w:r>
      <w:proofErr w:type="gramStart"/>
      <w:r>
        <w:rPr>
          <w:rFonts w:hint="eastAsia"/>
          <w:b/>
          <w:bCs/>
          <w:sz w:val="36"/>
          <w:szCs w:val="36"/>
        </w:rPr>
        <w:t>三江六岸山水</w:t>
      </w:r>
      <w:proofErr w:type="gramEnd"/>
      <w:r>
        <w:rPr>
          <w:rFonts w:hint="eastAsia"/>
          <w:b/>
          <w:bCs/>
          <w:sz w:val="36"/>
          <w:szCs w:val="36"/>
        </w:rPr>
        <w:t>画廊及生态环境提升项目—飘带式连廊工程</w:t>
      </w:r>
    </w:p>
    <w:p w:rsidR="00206143" w:rsidRDefault="00206143">
      <w:pPr>
        <w:tabs>
          <w:tab w:val="left" w:pos="8880"/>
        </w:tabs>
        <w:jc w:val="center"/>
        <w:rPr>
          <w:b/>
          <w:bCs/>
          <w:sz w:val="36"/>
          <w:szCs w:val="36"/>
        </w:rPr>
      </w:pPr>
    </w:p>
    <w:p w:rsidR="00206143" w:rsidRDefault="00AE0D0D">
      <w:pPr>
        <w:tabs>
          <w:tab w:val="left" w:pos="8880"/>
        </w:tabs>
        <w:jc w:val="center"/>
        <w:rPr>
          <w:b/>
          <w:bCs/>
          <w:sz w:val="36"/>
          <w:szCs w:val="36"/>
        </w:rPr>
      </w:pPr>
      <w:r>
        <w:rPr>
          <w:rFonts w:hint="eastAsia"/>
          <w:b/>
          <w:bCs/>
          <w:sz w:val="36"/>
          <w:szCs w:val="36"/>
        </w:rPr>
        <w:t>工程量清单编制说明</w:t>
      </w:r>
    </w:p>
    <w:p w:rsidR="00206143" w:rsidRDefault="00AE0D0D">
      <w:pPr>
        <w:tabs>
          <w:tab w:val="left" w:pos="375"/>
        </w:tabs>
        <w:spacing w:line="360" w:lineRule="auto"/>
        <w:ind w:leftChars="50" w:left="120" w:firstLineChars="100" w:firstLine="241"/>
        <w:rPr>
          <w:rFonts w:ascii="宋体" w:hAnsi="宋体"/>
          <w:b/>
          <w:bCs/>
        </w:rPr>
      </w:pPr>
      <w:proofErr w:type="gramStart"/>
      <w:r>
        <w:rPr>
          <w:rFonts w:ascii="宋体" w:hAnsi="宋体" w:cs="宋体" w:hint="eastAsia"/>
          <w:b/>
          <w:bCs/>
          <w:lang w:val="zh-CN"/>
        </w:rPr>
        <w:t>一</w:t>
      </w:r>
      <w:proofErr w:type="gramEnd"/>
      <w:r>
        <w:rPr>
          <w:rFonts w:ascii="宋体" w:hAnsi="宋体"/>
          <w:b/>
          <w:bCs/>
        </w:rPr>
        <w:t>.</w:t>
      </w:r>
      <w:r>
        <w:rPr>
          <w:rFonts w:ascii="宋体" w:hAnsi="宋体"/>
          <w:b/>
          <w:bCs/>
        </w:rPr>
        <w:tab/>
      </w:r>
      <w:r>
        <w:rPr>
          <w:rFonts w:ascii="宋体" w:hAnsi="宋体" w:cs="宋体" w:hint="eastAsia"/>
          <w:b/>
          <w:bCs/>
          <w:lang w:val="zh-CN"/>
        </w:rPr>
        <w:t>工程概况</w:t>
      </w:r>
    </w:p>
    <w:p w:rsidR="00206143" w:rsidRDefault="00AE0D0D">
      <w:pPr>
        <w:tabs>
          <w:tab w:val="left" w:pos="3060"/>
          <w:tab w:val="left" w:pos="9180"/>
          <w:tab w:val="left" w:pos="9360"/>
        </w:tabs>
        <w:spacing w:line="360" w:lineRule="auto"/>
        <w:ind w:firstLineChars="200" w:firstLine="480"/>
        <w:rPr>
          <w:rFonts w:ascii="宋体" w:hAnsi="宋体" w:cs="宋体"/>
        </w:rPr>
      </w:pPr>
      <w:r>
        <w:rPr>
          <w:rFonts w:ascii="宋体" w:hAnsi="宋体" w:cs="宋体" w:hint="eastAsia"/>
        </w:rPr>
        <w:t>该工程由三门县滨海科技城开发建设有限公司负责建设，北京土人城市规划设计股份有限公司、杭州交投工程设计有限公司负责施工图设计，其中亮化工程由浙江工业大学工程设计集团有限公司设计。本工程为新建三门县</w:t>
      </w:r>
      <w:proofErr w:type="gramStart"/>
      <w:r>
        <w:rPr>
          <w:rFonts w:ascii="宋体" w:hAnsi="宋体" w:cs="宋体" w:hint="eastAsia"/>
        </w:rPr>
        <w:t>三江六岸山水</w:t>
      </w:r>
      <w:proofErr w:type="gramEnd"/>
      <w:r>
        <w:rPr>
          <w:rFonts w:ascii="宋体" w:hAnsi="宋体" w:cs="宋体" w:hint="eastAsia"/>
        </w:rPr>
        <w:t>画廊及生态环境提升项目-飘带式连廊工程，位于三门县三门</w:t>
      </w:r>
      <w:proofErr w:type="gramStart"/>
      <w:r>
        <w:rPr>
          <w:rFonts w:ascii="宋体" w:hAnsi="宋体" w:cs="宋体" w:hint="eastAsia"/>
        </w:rPr>
        <w:t>珠游溪</w:t>
      </w:r>
      <w:proofErr w:type="gramEnd"/>
      <w:r>
        <w:rPr>
          <w:rFonts w:ascii="宋体" w:hAnsi="宋体" w:cs="宋体" w:hint="eastAsia"/>
        </w:rPr>
        <w:t>、亭旁溪及海游港三江交汇处，北邻梅花山，东至甬台温铁路，西至海游桥。本项目实施梅花山范围外空中栈道，空中栈道分为3条主线，全桥总长3067.083m，分别为C线总长1511.929m，D线总长1446.605m，E线总长108.549m，其栈道等宽处净宽为3.0m，总面积约11157.91m2。栈桥上部结构采用钢箱梁结构、混凝土结构，下部结构采用钢立柱接承台、嵌岩桩、摩擦桩，桥台位置采用重力式桥台与轻型桥台。主要建设内容包括飘带式连廊景观桥及相关交接平台、乔木种植、相关配套小品、景观照明、监控和广播系统等内容。工程地点：三门县。</w:t>
      </w:r>
    </w:p>
    <w:p w:rsidR="00206143" w:rsidRDefault="00AE0D0D">
      <w:pPr>
        <w:tabs>
          <w:tab w:val="left" w:pos="375"/>
        </w:tabs>
        <w:spacing w:line="360" w:lineRule="auto"/>
        <w:ind w:leftChars="50" w:left="120" w:firstLineChars="100" w:firstLine="241"/>
        <w:rPr>
          <w:rFonts w:ascii="宋体" w:hAnsi="宋体"/>
          <w:b/>
          <w:bCs/>
        </w:rPr>
      </w:pPr>
      <w:r>
        <w:rPr>
          <w:rFonts w:ascii="宋体" w:hAnsi="宋体" w:cs="宋体" w:hint="eastAsia"/>
          <w:b/>
          <w:bCs/>
          <w:lang w:val="zh-CN"/>
        </w:rPr>
        <w:t>二</w:t>
      </w:r>
      <w:r>
        <w:rPr>
          <w:rFonts w:ascii="宋体" w:hAnsi="宋体"/>
          <w:b/>
          <w:bCs/>
        </w:rPr>
        <w:t>.</w:t>
      </w:r>
      <w:r>
        <w:rPr>
          <w:rFonts w:ascii="宋体" w:hAnsi="宋体"/>
          <w:b/>
          <w:bCs/>
        </w:rPr>
        <w:tab/>
      </w:r>
      <w:r>
        <w:rPr>
          <w:rFonts w:ascii="宋体" w:hAnsi="宋体" w:cs="宋体" w:hint="eastAsia"/>
          <w:b/>
          <w:bCs/>
          <w:lang w:val="zh-CN"/>
        </w:rPr>
        <w:t>编制依据</w:t>
      </w:r>
    </w:p>
    <w:p w:rsidR="00206143" w:rsidRDefault="00AE0D0D">
      <w:pPr>
        <w:spacing w:line="360" w:lineRule="auto"/>
        <w:ind w:left="794" w:hanging="315"/>
        <w:rPr>
          <w:rFonts w:ascii="宋体" w:hAnsi="宋体"/>
        </w:rPr>
      </w:pPr>
      <w:r>
        <w:rPr>
          <w:rFonts w:ascii="宋体" w:hAnsi="宋体" w:cs="宋体"/>
          <w:lang w:val="zh-CN"/>
        </w:rPr>
        <w:t>1.</w:t>
      </w:r>
      <w:r>
        <w:rPr>
          <w:rFonts w:ascii="宋体" w:hAnsi="宋体" w:cs="宋体" w:hint="eastAsia"/>
          <w:lang w:val="zh-CN"/>
        </w:rPr>
        <w:t>施工图纸、地质报告等；</w:t>
      </w:r>
    </w:p>
    <w:p w:rsidR="00206143" w:rsidRDefault="00AE0D0D">
      <w:pPr>
        <w:spacing w:line="360" w:lineRule="auto"/>
        <w:ind w:right="-109" w:firstLineChars="200" w:firstLine="480"/>
        <w:rPr>
          <w:rFonts w:ascii="宋体" w:hAnsi="宋体" w:cs="宋体"/>
        </w:rPr>
      </w:pPr>
      <w:r>
        <w:rPr>
          <w:rFonts w:ascii="宋体" w:hAnsi="宋体"/>
        </w:rPr>
        <w:t>2</w:t>
      </w:r>
      <w:r>
        <w:rPr>
          <w:rFonts w:ascii="宋体" w:hAnsi="宋体" w:cs="宋体" w:hint="eastAsia"/>
          <w:lang w:val="zh-CN"/>
        </w:rPr>
        <w:t>.</w:t>
      </w:r>
      <w:r>
        <w:rPr>
          <w:rFonts w:ascii="宋体" w:hAnsi="宋体" w:cs="宋体" w:hint="eastAsia"/>
        </w:rPr>
        <w:t>《浙江省市政工程预算定额》（2018版）、《浙江省通用安装工程预算定额》（2018版）、《浙江省园林绿化及仿古建筑工程预算定额》（2018版）、</w:t>
      </w:r>
      <w:r>
        <w:rPr>
          <w:rFonts w:ascii="宋体" w:hAnsi="宋体" w:cs="宋体" w:hint="eastAsia"/>
          <w:lang w:val="zh-CN"/>
        </w:rPr>
        <w:t>《建设工程工程量清单计价规范（GB50500-2013）》、《通用安装工程工程量计算规范（GB50856-2013）》、《市政工程工程量计算规范（GB50857-2013）》、《园林绿化工程工程量计算规范（GB50858-2013）》以及相关补充规定与综合解释等。</w:t>
      </w:r>
    </w:p>
    <w:p w:rsidR="00206143" w:rsidRDefault="00AE0D0D">
      <w:pPr>
        <w:spacing w:line="360" w:lineRule="auto"/>
        <w:ind w:right="-109" w:firstLineChars="200" w:firstLine="480"/>
        <w:rPr>
          <w:rFonts w:ascii="宋体" w:hAnsi="宋体" w:cs="宋体"/>
        </w:rPr>
      </w:pPr>
      <w:r>
        <w:rPr>
          <w:rFonts w:ascii="宋体" w:hAnsi="宋体" w:cs="宋体" w:hint="eastAsia"/>
          <w:lang w:val="zh-CN"/>
        </w:rPr>
        <w:t>3.相</w:t>
      </w:r>
      <w:r>
        <w:rPr>
          <w:rFonts w:ascii="宋体" w:hAnsi="宋体" w:cs="宋体" w:hint="eastAsia"/>
        </w:rPr>
        <w:t>关法律、法规以及规范、文件等。</w:t>
      </w:r>
    </w:p>
    <w:p w:rsidR="00206143" w:rsidRDefault="00AE0D0D">
      <w:pPr>
        <w:pStyle w:val="3"/>
        <w:numPr>
          <w:ilvl w:val="0"/>
          <w:numId w:val="0"/>
        </w:numPr>
        <w:ind w:leftChars="100" w:left="358" w:hangingChars="49" w:hanging="118"/>
        <w:rPr>
          <w:rFonts w:hAnsi="宋体"/>
          <w:b/>
          <w:bCs/>
        </w:rPr>
      </w:pPr>
      <w:r>
        <w:rPr>
          <w:rFonts w:hAnsi="宋体" w:hint="eastAsia"/>
          <w:b/>
          <w:bCs/>
        </w:rPr>
        <w:t>三.工程质量、工期、取费费率等要求</w:t>
      </w:r>
    </w:p>
    <w:p w:rsidR="00206143" w:rsidRDefault="00AE0D0D">
      <w:pPr>
        <w:pStyle w:val="3"/>
        <w:numPr>
          <w:ilvl w:val="0"/>
          <w:numId w:val="0"/>
        </w:numPr>
        <w:ind w:firstLineChars="200" w:firstLine="480"/>
        <w:rPr>
          <w:rFonts w:hAnsi="宋体"/>
          <w:bCs/>
        </w:rPr>
      </w:pPr>
      <w:r>
        <w:rPr>
          <w:rFonts w:hAnsi="宋体" w:hint="eastAsia"/>
          <w:bCs/>
        </w:rPr>
        <w:t>1.工程质量：详见招标文件；</w:t>
      </w:r>
    </w:p>
    <w:p w:rsidR="00206143" w:rsidRDefault="00AE0D0D">
      <w:pPr>
        <w:pStyle w:val="3"/>
        <w:numPr>
          <w:ilvl w:val="0"/>
          <w:numId w:val="0"/>
        </w:numPr>
        <w:ind w:firstLineChars="200" w:firstLine="480"/>
        <w:rPr>
          <w:rFonts w:hAnsi="宋体"/>
          <w:bCs/>
        </w:rPr>
      </w:pPr>
      <w:r>
        <w:rPr>
          <w:rFonts w:hAnsi="宋体" w:hint="eastAsia"/>
          <w:bCs/>
        </w:rPr>
        <w:t>2.工期：详见招标文件；</w:t>
      </w:r>
    </w:p>
    <w:p w:rsidR="00206143" w:rsidRDefault="00AE0D0D">
      <w:pPr>
        <w:pStyle w:val="3"/>
        <w:numPr>
          <w:ilvl w:val="0"/>
          <w:numId w:val="0"/>
        </w:numPr>
        <w:ind w:firstLineChars="200" w:firstLine="480"/>
        <w:rPr>
          <w:rFonts w:hAnsi="宋体"/>
          <w:bCs/>
        </w:rPr>
      </w:pPr>
      <w:r>
        <w:rPr>
          <w:rFonts w:hAnsi="宋体" w:hint="eastAsia"/>
          <w:bCs/>
        </w:rPr>
        <w:t>3.安全文明施工费、</w:t>
      </w:r>
      <w:proofErr w:type="gramStart"/>
      <w:r>
        <w:rPr>
          <w:rFonts w:hAnsi="宋体"/>
          <w:bCs/>
        </w:rPr>
        <w:t>规</w:t>
      </w:r>
      <w:proofErr w:type="gramEnd"/>
      <w:r>
        <w:rPr>
          <w:rFonts w:hAnsi="宋体"/>
          <w:bCs/>
        </w:rPr>
        <w:t>费</w:t>
      </w:r>
      <w:r>
        <w:rPr>
          <w:rFonts w:hAnsi="宋体" w:hint="eastAsia"/>
          <w:bCs/>
        </w:rPr>
        <w:t>、民工工伤保险费、税金的取费基数以及费率详见招标文件。</w:t>
      </w:r>
    </w:p>
    <w:p w:rsidR="00206143" w:rsidRDefault="00AE0D0D">
      <w:pPr>
        <w:spacing w:line="360" w:lineRule="auto"/>
        <w:ind w:firstLineChars="100" w:firstLine="241"/>
        <w:rPr>
          <w:rFonts w:ascii="宋体" w:hAnsi="宋体"/>
        </w:rPr>
      </w:pPr>
      <w:r>
        <w:rPr>
          <w:rFonts w:ascii="宋体" w:hAnsi="宋体" w:cs="宋体" w:hint="eastAsia"/>
          <w:b/>
          <w:bCs/>
          <w:lang w:val="zh-CN"/>
        </w:rPr>
        <w:t>四</w:t>
      </w:r>
      <w:r>
        <w:rPr>
          <w:rFonts w:ascii="宋体" w:hAnsi="宋体"/>
          <w:b/>
          <w:bCs/>
        </w:rPr>
        <w:t>.</w:t>
      </w:r>
      <w:r>
        <w:rPr>
          <w:rFonts w:ascii="宋体" w:hAnsi="宋体" w:cs="宋体" w:hint="eastAsia"/>
          <w:b/>
          <w:bCs/>
          <w:lang w:val="zh-CN"/>
        </w:rPr>
        <w:t>清单报价相关要求及问题说明</w:t>
      </w:r>
    </w:p>
    <w:p w:rsidR="00206143" w:rsidRDefault="00AE0D0D">
      <w:pPr>
        <w:spacing w:line="360" w:lineRule="auto"/>
        <w:ind w:firstLineChars="200" w:firstLine="480"/>
        <w:rPr>
          <w:rFonts w:ascii="宋体" w:cs="宋体"/>
          <w:lang w:val="zh-CN"/>
        </w:rPr>
      </w:pPr>
      <w:r>
        <w:rPr>
          <w:rFonts w:ascii="宋体" w:cs="宋体"/>
          <w:lang w:val="zh-CN"/>
        </w:rPr>
        <w:t>1.</w:t>
      </w:r>
      <w:r>
        <w:rPr>
          <w:rFonts w:ascii="宋体" w:cs="宋体" w:hint="eastAsia"/>
          <w:lang w:val="zh-CN"/>
        </w:rPr>
        <w:t>清单项目特征仅描述项目主要特征，项目的详细特征应参照设计图纸；</w:t>
      </w:r>
    </w:p>
    <w:p w:rsidR="00206143" w:rsidRDefault="00AE0D0D">
      <w:pPr>
        <w:spacing w:line="360" w:lineRule="auto"/>
        <w:ind w:firstLine="480"/>
        <w:rPr>
          <w:rFonts w:ascii="宋体" w:cs="宋体"/>
          <w:lang w:val="zh-CN"/>
        </w:rPr>
      </w:pPr>
      <w:r>
        <w:rPr>
          <w:rFonts w:ascii="宋体" w:cs="宋体"/>
          <w:lang w:val="zh-CN"/>
        </w:rPr>
        <w:lastRenderedPageBreak/>
        <w:t>2.</w:t>
      </w:r>
      <w:r>
        <w:rPr>
          <w:rFonts w:ascii="宋体" w:cs="宋体" w:hint="eastAsia"/>
          <w:lang w:val="zh-CN"/>
        </w:rPr>
        <w:t>工程中一些无法确定规格以及品牌的</w:t>
      </w:r>
      <w:proofErr w:type="gramStart"/>
      <w:r>
        <w:rPr>
          <w:rFonts w:ascii="宋体" w:cs="宋体" w:hint="eastAsia"/>
          <w:lang w:val="zh-CN"/>
        </w:rPr>
        <w:t>材料按暂估价</w:t>
      </w:r>
      <w:proofErr w:type="gramEnd"/>
      <w:r>
        <w:rPr>
          <w:rFonts w:ascii="宋体" w:cs="宋体" w:hint="eastAsia"/>
          <w:lang w:val="zh-CN"/>
        </w:rPr>
        <w:t>计入，具体</w:t>
      </w:r>
      <w:proofErr w:type="gramStart"/>
      <w:r>
        <w:rPr>
          <w:rFonts w:ascii="宋体" w:cs="宋体" w:hint="eastAsia"/>
          <w:lang w:val="zh-CN"/>
        </w:rPr>
        <w:t>见材料暂估</w:t>
      </w:r>
      <w:proofErr w:type="gramEnd"/>
      <w:r>
        <w:rPr>
          <w:rFonts w:ascii="宋体" w:cs="宋体" w:hint="eastAsia"/>
          <w:lang w:val="zh-CN"/>
        </w:rPr>
        <w:t>单价表</w:t>
      </w:r>
      <w:r>
        <w:rPr>
          <w:rFonts w:ascii="宋体" w:cs="宋体"/>
          <w:lang w:val="zh-CN"/>
        </w:rPr>
        <w:t>,</w:t>
      </w:r>
      <w:r>
        <w:rPr>
          <w:rFonts w:ascii="宋体" w:cs="宋体" w:hint="eastAsia"/>
          <w:lang w:val="zh-CN"/>
        </w:rPr>
        <w:t>投标人应按</w:t>
      </w:r>
      <w:proofErr w:type="gramStart"/>
      <w:r>
        <w:rPr>
          <w:rFonts w:ascii="宋体" w:cs="宋体" w:hint="eastAsia"/>
          <w:lang w:val="zh-CN"/>
        </w:rPr>
        <w:t>材料暂估单价</w:t>
      </w:r>
      <w:proofErr w:type="gramEnd"/>
      <w:r>
        <w:rPr>
          <w:rFonts w:ascii="宋体" w:cs="宋体" w:hint="eastAsia"/>
          <w:lang w:val="zh-CN"/>
        </w:rPr>
        <w:t>表中的单价进入清单项目综合单价，否则以无效标论处；</w:t>
      </w:r>
    </w:p>
    <w:p w:rsidR="00206143" w:rsidRDefault="00AE0D0D">
      <w:pPr>
        <w:spacing w:line="360" w:lineRule="auto"/>
        <w:ind w:firstLine="480"/>
        <w:rPr>
          <w:rFonts w:ascii="宋体" w:cs="宋体"/>
          <w:lang w:val="zh-CN"/>
        </w:rPr>
      </w:pPr>
      <w:r>
        <w:rPr>
          <w:rFonts w:ascii="宋体" w:cs="宋体"/>
          <w:lang w:val="zh-CN"/>
        </w:rPr>
        <w:t>3.</w:t>
      </w:r>
      <w:r>
        <w:rPr>
          <w:rFonts w:ascii="宋体" w:cs="宋体" w:hint="eastAsia"/>
          <w:lang w:val="zh-CN"/>
        </w:rPr>
        <w:t>工程中一些无具体做法、无明确施工方案、目前无法准确计价的项目，以专业工程暂估价计入，具体</w:t>
      </w:r>
      <w:proofErr w:type="gramStart"/>
      <w:r>
        <w:rPr>
          <w:rFonts w:ascii="宋体" w:cs="宋体" w:hint="eastAsia"/>
          <w:lang w:val="zh-CN"/>
        </w:rPr>
        <w:t>见专业</w:t>
      </w:r>
      <w:proofErr w:type="gramEnd"/>
      <w:r>
        <w:rPr>
          <w:rFonts w:ascii="宋体" w:cs="宋体" w:hint="eastAsia"/>
          <w:lang w:val="zh-CN"/>
        </w:rPr>
        <w:t>工程暂估价表</w:t>
      </w:r>
      <w:r>
        <w:rPr>
          <w:rFonts w:ascii="宋体" w:cs="宋体"/>
          <w:lang w:val="zh-CN"/>
        </w:rPr>
        <w:t>,</w:t>
      </w:r>
      <w:r>
        <w:rPr>
          <w:rFonts w:ascii="宋体" w:cs="宋体" w:hint="eastAsia"/>
          <w:lang w:val="zh-CN"/>
        </w:rPr>
        <w:t>投标人应按招标清单中专业工程暂估价进入其他项目造价，不得更改，否则以无效标论处；</w:t>
      </w:r>
    </w:p>
    <w:p w:rsidR="00206143" w:rsidRDefault="00AE0D0D">
      <w:pPr>
        <w:spacing w:line="360" w:lineRule="auto"/>
        <w:ind w:firstLineChars="200" w:firstLine="480"/>
        <w:rPr>
          <w:rFonts w:ascii="宋体" w:hAnsi="宋体" w:cs="宋体"/>
          <w:lang w:val="zh-CN"/>
        </w:rPr>
      </w:pPr>
      <w:r>
        <w:rPr>
          <w:rFonts w:ascii="宋体" w:hAnsi="宋体" w:cs="宋体" w:hint="eastAsia"/>
          <w:lang w:val="zh-CN"/>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rsidR="00206143" w:rsidRDefault="00AE0D0D">
      <w:pPr>
        <w:spacing w:line="360" w:lineRule="auto"/>
        <w:ind w:firstLineChars="200" w:firstLine="480"/>
        <w:rPr>
          <w:rFonts w:ascii="宋体" w:hAnsi="宋体"/>
        </w:rPr>
      </w:pPr>
      <w:r>
        <w:rPr>
          <w:rFonts w:ascii="宋体" w:hAnsi="宋体" w:hint="eastAsia"/>
        </w:rPr>
        <w:t>5.本项目弃土运距和商品</w:t>
      </w:r>
      <w:proofErr w:type="gramStart"/>
      <w:r>
        <w:rPr>
          <w:rFonts w:ascii="宋体" w:hAnsi="宋体" w:hint="eastAsia"/>
        </w:rPr>
        <w:t>砼</w:t>
      </w:r>
      <w:proofErr w:type="gramEnd"/>
      <w:r>
        <w:rPr>
          <w:rFonts w:ascii="宋体" w:hAnsi="宋体" w:hint="eastAsia"/>
        </w:rPr>
        <w:t>运距由投标人报价时自行考虑，结算时不再调整。</w:t>
      </w:r>
    </w:p>
    <w:p w:rsidR="00206143" w:rsidRDefault="00AE0D0D">
      <w:pPr>
        <w:spacing w:line="360" w:lineRule="auto"/>
        <w:ind w:firstLineChars="200" w:firstLine="480"/>
        <w:rPr>
          <w:rFonts w:ascii="宋体" w:hAnsi="宋体"/>
        </w:rPr>
      </w:pPr>
      <w:r>
        <w:rPr>
          <w:rFonts w:ascii="宋体" w:hAnsi="宋体" w:hint="eastAsia"/>
        </w:rPr>
        <w:t>6.本项目需跨越河道，</w:t>
      </w:r>
      <w:r>
        <w:rPr>
          <w:rFonts w:ascii="宋体" w:hAnsi="宋体" w:cs="宋体" w:hint="eastAsia"/>
        </w:rPr>
        <w:t>钢箱梁拼装临时支架安拆、桩基工作平台、围堰（含承台基坑支护）、施工便道、便桥等措施</w:t>
      </w:r>
      <w:r>
        <w:rPr>
          <w:rFonts w:ascii="宋体" w:hAnsi="宋体" w:hint="eastAsia"/>
        </w:rPr>
        <w:t>竞标报价时应根据实际情况充分考虑。</w:t>
      </w:r>
    </w:p>
    <w:p w:rsidR="00206143" w:rsidRDefault="00AE0D0D">
      <w:pPr>
        <w:widowControl/>
        <w:autoSpaceDE/>
        <w:autoSpaceDN/>
        <w:adjustRightInd/>
        <w:rPr>
          <w:rFonts w:ascii="宋体" w:hAnsi="宋体"/>
        </w:rPr>
      </w:pPr>
      <w:r>
        <w:rPr>
          <w:rFonts w:ascii="宋体" w:hAnsi="宋体" w:hint="eastAsia"/>
        </w:rPr>
        <w:br w:type="page"/>
      </w:r>
    </w:p>
    <w:p w:rsidR="00206143" w:rsidRDefault="00206143">
      <w:pPr>
        <w:spacing w:line="360" w:lineRule="auto"/>
        <w:ind w:firstLineChars="200" w:firstLine="880"/>
        <w:rPr>
          <w:rFonts w:ascii="Times New Roman" w:eastAsia="黑体" w:hAnsi="Times New Roman"/>
          <w:bCs/>
          <w:kern w:val="44"/>
          <w:sz w:val="44"/>
          <w:szCs w:val="44"/>
        </w:rPr>
      </w:pPr>
    </w:p>
    <w:p w:rsidR="00206143" w:rsidRDefault="00AE0D0D">
      <w:pPr>
        <w:pStyle w:val="1"/>
        <w:tabs>
          <w:tab w:val="left" w:pos="8880"/>
        </w:tabs>
        <w:ind w:left="0"/>
      </w:pPr>
      <w:bookmarkStart w:id="706" w:name="_Toc18809"/>
      <w:bookmarkStart w:id="707" w:name="_Toc22801"/>
      <w:r>
        <w:rPr>
          <w:rFonts w:hint="eastAsia"/>
        </w:rPr>
        <w:t>第六章</w:t>
      </w:r>
      <w:r>
        <w:t xml:space="preserve">  </w:t>
      </w:r>
      <w:r>
        <w:rPr>
          <w:rFonts w:hint="eastAsia"/>
        </w:rPr>
        <w:t>图纸</w:t>
      </w:r>
      <w:bookmarkEnd w:id="706"/>
      <w:bookmarkEnd w:id="707"/>
    </w:p>
    <w:bookmarkEnd w:id="692"/>
    <w:p w:rsidR="00206143" w:rsidRDefault="00AE0D0D">
      <w:pPr>
        <w:tabs>
          <w:tab w:val="left" w:pos="8880"/>
        </w:tabs>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rsidR="00206143" w:rsidRDefault="00AE0D0D">
      <w:pPr>
        <w:pStyle w:val="a6"/>
        <w:tabs>
          <w:tab w:val="left" w:pos="8880"/>
        </w:tabs>
        <w:spacing w:line="440" w:lineRule="exact"/>
        <w:jc w:val="center"/>
        <w:rPr>
          <w:rFonts w:hAnsi="宋体"/>
          <w:sz w:val="24"/>
          <w:szCs w:val="24"/>
        </w:rPr>
      </w:pPr>
      <w:r>
        <w:rPr>
          <w:sz w:val="28"/>
          <w:szCs w:val="28"/>
        </w:rPr>
        <w:t>（</w:t>
      </w:r>
      <w:r>
        <w:t>http://www.sanmen.gov.cn/col/col1229610743/index.html</w:t>
      </w:r>
      <w:r>
        <w:rPr>
          <w:sz w:val="28"/>
          <w:szCs w:val="28"/>
        </w:rPr>
        <w:t>）</w:t>
      </w:r>
    </w:p>
    <w:p w:rsidR="00206143" w:rsidRDefault="00206143">
      <w:pPr>
        <w:pStyle w:val="a6"/>
        <w:tabs>
          <w:tab w:val="left" w:pos="8880"/>
        </w:tabs>
        <w:spacing w:line="440" w:lineRule="exact"/>
        <w:jc w:val="center"/>
        <w:rPr>
          <w:rFonts w:hAnsi="宋体"/>
          <w:sz w:val="24"/>
          <w:szCs w:val="24"/>
        </w:rPr>
      </w:pPr>
    </w:p>
    <w:p w:rsidR="00206143" w:rsidRDefault="00206143">
      <w:pPr>
        <w:pStyle w:val="a6"/>
        <w:tabs>
          <w:tab w:val="left" w:pos="8880"/>
        </w:tabs>
        <w:spacing w:line="440" w:lineRule="exact"/>
        <w:jc w:val="center"/>
        <w:rPr>
          <w:rFonts w:hAnsi="宋体"/>
          <w:sz w:val="24"/>
          <w:szCs w:val="24"/>
        </w:rPr>
      </w:pPr>
    </w:p>
    <w:p w:rsidR="00206143" w:rsidRDefault="00206143">
      <w:pPr>
        <w:pStyle w:val="a6"/>
        <w:tabs>
          <w:tab w:val="left" w:pos="8880"/>
        </w:tabs>
        <w:spacing w:line="440" w:lineRule="exact"/>
        <w:rPr>
          <w:rFonts w:hAnsi="宋体"/>
          <w:sz w:val="24"/>
          <w:szCs w:val="24"/>
        </w:rPr>
      </w:pPr>
    </w:p>
    <w:p w:rsidR="00206143" w:rsidRDefault="00206143">
      <w:pPr>
        <w:pStyle w:val="a6"/>
        <w:tabs>
          <w:tab w:val="left" w:pos="8880"/>
        </w:tabs>
        <w:spacing w:line="440" w:lineRule="exact"/>
        <w:jc w:val="center"/>
        <w:rPr>
          <w:rFonts w:hAnsi="宋体"/>
          <w:sz w:val="24"/>
          <w:szCs w:val="24"/>
        </w:rPr>
      </w:pPr>
    </w:p>
    <w:p w:rsidR="00206143" w:rsidRDefault="00AE0D0D">
      <w:pPr>
        <w:pStyle w:val="a6"/>
        <w:tabs>
          <w:tab w:val="left" w:pos="8880"/>
        </w:tabs>
        <w:spacing w:line="440" w:lineRule="exact"/>
        <w:rPr>
          <w:rFonts w:hAnsi="宋体"/>
          <w:sz w:val="24"/>
          <w:szCs w:val="24"/>
        </w:rPr>
      </w:pPr>
      <w:r>
        <w:rPr>
          <w:rFonts w:hAnsi="宋体"/>
          <w:sz w:val="24"/>
          <w:szCs w:val="24"/>
        </w:rPr>
        <w:br w:type="page"/>
      </w:r>
    </w:p>
    <w:p w:rsidR="00206143" w:rsidRDefault="00AE0D0D">
      <w:pPr>
        <w:pStyle w:val="a6"/>
        <w:numPr>
          <w:ilvl w:val="0"/>
          <w:numId w:val="22"/>
        </w:numPr>
        <w:tabs>
          <w:tab w:val="left" w:pos="8880"/>
        </w:tabs>
        <w:spacing w:line="440" w:lineRule="exact"/>
        <w:jc w:val="center"/>
        <w:outlineLvl w:val="0"/>
        <w:rPr>
          <w:rFonts w:ascii="Times New Roman" w:eastAsia="黑体" w:hAnsi="Times New Roman"/>
          <w:bCs/>
          <w:kern w:val="44"/>
          <w:sz w:val="44"/>
          <w:szCs w:val="44"/>
        </w:rPr>
      </w:pPr>
      <w:bookmarkStart w:id="708" w:name="_Toc20225"/>
      <w:bookmarkStart w:id="709" w:name="_Toc494121492"/>
      <w:bookmarkStart w:id="710" w:name="_Toc494360706"/>
      <w:r>
        <w:rPr>
          <w:rFonts w:ascii="Times New Roman" w:eastAsia="黑体" w:hAnsi="Times New Roman" w:hint="eastAsia"/>
          <w:bCs/>
          <w:kern w:val="44"/>
          <w:sz w:val="44"/>
          <w:szCs w:val="44"/>
        </w:rPr>
        <w:lastRenderedPageBreak/>
        <w:t>技术标准和要求</w:t>
      </w:r>
      <w:bookmarkEnd w:id="708"/>
      <w:bookmarkEnd w:id="709"/>
      <w:bookmarkEnd w:id="710"/>
    </w:p>
    <w:p w:rsidR="00206143" w:rsidRDefault="00206143">
      <w:pPr>
        <w:tabs>
          <w:tab w:val="left" w:pos="8880"/>
        </w:tabs>
        <w:spacing w:line="360" w:lineRule="auto"/>
        <w:rPr>
          <w:rFonts w:ascii="宋体" w:hAnsi="宋体"/>
          <w:i/>
          <w:sz w:val="28"/>
          <w:szCs w:val="28"/>
        </w:rPr>
      </w:pPr>
    </w:p>
    <w:p w:rsidR="00206143" w:rsidRDefault="00AE0D0D">
      <w:pPr>
        <w:pStyle w:val="2TimesNewRoman5020"/>
        <w:tabs>
          <w:tab w:val="left" w:pos="8880"/>
        </w:tabs>
        <w:spacing w:before="0" w:line="480" w:lineRule="exact"/>
        <w:ind w:firstLineChars="200" w:firstLine="562"/>
        <w:jc w:val="center"/>
      </w:pPr>
      <w:bookmarkStart w:id="711" w:name="_Toc18263"/>
      <w:bookmarkStart w:id="712" w:name="_Toc16521982"/>
      <w:bookmarkStart w:id="713" w:name="_Toc8305386"/>
      <w:bookmarkStart w:id="714" w:name="_Toc12041"/>
      <w:bookmarkStart w:id="715" w:name="_Toc372899887"/>
      <w:bookmarkStart w:id="716" w:name="_Toc282596326"/>
      <w:bookmarkStart w:id="717" w:name="_Toc288556313"/>
      <w:bookmarkStart w:id="718" w:name="_Toc283886271"/>
      <w:bookmarkStart w:id="719" w:name="_Toc394573957"/>
      <w:bookmarkStart w:id="720" w:name="_Toc283976561"/>
      <w:r>
        <w:rPr>
          <w:rFonts w:hint="eastAsia"/>
        </w:rPr>
        <w:t xml:space="preserve">1. </w:t>
      </w:r>
      <w:r>
        <w:rPr>
          <w:rFonts w:hint="eastAsia"/>
        </w:rPr>
        <w:t>工程概况</w:t>
      </w:r>
      <w:bookmarkEnd w:id="711"/>
      <w:bookmarkEnd w:id="712"/>
      <w:bookmarkEnd w:id="713"/>
      <w:bookmarkEnd w:id="714"/>
    </w:p>
    <w:p w:rsidR="00206143" w:rsidRDefault="00AE0D0D">
      <w:pPr>
        <w:pStyle w:val="12"/>
        <w:tabs>
          <w:tab w:val="left" w:pos="8880"/>
        </w:tabs>
        <w:spacing w:line="480" w:lineRule="exact"/>
        <w:ind w:firstLine="480"/>
        <w:rPr>
          <w:rFonts w:ascii="Times New Roman" w:hAnsi="Times New Roman"/>
        </w:rPr>
      </w:pPr>
      <w:r>
        <w:rPr>
          <w:rFonts w:ascii="Times New Roman" w:hAnsi="Times New Roman" w:hint="eastAsia"/>
        </w:rPr>
        <w:t>1.1</w:t>
      </w:r>
      <w:r>
        <w:rPr>
          <w:rFonts w:ascii="Times New Roman" w:hAnsi="Times New Roman" w:hint="eastAsia"/>
        </w:rPr>
        <w:t>招标工程：三门县</w:t>
      </w:r>
      <w:proofErr w:type="gramStart"/>
      <w:r>
        <w:rPr>
          <w:rFonts w:ascii="Times New Roman" w:hAnsi="Times New Roman" w:hint="eastAsia"/>
        </w:rPr>
        <w:t>三江六岸山水</w:t>
      </w:r>
      <w:proofErr w:type="gramEnd"/>
      <w:r>
        <w:rPr>
          <w:rFonts w:ascii="Times New Roman" w:hAnsi="Times New Roman" w:hint="eastAsia"/>
        </w:rPr>
        <w:t>画廊及生态环境提升项目—飘带式连廊工程</w:t>
      </w:r>
      <w:r>
        <w:rPr>
          <w:rFonts w:ascii="Times New Roman" w:hAnsi="Times New Roman" w:hint="eastAsia"/>
        </w:rPr>
        <w:t xml:space="preserve"> </w:t>
      </w:r>
    </w:p>
    <w:p w:rsidR="00206143" w:rsidRDefault="00AE0D0D">
      <w:pPr>
        <w:pStyle w:val="12"/>
        <w:tabs>
          <w:tab w:val="left" w:pos="8880"/>
        </w:tabs>
        <w:spacing w:line="480" w:lineRule="exact"/>
        <w:ind w:firstLine="480"/>
        <w:rPr>
          <w:rFonts w:ascii="Times New Roman" w:hAnsi="Times New Roman"/>
        </w:rPr>
      </w:pPr>
      <w:r>
        <w:rPr>
          <w:rFonts w:ascii="Times New Roman" w:hAnsi="Times New Roman" w:hint="eastAsia"/>
        </w:rPr>
        <w:t>1.2</w:t>
      </w:r>
      <w:r>
        <w:rPr>
          <w:rFonts w:ascii="Times New Roman" w:hAnsi="Times New Roman" w:hint="eastAsia"/>
        </w:rPr>
        <w:t>建设规模：详见施工图。</w:t>
      </w:r>
      <w:r>
        <w:rPr>
          <w:rFonts w:ascii="Times New Roman" w:hAnsi="Times New Roman" w:hint="eastAsia"/>
        </w:rPr>
        <w:t xml:space="preserve">                   </w:t>
      </w:r>
    </w:p>
    <w:p w:rsidR="00206143" w:rsidRDefault="00AE0D0D">
      <w:pPr>
        <w:pStyle w:val="12"/>
        <w:tabs>
          <w:tab w:val="left" w:pos="8880"/>
        </w:tabs>
        <w:spacing w:line="480" w:lineRule="exact"/>
        <w:ind w:firstLine="480"/>
        <w:rPr>
          <w:rFonts w:ascii="Times New Roman" w:hAnsi="Times New Roman"/>
        </w:rPr>
      </w:pPr>
      <w:r>
        <w:rPr>
          <w:rFonts w:ascii="Times New Roman" w:hAnsi="Times New Roman" w:hint="eastAsia"/>
        </w:rPr>
        <w:t>1.3</w:t>
      </w:r>
      <w:r>
        <w:rPr>
          <w:rFonts w:ascii="Times New Roman" w:hAnsi="Times New Roman" w:hint="eastAsia"/>
        </w:rPr>
        <w:t>招标控制价</w:t>
      </w:r>
      <w:r>
        <w:rPr>
          <w:rFonts w:ascii="Times New Roman" w:hAnsi="Times New Roman" w:hint="eastAsia"/>
        </w:rPr>
        <w:t xml:space="preserve">:   </w:t>
      </w:r>
      <w:r>
        <w:rPr>
          <w:rFonts w:ascii="Times New Roman" w:hAnsi="Times New Roman" w:hint="eastAsia"/>
        </w:rPr>
        <w:t>元</w:t>
      </w:r>
      <w:r>
        <w:rPr>
          <w:rFonts w:ascii="Times New Roman" w:hAnsi="Times New Roman" w:hint="eastAsia"/>
        </w:rPr>
        <w:t xml:space="preserve"> </w:t>
      </w:r>
    </w:p>
    <w:p w:rsidR="00206143" w:rsidRDefault="00AE0D0D">
      <w:pPr>
        <w:pStyle w:val="12"/>
        <w:tabs>
          <w:tab w:val="left" w:pos="8880"/>
        </w:tabs>
        <w:spacing w:line="480" w:lineRule="exact"/>
        <w:ind w:firstLine="480"/>
        <w:rPr>
          <w:rFonts w:ascii="Times New Roman" w:hAnsi="Times New Roman"/>
        </w:rPr>
      </w:pPr>
      <w:r>
        <w:rPr>
          <w:rFonts w:ascii="Times New Roman" w:hAnsi="Times New Roman" w:hint="eastAsia"/>
        </w:rPr>
        <w:t>1.4</w:t>
      </w:r>
      <w:r>
        <w:rPr>
          <w:rFonts w:ascii="Times New Roman" w:hAnsi="Times New Roman" w:hint="eastAsia"/>
        </w:rPr>
        <w:t>建设地点：</w:t>
      </w:r>
      <w:r>
        <w:rPr>
          <w:rFonts w:ascii="宋体" w:hAnsi="宋体" w:hint="eastAsia"/>
          <w:szCs w:val="21"/>
        </w:rPr>
        <w:t>三门县三江口</w:t>
      </w:r>
      <w:r>
        <w:rPr>
          <w:rFonts w:ascii="Times New Roman" w:hAnsi="Times New Roman" w:hint="eastAsia"/>
        </w:rPr>
        <w:t xml:space="preserve">                 </w:t>
      </w:r>
    </w:p>
    <w:p w:rsidR="00206143" w:rsidRDefault="00AE0D0D">
      <w:pPr>
        <w:pStyle w:val="2TimesNewRoman5020"/>
        <w:tabs>
          <w:tab w:val="left" w:pos="8880"/>
        </w:tabs>
        <w:spacing w:before="0" w:line="480" w:lineRule="exact"/>
        <w:ind w:firstLineChars="200" w:firstLine="562"/>
        <w:jc w:val="center"/>
      </w:pPr>
      <w:bookmarkStart w:id="721" w:name="_Toc8305387"/>
      <w:bookmarkStart w:id="722" w:name="_Toc15903"/>
      <w:bookmarkStart w:id="723" w:name="_Toc16521983"/>
      <w:bookmarkStart w:id="724" w:name="_Toc9504"/>
      <w:r>
        <w:rPr>
          <w:rFonts w:hint="eastAsia"/>
        </w:rPr>
        <w:t xml:space="preserve">2. </w:t>
      </w:r>
      <w:r>
        <w:rPr>
          <w:rFonts w:hint="eastAsia"/>
        </w:rPr>
        <w:t>技术规范及标准</w:t>
      </w:r>
      <w:bookmarkEnd w:id="721"/>
      <w:bookmarkEnd w:id="722"/>
      <w:bookmarkEnd w:id="723"/>
      <w:bookmarkEnd w:id="724"/>
    </w:p>
    <w:p w:rsidR="00206143" w:rsidRDefault="00AE0D0D">
      <w:pPr>
        <w:tabs>
          <w:tab w:val="left" w:pos="8880"/>
        </w:tabs>
        <w:spacing w:line="480" w:lineRule="exact"/>
        <w:ind w:firstLineChars="200" w:firstLine="48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rsidR="00206143" w:rsidRDefault="00AE0D0D">
      <w:pPr>
        <w:pStyle w:val="12"/>
        <w:tabs>
          <w:tab w:val="left" w:pos="8880"/>
        </w:tabs>
        <w:spacing w:line="480" w:lineRule="exact"/>
        <w:ind w:firstLine="480"/>
        <w:jc w:val="both"/>
      </w:pPr>
      <w:r>
        <w:rPr>
          <w:rFonts w:hint="eastAsia"/>
        </w:rPr>
        <w:t>《工程测量标准》</w:t>
      </w:r>
      <w:r>
        <w:rPr>
          <w:rFonts w:hint="eastAsia"/>
        </w:rPr>
        <w:t>GB50026-2020</w:t>
      </w:r>
    </w:p>
    <w:p w:rsidR="00206143" w:rsidRDefault="00AE0D0D">
      <w:pPr>
        <w:pStyle w:val="12"/>
        <w:tabs>
          <w:tab w:val="left" w:pos="8880"/>
        </w:tabs>
        <w:spacing w:line="480" w:lineRule="exact"/>
        <w:ind w:firstLine="480"/>
        <w:jc w:val="both"/>
      </w:pPr>
      <w:r>
        <w:rPr>
          <w:rFonts w:hint="eastAsia"/>
        </w:rPr>
        <w:t xml:space="preserve"> </w:t>
      </w:r>
      <w:r>
        <w:rPr>
          <w:rFonts w:hint="eastAsia"/>
        </w:rPr>
        <w:t>《城镇道路工程施工与质量验收规范》</w:t>
      </w:r>
      <w:r>
        <w:rPr>
          <w:rFonts w:hint="eastAsia"/>
        </w:rPr>
        <w:t>CJJ1-2008</w:t>
      </w:r>
    </w:p>
    <w:p w:rsidR="00206143" w:rsidRDefault="00AE0D0D">
      <w:pPr>
        <w:pStyle w:val="12"/>
        <w:tabs>
          <w:tab w:val="left" w:pos="8880"/>
        </w:tabs>
        <w:spacing w:line="480" w:lineRule="exact"/>
        <w:ind w:firstLine="480"/>
        <w:jc w:val="both"/>
      </w:pPr>
      <w:r>
        <w:rPr>
          <w:rFonts w:hint="eastAsia"/>
        </w:rPr>
        <w:t xml:space="preserve"> </w:t>
      </w:r>
      <w:r>
        <w:rPr>
          <w:rFonts w:hint="eastAsia"/>
        </w:rPr>
        <w:t>《给水排水管道工程施工及验收规范》</w:t>
      </w:r>
      <w:r>
        <w:rPr>
          <w:rFonts w:hint="eastAsia"/>
        </w:rPr>
        <w:t>GB50268-2008</w:t>
      </w:r>
    </w:p>
    <w:p w:rsidR="00206143" w:rsidRDefault="00AE0D0D">
      <w:pPr>
        <w:pStyle w:val="12"/>
        <w:tabs>
          <w:tab w:val="left" w:pos="8880"/>
        </w:tabs>
        <w:spacing w:line="480" w:lineRule="exact"/>
        <w:ind w:firstLine="480"/>
        <w:jc w:val="both"/>
      </w:pPr>
      <w:r>
        <w:rPr>
          <w:rFonts w:hint="eastAsia"/>
        </w:rPr>
        <w:t xml:space="preserve"> </w:t>
      </w:r>
      <w:r>
        <w:rPr>
          <w:rFonts w:hint="eastAsia"/>
        </w:rPr>
        <w:t>《建筑地面工程施工质量验收规范》</w:t>
      </w:r>
      <w:r>
        <w:rPr>
          <w:rFonts w:hint="eastAsia"/>
        </w:rPr>
        <w:t>GB50209-2002</w:t>
      </w:r>
    </w:p>
    <w:p w:rsidR="00206143" w:rsidRDefault="00AE0D0D">
      <w:pPr>
        <w:pStyle w:val="12"/>
        <w:tabs>
          <w:tab w:val="left" w:pos="8880"/>
        </w:tabs>
        <w:spacing w:line="480" w:lineRule="exact"/>
        <w:ind w:firstLine="480"/>
        <w:jc w:val="both"/>
      </w:pPr>
      <w:r>
        <w:rPr>
          <w:rFonts w:hint="eastAsia"/>
        </w:rPr>
        <w:t xml:space="preserve"> </w:t>
      </w:r>
      <w:r>
        <w:rPr>
          <w:rFonts w:hint="eastAsia"/>
        </w:rPr>
        <w:t>《建筑基坑支护技术规程》</w:t>
      </w:r>
      <w:r>
        <w:rPr>
          <w:rFonts w:hint="eastAsia"/>
        </w:rPr>
        <w:t>JGJ120-2012</w:t>
      </w:r>
    </w:p>
    <w:p w:rsidR="00206143" w:rsidRDefault="00AE0D0D">
      <w:pPr>
        <w:pStyle w:val="12"/>
        <w:tabs>
          <w:tab w:val="left" w:pos="8880"/>
        </w:tabs>
        <w:spacing w:line="480" w:lineRule="exact"/>
        <w:ind w:firstLine="480"/>
        <w:jc w:val="both"/>
      </w:pPr>
      <w:r>
        <w:rPr>
          <w:rFonts w:hint="eastAsia"/>
        </w:rPr>
        <w:t xml:space="preserve"> </w:t>
      </w:r>
      <w:r>
        <w:rPr>
          <w:rFonts w:hint="eastAsia"/>
        </w:rPr>
        <w:t>《建筑地基处理技术规范》</w:t>
      </w:r>
      <w:r>
        <w:rPr>
          <w:rFonts w:hint="eastAsia"/>
        </w:rPr>
        <w:t>JGJ79-2012</w:t>
      </w:r>
    </w:p>
    <w:p w:rsidR="00206143" w:rsidRDefault="00AE0D0D">
      <w:pPr>
        <w:pStyle w:val="12"/>
        <w:tabs>
          <w:tab w:val="left" w:pos="8880"/>
        </w:tabs>
        <w:spacing w:line="480" w:lineRule="exact"/>
        <w:ind w:firstLine="480"/>
        <w:jc w:val="both"/>
      </w:pPr>
      <w:r>
        <w:rPr>
          <w:rFonts w:hint="eastAsia"/>
        </w:rPr>
        <w:t xml:space="preserve"> </w:t>
      </w:r>
      <w:r>
        <w:rPr>
          <w:rFonts w:hint="eastAsia"/>
        </w:rPr>
        <w:t>《混凝土结构工程施工质量验收规范》</w:t>
      </w:r>
      <w:r>
        <w:rPr>
          <w:rFonts w:hint="eastAsia"/>
        </w:rPr>
        <w:t>GB50204-2015</w:t>
      </w:r>
    </w:p>
    <w:p w:rsidR="00206143" w:rsidRDefault="00AE0D0D">
      <w:pPr>
        <w:pStyle w:val="12"/>
        <w:tabs>
          <w:tab w:val="left" w:pos="8880"/>
        </w:tabs>
        <w:spacing w:line="480" w:lineRule="exact"/>
        <w:ind w:firstLine="480"/>
        <w:jc w:val="both"/>
      </w:pPr>
      <w:r>
        <w:rPr>
          <w:rFonts w:hint="eastAsia"/>
        </w:rPr>
        <w:t xml:space="preserve"> </w:t>
      </w:r>
      <w:r>
        <w:rPr>
          <w:rFonts w:hint="eastAsia"/>
        </w:rPr>
        <w:t>《混凝土质量控制标准》</w:t>
      </w:r>
      <w:r>
        <w:rPr>
          <w:rFonts w:hint="eastAsia"/>
        </w:rPr>
        <w:t>GB50164-2011</w:t>
      </w:r>
    </w:p>
    <w:p w:rsidR="00206143" w:rsidRDefault="00AE0D0D">
      <w:pPr>
        <w:pStyle w:val="12"/>
        <w:tabs>
          <w:tab w:val="left" w:pos="8880"/>
        </w:tabs>
        <w:spacing w:line="480" w:lineRule="exact"/>
        <w:ind w:firstLine="480"/>
        <w:jc w:val="both"/>
      </w:pPr>
      <w:r>
        <w:rPr>
          <w:rFonts w:hint="eastAsia"/>
        </w:rPr>
        <w:t xml:space="preserve"> </w:t>
      </w:r>
      <w:r>
        <w:rPr>
          <w:rFonts w:hint="eastAsia"/>
        </w:rPr>
        <w:t>《普通混凝土用砂、石质量及检验方法标准》</w:t>
      </w:r>
      <w:r>
        <w:rPr>
          <w:rFonts w:hint="eastAsia"/>
        </w:rPr>
        <w:t>JGJ52-2006</w:t>
      </w:r>
    </w:p>
    <w:p w:rsidR="00206143" w:rsidRDefault="00AE0D0D">
      <w:pPr>
        <w:pStyle w:val="12"/>
        <w:tabs>
          <w:tab w:val="left" w:pos="8880"/>
        </w:tabs>
        <w:spacing w:line="480" w:lineRule="exact"/>
        <w:ind w:firstLine="480"/>
        <w:jc w:val="both"/>
      </w:pPr>
      <w:r>
        <w:rPr>
          <w:rFonts w:hint="eastAsia"/>
        </w:rPr>
        <w:t xml:space="preserve"> </w:t>
      </w:r>
      <w:r>
        <w:rPr>
          <w:rFonts w:hint="eastAsia"/>
        </w:rPr>
        <w:t>《混凝土外加剂应用技术规范》</w:t>
      </w:r>
      <w:r>
        <w:rPr>
          <w:rFonts w:hint="eastAsia"/>
        </w:rPr>
        <w:t>GB50119-2013</w:t>
      </w:r>
    </w:p>
    <w:p w:rsidR="00206143" w:rsidRDefault="00AE0D0D">
      <w:pPr>
        <w:pStyle w:val="12"/>
        <w:tabs>
          <w:tab w:val="left" w:pos="8880"/>
        </w:tabs>
        <w:spacing w:line="480" w:lineRule="exact"/>
        <w:ind w:firstLine="480"/>
        <w:jc w:val="both"/>
      </w:pPr>
      <w:r>
        <w:rPr>
          <w:rFonts w:hint="eastAsia"/>
        </w:rPr>
        <w:t xml:space="preserve"> </w:t>
      </w:r>
      <w:r>
        <w:rPr>
          <w:rFonts w:hint="eastAsia"/>
        </w:rPr>
        <w:t>《钢筋机械连接技术规程》</w:t>
      </w:r>
      <w:r>
        <w:rPr>
          <w:rFonts w:hint="eastAsia"/>
        </w:rPr>
        <w:t>JGJ107-2016</w:t>
      </w:r>
    </w:p>
    <w:p w:rsidR="00206143" w:rsidRDefault="00AE0D0D">
      <w:pPr>
        <w:pStyle w:val="12"/>
        <w:tabs>
          <w:tab w:val="left" w:pos="8880"/>
        </w:tabs>
        <w:spacing w:line="480" w:lineRule="exact"/>
        <w:ind w:firstLine="480"/>
        <w:jc w:val="both"/>
      </w:pPr>
      <w:r>
        <w:rPr>
          <w:rFonts w:hint="eastAsia"/>
        </w:rPr>
        <w:t xml:space="preserve"> </w:t>
      </w:r>
      <w:r>
        <w:rPr>
          <w:rFonts w:hint="eastAsia"/>
        </w:rPr>
        <w:t>《砌体结构工程施工质量验收规范》</w:t>
      </w:r>
      <w:r>
        <w:rPr>
          <w:rFonts w:hint="eastAsia"/>
        </w:rPr>
        <w:t>GB50203-2011</w:t>
      </w:r>
    </w:p>
    <w:p w:rsidR="00206143" w:rsidRDefault="00AE0D0D">
      <w:pPr>
        <w:pStyle w:val="12"/>
        <w:tabs>
          <w:tab w:val="left" w:pos="8880"/>
        </w:tabs>
        <w:spacing w:line="480" w:lineRule="exact"/>
        <w:ind w:firstLine="480"/>
        <w:jc w:val="both"/>
      </w:pPr>
      <w:r>
        <w:rPr>
          <w:rFonts w:hint="eastAsia"/>
        </w:rPr>
        <w:t xml:space="preserve"> </w:t>
      </w:r>
      <w:r>
        <w:rPr>
          <w:rFonts w:hint="eastAsia"/>
        </w:rPr>
        <w:t>《屋面工程技术规范》</w:t>
      </w:r>
      <w:r>
        <w:rPr>
          <w:rFonts w:hint="eastAsia"/>
        </w:rPr>
        <w:t>GB50345-2012</w:t>
      </w:r>
    </w:p>
    <w:p w:rsidR="00206143" w:rsidRDefault="00AE0D0D">
      <w:pPr>
        <w:pStyle w:val="12"/>
        <w:tabs>
          <w:tab w:val="left" w:pos="8880"/>
        </w:tabs>
        <w:spacing w:line="480" w:lineRule="exact"/>
        <w:ind w:firstLine="480"/>
        <w:jc w:val="both"/>
      </w:pPr>
      <w:r>
        <w:rPr>
          <w:rFonts w:hint="eastAsia"/>
        </w:rPr>
        <w:t xml:space="preserve"> </w:t>
      </w:r>
      <w:r>
        <w:rPr>
          <w:rFonts w:hint="eastAsia"/>
        </w:rPr>
        <w:t>《建筑钢结构焊接技术规程》</w:t>
      </w:r>
      <w:r>
        <w:rPr>
          <w:rFonts w:hint="eastAsia"/>
        </w:rPr>
        <w:t>JGJ81-2002</w:t>
      </w:r>
    </w:p>
    <w:p w:rsidR="00206143" w:rsidRDefault="00AE0D0D">
      <w:pPr>
        <w:pStyle w:val="12"/>
        <w:tabs>
          <w:tab w:val="left" w:pos="8880"/>
        </w:tabs>
        <w:spacing w:line="480" w:lineRule="exact"/>
        <w:ind w:firstLine="480"/>
        <w:jc w:val="both"/>
      </w:pPr>
      <w:r>
        <w:rPr>
          <w:rFonts w:hint="eastAsia"/>
        </w:rPr>
        <w:t xml:space="preserve"> </w:t>
      </w:r>
      <w:r>
        <w:rPr>
          <w:rFonts w:hint="eastAsia"/>
        </w:rPr>
        <w:t>《冷弯薄壁型钢结构技术规范》</w:t>
      </w:r>
      <w:r>
        <w:rPr>
          <w:rFonts w:hint="eastAsia"/>
        </w:rPr>
        <w:t>GB50018-2002</w:t>
      </w:r>
    </w:p>
    <w:p w:rsidR="00206143" w:rsidRDefault="00AE0D0D">
      <w:pPr>
        <w:pStyle w:val="12"/>
        <w:tabs>
          <w:tab w:val="left" w:pos="8880"/>
        </w:tabs>
        <w:spacing w:line="480" w:lineRule="exact"/>
        <w:ind w:firstLine="480"/>
        <w:jc w:val="both"/>
      </w:pPr>
      <w:r>
        <w:rPr>
          <w:rFonts w:hint="eastAsia"/>
        </w:rPr>
        <w:t xml:space="preserve"> </w:t>
      </w:r>
      <w:r>
        <w:rPr>
          <w:rFonts w:hint="eastAsia"/>
        </w:rPr>
        <w:t>《混凝土结构设计规范》</w:t>
      </w:r>
      <w:r>
        <w:rPr>
          <w:rFonts w:hint="eastAsia"/>
        </w:rPr>
        <w:t>GB50010-2010</w:t>
      </w:r>
    </w:p>
    <w:p w:rsidR="00206143" w:rsidRDefault="00AE0D0D">
      <w:pPr>
        <w:pStyle w:val="12"/>
        <w:tabs>
          <w:tab w:val="left" w:pos="8880"/>
        </w:tabs>
        <w:spacing w:line="480" w:lineRule="exact"/>
        <w:ind w:firstLine="480"/>
        <w:jc w:val="both"/>
      </w:pPr>
      <w:r>
        <w:rPr>
          <w:rFonts w:hint="eastAsia"/>
        </w:rPr>
        <w:t xml:space="preserve"> </w:t>
      </w:r>
      <w:r>
        <w:rPr>
          <w:rFonts w:hint="eastAsia"/>
        </w:rPr>
        <w:t>《钢结构工程施工质量验收标准》</w:t>
      </w:r>
      <w:r>
        <w:rPr>
          <w:rFonts w:hint="eastAsia"/>
        </w:rPr>
        <w:t>GB50205-2020</w:t>
      </w:r>
    </w:p>
    <w:p w:rsidR="00206143" w:rsidRDefault="00AE0D0D">
      <w:pPr>
        <w:pStyle w:val="12"/>
        <w:tabs>
          <w:tab w:val="left" w:pos="8880"/>
        </w:tabs>
        <w:spacing w:line="480" w:lineRule="exact"/>
        <w:ind w:firstLine="480"/>
        <w:jc w:val="both"/>
      </w:pPr>
      <w:r>
        <w:rPr>
          <w:rFonts w:hint="eastAsia"/>
        </w:rPr>
        <w:t xml:space="preserve"> </w:t>
      </w:r>
      <w:r>
        <w:rPr>
          <w:rFonts w:hint="eastAsia"/>
        </w:rPr>
        <w:t>《钢结构防火涂料应用技术规程》</w:t>
      </w:r>
      <w:r>
        <w:rPr>
          <w:rFonts w:hint="eastAsia"/>
        </w:rPr>
        <w:t>CECS24-2020</w:t>
      </w:r>
    </w:p>
    <w:p w:rsidR="00206143" w:rsidRDefault="00AE0D0D">
      <w:pPr>
        <w:pStyle w:val="12"/>
        <w:tabs>
          <w:tab w:val="left" w:pos="8880"/>
        </w:tabs>
        <w:spacing w:line="480" w:lineRule="exact"/>
        <w:ind w:firstLine="480"/>
        <w:jc w:val="both"/>
      </w:pPr>
      <w:r>
        <w:rPr>
          <w:rFonts w:hint="eastAsia"/>
        </w:rPr>
        <w:lastRenderedPageBreak/>
        <w:t xml:space="preserve"> </w:t>
      </w:r>
      <w:r>
        <w:rPr>
          <w:rFonts w:hint="eastAsia"/>
        </w:rPr>
        <w:t>《门式刚架轻型房屋钢结构技术规范》</w:t>
      </w:r>
      <w:r>
        <w:rPr>
          <w:rFonts w:hint="eastAsia"/>
        </w:rPr>
        <w:t>GB51022-2015</w:t>
      </w:r>
    </w:p>
    <w:p w:rsidR="00206143" w:rsidRDefault="00AE0D0D">
      <w:pPr>
        <w:pStyle w:val="12"/>
        <w:tabs>
          <w:tab w:val="left" w:pos="8880"/>
        </w:tabs>
        <w:spacing w:line="480" w:lineRule="exact"/>
        <w:ind w:firstLine="480"/>
        <w:jc w:val="both"/>
      </w:pPr>
      <w:r>
        <w:rPr>
          <w:rFonts w:hint="eastAsia"/>
        </w:rPr>
        <w:t xml:space="preserve"> </w:t>
      </w:r>
      <w:r>
        <w:rPr>
          <w:rFonts w:hint="eastAsia"/>
        </w:rPr>
        <w:t>《钢结构高强度螺栓连接技术规程》</w:t>
      </w:r>
      <w:r>
        <w:rPr>
          <w:rFonts w:hint="eastAsia"/>
        </w:rPr>
        <w:t>JGJ82-2011</w:t>
      </w:r>
    </w:p>
    <w:p w:rsidR="00206143" w:rsidRDefault="00AE0D0D">
      <w:pPr>
        <w:pStyle w:val="12"/>
        <w:tabs>
          <w:tab w:val="left" w:pos="8880"/>
        </w:tabs>
        <w:spacing w:line="480" w:lineRule="exact"/>
        <w:ind w:firstLine="480"/>
        <w:jc w:val="both"/>
      </w:pPr>
      <w:r>
        <w:rPr>
          <w:rFonts w:hint="eastAsia"/>
        </w:rPr>
        <w:t xml:space="preserve"> </w:t>
      </w:r>
      <w:r>
        <w:rPr>
          <w:rFonts w:hint="eastAsia"/>
        </w:rPr>
        <w:t>《涂装前钢材表面锈蚀等级和除锈等级》</w:t>
      </w:r>
      <w:r>
        <w:rPr>
          <w:rFonts w:hint="eastAsia"/>
        </w:rPr>
        <w:t>GB8923.1-2011</w:t>
      </w:r>
    </w:p>
    <w:p w:rsidR="00206143" w:rsidRDefault="00AE0D0D">
      <w:pPr>
        <w:pStyle w:val="12"/>
        <w:tabs>
          <w:tab w:val="left" w:pos="8880"/>
        </w:tabs>
        <w:spacing w:line="480" w:lineRule="exact"/>
        <w:ind w:firstLine="480"/>
        <w:jc w:val="both"/>
      </w:pPr>
      <w:r>
        <w:rPr>
          <w:rFonts w:hint="eastAsia"/>
        </w:rPr>
        <w:t xml:space="preserve"> </w:t>
      </w:r>
      <w:r>
        <w:rPr>
          <w:rFonts w:hint="eastAsia"/>
        </w:rPr>
        <w:t>《施工现场临时用电安全技术规范》</w:t>
      </w:r>
      <w:r>
        <w:rPr>
          <w:rFonts w:hint="eastAsia"/>
        </w:rPr>
        <w:t>JGJ46-2005</w:t>
      </w:r>
    </w:p>
    <w:p w:rsidR="00206143" w:rsidRDefault="00AE0D0D">
      <w:pPr>
        <w:pStyle w:val="12"/>
        <w:tabs>
          <w:tab w:val="left" w:pos="8880"/>
        </w:tabs>
        <w:spacing w:line="480" w:lineRule="exact"/>
        <w:ind w:firstLine="480"/>
        <w:jc w:val="both"/>
      </w:pPr>
      <w:r>
        <w:rPr>
          <w:rFonts w:hint="eastAsia"/>
        </w:rPr>
        <w:t xml:space="preserve"> </w:t>
      </w:r>
      <w:r>
        <w:rPr>
          <w:rFonts w:hint="eastAsia"/>
        </w:rPr>
        <w:t>《建筑施工高处作业安全技术规范》</w:t>
      </w:r>
      <w:r>
        <w:rPr>
          <w:rFonts w:hint="eastAsia"/>
        </w:rPr>
        <w:t>JGJ80-2016</w:t>
      </w:r>
    </w:p>
    <w:p w:rsidR="00206143" w:rsidRDefault="00AE0D0D">
      <w:pPr>
        <w:pStyle w:val="12"/>
        <w:tabs>
          <w:tab w:val="left" w:pos="8880"/>
        </w:tabs>
        <w:spacing w:line="480" w:lineRule="exact"/>
        <w:ind w:firstLine="480"/>
        <w:jc w:val="both"/>
      </w:pPr>
      <w:r>
        <w:rPr>
          <w:rFonts w:hint="eastAsia"/>
        </w:rPr>
        <w:t xml:space="preserve"> </w:t>
      </w:r>
      <w:r>
        <w:rPr>
          <w:rFonts w:hint="eastAsia"/>
        </w:rPr>
        <w:t>《建筑机械使用安全技术规程》</w:t>
      </w:r>
      <w:r>
        <w:rPr>
          <w:rFonts w:hint="eastAsia"/>
        </w:rPr>
        <w:t>JGJ33-2012</w:t>
      </w:r>
    </w:p>
    <w:p w:rsidR="00206143" w:rsidRDefault="00AE0D0D">
      <w:pPr>
        <w:pStyle w:val="12"/>
        <w:tabs>
          <w:tab w:val="left" w:pos="8880"/>
        </w:tabs>
        <w:spacing w:line="480" w:lineRule="exact"/>
        <w:ind w:firstLine="480"/>
        <w:jc w:val="both"/>
      </w:pPr>
      <w:r>
        <w:rPr>
          <w:rFonts w:hint="eastAsia"/>
        </w:rPr>
        <w:t xml:space="preserve"> </w:t>
      </w:r>
      <w:r>
        <w:rPr>
          <w:rFonts w:hint="eastAsia"/>
        </w:rPr>
        <w:t>《建筑内部装修设计防火规范》</w:t>
      </w:r>
      <w:r>
        <w:rPr>
          <w:rFonts w:hint="eastAsia"/>
        </w:rPr>
        <w:t>GB50222-2017</w:t>
      </w:r>
    </w:p>
    <w:p w:rsidR="00206143" w:rsidRDefault="00AE0D0D">
      <w:pPr>
        <w:pStyle w:val="12"/>
        <w:tabs>
          <w:tab w:val="left" w:pos="8880"/>
        </w:tabs>
        <w:spacing w:line="480" w:lineRule="exact"/>
        <w:ind w:firstLine="480"/>
        <w:jc w:val="both"/>
      </w:pPr>
      <w:r>
        <w:rPr>
          <w:rFonts w:hint="eastAsia"/>
        </w:rPr>
        <w:t xml:space="preserve"> </w:t>
      </w:r>
      <w:r>
        <w:rPr>
          <w:rFonts w:hint="eastAsia"/>
        </w:rPr>
        <w:t>《建筑装饰装修工程质量验收标准》</w:t>
      </w:r>
      <w:r>
        <w:rPr>
          <w:rFonts w:hint="eastAsia"/>
        </w:rPr>
        <w:t>GB50210-2018</w:t>
      </w:r>
    </w:p>
    <w:p w:rsidR="00206143" w:rsidRDefault="00AE0D0D">
      <w:pPr>
        <w:pStyle w:val="12"/>
        <w:tabs>
          <w:tab w:val="left" w:pos="8880"/>
        </w:tabs>
        <w:spacing w:line="480" w:lineRule="exact"/>
        <w:ind w:firstLine="480"/>
        <w:jc w:val="both"/>
      </w:pPr>
      <w:r>
        <w:rPr>
          <w:rFonts w:hint="eastAsia"/>
        </w:rPr>
        <w:t>《民用建筑工程室内环境污染控制标准》</w:t>
      </w:r>
      <w:r>
        <w:rPr>
          <w:rFonts w:hint="eastAsia"/>
        </w:rPr>
        <w:t xml:space="preserve">GB50325-2020 </w:t>
      </w:r>
    </w:p>
    <w:p w:rsidR="00206143" w:rsidRDefault="00AE0D0D">
      <w:pPr>
        <w:pStyle w:val="12"/>
        <w:tabs>
          <w:tab w:val="left" w:pos="8880"/>
        </w:tabs>
        <w:spacing w:line="480" w:lineRule="exact"/>
        <w:ind w:firstLine="480"/>
        <w:jc w:val="both"/>
      </w:pPr>
      <w:r>
        <w:rPr>
          <w:rFonts w:hint="eastAsia"/>
        </w:rPr>
        <w:t>《采暖通风与空气调节设计规范》</w:t>
      </w:r>
      <w:r>
        <w:rPr>
          <w:rFonts w:hint="eastAsia"/>
        </w:rPr>
        <w:t xml:space="preserve">GBJ19-2003 </w:t>
      </w:r>
    </w:p>
    <w:p w:rsidR="00206143" w:rsidRDefault="00AE0D0D">
      <w:pPr>
        <w:pStyle w:val="12"/>
        <w:tabs>
          <w:tab w:val="left" w:pos="8880"/>
        </w:tabs>
        <w:spacing w:line="480" w:lineRule="exact"/>
        <w:ind w:firstLine="480"/>
        <w:jc w:val="both"/>
      </w:pPr>
      <w:r>
        <w:rPr>
          <w:rFonts w:hint="eastAsia"/>
        </w:rPr>
        <w:t>《建筑电气工程施工质量验收规范》</w:t>
      </w:r>
      <w:r>
        <w:rPr>
          <w:rFonts w:hint="eastAsia"/>
        </w:rPr>
        <w:t xml:space="preserve">GB50303-2015 </w:t>
      </w:r>
    </w:p>
    <w:p w:rsidR="00206143" w:rsidRDefault="00AE0D0D">
      <w:pPr>
        <w:pStyle w:val="12"/>
        <w:tabs>
          <w:tab w:val="left" w:pos="8880"/>
        </w:tabs>
        <w:spacing w:line="480" w:lineRule="exact"/>
        <w:ind w:firstLine="480"/>
        <w:jc w:val="both"/>
      </w:pPr>
      <w:r>
        <w:rPr>
          <w:rFonts w:hint="eastAsia"/>
        </w:rPr>
        <w:t>《建筑给水排水及采暖施工质量验收规程》</w:t>
      </w:r>
      <w:r>
        <w:rPr>
          <w:rFonts w:hint="eastAsia"/>
        </w:rPr>
        <w:t xml:space="preserve">GB50242-2002 </w:t>
      </w:r>
    </w:p>
    <w:p w:rsidR="00206143" w:rsidRDefault="00AE0D0D">
      <w:pPr>
        <w:pStyle w:val="12"/>
        <w:tabs>
          <w:tab w:val="left" w:pos="8880"/>
        </w:tabs>
        <w:spacing w:line="480" w:lineRule="exact"/>
        <w:ind w:firstLine="480"/>
        <w:jc w:val="both"/>
      </w:pPr>
      <w:r>
        <w:rPr>
          <w:rFonts w:hint="eastAsia"/>
        </w:rPr>
        <w:t>《通风与空调工程施工质量验收规范》</w:t>
      </w:r>
      <w:r>
        <w:rPr>
          <w:rFonts w:hint="eastAsia"/>
        </w:rPr>
        <w:t xml:space="preserve">GB50243-2016 </w:t>
      </w:r>
    </w:p>
    <w:p w:rsidR="00206143" w:rsidRDefault="00AE0D0D">
      <w:pPr>
        <w:pStyle w:val="12"/>
        <w:tabs>
          <w:tab w:val="left" w:pos="8880"/>
        </w:tabs>
        <w:spacing w:line="480" w:lineRule="exact"/>
        <w:ind w:firstLine="480"/>
        <w:jc w:val="both"/>
      </w:pPr>
      <w:r>
        <w:rPr>
          <w:rFonts w:hint="eastAsia"/>
        </w:rPr>
        <w:t>《火灾自动报警系统设计规范》</w:t>
      </w:r>
      <w:r>
        <w:rPr>
          <w:rFonts w:hint="eastAsia"/>
        </w:rPr>
        <w:t xml:space="preserve">GB50116-2013 </w:t>
      </w:r>
    </w:p>
    <w:p w:rsidR="00206143" w:rsidRDefault="00AE0D0D">
      <w:pPr>
        <w:pStyle w:val="12"/>
        <w:tabs>
          <w:tab w:val="left" w:pos="8880"/>
        </w:tabs>
        <w:spacing w:line="480" w:lineRule="exact"/>
        <w:ind w:firstLine="480"/>
        <w:jc w:val="both"/>
      </w:pPr>
      <w:r>
        <w:rPr>
          <w:rFonts w:hint="eastAsia"/>
        </w:rPr>
        <w:t>《火灾自动报警系统施工及验收标准》</w:t>
      </w:r>
      <w:r>
        <w:rPr>
          <w:rFonts w:hint="eastAsia"/>
        </w:rPr>
        <w:t xml:space="preserve">GB 50166-2019 </w:t>
      </w:r>
    </w:p>
    <w:p w:rsidR="00206143" w:rsidRDefault="00AE0D0D">
      <w:pPr>
        <w:pStyle w:val="12"/>
        <w:tabs>
          <w:tab w:val="left" w:pos="8880"/>
        </w:tabs>
        <w:spacing w:line="480" w:lineRule="exact"/>
        <w:ind w:firstLine="480"/>
        <w:jc w:val="both"/>
      </w:pPr>
      <w:r>
        <w:rPr>
          <w:rFonts w:hint="eastAsia"/>
        </w:rPr>
        <w:t>《自动喷水灭火系统施工及验收规范》</w:t>
      </w:r>
      <w:r>
        <w:rPr>
          <w:rFonts w:hint="eastAsia"/>
        </w:rPr>
        <w:t xml:space="preserve">GB 50261-2017 </w:t>
      </w:r>
    </w:p>
    <w:p w:rsidR="00206143" w:rsidRDefault="00AE0D0D">
      <w:pPr>
        <w:pStyle w:val="12"/>
        <w:tabs>
          <w:tab w:val="left" w:pos="8880"/>
        </w:tabs>
        <w:spacing w:line="480" w:lineRule="exact"/>
        <w:ind w:firstLine="480"/>
        <w:jc w:val="both"/>
      </w:pPr>
      <w:r>
        <w:rPr>
          <w:rFonts w:hint="eastAsia"/>
        </w:rPr>
        <w:t>《浙江省园林绿化工程施工质量验收规范》</w:t>
      </w:r>
      <w:r>
        <w:rPr>
          <w:rFonts w:hint="eastAsia"/>
        </w:rPr>
        <w:t xml:space="preserve"> </w:t>
      </w:r>
    </w:p>
    <w:p w:rsidR="00206143" w:rsidRDefault="00AE0D0D">
      <w:pPr>
        <w:pStyle w:val="12"/>
        <w:tabs>
          <w:tab w:val="left" w:pos="8880"/>
        </w:tabs>
        <w:spacing w:line="480" w:lineRule="exact"/>
        <w:ind w:firstLine="480"/>
        <w:jc w:val="both"/>
      </w:pPr>
      <w:r>
        <w:rPr>
          <w:rFonts w:hint="eastAsia"/>
        </w:rPr>
        <w:t>《浙江省园林绿化技术规程</w:t>
      </w:r>
      <w:r>
        <w:rPr>
          <w:rFonts w:hint="eastAsia"/>
        </w:rPr>
        <w:t>(</w:t>
      </w:r>
      <w:r>
        <w:rPr>
          <w:rFonts w:hint="eastAsia"/>
        </w:rPr>
        <w:t>试行</w:t>
      </w:r>
      <w:r>
        <w:rPr>
          <w:rFonts w:hint="eastAsia"/>
        </w:rPr>
        <w:t>)</w:t>
      </w:r>
      <w:r>
        <w:rPr>
          <w:rFonts w:hint="eastAsia"/>
        </w:rPr>
        <w:t>》</w:t>
      </w:r>
      <w:r>
        <w:rPr>
          <w:rFonts w:hint="eastAsia"/>
        </w:rPr>
        <w:t>DB33/T1009-2001</w:t>
      </w:r>
      <w:r>
        <w:rPr>
          <w:rFonts w:hint="eastAsia"/>
        </w:rPr>
        <w:t>、</w:t>
      </w:r>
      <w:r>
        <w:rPr>
          <w:rFonts w:hint="eastAsia"/>
        </w:rPr>
        <w:t>DB33/T1009.1-2001</w:t>
      </w:r>
    </w:p>
    <w:p w:rsidR="00206143" w:rsidRDefault="00AE0D0D">
      <w:pPr>
        <w:pStyle w:val="12"/>
        <w:tabs>
          <w:tab w:val="left" w:pos="8880"/>
        </w:tabs>
        <w:spacing w:line="480" w:lineRule="exact"/>
        <w:ind w:firstLine="480"/>
        <w:jc w:val="both"/>
      </w:pPr>
      <w:r>
        <w:rPr>
          <w:rFonts w:hint="eastAsia"/>
        </w:rPr>
        <w:t>……</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2.2</w:t>
      </w:r>
      <w:r>
        <w:rPr>
          <w:rFonts w:ascii="Times New Roman" w:hAnsi="Times New Roman"/>
        </w:rPr>
        <w:t>以上技术规范由承包人自备，如有不足之处或未能达到国家最新标准时，承包人应使施工及选用的设备和材料符合最新版本的国家标准、规范。</w:t>
      </w:r>
    </w:p>
    <w:p w:rsidR="00206143" w:rsidRDefault="00AE0D0D">
      <w:pPr>
        <w:pStyle w:val="2TimesNewRoman5020"/>
        <w:tabs>
          <w:tab w:val="left" w:pos="8880"/>
        </w:tabs>
        <w:spacing w:before="0" w:line="480" w:lineRule="exact"/>
        <w:ind w:firstLineChars="200" w:firstLine="562"/>
        <w:jc w:val="center"/>
      </w:pPr>
      <w:bookmarkStart w:id="725" w:name="_Toc8305388"/>
      <w:bookmarkStart w:id="726" w:name="_Toc16521984"/>
      <w:bookmarkStart w:id="727" w:name="_Toc29007"/>
      <w:bookmarkStart w:id="728" w:name="_Toc20876"/>
      <w:r>
        <w:rPr>
          <w:rFonts w:hint="eastAsia"/>
        </w:rPr>
        <w:t>3</w:t>
      </w:r>
      <w:r>
        <w:t>．材料质量要求</w:t>
      </w:r>
      <w:bookmarkEnd w:id="725"/>
      <w:bookmarkEnd w:id="726"/>
      <w:bookmarkEnd w:id="727"/>
      <w:bookmarkEnd w:id="728"/>
    </w:p>
    <w:p w:rsidR="00206143" w:rsidRDefault="00AE0D0D">
      <w:pPr>
        <w:pStyle w:val="12"/>
        <w:tabs>
          <w:tab w:val="left" w:pos="8880"/>
        </w:tabs>
        <w:spacing w:line="480" w:lineRule="exact"/>
        <w:ind w:firstLine="480"/>
        <w:rPr>
          <w:rFonts w:ascii="Times New Roman" w:hAnsi="Times New Roman"/>
        </w:rPr>
      </w:pPr>
      <w:r>
        <w:rPr>
          <w:rFonts w:ascii="Times New Roman" w:hAnsi="Times New Roman" w:hint="eastAsia"/>
        </w:rPr>
        <w:t xml:space="preserve">3.1 </w:t>
      </w:r>
      <w:r>
        <w:rPr>
          <w:rFonts w:ascii="Times New Roman" w:hAnsi="Times New Roman"/>
        </w:rPr>
        <w:t>材料选择</w:t>
      </w:r>
    </w:p>
    <w:p w:rsidR="00206143" w:rsidRDefault="00AE0D0D">
      <w:pPr>
        <w:pStyle w:val="12"/>
        <w:tabs>
          <w:tab w:val="left" w:pos="8880"/>
        </w:tabs>
        <w:spacing w:line="480" w:lineRule="exact"/>
        <w:ind w:firstLine="480"/>
        <w:jc w:val="both"/>
        <w:rPr>
          <w:rFonts w:ascii="Times New Roman" w:hAnsi="Times New Roman" w:cs="Arial"/>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cs="Arial"/>
        </w:rPr>
        <w:t>本章节附件为</w:t>
      </w:r>
      <w:r>
        <w:rPr>
          <w:rFonts w:ascii="宋体" w:hAnsi="宋体" w:cs="Arial" w:hint="eastAsia"/>
        </w:rPr>
        <w:t>“</w:t>
      </w:r>
      <w:r>
        <w:rPr>
          <w:rFonts w:ascii="宋体" w:hAnsi="宋体" w:cs="Arial"/>
        </w:rPr>
        <w:t>主要设备材料备选品牌一览表”</w:t>
      </w:r>
      <w:r>
        <w:rPr>
          <w:rFonts w:ascii="Times New Roman" w:hAnsi="Times New Roman" w:cs="Arial"/>
        </w:rPr>
        <w:t>，投标人在投标时必须按表中所列的备选品牌之一进行报价。</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lastRenderedPageBreak/>
        <w:t xml:space="preserve">3.2 </w:t>
      </w:r>
      <w:r>
        <w:rPr>
          <w:rFonts w:ascii="Times New Roman" w:hAnsi="Times New Roman"/>
        </w:rPr>
        <w:t>材料的质量保证</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在免费保修期内，</w:t>
      </w:r>
      <w:r>
        <w:rPr>
          <w:rFonts w:ascii="Times New Roman" w:hAnsi="Times New Roman" w:hint="eastAsia"/>
        </w:rPr>
        <w:t>承包</w:t>
      </w:r>
      <w:r>
        <w:rPr>
          <w:rFonts w:ascii="Times New Roman" w:hAnsi="Times New Roman"/>
        </w:rPr>
        <w:t>人对有缺陷的部位必须无偿地给予修理与更换，并承担一切由此引起的对</w:t>
      </w:r>
      <w:r>
        <w:rPr>
          <w:rFonts w:ascii="Times New Roman" w:hAnsi="Times New Roman" w:hint="eastAsia"/>
        </w:rPr>
        <w:t>发包人</w:t>
      </w:r>
      <w:r>
        <w:rPr>
          <w:rFonts w:ascii="Times New Roman" w:hAnsi="Times New Roman"/>
        </w:rPr>
        <w:t>或第三者的直接损失，除非该缺陷是由于人为破坏或合同规定的不可</w:t>
      </w:r>
      <w:proofErr w:type="gramStart"/>
      <w:r>
        <w:rPr>
          <w:rFonts w:ascii="Times New Roman" w:hAnsi="Times New Roman"/>
        </w:rPr>
        <w:t>抗因素</w:t>
      </w:r>
      <w:proofErr w:type="gramEnd"/>
      <w:r>
        <w:rPr>
          <w:rFonts w:ascii="Times New Roman" w:hAnsi="Times New Roman"/>
        </w:rPr>
        <w:t>造成的损坏。</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）承包</w:t>
      </w:r>
      <w:r>
        <w:rPr>
          <w:rFonts w:ascii="Times New Roman" w:hAnsi="Times New Roman"/>
        </w:rPr>
        <w:t>人必须对所承包的工程的质量负全部责任，其责任不因其他材料生产商提供的保证书而减轻或更改。</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材料检验结果证明其有害物质含量指标超标的产品不得在工程上使用。</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 xml:space="preserve">3.3 </w:t>
      </w:r>
      <w:r>
        <w:rPr>
          <w:rFonts w:ascii="Times New Roman" w:hAnsi="Times New Roman"/>
        </w:rPr>
        <w:t>供应要求</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本次招标承包范围内的建筑施工材料均由承包人根据本招标文件、设计图纸和国家有关规定的具体要求进行采购、运输、检验、保管，但</w:t>
      </w:r>
      <w:r>
        <w:rPr>
          <w:rFonts w:ascii="Times New Roman" w:hAnsi="Times New Roman" w:hint="eastAsia"/>
        </w:rPr>
        <w:t>发包</w:t>
      </w:r>
      <w:r>
        <w:rPr>
          <w:rFonts w:ascii="Times New Roman" w:hAnsi="Times New Roman"/>
        </w:rPr>
        <w:t>人保留变更和指定材料的权利；所有建筑材料须有产品合格证和质量保证书，应先送样品，样品经设计方、监理方、</w:t>
      </w:r>
      <w:r>
        <w:rPr>
          <w:rFonts w:ascii="Times New Roman" w:hAnsi="Times New Roman" w:hint="eastAsia"/>
        </w:rPr>
        <w:t>发包</w:t>
      </w:r>
      <w:r>
        <w:rPr>
          <w:rFonts w:ascii="Times New Roman" w:hAnsi="Times New Roman"/>
        </w:rPr>
        <w:t>人确认与招标要求一致后封存，批量供应时应与样品一致，并经相关部门检验合格后方可使用。</w:t>
      </w:r>
    </w:p>
    <w:p w:rsidR="00206143" w:rsidRDefault="00AE0D0D">
      <w:pPr>
        <w:pStyle w:val="12"/>
        <w:tabs>
          <w:tab w:val="left" w:pos="8880"/>
        </w:tabs>
        <w:spacing w:line="480" w:lineRule="exact"/>
        <w:ind w:firstLine="480"/>
        <w:jc w:val="both"/>
        <w:rPr>
          <w:rFonts w:ascii="Times New Roman" w:hAnsi="Times New Roman"/>
          <w:szCs w:val="28"/>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由承包人采购的主要建筑材料，当承包人选定的产品质量达不到设计要求和预期质量目标时，</w:t>
      </w:r>
      <w:r>
        <w:rPr>
          <w:rFonts w:ascii="Times New Roman" w:hAnsi="Times New Roman" w:hint="eastAsia"/>
        </w:rPr>
        <w:t>发包</w:t>
      </w:r>
      <w:r>
        <w:rPr>
          <w:rFonts w:ascii="Times New Roman" w:hAnsi="Times New Roman"/>
        </w:rPr>
        <w:t>人保留更换的权利，且中标价不予调整。</w:t>
      </w:r>
    </w:p>
    <w:p w:rsidR="00206143" w:rsidRDefault="00AE0D0D">
      <w:pPr>
        <w:pStyle w:val="2TimesNewRoman5020"/>
        <w:tabs>
          <w:tab w:val="left" w:pos="8880"/>
        </w:tabs>
        <w:spacing w:before="0" w:line="480" w:lineRule="exact"/>
        <w:ind w:firstLineChars="200" w:firstLine="562"/>
        <w:jc w:val="center"/>
      </w:pPr>
      <w:bookmarkStart w:id="729" w:name="_Toc26660"/>
      <w:bookmarkStart w:id="730" w:name="_Toc8305389"/>
      <w:bookmarkStart w:id="731" w:name="_Toc16521985"/>
      <w:bookmarkStart w:id="732" w:name="_Toc5910"/>
      <w:r>
        <w:rPr>
          <w:rFonts w:hint="eastAsia"/>
        </w:rPr>
        <w:t>4</w:t>
      </w:r>
      <w:r>
        <w:t>．工程管理的要求</w:t>
      </w:r>
      <w:bookmarkEnd w:id="729"/>
      <w:bookmarkEnd w:id="730"/>
      <w:bookmarkEnd w:id="731"/>
      <w:bookmarkEnd w:id="732"/>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rsidR="00206143" w:rsidRDefault="00AE0D0D">
      <w:pPr>
        <w:pStyle w:val="12"/>
        <w:tabs>
          <w:tab w:val="left" w:pos="8880"/>
        </w:tabs>
        <w:spacing w:line="480" w:lineRule="exact"/>
        <w:ind w:firstLine="480"/>
        <w:jc w:val="both"/>
        <w:rPr>
          <w:rFonts w:ascii="Times New Roman" w:hAnsi="Times New Roman"/>
        </w:rPr>
      </w:pPr>
      <w:r>
        <w:rPr>
          <w:rFonts w:ascii="Times New Roman" w:hAnsi="Times New Roman" w:hint="eastAsia"/>
        </w:rPr>
        <w:t xml:space="preserve">4.2 </w:t>
      </w:r>
      <w:r>
        <w:rPr>
          <w:rFonts w:ascii="Times New Roman" w:hAnsi="Times New Roman"/>
        </w:rPr>
        <w:t>承包人应严格按已确认设计图纸和施工技术方案组织施工，并无条件地接受发包人委托的监理单位对施工质量的监督和管理。</w:t>
      </w:r>
    </w:p>
    <w:p w:rsidR="00206143" w:rsidRDefault="00AE0D0D">
      <w:pPr>
        <w:pStyle w:val="2TimesNewRoman5020"/>
        <w:tabs>
          <w:tab w:val="left" w:pos="8880"/>
        </w:tabs>
        <w:spacing w:before="0" w:line="480" w:lineRule="exact"/>
        <w:ind w:firstLineChars="200" w:firstLine="562"/>
        <w:jc w:val="center"/>
        <w:sectPr w:rsidR="00206143">
          <w:footerReference w:type="default" r:id="rId24"/>
          <w:pgSz w:w="11906" w:h="16838"/>
          <w:pgMar w:top="1440" w:right="1400" w:bottom="1440" w:left="1400" w:header="851" w:footer="992" w:gutter="0"/>
          <w:cols w:space="0"/>
          <w:docGrid w:linePitch="312"/>
        </w:sectPr>
      </w:pPr>
      <w:bookmarkStart w:id="733" w:name="_Toc283886274"/>
      <w:bookmarkStart w:id="734" w:name="_Toc14581"/>
      <w:bookmarkStart w:id="735" w:name="_Toc229990374"/>
      <w:bookmarkStart w:id="736" w:name="_Toc5614"/>
      <w:bookmarkStart w:id="737" w:name="_Toc283976564"/>
      <w:bookmarkStart w:id="738" w:name="_Toc8305390"/>
      <w:bookmarkStart w:id="739" w:name="_Toc372899891"/>
      <w:bookmarkStart w:id="740" w:name="_Toc16521986"/>
      <w:bookmarkStart w:id="741" w:name="_Toc394573961"/>
      <w:bookmarkStart w:id="742" w:name="_Toc282596329"/>
      <w:bookmarkStart w:id="743" w:name="_Toc288556317"/>
      <w:bookmarkEnd w:id="715"/>
      <w:bookmarkEnd w:id="716"/>
      <w:bookmarkEnd w:id="717"/>
      <w:bookmarkEnd w:id="718"/>
      <w:bookmarkEnd w:id="719"/>
      <w:bookmarkEnd w:id="720"/>
      <w:r>
        <w:t>5</w:t>
      </w:r>
      <w:r>
        <w:t>．其他</w:t>
      </w:r>
      <w:bookmarkEnd w:id="733"/>
      <w:bookmarkEnd w:id="734"/>
      <w:bookmarkEnd w:id="735"/>
      <w:bookmarkEnd w:id="736"/>
      <w:bookmarkEnd w:id="737"/>
      <w:bookmarkEnd w:id="738"/>
      <w:bookmarkEnd w:id="739"/>
      <w:bookmarkEnd w:id="740"/>
      <w:bookmarkEnd w:id="741"/>
      <w:bookmarkEnd w:id="742"/>
      <w:bookmarkEnd w:id="743"/>
    </w:p>
    <w:p w:rsidR="00206143" w:rsidRDefault="00AE0D0D">
      <w:pPr>
        <w:tabs>
          <w:tab w:val="left" w:pos="8880"/>
        </w:tabs>
        <w:rPr>
          <w:b/>
        </w:rPr>
      </w:pPr>
      <w:bookmarkStart w:id="744" w:name="_Toc151471707"/>
      <w:bookmarkStart w:id="745" w:name="_Toc149922258"/>
      <w:bookmarkStart w:id="746" w:name="_Toc372899892"/>
      <w:bookmarkStart w:id="747" w:name="_Toc288556318"/>
      <w:bookmarkStart w:id="748" w:name="_Toc16521987"/>
      <w:bookmarkStart w:id="749" w:name="_Toc283886275"/>
      <w:bookmarkStart w:id="750" w:name="_Toc394573962"/>
      <w:bookmarkStart w:id="751" w:name="_Toc4130"/>
      <w:bookmarkStart w:id="752" w:name="_Toc8305391"/>
      <w:bookmarkStart w:id="753" w:name="_Toc282596330"/>
      <w:bookmarkStart w:id="754" w:name="_Toc229990375"/>
      <w:bookmarkStart w:id="755" w:name="_Toc283976565"/>
      <w:r>
        <w:rPr>
          <w:b/>
        </w:rPr>
        <w:lastRenderedPageBreak/>
        <w:t>附件：主要设备材料备选品牌一览表</w:t>
      </w:r>
      <w:bookmarkEnd w:id="744"/>
      <w:bookmarkEnd w:id="745"/>
    </w:p>
    <w:tbl>
      <w:tblPr>
        <w:tblW w:w="8960" w:type="dxa"/>
        <w:tblInd w:w="93" w:type="dxa"/>
        <w:tblLook w:val="04A0" w:firstRow="1" w:lastRow="0" w:firstColumn="1" w:lastColumn="0" w:noHBand="0" w:noVBand="1"/>
      </w:tblPr>
      <w:tblGrid>
        <w:gridCol w:w="580"/>
        <w:gridCol w:w="2960"/>
        <w:gridCol w:w="4240"/>
        <w:gridCol w:w="1180"/>
      </w:tblGrid>
      <w:tr w:rsidR="00206143">
        <w:trPr>
          <w:trHeight w:val="639"/>
        </w:trPr>
        <w:tc>
          <w:tcPr>
            <w:tcW w:w="8960" w:type="dxa"/>
            <w:gridSpan w:val="4"/>
            <w:tcBorders>
              <w:top w:val="nil"/>
              <w:left w:val="nil"/>
              <w:bottom w:val="nil"/>
              <w:right w:val="nil"/>
            </w:tcBorders>
            <w:shd w:val="clear" w:color="auto" w:fill="auto"/>
            <w:vAlign w:val="center"/>
          </w:tcPr>
          <w:p w:rsidR="00206143" w:rsidRDefault="00AE0D0D">
            <w:pPr>
              <w:widowControl/>
              <w:tabs>
                <w:tab w:val="left" w:pos="8880"/>
              </w:tabs>
              <w:autoSpaceDE/>
              <w:autoSpaceDN/>
              <w:adjustRightInd/>
              <w:jc w:val="center"/>
              <w:rPr>
                <w:rFonts w:asciiTheme="minorEastAsia" w:eastAsiaTheme="minorEastAsia" w:hAnsiTheme="minorEastAsia" w:cs="宋体"/>
                <w:b/>
                <w:bCs/>
                <w:sz w:val="36"/>
                <w:szCs w:val="36"/>
              </w:rPr>
            </w:pPr>
            <w:bookmarkStart w:id="756" w:name="_Toc45697247"/>
            <w:bookmarkEnd w:id="746"/>
            <w:bookmarkEnd w:id="747"/>
            <w:bookmarkEnd w:id="748"/>
            <w:bookmarkEnd w:id="749"/>
            <w:bookmarkEnd w:id="750"/>
            <w:bookmarkEnd w:id="751"/>
            <w:bookmarkEnd w:id="752"/>
            <w:bookmarkEnd w:id="753"/>
            <w:bookmarkEnd w:id="754"/>
            <w:bookmarkEnd w:id="755"/>
            <w:r>
              <w:rPr>
                <w:rFonts w:asciiTheme="minorEastAsia" w:eastAsiaTheme="minorEastAsia" w:hAnsiTheme="minorEastAsia" w:cs="宋体" w:hint="eastAsia"/>
                <w:b/>
                <w:bCs/>
                <w:sz w:val="36"/>
                <w:szCs w:val="36"/>
              </w:rPr>
              <w:t>主材设备材料备选品牌一览表</w:t>
            </w:r>
          </w:p>
        </w:tc>
      </w:tr>
      <w:tr w:rsidR="00206143">
        <w:trPr>
          <w:trHeight w:val="5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b/>
                <w:bCs/>
              </w:rPr>
            </w:pPr>
            <w:r>
              <w:rPr>
                <w:rFonts w:ascii="宋体" w:hAnsi="宋体" w:cs="宋体" w:hint="eastAsia"/>
                <w:b/>
                <w:bCs/>
              </w:rPr>
              <w:t>序号</w:t>
            </w:r>
          </w:p>
        </w:tc>
        <w:tc>
          <w:tcPr>
            <w:tcW w:w="2960" w:type="dxa"/>
            <w:tcBorders>
              <w:top w:val="single" w:sz="4" w:space="0" w:color="auto"/>
              <w:left w:val="nil"/>
              <w:bottom w:val="single" w:sz="4" w:space="0" w:color="auto"/>
              <w:right w:val="single" w:sz="4" w:space="0" w:color="auto"/>
            </w:tcBorders>
            <w:shd w:val="clear" w:color="auto" w:fill="auto"/>
            <w:vAlign w:val="center"/>
          </w:tcPr>
          <w:p w:rsidR="00206143" w:rsidRDefault="00AE0D0D">
            <w:pPr>
              <w:tabs>
                <w:tab w:val="left" w:pos="8880"/>
              </w:tabs>
              <w:jc w:val="center"/>
              <w:rPr>
                <w:rFonts w:ascii="宋体" w:hAnsi="宋体" w:cs="宋体"/>
                <w:b/>
                <w:bCs/>
              </w:rPr>
            </w:pPr>
            <w:r>
              <w:rPr>
                <w:rFonts w:ascii="宋体" w:hAnsi="宋体" w:cs="宋体" w:hint="eastAsia"/>
                <w:sz w:val="21"/>
                <w:szCs w:val="21"/>
              </w:rPr>
              <w:t>材料名称</w:t>
            </w:r>
          </w:p>
        </w:tc>
        <w:tc>
          <w:tcPr>
            <w:tcW w:w="4240" w:type="dxa"/>
            <w:tcBorders>
              <w:top w:val="single" w:sz="4" w:space="0" w:color="auto"/>
              <w:left w:val="nil"/>
              <w:bottom w:val="single" w:sz="4" w:space="0" w:color="auto"/>
              <w:right w:val="single" w:sz="4" w:space="0" w:color="auto"/>
            </w:tcBorders>
            <w:shd w:val="clear" w:color="auto" w:fill="auto"/>
            <w:vAlign w:val="center"/>
          </w:tcPr>
          <w:p w:rsidR="00206143" w:rsidRDefault="00AE0D0D">
            <w:pPr>
              <w:tabs>
                <w:tab w:val="left" w:pos="8880"/>
              </w:tabs>
              <w:jc w:val="center"/>
              <w:rPr>
                <w:rFonts w:ascii="宋体" w:hAnsi="宋体" w:cs="宋体"/>
                <w:b/>
                <w:bCs/>
              </w:rPr>
            </w:pPr>
            <w:r>
              <w:rPr>
                <w:rFonts w:ascii="宋体" w:hAnsi="宋体" w:cs="宋体" w:hint="eastAsia"/>
                <w:sz w:val="21"/>
                <w:szCs w:val="21"/>
              </w:rPr>
              <w:t>备选品牌或厂家</w:t>
            </w:r>
          </w:p>
        </w:tc>
        <w:tc>
          <w:tcPr>
            <w:tcW w:w="1180" w:type="dxa"/>
            <w:tcBorders>
              <w:top w:val="single" w:sz="4" w:space="0" w:color="auto"/>
              <w:left w:val="nil"/>
              <w:bottom w:val="single" w:sz="4" w:space="0" w:color="auto"/>
              <w:right w:val="single" w:sz="4" w:space="0" w:color="auto"/>
            </w:tcBorders>
            <w:shd w:val="clear" w:color="auto" w:fill="auto"/>
            <w:vAlign w:val="center"/>
          </w:tcPr>
          <w:p w:rsidR="00206143" w:rsidRDefault="00AE0D0D">
            <w:pPr>
              <w:tabs>
                <w:tab w:val="left" w:pos="8880"/>
              </w:tabs>
              <w:jc w:val="center"/>
              <w:rPr>
                <w:rFonts w:ascii="宋体" w:hAnsi="宋体" w:cs="宋体"/>
                <w:b/>
                <w:bCs/>
              </w:rPr>
            </w:pPr>
            <w:r>
              <w:rPr>
                <w:rFonts w:ascii="宋体" w:hAnsi="宋体" w:cs="宋体" w:hint="eastAsia"/>
                <w:sz w:val="21"/>
                <w:szCs w:val="21"/>
              </w:rPr>
              <w:t>备用品牌</w:t>
            </w: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1</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2</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3</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4</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5</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6</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7</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8</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9</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10</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11</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12</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r w:rsidR="00206143">
        <w:trPr>
          <w:trHeight w:val="519"/>
        </w:trPr>
        <w:tc>
          <w:tcPr>
            <w:tcW w:w="580" w:type="dxa"/>
            <w:tcBorders>
              <w:top w:val="nil"/>
              <w:left w:val="single" w:sz="4" w:space="0" w:color="auto"/>
              <w:bottom w:val="single" w:sz="4" w:space="0" w:color="auto"/>
              <w:right w:val="single" w:sz="4" w:space="0" w:color="auto"/>
            </w:tcBorders>
            <w:shd w:val="clear" w:color="auto" w:fill="auto"/>
            <w:vAlign w:val="center"/>
          </w:tcPr>
          <w:p w:rsidR="00206143" w:rsidRDefault="00AE0D0D">
            <w:pPr>
              <w:widowControl/>
              <w:tabs>
                <w:tab w:val="left" w:pos="8880"/>
              </w:tabs>
              <w:autoSpaceDE/>
              <w:autoSpaceDN/>
              <w:adjustRightInd/>
              <w:jc w:val="center"/>
              <w:rPr>
                <w:rFonts w:ascii="宋体" w:hAnsi="宋体" w:cs="宋体"/>
                <w:sz w:val="22"/>
                <w:szCs w:val="22"/>
              </w:rPr>
            </w:pPr>
            <w:r>
              <w:rPr>
                <w:rFonts w:ascii="宋体" w:hAnsi="宋体" w:cs="宋体" w:hint="eastAsia"/>
                <w:sz w:val="22"/>
                <w:szCs w:val="22"/>
              </w:rPr>
              <w:t>13</w:t>
            </w:r>
          </w:p>
        </w:tc>
        <w:tc>
          <w:tcPr>
            <w:tcW w:w="296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424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rPr>
                <w:rFonts w:ascii="宋体" w:hAnsi="宋体" w:cs="宋体"/>
                <w:sz w:val="22"/>
                <w:szCs w:val="22"/>
              </w:rPr>
            </w:pPr>
          </w:p>
        </w:tc>
        <w:tc>
          <w:tcPr>
            <w:tcW w:w="1180" w:type="dxa"/>
            <w:tcBorders>
              <w:top w:val="nil"/>
              <w:left w:val="nil"/>
              <w:bottom w:val="single" w:sz="4" w:space="0" w:color="auto"/>
              <w:right w:val="single" w:sz="4" w:space="0" w:color="auto"/>
            </w:tcBorders>
            <w:shd w:val="clear" w:color="auto" w:fill="auto"/>
            <w:vAlign w:val="center"/>
          </w:tcPr>
          <w:p w:rsidR="00206143" w:rsidRDefault="00206143">
            <w:pPr>
              <w:widowControl/>
              <w:tabs>
                <w:tab w:val="left" w:pos="8880"/>
              </w:tabs>
              <w:autoSpaceDE/>
              <w:autoSpaceDN/>
              <w:adjustRightInd/>
              <w:jc w:val="center"/>
              <w:rPr>
                <w:rFonts w:ascii="宋体" w:hAnsi="宋体" w:cs="宋体"/>
                <w:sz w:val="22"/>
                <w:szCs w:val="22"/>
              </w:rPr>
            </w:pPr>
          </w:p>
        </w:tc>
      </w:tr>
    </w:tbl>
    <w:p w:rsidR="00206143" w:rsidRDefault="00AE0D0D">
      <w:pPr>
        <w:tabs>
          <w:tab w:val="left" w:pos="8880"/>
        </w:tabs>
        <w:spacing w:line="400" w:lineRule="exact"/>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若</w:t>
      </w:r>
      <w:proofErr w:type="gramStart"/>
      <w:r>
        <w:rPr>
          <w:rFonts w:ascii="Times New Roman" w:hAnsi="Times New Roman"/>
        </w:rPr>
        <w:t>某设备</w:t>
      </w:r>
      <w:proofErr w:type="gramEnd"/>
      <w:r>
        <w:rPr>
          <w:rFonts w:ascii="Times New Roman" w:hAnsi="Times New Roman"/>
        </w:rPr>
        <w:t>材料的品牌与厂家存在同名时，以品牌为先。</w:t>
      </w:r>
    </w:p>
    <w:p w:rsidR="00206143" w:rsidRDefault="00AE0D0D">
      <w:pPr>
        <w:tabs>
          <w:tab w:val="left" w:pos="8880"/>
        </w:tabs>
        <w:spacing w:line="400" w:lineRule="exact"/>
        <w:ind w:firstLineChars="200" w:firstLine="480"/>
        <w:rPr>
          <w:rFonts w:ascii="Times New Roman" w:hAnsi="Times New Roman"/>
        </w:rPr>
      </w:pPr>
      <w:r>
        <w:rPr>
          <w:rFonts w:ascii="Times New Roman" w:hAnsi="Times New Roman"/>
        </w:rPr>
        <w:t>2.</w:t>
      </w:r>
      <w:r>
        <w:rPr>
          <w:rFonts w:ascii="Times New Roman" w:hAnsi="Times New Roman"/>
        </w:rPr>
        <w:t>为了保证主要设备材料</w:t>
      </w:r>
      <w:r>
        <w:rPr>
          <w:rFonts w:ascii="Times New Roman" w:hAnsi="Times New Roman"/>
        </w:rPr>
        <w:t>“</w:t>
      </w:r>
      <w:r>
        <w:rPr>
          <w:rFonts w:ascii="Times New Roman" w:hAnsi="Times New Roman"/>
        </w:rPr>
        <w:t>或相当于</w:t>
      </w:r>
      <w:r>
        <w:rPr>
          <w:rFonts w:ascii="Times New Roman" w:hAnsi="Times New Roman"/>
        </w:rPr>
        <w:t>”</w:t>
      </w:r>
      <w:r>
        <w:rPr>
          <w:rFonts w:ascii="Times New Roman" w:hAnsi="Times New Roman"/>
        </w:rPr>
        <w:t>具有操作性，主要设备材料备在招标人纪检监察部门的监督下，</w:t>
      </w:r>
      <w:proofErr w:type="gramStart"/>
      <w:r>
        <w:rPr>
          <w:rFonts w:ascii="Times New Roman" w:hAnsi="Times New Roman"/>
        </w:rPr>
        <w:t>选品牌</w:t>
      </w:r>
      <w:proofErr w:type="gramEnd"/>
      <w:r>
        <w:rPr>
          <w:rFonts w:ascii="Times New Roman" w:hAnsi="Times New Roman"/>
        </w:rPr>
        <w:t>按以下方法产生：</w:t>
      </w:r>
    </w:p>
    <w:p w:rsidR="00206143" w:rsidRDefault="00AE0D0D">
      <w:pPr>
        <w:tabs>
          <w:tab w:val="left" w:pos="8880"/>
        </w:tabs>
        <w:spacing w:line="400" w:lineRule="exact"/>
        <w:ind w:leftChars="200" w:left="480"/>
        <w:rPr>
          <w:rFonts w:ascii="Times New Roman" w:hAnsi="Times New Roman"/>
        </w:rPr>
      </w:pPr>
      <w:r>
        <w:rPr>
          <w:rFonts w:ascii="宋体" w:hAnsi="宋体" w:cs="宋体" w:hint="eastAsia"/>
        </w:rPr>
        <w:t>①</w:t>
      </w:r>
      <w:r>
        <w:rPr>
          <w:rFonts w:ascii="Times New Roman" w:hAnsi="Times New Roman"/>
        </w:rPr>
        <w:t>由招标人提供某种设备材料</w:t>
      </w:r>
      <w:r>
        <w:rPr>
          <w:rFonts w:ascii="Times New Roman" w:hAnsi="Times New Roman"/>
        </w:rPr>
        <w:t>7</w:t>
      </w:r>
      <w:r>
        <w:rPr>
          <w:rFonts w:ascii="Times New Roman" w:hAnsi="Times New Roman"/>
        </w:rPr>
        <w:t>种及以上推荐品牌；</w:t>
      </w:r>
    </w:p>
    <w:p w:rsidR="00206143" w:rsidRDefault="00AE0D0D">
      <w:pPr>
        <w:tabs>
          <w:tab w:val="left" w:pos="8880"/>
        </w:tabs>
        <w:spacing w:line="400" w:lineRule="exact"/>
        <w:ind w:firstLineChars="200" w:firstLine="480"/>
        <w:rPr>
          <w:rFonts w:ascii="Times New Roman" w:hAnsi="Times New Roman"/>
        </w:rPr>
      </w:pPr>
      <w:r>
        <w:rPr>
          <w:rFonts w:ascii="宋体" w:hAnsi="宋体" w:cs="宋体" w:hint="eastAsia"/>
        </w:rPr>
        <w:t>②</w:t>
      </w:r>
      <w:r>
        <w:rPr>
          <w:rFonts w:ascii="Times New Roman" w:hAnsi="Times New Roman"/>
        </w:rPr>
        <w:t>由招标人选取其中</w:t>
      </w:r>
      <w:r>
        <w:rPr>
          <w:rFonts w:ascii="Times New Roman" w:hAnsi="Times New Roman"/>
        </w:rPr>
        <w:t>3</w:t>
      </w:r>
      <w:r>
        <w:rPr>
          <w:rFonts w:ascii="Times New Roman" w:hAnsi="Times New Roman"/>
        </w:rPr>
        <w:t>种直接作为备选品牌，在剩余的推荐品牌中随机抽取</w:t>
      </w:r>
      <w:r>
        <w:rPr>
          <w:rFonts w:ascii="Times New Roman" w:hAnsi="Times New Roman"/>
        </w:rPr>
        <w:t>2</w:t>
      </w:r>
      <w:r>
        <w:rPr>
          <w:rFonts w:ascii="Times New Roman" w:hAnsi="Times New Roman"/>
        </w:rPr>
        <w:t>种进入备选品牌，其余作为备用品牌；</w:t>
      </w:r>
    </w:p>
    <w:p w:rsidR="00206143" w:rsidRDefault="00AE0D0D">
      <w:pPr>
        <w:tabs>
          <w:tab w:val="left" w:pos="8880"/>
        </w:tabs>
        <w:spacing w:line="400" w:lineRule="exact"/>
        <w:ind w:firstLineChars="200" w:firstLine="480"/>
        <w:rPr>
          <w:rFonts w:ascii="Times New Roman" w:hAnsi="Times New Roman"/>
        </w:rPr>
      </w:pPr>
      <w:r>
        <w:rPr>
          <w:rFonts w:ascii="宋体" w:hAnsi="宋体" w:cs="宋体" w:hint="eastAsia"/>
        </w:rPr>
        <w:t>③</w:t>
      </w:r>
      <w:r>
        <w:rPr>
          <w:rFonts w:ascii="Times New Roman" w:hAnsi="Times New Roman"/>
        </w:rPr>
        <w:t>当以上备选品牌的实际购买价明显高于市场价时，中标人可向招标人提出申请采用备用品牌，情况属实的，招标人应同意将备用品牌增补为备选品牌。</w:t>
      </w:r>
    </w:p>
    <w:p w:rsidR="00206143" w:rsidRDefault="00206143">
      <w:pPr>
        <w:pStyle w:val="1"/>
        <w:tabs>
          <w:tab w:val="left" w:pos="8880"/>
        </w:tabs>
        <w:rPr>
          <w:bCs w:val="0"/>
        </w:rPr>
      </w:pPr>
    </w:p>
    <w:p w:rsidR="00206143" w:rsidRDefault="00206143">
      <w:pPr>
        <w:pStyle w:val="ad"/>
        <w:tabs>
          <w:tab w:val="left" w:pos="8880"/>
        </w:tabs>
        <w:ind w:left="0" w:firstLineChars="0" w:firstLine="0"/>
        <w:rPr>
          <w:rFonts w:eastAsia="黑体"/>
          <w:kern w:val="44"/>
          <w:sz w:val="44"/>
          <w:szCs w:val="44"/>
        </w:rPr>
      </w:pPr>
    </w:p>
    <w:p w:rsidR="00206143" w:rsidRDefault="00206143">
      <w:pPr>
        <w:pStyle w:val="a4"/>
        <w:tabs>
          <w:tab w:val="left" w:pos="8880"/>
        </w:tabs>
        <w:ind w:left="0"/>
        <w:rPr>
          <w:rFonts w:eastAsia="黑体"/>
          <w:kern w:val="44"/>
          <w:sz w:val="44"/>
          <w:szCs w:val="44"/>
        </w:rPr>
      </w:pPr>
    </w:p>
    <w:p w:rsidR="00206143" w:rsidRDefault="00206143">
      <w:pPr>
        <w:pStyle w:val="ad"/>
        <w:tabs>
          <w:tab w:val="left" w:pos="8880"/>
        </w:tabs>
        <w:ind w:firstLine="210"/>
      </w:pPr>
    </w:p>
    <w:p w:rsidR="00206143" w:rsidRDefault="00AE0D0D">
      <w:pPr>
        <w:tabs>
          <w:tab w:val="left" w:pos="8880"/>
        </w:tabs>
        <w:spacing w:before="139" w:line="225" w:lineRule="auto"/>
        <w:ind w:left="2293"/>
        <w:outlineLvl w:val="0"/>
        <w:rPr>
          <w:rFonts w:ascii="黑体" w:eastAsia="黑体" w:hAnsi="黑体" w:cs="黑体"/>
          <w:sz w:val="43"/>
          <w:szCs w:val="43"/>
        </w:rPr>
      </w:pPr>
      <w:bookmarkStart w:id="757" w:name="_Toc9411"/>
      <w:bookmarkStart w:id="758" w:name="_Toc32331"/>
      <w:r>
        <w:rPr>
          <w:rFonts w:ascii="黑体" w:eastAsia="黑体" w:hAnsi="黑体" w:cs="黑体"/>
          <w:spacing w:val="7"/>
          <w:sz w:val="43"/>
          <w:szCs w:val="43"/>
        </w:rPr>
        <w:lastRenderedPageBreak/>
        <w:t>第八章 投标文件格式</w:t>
      </w:r>
      <w:bookmarkEnd w:id="757"/>
    </w:p>
    <w:p w:rsidR="00206143" w:rsidRDefault="00206143">
      <w:pPr>
        <w:pStyle w:val="a4"/>
        <w:tabs>
          <w:tab w:val="left" w:pos="8880"/>
        </w:tabs>
        <w:spacing w:line="318" w:lineRule="auto"/>
      </w:pPr>
    </w:p>
    <w:p w:rsidR="00206143" w:rsidRDefault="00206143">
      <w:pPr>
        <w:pStyle w:val="a4"/>
        <w:tabs>
          <w:tab w:val="left" w:pos="8880"/>
        </w:tabs>
        <w:spacing w:line="318" w:lineRule="auto"/>
      </w:pPr>
    </w:p>
    <w:p w:rsidR="00206143" w:rsidRDefault="00AE0D0D">
      <w:pPr>
        <w:tabs>
          <w:tab w:val="left" w:pos="8880"/>
        </w:tabs>
        <w:spacing w:before="113" w:line="228" w:lineRule="auto"/>
        <w:ind w:left="3724"/>
        <w:rPr>
          <w:rFonts w:ascii="宋体" w:hAnsi="宋体" w:cs="宋体"/>
          <w:sz w:val="35"/>
          <w:szCs w:val="35"/>
        </w:rPr>
      </w:pPr>
      <w:r>
        <w:rPr>
          <w:rFonts w:ascii="宋体" w:hAnsi="宋体" w:cs="宋体"/>
          <w:b/>
          <w:bCs/>
          <w:spacing w:val="-41"/>
          <w:sz w:val="35"/>
          <w:szCs w:val="35"/>
        </w:rPr>
        <w:t>目</w:t>
      </w:r>
      <w:r>
        <w:rPr>
          <w:rFonts w:ascii="宋体" w:hAnsi="宋体" w:cs="宋体"/>
          <w:spacing w:val="10"/>
          <w:sz w:val="35"/>
          <w:szCs w:val="35"/>
        </w:rPr>
        <w:t xml:space="preserve">    </w:t>
      </w:r>
      <w:r>
        <w:rPr>
          <w:rFonts w:ascii="宋体" w:hAnsi="宋体" w:cs="宋体"/>
          <w:b/>
          <w:bCs/>
          <w:spacing w:val="-41"/>
          <w:sz w:val="35"/>
          <w:szCs w:val="35"/>
        </w:rPr>
        <w:t>录</w:t>
      </w:r>
    </w:p>
    <w:p w:rsidR="00206143" w:rsidRDefault="00AE0D0D">
      <w:pPr>
        <w:tabs>
          <w:tab w:val="left" w:pos="8880"/>
        </w:tabs>
        <w:spacing w:before="288" w:line="219" w:lineRule="auto"/>
        <w:ind w:left="494"/>
        <w:outlineLvl w:val="1"/>
        <w:rPr>
          <w:rFonts w:ascii="宋体" w:hAnsi="宋体" w:cs="宋体"/>
        </w:rPr>
      </w:pPr>
      <w:r>
        <w:rPr>
          <w:rFonts w:ascii="宋体" w:hAnsi="宋体" w:cs="宋体"/>
          <w:spacing w:val="-2"/>
        </w:rPr>
        <w:t>一、项目负责人简历表</w:t>
      </w:r>
    </w:p>
    <w:p w:rsidR="00206143" w:rsidRDefault="00AE0D0D">
      <w:pPr>
        <w:tabs>
          <w:tab w:val="left" w:pos="8880"/>
        </w:tabs>
        <w:spacing w:before="256" w:line="219" w:lineRule="auto"/>
        <w:ind w:left="494"/>
        <w:rPr>
          <w:rFonts w:ascii="宋体" w:hAnsi="宋体" w:cs="宋体"/>
        </w:rPr>
      </w:pPr>
      <w:r>
        <w:rPr>
          <w:rFonts w:ascii="宋体" w:hAnsi="宋体" w:cs="宋体"/>
          <w:spacing w:val="-2"/>
        </w:rPr>
        <w:t>二、技术负责人简历表</w:t>
      </w:r>
    </w:p>
    <w:p w:rsidR="00206143" w:rsidRDefault="00AE0D0D">
      <w:pPr>
        <w:tabs>
          <w:tab w:val="left" w:pos="8880"/>
        </w:tabs>
        <w:spacing w:before="255" w:line="219" w:lineRule="auto"/>
        <w:ind w:left="490"/>
        <w:rPr>
          <w:rFonts w:ascii="宋体" w:hAnsi="宋体" w:cs="宋体"/>
        </w:rPr>
      </w:pPr>
      <w:r>
        <w:rPr>
          <w:rFonts w:ascii="宋体" w:hAnsi="宋体" w:cs="宋体"/>
          <w:spacing w:val="-1"/>
        </w:rPr>
        <w:t>三、主要施工机械设备表</w:t>
      </w:r>
    </w:p>
    <w:p w:rsidR="00206143" w:rsidRDefault="00AE0D0D">
      <w:pPr>
        <w:tabs>
          <w:tab w:val="left" w:pos="8880"/>
        </w:tabs>
        <w:spacing w:before="255" w:line="219" w:lineRule="auto"/>
        <w:ind w:left="512"/>
        <w:rPr>
          <w:rFonts w:ascii="宋体" w:hAnsi="宋体" w:cs="宋体"/>
        </w:rPr>
      </w:pPr>
      <w:r>
        <w:rPr>
          <w:rFonts w:ascii="宋体" w:hAnsi="宋体" w:cs="宋体"/>
          <w:spacing w:val="-2"/>
        </w:rPr>
        <w:t>四、台州市建设工程投标人资格自查表</w:t>
      </w:r>
    </w:p>
    <w:p w:rsidR="00206143" w:rsidRDefault="00AE0D0D">
      <w:pPr>
        <w:tabs>
          <w:tab w:val="left" w:pos="8880"/>
        </w:tabs>
        <w:spacing w:before="255" w:line="219" w:lineRule="auto"/>
        <w:ind w:left="494"/>
        <w:rPr>
          <w:rFonts w:ascii="宋体" w:hAnsi="宋体" w:cs="宋体"/>
        </w:rPr>
      </w:pPr>
      <w:r>
        <w:rPr>
          <w:rFonts w:ascii="宋体" w:hAnsi="宋体" w:cs="宋体"/>
          <w:spacing w:val="-1"/>
        </w:rPr>
        <w:t>五、台州市建设工程投标项目负责人资格自查表</w:t>
      </w:r>
    </w:p>
    <w:p w:rsidR="00206143" w:rsidRDefault="00AE0D0D">
      <w:pPr>
        <w:tabs>
          <w:tab w:val="left" w:pos="8880"/>
        </w:tabs>
        <w:spacing w:before="255" w:line="220" w:lineRule="auto"/>
        <w:ind w:left="492"/>
        <w:rPr>
          <w:rFonts w:ascii="宋体" w:hAnsi="宋体" w:cs="宋体"/>
        </w:rPr>
      </w:pPr>
      <w:r>
        <w:rPr>
          <w:rFonts w:ascii="宋体" w:hAnsi="宋体" w:cs="宋体"/>
          <w:spacing w:val="-1"/>
        </w:rPr>
        <w:t>六、建设工程投标人及项目负责人资信分自查表</w:t>
      </w:r>
    </w:p>
    <w:p w:rsidR="00206143" w:rsidRDefault="00AE0D0D">
      <w:pPr>
        <w:tabs>
          <w:tab w:val="left" w:pos="8880"/>
        </w:tabs>
        <w:spacing w:before="255" w:line="219" w:lineRule="auto"/>
        <w:ind w:left="489"/>
        <w:rPr>
          <w:rFonts w:ascii="宋体" w:hAnsi="宋体" w:cs="宋体"/>
        </w:rPr>
      </w:pPr>
      <w:r>
        <w:rPr>
          <w:rFonts w:ascii="宋体" w:hAnsi="宋体" w:cs="宋体"/>
          <w:spacing w:val="-1"/>
        </w:rPr>
        <w:t>七、台州市建设工程诚信投标承诺书</w:t>
      </w:r>
    </w:p>
    <w:p w:rsidR="00206143" w:rsidRDefault="00AE0D0D">
      <w:pPr>
        <w:tabs>
          <w:tab w:val="left" w:pos="8880"/>
        </w:tabs>
        <w:spacing w:before="255" w:line="219" w:lineRule="auto"/>
        <w:ind w:left="494"/>
        <w:rPr>
          <w:rFonts w:ascii="宋体" w:hAnsi="宋体" w:cs="宋体"/>
        </w:rPr>
      </w:pPr>
      <w:r>
        <w:rPr>
          <w:rFonts w:ascii="宋体" w:hAnsi="宋体" w:cs="宋体"/>
          <w:spacing w:val="-2"/>
        </w:rPr>
        <w:t>八、法定代表人授权委托书</w:t>
      </w:r>
    </w:p>
    <w:p w:rsidR="00206143" w:rsidRDefault="00AE0D0D">
      <w:pPr>
        <w:tabs>
          <w:tab w:val="left" w:pos="8880"/>
        </w:tabs>
        <w:spacing w:before="255" w:line="219" w:lineRule="auto"/>
        <w:ind w:left="495"/>
        <w:rPr>
          <w:rFonts w:ascii="宋体" w:hAnsi="宋体" w:cs="宋体"/>
        </w:rPr>
      </w:pPr>
      <w:r>
        <w:rPr>
          <w:rFonts w:ascii="宋体" w:hAnsi="宋体" w:cs="宋体"/>
          <w:spacing w:val="-1"/>
        </w:rPr>
        <w:t>九、台州市建设工程安全生产任职资格承诺书</w:t>
      </w:r>
    </w:p>
    <w:p w:rsidR="00206143" w:rsidRDefault="00AE0D0D">
      <w:pPr>
        <w:tabs>
          <w:tab w:val="left" w:pos="8880"/>
        </w:tabs>
        <w:spacing w:before="255" w:line="220" w:lineRule="auto"/>
        <w:ind w:left="491"/>
        <w:rPr>
          <w:rFonts w:ascii="宋体" w:hAnsi="宋体" w:cs="宋体"/>
        </w:rPr>
      </w:pPr>
      <w:r>
        <w:rPr>
          <w:rFonts w:ascii="宋体" w:hAnsi="宋体" w:cs="宋体"/>
          <w:spacing w:val="-1"/>
        </w:rPr>
        <w:t>十、危大工程清单及安全管理措施表</w:t>
      </w:r>
    </w:p>
    <w:p w:rsidR="00206143" w:rsidRDefault="00AE0D0D">
      <w:pPr>
        <w:tabs>
          <w:tab w:val="left" w:pos="8880"/>
        </w:tabs>
        <w:spacing w:before="254" w:line="220" w:lineRule="auto"/>
        <w:ind w:left="491"/>
        <w:rPr>
          <w:rFonts w:ascii="宋体" w:hAnsi="宋体" w:cs="宋体"/>
        </w:rPr>
      </w:pPr>
      <w:r>
        <w:rPr>
          <w:rFonts w:ascii="宋体" w:hAnsi="宋体" w:cs="宋体"/>
          <w:spacing w:val="-2"/>
        </w:rPr>
        <w:t>十一、停工证明</w:t>
      </w:r>
    </w:p>
    <w:p w:rsidR="00206143" w:rsidRDefault="00AE0D0D">
      <w:pPr>
        <w:tabs>
          <w:tab w:val="left" w:pos="8880"/>
        </w:tabs>
        <w:spacing w:before="254" w:line="220" w:lineRule="auto"/>
        <w:ind w:left="491"/>
        <w:rPr>
          <w:rFonts w:ascii="宋体" w:hAnsi="宋体" w:cs="宋体"/>
        </w:rPr>
      </w:pPr>
      <w:r>
        <w:rPr>
          <w:rFonts w:ascii="宋体" w:hAnsi="宋体" w:cs="宋体"/>
          <w:spacing w:val="-2"/>
        </w:rPr>
        <w:t>十二、未验收证明</w:t>
      </w:r>
    </w:p>
    <w:p w:rsidR="00206143" w:rsidRDefault="00AE0D0D">
      <w:pPr>
        <w:tabs>
          <w:tab w:val="left" w:pos="8880"/>
        </w:tabs>
        <w:spacing w:before="254" w:line="220" w:lineRule="auto"/>
        <w:ind w:left="491"/>
        <w:rPr>
          <w:rFonts w:ascii="宋体" w:hAnsi="宋体" w:cs="宋体"/>
        </w:rPr>
      </w:pPr>
      <w:r>
        <w:rPr>
          <w:rFonts w:ascii="宋体" w:hAnsi="宋体" w:cs="宋体"/>
          <w:spacing w:val="-1"/>
        </w:rPr>
        <w:t>十三、法定代表人身份证明</w:t>
      </w:r>
    </w:p>
    <w:p w:rsidR="00206143" w:rsidRDefault="00AE0D0D">
      <w:pPr>
        <w:tabs>
          <w:tab w:val="left" w:pos="8880"/>
        </w:tabs>
        <w:spacing w:before="254" w:line="220" w:lineRule="auto"/>
        <w:ind w:left="491"/>
        <w:rPr>
          <w:rFonts w:ascii="宋体" w:hAnsi="宋体" w:cs="宋体"/>
        </w:rPr>
      </w:pPr>
      <w:r>
        <w:rPr>
          <w:rFonts w:ascii="宋体" w:hAnsi="宋体" w:cs="宋体"/>
          <w:spacing w:val="-1"/>
        </w:rPr>
        <w:t>十四、工程竣工验收证明</w:t>
      </w:r>
    </w:p>
    <w:p w:rsidR="00206143" w:rsidRDefault="00206143">
      <w:pPr>
        <w:tabs>
          <w:tab w:val="left" w:pos="8880"/>
        </w:tabs>
        <w:spacing w:line="220" w:lineRule="auto"/>
        <w:rPr>
          <w:rFonts w:ascii="宋体" w:hAnsi="宋体" w:cs="宋体"/>
        </w:rPr>
        <w:sectPr w:rsidR="00206143">
          <w:footerReference w:type="default" r:id="rId25"/>
          <w:pgSz w:w="11906" w:h="16839"/>
          <w:pgMar w:top="1335" w:right="1587" w:bottom="1440" w:left="1588" w:header="1068" w:footer="1253" w:gutter="0"/>
          <w:cols w:space="720"/>
        </w:sectPr>
      </w:pPr>
    </w:p>
    <w:p w:rsidR="00206143" w:rsidRDefault="00AE0D0D">
      <w:pPr>
        <w:tabs>
          <w:tab w:val="left" w:pos="8880"/>
        </w:tabs>
        <w:spacing w:before="261" w:line="222" w:lineRule="auto"/>
        <w:ind w:left="79"/>
        <w:rPr>
          <w:rFonts w:ascii="黑体" w:eastAsia="黑体" w:hAnsi="黑体" w:cs="黑体"/>
          <w:sz w:val="28"/>
          <w:szCs w:val="28"/>
        </w:rPr>
      </w:pPr>
      <w:r>
        <w:rPr>
          <w:rFonts w:ascii="黑体" w:eastAsia="黑体" w:hAnsi="黑体" w:cs="黑体"/>
          <w:b/>
          <w:bCs/>
          <w:spacing w:val="-4"/>
          <w:sz w:val="28"/>
          <w:szCs w:val="28"/>
        </w:rPr>
        <w:lastRenderedPageBreak/>
        <w:t>一、项目负责人简历表</w:t>
      </w:r>
    </w:p>
    <w:p w:rsidR="00206143" w:rsidRDefault="00AE0D0D">
      <w:pPr>
        <w:tabs>
          <w:tab w:val="left" w:pos="8880"/>
        </w:tabs>
        <w:spacing w:before="97" w:line="220" w:lineRule="auto"/>
        <w:jc w:val="center"/>
        <w:rPr>
          <w:rFonts w:ascii="宋体" w:hAnsi="宋体" w:cs="宋体"/>
        </w:rPr>
      </w:pPr>
      <w:r>
        <w:rPr>
          <w:rFonts w:ascii="宋体" w:hAnsi="宋体" w:cs="宋体" w:hint="eastAsia"/>
          <w:spacing w:val="-1"/>
          <w:u w:val="single"/>
        </w:rPr>
        <w:t>三门县</w:t>
      </w:r>
      <w:proofErr w:type="gramStart"/>
      <w:r>
        <w:rPr>
          <w:rFonts w:ascii="宋体" w:hAnsi="宋体" w:cs="宋体" w:hint="eastAsia"/>
          <w:spacing w:val="-1"/>
          <w:u w:val="single"/>
        </w:rPr>
        <w:t>三江六岸山水</w:t>
      </w:r>
      <w:proofErr w:type="gramEnd"/>
      <w:r>
        <w:rPr>
          <w:rFonts w:ascii="宋体" w:hAnsi="宋体" w:cs="宋体" w:hint="eastAsia"/>
          <w:spacing w:val="-1"/>
          <w:u w:val="single"/>
        </w:rPr>
        <w:t>画廊及生态环境提升项目—飘带式连廊工程</w:t>
      </w:r>
      <w:r>
        <w:rPr>
          <w:rFonts w:ascii="宋体" w:hAnsi="宋体" w:cs="宋体"/>
          <w:spacing w:val="-1"/>
          <w:u w:val="single"/>
        </w:rPr>
        <w:t>（施工总承包）</w:t>
      </w:r>
    </w:p>
    <w:p w:rsidR="00206143" w:rsidRDefault="00AE0D0D">
      <w:pPr>
        <w:tabs>
          <w:tab w:val="left" w:pos="8880"/>
        </w:tabs>
        <w:spacing w:before="161" w:line="225" w:lineRule="auto"/>
        <w:ind w:left="2684"/>
        <w:outlineLvl w:val="0"/>
        <w:rPr>
          <w:rFonts w:ascii="黑体" w:eastAsia="黑体" w:hAnsi="黑体" w:cs="黑体"/>
          <w:sz w:val="43"/>
          <w:szCs w:val="43"/>
        </w:rPr>
      </w:pPr>
      <w:bookmarkStart w:id="759" w:name="bookmark10"/>
      <w:bookmarkStart w:id="760" w:name="bookmark18"/>
      <w:bookmarkStart w:id="761" w:name="_Toc24954"/>
      <w:bookmarkEnd w:id="759"/>
      <w:bookmarkEnd w:id="760"/>
      <w:r>
        <w:rPr>
          <w:rFonts w:ascii="黑体" w:eastAsia="黑体" w:hAnsi="黑体" w:cs="黑体"/>
          <w:spacing w:val="7"/>
          <w:sz w:val="43"/>
          <w:szCs w:val="43"/>
        </w:rPr>
        <w:t>项目负责人简历表</w:t>
      </w:r>
      <w:bookmarkEnd w:id="761"/>
    </w:p>
    <w:p w:rsidR="00206143" w:rsidRDefault="00206143">
      <w:pPr>
        <w:tabs>
          <w:tab w:val="left" w:pos="8880"/>
        </w:tabs>
        <w:spacing w:line="70" w:lineRule="auto"/>
        <w:rPr>
          <w:rFonts w:ascii="Arial"/>
          <w:sz w:val="2"/>
        </w:rPr>
      </w:pPr>
    </w:p>
    <w:tbl>
      <w:tblPr>
        <w:tblStyle w:val="TableNormal"/>
        <w:tblW w:w="88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0"/>
        <w:gridCol w:w="281"/>
        <w:gridCol w:w="668"/>
        <w:gridCol w:w="900"/>
        <w:gridCol w:w="1095"/>
        <w:gridCol w:w="1122"/>
        <w:gridCol w:w="938"/>
        <w:gridCol w:w="977"/>
        <w:gridCol w:w="1768"/>
      </w:tblGrid>
      <w:tr w:rsidR="00206143">
        <w:trPr>
          <w:trHeight w:val="484"/>
        </w:trPr>
        <w:tc>
          <w:tcPr>
            <w:tcW w:w="1100" w:type="dxa"/>
          </w:tcPr>
          <w:p w:rsidR="00206143" w:rsidRDefault="00AE0D0D">
            <w:pPr>
              <w:pStyle w:val="TableText"/>
              <w:tabs>
                <w:tab w:val="left" w:pos="8880"/>
              </w:tabs>
              <w:spacing w:before="123" w:line="220" w:lineRule="auto"/>
              <w:ind w:left="317"/>
            </w:pPr>
            <w:r>
              <w:rPr>
                <w:spacing w:val="-5"/>
              </w:rPr>
              <w:t>姓名</w:t>
            </w:r>
          </w:p>
        </w:tc>
        <w:tc>
          <w:tcPr>
            <w:tcW w:w="949" w:type="dxa"/>
            <w:gridSpan w:val="2"/>
          </w:tcPr>
          <w:p w:rsidR="00206143" w:rsidRDefault="00206143">
            <w:pPr>
              <w:tabs>
                <w:tab w:val="left" w:pos="8880"/>
              </w:tabs>
              <w:rPr>
                <w:rFonts w:ascii="Arial"/>
                <w:sz w:val="21"/>
              </w:rPr>
            </w:pPr>
          </w:p>
        </w:tc>
        <w:tc>
          <w:tcPr>
            <w:tcW w:w="900" w:type="dxa"/>
          </w:tcPr>
          <w:p w:rsidR="00206143" w:rsidRDefault="00AE0D0D">
            <w:pPr>
              <w:pStyle w:val="TableText"/>
              <w:tabs>
                <w:tab w:val="left" w:pos="8880"/>
              </w:tabs>
              <w:spacing w:before="122" w:line="221" w:lineRule="auto"/>
              <w:ind w:left="214"/>
            </w:pPr>
            <w:r>
              <w:rPr>
                <w:spacing w:val="-5"/>
              </w:rPr>
              <w:t>性别</w:t>
            </w:r>
          </w:p>
        </w:tc>
        <w:tc>
          <w:tcPr>
            <w:tcW w:w="1095" w:type="dxa"/>
          </w:tcPr>
          <w:p w:rsidR="00206143" w:rsidRDefault="00206143">
            <w:pPr>
              <w:tabs>
                <w:tab w:val="left" w:pos="8880"/>
              </w:tabs>
              <w:rPr>
                <w:rFonts w:ascii="Arial"/>
                <w:sz w:val="21"/>
              </w:rPr>
            </w:pPr>
          </w:p>
        </w:tc>
        <w:tc>
          <w:tcPr>
            <w:tcW w:w="1122" w:type="dxa"/>
          </w:tcPr>
          <w:p w:rsidR="00206143" w:rsidRDefault="00AE0D0D">
            <w:pPr>
              <w:pStyle w:val="TableText"/>
              <w:tabs>
                <w:tab w:val="left" w:pos="8880"/>
              </w:tabs>
              <w:spacing w:before="123" w:line="220" w:lineRule="auto"/>
              <w:ind w:left="328"/>
            </w:pPr>
            <w:r>
              <w:rPr>
                <w:spacing w:val="-6"/>
              </w:rPr>
              <w:t>年龄</w:t>
            </w:r>
          </w:p>
        </w:tc>
        <w:tc>
          <w:tcPr>
            <w:tcW w:w="938" w:type="dxa"/>
          </w:tcPr>
          <w:p w:rsidR="00206143" w:rsidRDefault="00206143">
            <w:pPr>
              <w:tabs>
                <w:tab w:val="left" w:pos="8880"/>
              </w:tabs>
              <w:rPr>
                <w:rFonts w:ascii="Arial"/>
                <w:sz w:val="21"/>
              </w:rPr>
            </w:pPr>
          </w:p>
        </w:tc>
        <w:tc>
          <w:tcPr>
            <w:tcW w:w="977" w:type="dxa"/>
          </w:tcPr>
          <w:p w:rsidR="00206143" w:rsidRDefault="00AE0D0D">
            <w:pPr>
              <w:pStyle w:val="TableText"/>
              <w:tabs>
                <w:tab w:val="left" w:pos="8880"/>
              </w:tabs>
              <w:spacing w:before="122" w:line="221" w:lineRule="auto"/>
              <w:ind w:left="257"/>
            </w:pPr>
            <w:r>
              <w:rPr>
                <w:spacing w:val="-6"/>
              </w:rPr>
              <w:t>专业</w:t>
            </w:r>
          </w:p>
        </w:tc>
        <w:tc>
          <w:tcPr>
            <w:tcW w:w="1768" w:type="dxa"/>
          </w:tcPr>
          <w:p w:rsidR="00206143" w:rsidRDefault="00206143">
            <w:pPr>
              <w:tabs>
                <w:tab w:val="left" w:pos="8880"/>
              </w:tabs>
              <w:rPr>
                <w:rFonts w:ascii="Arial"/>
                <w:sz w:val="21"/>
              </w:rPr>
            </w:pPr>
          </w:p>
        </w:tc>
      </w:tr>
      <w:tr w:rsidR="00206143">
        <w:trPr>
          <w:trHeight w:val="494"/>
        </w:trPr>
        <w:tc>
          <w:tcPr>
            <w:tcW w:w="1381" w:type="dxa"/>
            <w:gridSpan w:val="2"/>
          </w:tcPr>
          <w:p w:rsidR="00206143" w:rsidRDefault="00AE0D0D">
            <w:pPr>
              <w:pStyle w:val="TableText"/>
              <w:tabs>
                <w:tab w:val="left" w:pos="8880"/>
              </w:tabs>
              <w:spacing w:before="126" w:line="220" w:lineRule="auto"/>
              <w:ind w:left="227"/>
            </w:pPr>
            <w:r>
              <w:rPr>
                <w:spacing w:val="-5"/>
              </w:rPr>
              <w:t>资质等级</w:t>
            </w:r>
          </w:p>
        </w:tc>
        <w:tc>
          <w:tcPr>
            <w:tcW w:w="1568" w:type="dxa"/>
            <w:gridSpan w:val="2"/>
          </w:tcPr>
          <w:p w:rsidR="00206143" w:rsidRDefault="00206143">
            <w:pPr>
              <w:tabs>
                <w:tab w:val="left" w:pos="8880"/>
              </w:tabs>
              <w:rPr>
                <w:rFonts w:ascii="Arial"/>
                <w:sz w:val="21"/>
              </w:rPr>
            </w:pPr>
          </w:p>
        </w:tc>
        <w:tc>
          <w:tcPr>
            <w:tcW w:w="1095" w:type="dxa"/>
          </w:tcPr>
          <w:p w:rsidR="00206143" w:rsidRDefault="00AE0D0D">
            <w:pPr>
              <w:pStyle w:val="TableText"/>
              <w:tabs>
                <w:tab w:val="left" w:pos="8880"/>
              </w:tabs>
              <w:spacing w:before="126" w:line="222" w:lineRule="auto"/>
              <w:ind w:left="314"/>
            </w:pPr>
            <w:r>
              <w:rPr>
                <w:spacing w:val="-6"/>
              </w:rPr>
              <w:t>职称</w:t>
            </w:r>
          </w:p>
        </w:tc>
        <w:tc>
          <w:tcPr>
            <w:tcW w:w="2060" w:type="dxa"/>
            <w:gridSpan w:val="2"/>
          </w:tcPr>
          <w:p w:rsidR="00206143" w:rsidRDefault="00206143">
            <w:pPr>
              <w:tabs>
                <w:tab w:val="left" w:pos="8880"/>
              </w:tabs>
              <w:rPr>
                <w:rFonts w:ascii="Arial"/>
                <w:sz w:val="21"/>
              </w:rPr>
            </w:pPr>
          </w:p>
        </w:tc>
        <w:tc>
          <w:tcPr>
            <w:tcW w:w="977" w:type="dxa"/>
          </w:tcPr>
          <w:p w:rsidR="00206143" w:rsidRDefault="00AE0D0D">
            <w:pPr>
              <w:pStyle w:val="TableText"/>
              <w:tabs>
                <w:tab w:val="left" w:pos="8880"/>
              </w:tabs>
              <w:spacing w:before="125" w:line="222" w:lineRule="auto"/>
              <w:ind w:left="261"/>
            </w:pPr>
            <w:r>
              <w:rPr>
                <w:spacing w:val="-8"/>
              </w:rPr>
              <w:t>学历</w:t>
            </w:r>
          </w:p>
        </w:tc>
        <w:tc>
          <w:tcPr>
            <w:tcW w:w="1768" w:type="dxa"/>
          </w:tcPr>
          <w:p w:rsidR="00206143" w:rsidRDefault="00206143">
            <w:pPr>
              <w:tabs>
                <w:tab w:val="left" w:pos="8880"/>
              </w:tabs>
              <w:rPr>
                <w:rFonts w:ascii="Arial"/>
                <w:sz w:val="21"/>
              </w:rPr>
            </w:pPr>
          </w:p>
        </w:tc>
      </w:tr>
      <w:tr w:rsidR="00206143">
        <w:trPr>
          <w:trHeight w:val="505"/>
        </w:trPr>
        <w:tc>
          <w:tcPr>
            <w:tcW w:w="2049" w:type="dxa"/>
            <w:gridSpan w:val="3"/>
          </w:tcPr>
          <w:p w:rsidR="00206143" w:rsidRDefault="00AE0D0D">
            <w:pPr>
              <w:pStyle w:val="TableText"/>
              <w:tabs>
                <w:tab w:val="left" w:pos="8880"/>
              </w:tabs>
              <w:spacing w:before="130" w:line="221" w:lineRule="auto"/>
              <w:ind w:left="312"/>
            </w:pPr>
            <w:r>
              <w:rPr>
                <w:spacing w:val="-2"/>
              </w:rPr>
              <w:t>参加工作时间</w:t>
            </w:r>
          </w:p>
        </w:tc>
        <w:tc>
          <w:tcPr>
            <w:tcW w:w="1995" w:type="dxa"/>
            <w:gridSpan w:val="2"/>
          </w:tcPr>
          <w:p w:rsidR="00206143" w:rsidRDefault="00206143">
            <w:pPr>
              <w:tabs>
                <w:tab w:val="left" w:pos="8880"/>
              </w:tabs>
              <w:rPr>
                <w:rFonts w:ascii="Arial"/>
                <w:sz w:val="21"/>
              </w:rPr>
            </w:pPr>
          </w:p>
        </w:tc>
        <w:tc>
          <w:tcPr>
            <w:tcW w:w="3037" w:type="dxa"/>
            <w:gridSpan w:val="3"/>
          </w:tcPr>
          <w:p w:rsidR="00206143" w:rsidRDefault="00AE0D0D">
            <w:pPr>
              <w:pStyle w:val="TableText"/>
              <w:tabs>
                <w:tab w:val="left" w:pos="8880"/>
              </w:tabs>
              <w:spacing w:before="131" w:line="220" w:lineRule="auto"/>
              <w:ind w:left="450"/>
            </w:pPr>
            <w:r>
              <w:rPr>
                <w:spacing w:val="-2"/>
              </w:rPr>
              <w:t>从事项目负责人年限</w:t>
            </w:r>
          </w:p>
        </w:tc>
        <w:tc>
          <w:tcPr>
            <w:tcW w:w="1768" w:type="dxa"/>
          </w:tcPr>
          <w:p w:rsidR="00206143" w:rsidRDefault="00206143">
            <w:pPr>
              <w:tabs>
                <w:tab w:val="left" w:pos="8880"/>
              </w:tabs>
              <w:rPr>
                <w:rFonts w:ascii="Arial"/>
                <w:sz w:val="21"/>
              </w:rPr>
            </w:pPr>
          </w:p>
        </w:tc>
      </w:tr>
      <w:tr w:rsidR="00206143">
        <w:trPr>
          <w:trHeight w:val="517"/>
        </w:trPr>
        <w:tc>
          <w:tcPr>
            <w:tcW w:w="1381" w:type="dxa"/>
            <w:gridSpan w:val="2"/>
          </w:tcPr>
          <w:p w:rsidR="00206143" w:rsidRDefault="00AE0D0D">
            <w:pPr>
              <w:pStyle w:val="TableText"/>
              <w:tabs>
                <w:tab w:val="left" w:pos="8880"/>
              </w:tabs>
              <w:spacing w:before="137" w:line="219" w:lineRule="auto"/>
              <w:ind w:left="336"/>
            </w:pPr>
            <w:r>
              <w:rPr>
                <w:spacing w:val="-4"/>
              </w:rPr>
              <w:t>证书号</w:t>
            </w:r>
          </w:p>
        </w:tc>
        <w:tc>
          <w:tcPr>
            <w:tcW w:w="2663" w:type="dxa"/>
            <w:gridSpan w:val="3"/>
          </w:tcPr>
          <w:p w:rsidR="00206143" w:rsidRDefault="00206143">
            <w:pPr>
              <w:tabs>
                <w:tab w:val="left" w:pos="8880"/>
              </w:tabs>
              <w:rPr>
                <w:rFonts w:ascii="Arial"/>
                <w:sz w:val="21"/>
              </w:rPr>
            </w:pPr>
          </w:p>
        </w:tc>
        <w:tc>
          <w:tcPr>
            <w:tcW w:w="1122" w:type="dxa"/>
          </w:tcPr>
          <w:p w:rsidR="00206143" w:rsidRDefault="00AE0D0D">
            <w:pPr>
              <w:pStyle w:val="TableText"/>
              <w:tabs>
                <w:tab w:val="left" w:pos="8880"/>
              </w:tabs>
              <w:spacing w:before="137" w:line="220" w:lineRule="auto"/>
              <w:ind w:left="213"/>
            </w:pPr>
            <w:r>
              <w:rPr>
                <w:spacing w:val="-6"/>
              </w:rPr>
              <w:t>身份证</w:t>
            </w:r>
          </w:p>
        </w:tc>
        <w:tc>
          <w:tcPr>
            <w:tcW w:w="3683" w:type="dxa"/>
            <w:gridSpan w:val="3"/>
          </w:tcPr>
          <w:p w:rsidR="00206143" w:rsidRDefault="00206143">
            <w:pPr>
              <w:tabs>
                <w:tab w:val="left" w:pos="8880"/>
              </w:tabs>
              <w:rPr>
                <w:rFonts w:ascii="Arial"/>
                <w:sz w:val="21"/>
              </w:rPr>
            </w:pPr>
          </w:p>
        </w:tc>
      </w:tr>
      <w:tr w:rsidR="00206143">
        <w:trPr>
          <w:trHeight w:val="7733"/>
        </w:trPr>
        <w:tc>
          <w:tcPr>
            <w:tcW w:w="1100" w:type="dxa"/>
            <w:textDirection w:val="tbRlV"/>
          </w:tcPr>
          <w:p w:rsidR="00206143" w:rsidRDefault="00206143">
            <w:pPr>
              <w:tabs>
                <w:tab w:val="left" w:pos="8880"/>
              </w:tabs>
              <w:spacing w:line="336" w:lineRule="auto"/>
              <w:rPr>
                <w:rFonts w:ascii="Arial"/>
                <w:sz w:val="21"/>
              </w:rPr>
            </w:pPr>
          </w:p>
          <w:p w:rsidR="00206143" w:rsidRDefault="00AE0D0D">
            <w:pPr>
              <w:pStyle w:val="TableText"/>
              <w:tabs>
                <w:tab w:val="left" w:pos="8880"/>
              </w:tabs>
              <w:spacing w:before="80" w:line="205" w:lineRule="auto"/>
              <w:ind w:left="2809"/>
            </w:pPr>
            <w:r>
              <w:t>简</w:t>
            </w:r>
            <w:r>
              <w:rPr>
                <w:spacing w:val="5"/>
              </w:rPr>
              <w:t xml:space="preserve">             </w:t>
            </w:r>
            <w:r>
              <w:t>历</w:t>
            </w:r>
          </w:p>
        </w:tc>
        <w:tc>
          <w:tcPr>
            <w:tcW w:w="7749" w:type="dxa"/>
            <w:gridSpan w:val="8"/>
          </w:tcPr>
          <w:p w:rsidR="00206143" w:rsidRDefault="00206143">
            <w:pPr>
              <w:tabs>
                <w:tab w:val="left" w:pos="8880"/>
              </w:tabs>
              <w:rPr>
                <w:rFonts w:ascii="Arial"/>
                <w:sz w:val="21"/>
              </w:rPr>
            </w:pPr>
          </w:p>
        </w:tc>
      </w:tr>
    </w:tbl>
    <w:p w:rsidR="00206143" w:rsidRDefault="00AE0D0D">
      <w:pPr>
        <w:tabs>
          <w:tab w:val="left" w:pos="8880"/>
        </w:tabs>
        <w:spacing w:before="147" w:line="324" w:lineRule="auto"/>
        <w:ind w:left="4214" w:right="1651" w:hanging="61"/>
        <w:rPr>
          <w:rFonts w:ascii="宋体" w:hAnsi="宋体" w:cs="宋体"/>
        </w:rPr>
      </w:pPr>
      <w:r>
        <w:rPr>
          <w:rFonts w:ascii="宋体" w:hAnsi="宋体" w:cs="宋体"/>
          <w:spacing w:val="-1"/>
        </w:rPr>
        <w:t>法定代表人（签字或盖章</w:t>
      </w:r>
      <w:r>
        <w:rPr>
          <w:rFonts w:ascii="宋体" w:hAnsi="宋体" w:cs="宋体"/>
          <w:spacing w:val="-31"/>
        </w:rPr>
        <w:t>）：</w:t>
      </w:r>
      <w:r>
        <w:rPr>
          <w:rFonts w:ascii="宋体" w:hAnsi="宋体" w:cs="宋体"/>
          <w:spacing w:val="1"/>
        </w:rPr>
        <w:t xml:space="preserve"> </w:t>
      </w:r>
      <w:r>
        <w:rPr>
          <w:rFonts w:ascii="宋体" w:hAnsi="宋体" w:cs="宋体"/>
          <w:spacing w:val="-6"/>
        </w:rPr>
        <w:t>投</w:t>
      </w:r>
      <w:r>
        <w:rPr>
          <w:rFonts w:ascii="宋体" w:hAnsi="宋体" w:cs="宋体"/>
          <w:spacing w:val="-54"/>
        </w:rPr>
        <w:t xml:space="preserve"> </w:t>
      </w:r>
      <w:r>
        <w:rPr>
          <w:rFonts w:ascii="宋体" w:hAnsi="宋体" w:cs="宋体"/>
          <w:spacing w:val="-6"/>
        </w:rPr>
        <w:t>标</w:t>
      </w:r>
      <w:r>
        <w:rPr>
          <w:rFonts w:ascii="宋体" w:hAnsi="宋体" w:cs="宋体"/>
          <w:spacing w:val="-56"/>
        </w:rPr>
        <w:t xml:space="preserve"> </w:t>
      </w:r>
      <w:r>
        <w:rPr>
          <w:rFonts w:ascii="宋体" w:hAnsi="宋体" w:cs="宋体"/>
          <w:spacing w:val="-6"/>
        </w:rPr>
        <w:t>人（盖章</w:t>
      </w:r>
      <w:r>
        <w:rPr>
          <w:rFonts w:ascii="宋体" w:hAnsi="宋体" w:cs="宋体"/>
        </w:rPr>
        <w:t>）：</w:t>
      </w:r>
    </w:p>
    <w:p w:rsidR="00206143" w:rsidRDefault="00AE0D0D">
      <w:pPr>
        <w:tabs>
          <w:tab w:val="left" w:pos="8880"/>
        </w:tabs>
        <w:spacing w:before="38" w:line="220" w:lineRule="auto"/>
        <w:ind w:left="6380"/>
        <w:rPr>
          <w:rFonts w:ascii="宋体" w:hAnsi="宋体" w:cs="宋体"/>
        </w:rPr>
      </w:pPr>
      <w:r>
        <w:rPr>
          <w:rFonts w:ascii="宋体" w:hAnsi="宋体" w:cs="宋体"/>
          <w:spacing w:val="-13"/>
        </w:rPr>
        <w:t>日期：</w:t>
      </w:r>
      <w:r>
        <w:rPr>
          <w:rFonts w:ascii="宋体" w:hAnsi="宋体" w:cs="宋体"/>
          <w:spacing w:val="107"/>
        </w:rPr>
        <w:t xml:space="preserve"> </w:t>
      </w:r>
      <w:r>
        <w:rPr>
          <w:rFonts w:ascii="宋体" w:hAnsi="宋体" w:cs="宋体"/>
          <w:spacing w:val="-13"/>
        </w:rPr>
        <w:t>年</w:t>
      </w:r>
      <w:r>
        <w:rPr>
          <w:rFonts w:ascii="宋体" w:hAnsi="宋体" w:cs="宋体"/>
          <w:spacing w:val="58"/>
        </w:rPr>
        <w:t xml:space="preserve"> </w:t>
      </w:r>
      <w:r>
        <w:rPr>
          <w:rFonts w:ascii="宋体" w:hAnsi="宋体" w:cs="宋体"/>
          <w:spacing w:val="-13"/>
        </w:rPr>
        <w:t>月</w:t>
      </w:r>
      <w:r>
        <w:rPr>
          <w:rFonts w:ascii="宋体" w:hAnsi="宋体" w:cs="宋体"/>
          <w:spacing w:val="94"/>
        </w:rPr>
        <w:t xml:space="preserve"> </w:t>
      </w:r>
      <w:r>
        <w:rPr>
          <w:rFonts w:ascii="宋体" w:hAnsi="宋体" w:cs="宋体"/>
          <w:spacing w:val="-13"/>
        </w:rPr>
        <w:t>日</w:t>
      </w:r>
    </w:p>
    <w:p w:rsidR="00206143" w:rsidRDefault="00206143">
      <w:pPr>
        <w:tabs>
          <w:tab w:val="left" w:pos="8880"/>
        </w:tabs>
        <w:spacing w:line="220" w:lineRule="auto"/>
        <w:rPr>
          <w:rFonts w:ascii="宋体" w:hAnsi="宋体" w:cs="宋体"/>
        </w:rPr>
        <w:sectPr w:rsidR="00206143">
          <w:headerReference w:type="default" r:id="rId26"/>
          <w:footerReference w:type="default" r:id="rId27"/>
          <w:pgSz w:w="11906" w:h="16839"/>
          <w:pgMar w:top="1335" w:right="1526" w:bottom="1440" w:left="1525" w:header="1068" w:footer="1253" w:gutter="0"/>
          <w:cols w:space="720"/>
        </w:sectPr>
      </w:pPr>
    </w:p>
    <w:p w:rsidR="00206143" w:rsidRDefault="00206143">
      <w:pPr>
        <w:pStyle w:val="a4"/>
        <w:tabs>
          <w:tab w:val="left" w:pos="8880"/>
        </w:tabs>
        <w:spacing w:line="303" w:lineRule="auto"/>
      </w:pPr>
    </w:p>
    <w:p w:rsidR="00206143" w:rsidRDefault="00206143">
      <w:pPr>
        <w:pStyle w:val="a4"/>
        <w:tabs>
          <w:tab w:val="left" w:pos="8880"/>
        </w:tabs>
        <w:spacing w:line="303" w:lineRule="auto"/>
      </w:pPr>
    </w:p>
    <w:p w:rsidR="00206143" w:rsidRDefault="00AE0D0D">
      <w:pPr>
        <w:tabs>
          <w:tab w:val="left" w:pos="8880"/>
        </w:tabs>
        <w:spacing w:before="91" w:line="222" w:lineRule="auto"/>
        <w:ind w:left="79"/>
        <w:outlineLvl w:val="0"/>
        <w:rPr>
          <w:rFonts w:ascii="黑体" w:eastAsia="黑体" w:hAnsi="黑体" w:cs="黑体"/>
          <w:sz w:val="28"/>
          <w:szCs w:val="28"/>
        </w:rPr>
      </w:pPr>
      <w:bookmarkStart w:id="762" w:name="_Toc849"/>
      <w:r>
        <w:rPr>
          <w:rFonts w:ascii="黑体" w:eastAsia="黑体" w:hAnsi="黑体" w:cs="黑体"/>
          <w:b/>
          <w:bCs/>
          <w:spacing w:val="-4"/>
          <w:sz w:val="28"/>
          <w:szCs w:val="28"/>
        </w:rPr>
        <w:t>二、技术负责人简历表</w:t>
      </w:r>
      <w:bookmarkEnd w:id="762"/>
    </w:p>
    <w:p w:rsidR="00206143" w:rsidRDefault="00206143">
      <w:pPr>
        <w:pStyle w:val="a4"/>
        <w:tabs>
          <w:tab w:val="left" w:pos="8880"/>
        </w:tabs>
        <w:spacing w:line="459" w:lineRule="auto"/>
      </w:pPr>
    </w:p>
    <w:p w:rsidR="00206143" w:rsidRDefault="00AE0D0D">
      <w:pPr>
        <w:tabs>
          <w:tab w:val="left" w:pos="8880"/>
        </w:tabs>
        <w:spacing w:before="78" w:line="269" w:lineRule="auto"/>
        <w:ind w:left="2684" w:right="1787" w:hanging="889"/>
        <w:rPr>
          <w:rFonts w:ascii="宋体" w:hAnsi="宋体" w:cs="宋体"/>
          <w:spacing w:val="-1"/>
          <w:u w:val="single"/>
        </w:rPr>
      </w:pPr>
      <w:r>
        <w:rPr>
          <w:rFonts w:ascii="宋体" w:hAnsi="宋体" w:cs="宋体" w:hint="eastAsia"/>
          <w:spacing w:val="-1"/>
          <w:u w:val="single"/>
        </w:rPr>
        <w:t>三门县</w:t>
      </w:r>
      <w:proofErr w:type="gramStart"/>
      <w:r>
        <w:rPr>
          <w:rFonts w:ascii="宋体" w:hAnsi="宋体" w:cs="宋体" w:hint="eastAsia"/>
          <w:spacing w:val="-1"/>
          <w:u w:val="single"/>
        </w:rPr>
        <w:t>三江六岸山水</w:t>
      </w:r>
      <w:proofErr w:type="gramEnd"/>
      <w:r>
        <w:rPr>
          <w:rFonts w:ascii="宋体" w:hAnsi="宋体" w:cs="宋体" w:hint="eastAsia"/>
          <w:spacing w:val="-1"/>
          <w:u w:val="single"/>
        </w:rPr>
        <w:t>画廊及生态环境提升项目—飘带式连廊工程</w:t>
      </w:r>
      <w:r>
        <w:rPr>
          <w:rFonts w:ascii="宋体" w:hAnsi="宋体" w:cs="宋体"/>
          <w:spacing w:val="-1"/>
          <w:u w:val="single"/>
        </w:rPr>
        <w:t>（施工总承包）</w:t>
      </w:r>
    </w:p>
    <w:p w:rsidR="00206143" w:rsidRDefault="00AE0D0D">
      <w:pPr>
        <w:tabs>
          <w:tab w:val="left" w:pos="8880"/>
        </w:tabs>
        <w:spacing w:before="78" w:line="269" w:lineRule="auto"/>
        <w:ind w:left="2684" w:right="1787" w:hanging="889"/>
        <w:rPr>
          <w:rFonts w:ascii="黑体" w:eastAsia="黑体" w:hAnsi="黑体" w:cs="黑体"/>
          <w:sz w:val="43"/>
          <w:szCs w:val="43"/>
        </w:rPr>
      </w:pPr>
      <w:r>
        <w:rPr>
          <w:rFonts w:ascii="宋体" w:hAnsi="宋体" w:cs="宋体"/>
          <w:spacing w:val="12"/>
        </w:rPr>
        <w:t xml:space="preserve"> </w:t>
      </w:r>
      <w:bookmarkStart w:id="763" w:name="bookmark19"/>
      <w:bookmarkEnd w:id="763"/>
      <w:r>
        <w:rPr>
          <w:rFonts w:ascii="黑体" w:eastAsia="黑体" w:hAnsi="黑体" w:cs="黑体"/>
          <w:spacing w:val="7"/>
          <w:sz w:val="43"/>
          <w:szCs w:val="43"/>
        </w:rPr>
        <w:t>技术负责人简历表</w:t>
      </w:r>
    </w:p>
    <w:tbl>
      <w:tblPr>
        <w:tblStyle w:val="TableNormal"/>
        <w:tblW w:w="88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8"/>
        <w:gridCol w:w="1359"/>
        <w:gridCol w:w="907"/>
        <w:gridCol w:w="692"/>
        <w:gridCol w:w="810"/>
        <w:gridCol w:w="966"/>
        <w:gridCol w:w="1064"/>
        <w:gridCol w:w="1923"/>
      </w:tblGrid>
      <w:tr w:rsidR="00206143">
        <w:trPr>
          <w:trHeight w:val="416"/>
        </w:trPr>
        <w:tc>
          <w:tcPr>
            <w:tcW w:w="1128" w:type="dxa"/>
          </w:tcPr>
          <w:p w:rsidR="00206143" w:rsidRDefault="00AE0D0D">
            <w:pPr>
              <w:pStyle w:val="TableText"/>
              <w:tabs>
                <w:tab w:val="left" w:pos="8880"/>
              </w:tabs>
              <w:spacing w:before="87" w:line="220" w:lineRule="auto"/>
              <w:ind w:left="331"/>
            </w:pPr>
            <w:r>
              <w:rPr>
                <w:spacing w:val="-5"/>
              </w:rPr>
              <w:t>姓名</w:t>
            </w:r>
          </w:p>
        </w:tc>
        <w:tc>
          <w:tcPr>
            <w:tcW w:w="1359" w:type="dxa"/>
          </w:tcPr>
          <w:p w:rsidR="00206143" w:rsidRDefault="00206143">
            <w:pPr>
              <w:tabs>
                <w:tab w:val="left" w:pos="8880"/>
              </w:tabs>
              <w:rPr>
                <w:rFonts w:ascii="Arial"/>
                <w:sz w:val="21"/>
              </w:rPr>
            </w:pPr>
          </w:p>
        </w:tc>
        <w:tc>
          <w:tcPr>
            <w:tcW w:w="907" w:type="dxa"/>
          </w:tcPr>
          <w:p w:rsidR="00206143" w:rsidRDefault="00AE0D0D">
            <w:pPr>
              <w:pStyle w:val="TableText"/>
              <w:tabs>
                <w:tab w:val="left" w:pos="8880"/>
              </w:tabs>
              <w:spacing w:before="87" w:line="221" w:lineRule="auto"/>
              <w:ind w:left="220"/>
            </w:pPr>
            <w:r>
              <w:rPr>
                <w:spacing w:val="-5"/>
              </w:rPr>
              <w:t>性别</w:t>
            </w:r>
          </w:p>
        </w:tc>
        <w:tc>
          <w:tcPr>
            <w:tcW w:w="692" w:type="dxa"/>
          </w:tcPr>
          <w:p w:rsidR="00206143" w:rsidRDefault="00206143">
            <w:pPr>
              <w:tabs>
                <w:tab w:val="left" w:pos="8880"/>
              </w:tabs>
              <w:rPr>
                <w:rFonts w:ascii="Arial"/>
                <w:sz w:val="21"/>
              </w:rPr>
            </w:pPr>
          </w:p>
        </w:tc>
        <w:tc>
          <w:tcPr>
            <w:tcW w:w="810" w:type="dxa"/>
          </w:tcPr>
          <w:p w:rsidR="00206143" w:rsidRDefault="00AE0D0D">
            <w:pPr>
              <w:pStyle w:val="TableText"/>
              <w:tabs>
                <w:tab w:val="left" w:pos="8880"/>
              </w:tabs>
              <w:spacing w:before="87" w:line="220" w:lineRule="auto"/>
              <w:ind w:left="173"/>
            </w:pPr>
            <w:r>
              <w:rPr>
                <w:spacing w:val="-6"/>
              </w:rPr>
              <w:t>年龄</w:t>
            </w:r>
          </w:p>
        </w:tc>
        <w:tc>
          <w:tcPr>
            <w:tcW w:w="966" w:type="dxa"/>
          </w:tcPr>
          <w:p w:rsidR="00206143" w:rsidRDefault="00206143">
            <w:pPr>
              <w:tabs>
                <w:tab w:val="left" w:pos="8880"/>
              </w:tabs>
              <w:rPr>
                <w:rFonts w:ascii="Arial"/>
                <w:sz w:val="21"/>
              </w:rPr>
            </w:pPr>
          </w:p>
        </w:tc>
        <w:tc>
          <w:tcPr>
            <w:tcW w:w="1064" w:type="dxa"/>
          </w:tcPr>
          <w:p w:rsidR="00206143" w:rsidRDefault="00AE0D0D">
            <w:pPr>
              <w:pStyle w:val="TableText"/>
              <w:tabs>
                <w:tab w:val="left" w:pos="8880"/>
              </w:tabs>
              <w:spacing w:before="87" w:line="221" w:lineRule="auto"/>
              <w:ind w:left="300"/>
            </w:pPr>
            <w:r>
              <w:rPr>
                <w:spacing w:val="-6"/>
              </w:rPr>
              <w:t>专业</w:t>
            </w:r>
          </w:p>
        </w:tc>
        <w:tc>
          <w:tcPr>
            <w:tcW w:w="1923" w:type="dxa"/>
          </w:tcPr>
          <w:p w:rsidR="00206143" w:rsidRDefault="00206143">
            <w:pPr>
              <w:tabs>
                <w:tab w:val="left" w:pos="8880"/>
              </w:tabs>
              <w:rPr>
                <w:rFonts w:ascii="Arial"/>
                <w:sz w:val="21"/>
              </w:rPr>
            </w:pPr>
          </w:p>
        </w:tc>
      </w:tr>
      <w:tr w:rsidR="00206143">
        <w:trPr>
          <w:trHeight w:val="423"/>
        </w:trPr>
        <w:tc>
          <w:tcPr>
            <w:tcW w:w="1128" w:type="dxa"/>
          </w:tcPr>
          <w:p w:rsidR="00206143" w:rsidRDefault="00AE0D0D">
            <w:pPr>
              <w:pStyle w:val="TableText"/>
              <w:tabs>
                <w:tab w:val="left" w:pos="8880"/>
              </w:tabs>
              <w:spacing w:before="91" w:line="222" w:lineRule="auto"/>
              <w:ind w:left="332"/>
            </w:pPr>
            <w:r>
              <w:rPr>
                <w:spacing w:val="-6"/>
              </w:rPr>
              <w:t>职称</w:t>
            </w:r>
          </w:p>
        </w:tc>
        <w:tc>
          <w:tcPr>
            <w:tcW w:w="1359" w:type="dxa"/>
          </w:tcPr>
          <w:p w:rsidR="00206143" w:rsidRDefault="00206143">
            <w:pPr>
              <w:tabs>
                <w:tab w:val="left" w:pos="8880"/>
              </w:tabs>
              <w:rPr>
                <w:rFonts w:ascii="Arial"/>
                <w:sz w:val="21"/>
              </w:rPr>
            </w:pPr>
          </w:p>
        </w:tc>
        <w:tc>
          <w:tcPr>
            <w:tcW w:w="1599" w:type="dxa"/>
            <w:gridSpan w:val="2"/>
          </w:tcPr>
          <w:p w:rsidR="00206143" w:rsidRDefault="00AE0D0D">
            <w:pPr>
              <w:pStyle w:val="TableText"/>
              <w:tabs>
                <w:tab w:val="left" w:pos="8880"/>
              </w:tabs>
              <w:spacing w:before="91" w:line="220" w:lineRule="auto"/>
              <w:ind w:left="331"/>
            </w:pPr>
            <w:r>
              <w:rPr>
                <w:spacing w:val="-4"/>
              </w:rPr>
              <w:t>毕业院校</w:t>
            </w:r>
          </w:p>
        </w:tc>
        <w:tc>
          <w:tcPr>
            <w:tcW w:w="1776" w:type="dxa"/>
            <w:gridSpan w:val="2"/>
          </w:tcPr>
          <w:p w:rsidR="00206143" w:rsidRDefault="00206143">
            <w:pPr>
              <w:tabs>
                <w:tab w:val="left" w:pos="8880"/>
              </w:tabs>
              <w:rPr>
                <w:rFonts w:ascii="Arial"/>
                <w:sz w:val="21"/>
              </w:rPr>
            </w:pPr>
          </w:p>
        </w:tc>
        <w:tc>
          <w:tcPr>
            <w:tcW w:w="1064" w:type="dxa"/>
          </w:tcPr>
          <w:p w:rsidR="00206143" w:rsidRDefault="00AE0D0D">
            <w:pPr>
              <w:pStyle w:val="TableText"/>
              <w:tabs>
                <w:tab w:val="left" w:pos="8880"/>
              </w:tabs>
              <w:spacing w:before="91" w:line="222" w:lineRule="auto"/>
              <w:ind w:left="304"/>
            </w:pPr>
            <w:r>
              <w:rPr>
                <w:spacing w:val="-8"/>
              </w:rPr>
              <w:t>学历</w:t>
            </w:r>
          </w:p>
        </w:tc>
        <w:tc>
          <w:tcPr>
            <w:tcW w:w="1923" w:type="dxa"/>
          </w:tcPr>
          <w:p w:rsidR="00206143" w:rsidRDefault="00206143">
            <w:pPr>
              <w:tabs>
                <w:tab w:val="left" w:pos="8880"/>
              </w:tabs>
              <w:rPr>
                <w:rFonts w:ascii="Arial"/>
                <w:sz w:val="21"/>
              </w:rPr>
            </w:pPr>
          </w:p>
        </w:tc>
      </w:tr>
      <w:tr w:rsidR="00206143">
        <w:trPr>
          <w:trHeight w:val="444"/>
        </w:trPr>
        <w:tc>
          <w:tcPr>
            <w:tcW w:w="2487" w:type="dxa"/>
            <w:gridSpan w:val="2"/>
          </w:tcPr>
          <w:p w:rsidR="00206143" w:rsidRDefault="00AE0D0D">
            <w:pPr>
              <w:pStyle w:val="TableText"/>
              <w:tabs>
                <w:tab w:val="left" w:pos="8880"/>
              </w:tabs>
              <w:spacing w:before="100" w:line="221" w:lineRule="auto"/>
              <w:ind w:left="533"/>
            </w:pPr>
            <w:r>
              <w:rPr>
                <w:spacing w:val="-2"/>
              </w:rPr>
              <w:t>参加工作时间</w:t>
            </w:r>
          </w:p>
        </w:tc>
        <w:tc>
          <w:tcPr>
            <w:tcW w:w="1599" w:type="dxa"/>
            <w:gridSpan w:val="2"/>
          </w:tcPr>
          <w:p w:rsidR="00206143" w:rsidRDefault="00206143">
            <w:pPr>
              <w:tabs>
                <w:tab w:val="left" w:pos="8880"/>
              </w:tabs>
              <w:rPr>
                <w:rFonts w:ascii="Arial"/>
                <w:sz w:val="21"/>
              </w:rPr>
            </w:pPr>
          </w:p>
        </w:tc>
        <w:tc>
          <w:tcPr>
            <w:tcW w:w="2840" w:type="dxa"/>
            <w:gridSpan w:val="3"/>
          </w:tcPr>
          <w:p w:rsidR="00206143" w:rsidRDefault="00AE0D0D">
            <w:pPr>
              <w:pStyle w:val="TableText"/>
              <w:tabs>
                <w:tab w:val="left" w:pos="8880"/>
              </w:tabs>
              <w:spacing w:before="100" w:line="220" w:lineRule="auto"/>
              <w:ind w:left="350"/>
            </w:pPr>
            <w:r>
              <w:rPr>
                <w:spacing w:val="-2"/>
              </w:rPr>
              <w:t>从事技术负责人年限</w:t>
            </w:r>
          </w:p>
        </w:tc>
        <w:tc>
          <w:tcPr>
            <w:tcW w:w="1923" w:type="dxa"/>
          </w:tcPr>
          <w:p w:rsidR="00206143" w:rsidRDefault="00206143">
            <w:pPr>
              <w:tabs>
                <w:tab w:val="left" w:pos="8880"/>
              </w:tabs>
              <w:rPr>
                <w:rFonts w:ascii="Arial"/>
                <w:sz w:val="21"/>
              </w:rPr>
            </w:pPr>
          </w:p>
        </w:tc>
      </w:tr>
      <w:tr w:rsidR="00206143">
        <w:trPr>
          <w:trHeight w:val="6050"/>
        </w:trPr>
        <w:tc>
          <w:tcPr>
            <w:tcW w:w="1128" w:type="dxa"/>
            <w:textDirection w:val="tbRlV"/>
          </w:tcPr>
          <w:p w:rsidR="00206143" w:rsidRDefault="00206143">
            <w:pPr>
              <w:tabs>
                <w:tab w:val="left" w:pos="8880"/>
              </w:tabs>
              <w:spacing w:line="349" w:lineRule="auto"/>
              <w:rPr>
                <w:rFonts w:ascii="Arial"/>
                <w:sz w:val="21"/>
              </w:rPr>
            </w:pPr>
          </w:p>
          <w:p w:rsidR="00206143" w:rsidRDefault="00AE0D0D">
            <w:pPr>
              <w:pStyle w:val="TableText"/>
              <w:tabs>
                <w:tab w:val="left" w:pos="8880"/>
              </w:tabs>
              <w:spacing w:before="80" w:line="205" w:lineRule="auto"/>
              <w:ind w:left="1967"/>
            </w:pPr>
            <w:r>
              <w:t>简</w:t>
            </w:r>
            <w:r>
              <w:rPr>
                <w:spacing w:val="5"/>
              </w:rPr>
              <w:t xml:space="preserve">             </w:t>
            </w:r>
            <w:r>
              <w:t>历</w:t>
            </w:r>
          </w:p>
        </w:tc>
        <w:tc>
          <w:tcPr>
            <w:tcW w:w="7721" w:type="dxa"/>
            <w:gridSpan w:val="7"/>
          </w:tcPr>
          <w:p w:rsidR="00206143" w:rsidRDefault="00206143">
            <w:pPr>
              <w:tabs>
                <w:tab w:val="left" w:pos="8880"/>
              </w:tabs>
              <w:rPr>
                <w:rFonts w:ascii="Arial"/>
                <w:sz w:val="21"/>
              </w:rPr>
            </w:pPr>
          </w:p>
        </w:tc>
      </w:tr>
    </w:tbl>
    <w:p w:rsidR="00206143" w:rsidRDefault="00AE0D0D">
      <w:pPr>
        <w:tabs>
          <w:tab w:val="left" w:pos="8880"/>
        </w:tabs>
        <w:spacing w:before="148" w:line="219" w:lineRule="auto"/>
        <w:ind w:left="3913"/>
        <w:rPr>
          <w:rFonts w:ascii="宋体" w:hAnsi="宋体" w:cs="宋体"/>
        </w:rPr>
      </w:pPr>
      <w:r>
        <w:rPr>
          <w:rFonts w:ascii="宋体" w:hAnsi="宋体" w:cs="宋体"/>
          <w:spacing w:val="-1"/>
        </w:rPr>
        <w:t>法定代表人（签字或盖章</w:t>
      </w:r>
      <w:r>
        <w:rPr>
          <w:rFonts w:ascii="宋体" w:hAnsi="宋体" w:cs="宋体"/>
        </w:rPr>
        <w:t>）：</w:t>
      </w:r>
    </w:p>
    <w:p w:rsidR="00206143" w:rsidRDefault="00206143">
      <w:pPr>
        <w:pStyle w:val="a4"/>
        <w:tabs>
          <w:tab w:val="left" w:pos="8880"/>
        </w:tabs>
        <w:spacing w:line="256" w:lineRule="auto"/>
      </w:pPr>
    </w:p>
    <w:p w:rsidR="00206143" w:rsidRDefault="00206143">
      <w:pPr>
        <w:pStyle w:val="a4"/>
        <w:tabs>
          <w:tab w:val="left" w:pos="8880"/>
        </w:tabs>
        <w:spacing w:line="256" w:lineRule="auto"/>
      </w:pPr>
    </w:p>
    <w:p w:rsidR="00206143" w:rsidRDefault="00AE0D0D">
      <w:pPr>
        <w:tabs>
          <w:tab w:val="left" w:pos="8880"/>
        </w:tabs>
        <w:spacing w:before="78" w:line="219" w:lineRule="auto"/>
        <w:ind w:left="3944"/>
        <w:rPr>
          <w:rFonts w:ascii="宋体" w:hAnsi="宋体" w:cs="宋体"/>
        </w:rPr>
      </w:pPr>
      <w:r>
        <w:rPr>
          <w:rFonts w:ascii="宋体" w:hAnsi="宋体" w:cs="宋体"/>
          <w:spacing w:val="-6"/>
        </w:rPr>
        <w:t>投</w:t>
      </w:r>
      <w:r>
        <w:rPr>
          <w:rFonts w:ascii="宋体" w:hAnsi="宋体" w:cs="宋体"/>
          <w:spacing w:val="-54"/>
        </w:rPr>
        <w:t xml:space="preserve"> </w:t>
      </w:r>
      <w:r>
        <w:rPr>
          <w:rFonts w:ascii="宋体" w:hAnsi="宋体" w:cs="宋体"/>
          <w:spacing w:val="-6"/>
        </w:rPr>
        <w:t>标</w:t>
      </w:r>
      <w:r>
        <w:rPr>
          <w:rFonts w:ascii="宋体" w:hAnsi="宋体" w:cs="宋体"/>
          <w:spacing w:val="-56"/>
        </w:rPr>
        <w:t xml:space="preserve"> </w:t>
      </w:r>
      <w:r>
        <w:rPr>
          <w:rFonts w:ascii="宋体" w:hAnsi="宋体" w:cs="宋体"/>
          <w:spacing w:val="-6"/>
        </w:rPr>
        <w:t>人（盖章</w:t>
      </w:r>
      <w:r>
        <w:rPr>
          <w:rFonts w:ascii="宋体" w:hAnsi="宋体" w:cs="宋体"/>
        </w:rPr>
        <w:t>）：</w:t>
      </w:r>
    </w:p>
    <w:p w:rsidR="00206143" w:rsidRDefault="00AE0D0D">
      <w:pPr>
        <w:tabs>
          <w:tab w:val="left" w:pos="8880"/>
        </w:tabs>
        <w:spacing w:before="156" w:line="220" w:lineRule="auto"/>
        <w:ind w:right="11"/>
        <w:jc w:val="right"/>
        <w:rPr>
          <w:rFonts w:ascii="宋体" w:hAnsi="宋体" w:cs="宋体"/>
        </w:rPr>
      </w:pPr>
      <w:r>
        <w:rPr>
          <w:rFonts w:ascii="宋体" w:hAnsi="宋体" w:cs="宋体"/>
          <w:spacing w:val="-13"/>
        </w:rPr>
        <w:t>日期：</w:t>
      </w:r>
      <w:r>
        <w:rPr>
          <w:rFonts w:ascii="宋体" w:hAnsi="宋体" w:cs="宋体"/>
          <w:spacing w:val="107"/>
        </w:rPr>
        <w:t xml:space="preserve"> </w:t>
      </w:r>
      <w:r>
        <w:rPr>
          <w:rFonts w:ascii="宋体" w:hAnsi="宋体" w:cs="宋体"/>
          <w:spacing w:val="-13"/>
        </w:rPr>
        <w:t>年</w:t>
      </w:r>
      <w:r>
        <w:rPr>
          <w:rFonts w:ascii="宋体" w:hAnsi="宋体" w:cs="宋体"/>
          <w:spacing w:val="58"/>
        </w:rPr>
        <w:t xml:space="preserve"> </w:t>
      </w:r>
      <w:r>
        <w:rPr>
          <w:rFonts w:ascii="宋体" w:hAnsi="宋体" w:cs="宋体"/>
          <w:spacing w:val="-13"/>
        </w:rPr>
        <w:t>月</w:t>
      </w:r>
      <w:r>
        <w:rPr>
          <w:rFonts w:ascii="宋体" w:hAnsi="宋体" w:cs="宋体"/>
          <w:spacing w:val="94"/>
        </w:rPr>
        <w:t xml:space="preserve"> </w:t>
      </w:r>
      <w:r>
        <w:rPr>
          <w:rFonts w:ascii="宋体" w:hAnsi="宋体" w:cs="宋体"/>
          <w:spacing w:val="-13"/>
        </w:rPr>
        <w:t>日</w:t>
      </w:r>
    </w:p>
    <w:p w:rsidR="00206143" w:rsidRDefault="00206143">
      <w:pPr>
        <w:tabs>
          <w:tab w:val="left" w:pos="8880"/>
        </w:tabs>
        <w:spacing w:line="220" w:lineRule="auto"/>
        <w:rPr>
          <w:rFonts w:ascii="宋体" w:hAnsi="宋体" w:cs="宋体"/>
        </w:rPr>
        <w:sectPr w:rsidR="00206143">
          <w:footerReference w:type="default" r:id="rId28"/>
          <w:pgSz w:w="11906" w:h="16839"/>
          <w:pgMar w:top="1335" w:right="1526" w:bottom="1440" w:left="1525" w:header="1068" w:footer="1253" w:gutter="0"/>
          <w:cols w:space="720"/>
        </w:sectPr>
      </w:pPr>
    </w:p>
    <w:p w:rsidR="00206143" w:rsidRDefault="00206143">
      <w:pPr>
        <w:pStyle w:val="a4"/>
        <w:tabs>
          <w:tab w:val="left" w:pos="8880"/>
        </w:tabs>
        <w:spacing w:line="252" w:lineRule="auto"/>
      </w:pPr>
    </w:p>
    <w:p w:rsidR="00206143" w:rsidRDefault="00206143">
      <w:pPr>
        <w:pStyle w:val="a4"/>
        <w:tabs>
          <w:tab w:val="left" w:pos="8880"/>
        </w:tabs>
        <w:spacing w:line="252" w:lineRule="auto"/>
      </w:pPr>
    </w:p>
    <w:p w:rsidR="00206143" w:rsidRDefault="00AE0D0D">
      <w:pPr>
        <w:tabs>
          <w:tab w:val="left" w:pos="8880"/>
        </w:tabs>
        <w:spacing w:before="91" w:line="222" w:lineRule="auto"/>
        <w:ind w:left="130"/>
        <w:outlineLvl w:val="1"/>
        <w:rPr>
          <w:rFonts w:ascii="黑体" w:eastAsia="黑体" w:hAnsi="黑体" w:cs="黑体"/>
          <w:sz w:val="28"/>
          <w:szCs w:val="28"/>
        </w:rPr>
      </w:pPr>
      <w:r>
        <w:rPr>
          <w:rFonts w:ascii="黑体" w:eastAsia="黑体" w:hAnsi="黑体" w:cs="黑体"/>
          <w:b/>
          <w:bCs/>
          <w:spacing w:val="-4"/>
          <w:sz w:val="28"/>
          <w:szCs w:val="28"/>
        </w:rPr>
        <w:t>三、主要施工机械设备表</w:t>
      </w:r>
    </w:p>
    <w:p w:rsidR="00206143" w:rsidRDefault="00206143">
      <w:pPr>
        <w:pStyle w:val="a4"/>
        <w:tabs>
          <w:tab w:val="left" w:pos="8880"/>
        </w:tabs>
        <w:spacing w:line="458" w:lineRule="auto"/>
      </w:pPr>
    </w:p>
    <w:p w:rsidR="00206143" w:rsidRDefault="00AE0D0D">
      <w:pPr>
        <w:tabs>
          <w:tab w:val="left" w:pos="6960"/>
          <w:tab w:val="left" w:pos="8880"/>
        </w:tabs>
        <w:spacing w:before="78" w:line="269" w:lineRule="auto"/>
        <w:ind w:right="27"/>
        <w:jc w:val="center"/>
        <w:rPr>
          <w:rFonts w:ascii="宋体" w:hAnsi="宋体" w:cs="宋体"/>
          <w:spacing w:val="12"/>
        </w:rPr>
      </w:pPr>
      <w:r>
        <w:rPr>
          <w:rFonts w:ascii="宋体" w:hAnsi="宋体" w:cs="宋体" w:hint="eastAsia"/>
          <w:spacing w:val="-1"/>
          <w:u w:val="single"/>
        </w:rPr>
        <w:t>三门县</w:t>
      </w:r>
      <w:proofErr w:type="gramStart"/>
      <w:r>
        <w:rPr>
          <w:rFonts w:ascii="宋体" w:hAnsi="宋体" w:cs="宋体" w:hint="eastAsia"/>
          <w:spacing w:val="-1"/>
          <w:u w:val="single"/>
        </w:rPr>
        <w:t>三江六岸山水</w:t>
      </w:r>
      <w:proofErr w:type="gramEnd"/>
      <w:r>
        <w:rPr>
          <w:rFonts w:ascii="宋体" w:hAnsi="宋体" w:cs="宋体" w:hint="eastAsia"/>
          <w:spacing w:val="-1"/>
          <w:u w:val="single"/>
        </w:rPr>
        <w:t>画廊及生态环境提升项目—飘带式连廊工程</w:t>
      </w:r>
      <w:r>
        <w:rPr>
          <w:rFonts w:ascii="宋体" w:hAnsi="宋体" w:cs="宋体"/>
          <w:spacing w:val="-1"/>
          <w:u w:val="single"/>
        </w:rPr>
        <w:t>（施工总承包）</w:t>
      </w:r>
    </w:p>
    <w:p w:rsidR="00206143" w:rsidRDefault="00AE0D0D">
      <w:pPr>
        <w:tabs>
          <w:tab w:val="left" w:pos="8880"/>
        </w:tabs>
        <w:spacing w:before="78" w:line="269" w:lineRule="auto"/>
        <w:ind w:left="2520" w:right="1789" w:hanging="675"/>
        <w:rPr>
          <w:rFonts w:ascii="黑体" w:eastAsia="黑体" w:hAnsi="黑体" w:cs="黑体"/>
          <w:sz w:val="43"/>
          <w:szCs w:val="43"/>
        </w:rPr>
      </w:pPr>
      <w:r>
        <w:rPr>
          <w:rFonts w:ascii="黑体" w:eastAsia="黑体" w:hAnsi="黑体" w:cs="黑体"/>
          <w:spacing w:val="7"/>
          <w:sz w:val="43"/>
          <w:szCs w:val="43"/>
        </w:rPr>
        <w:t>主要施工机械设备表</w:t>
      </w:r>
    </w:p>
    <w:tbl>
      <w:tblPr>
        <w:tblStyle w:val="TableNormal"/>
        <w:tblW w:w="890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1439"/>
        <w:gridCol w:w="1439"/>
        <w:gridCol w:w="1060"/>
        <w:gridCol w:w="1419"/>
        <w:gridCol w:w="1339"/>
        <w:gridCol w:w="1373"/>
      </w:tblGrid>
      <w:tr w:rsidR="00206143">
        <w:trPr>
          <w:trHeight w:val="651"/>
        </w:trPr>
        <w:tc>
          <w:tcPr>
            <w:tcW w:w="832" w:type="dxa"/>
          </w:tcPr>
          <w:p w:rsidR="00206143" w:rsidRDefault="00AE0D0D">
            <w:pPr>
              <w:pStyle w:val="TableText"/>
              <w:tabs>
                <w:tab w:val="left" w:pos="8880"/>
              </w:tabs>
              <w:spacing w:before="214" w:line="222" w:lineRule="auto"/>
              <w:ind w:left="200"/>
              <w:rPr>
                <w:sz w:val="22"/>
                <w:szCs w:val="22"/>
              </w:rPr>
            </w:pPr>
            <w:r>
              <w:rPr>
                <w:spacing w:val="-3"/>
                <w:sz w:val="22"/>
                <w:szCs w:val="22"/>
              </w:rPr>
              <w:t>序号</w:t>
            </w:r>
          </w:p>
        </w:tc>
        <w:tc>
          <w:tcPr>
            <w:tcW w:w="1439" w:type="dxa"/>
          </w:tcPr>
          <w:p w:rsidR="00206143" w:rsidRDefault="00AE0D0D">
            <w:pPr>
              <w:pStyle w:val="TableText"/>
              <w:tabs>
                <w:tab w:val="left" w:pos="8880"/>
              </w:tabs>
              <w:spacing w:before="214" w:line="222" w:lineRule="auto"/>
              <w:ind w:left="287"/>
              <w:rPr>
                <w:sz w:val="22"/>
                <w:szCs w:val="22"/>
              </w:rPr>
            </w:pPr>
            <w:r>
              <w:rPr>
                <w:spacing w:val="-3"/>
                <w:sz w:val="22"/>
                <w:szCs w:val="22"/>
              </w:rPr>
              <w:t>设备名称</w:t>
            </w:r>
          </w:p>
        </w:tc>
        <w:tc>
          <w:tcPr>
            <w:tcW w:w="1439" w:type="dxa"/>
          </w:tcPr>
          <w:p w:rsidR="00206143" w:rsidRDefault="00AE0D0D">
            <w:pPr>
              <w:pStyle w:val="TableText"/>
              <w:tabs>
                <w:tab w:val="left" w:pos="8880"/>
              </w:tabs>
              <w:spacing w:before="214" w:line="221" w:lineRule="auto"/>
              <w:ind w:left="285"/>
              <w:rPr>
                <w:sz w:val="22"/>
                <w:szCs w:val="22"/>
              </w:rPr>
            </w:pPr>
            <w:r>
              <w:rPr>
                <w:spacing w:val="-3"/>
                <w:sz w:val="22"/>
                <w:szCs w:val="22"/>
              </w:rPr>
              <w:t>规格型号</w:t>
            </w:r>
          </w:p>
        </w:tc>
        <w:tc>
          <w:tcPr>
            <w:tcW w:w="1060" w:type="dxa"/>
          </w:tcPr>
          <w:p w:rsidR="00206143" w:rsidRDefault="00AE0D0D">
            <w:pPr>
              <w:pStyle w:val="TableText"/>
              <w:tabs>
                <w:tab w:val="left" w:pos="8880"/>
              </w:tabs>
              <w:spacing w:before="214" w:line="221" w:lineRule="auto"/>
              <w:ind w:left="318"/>
              <w:rPr>
                <w:sz w:val="22"/>
                <w:szCs w:val="22"/>
              </w:rPr>
            </w:pPr>
            <w:r>
              <w:rPr>
                <w:spacing w:val="-5"/>
                <w:sz w:val="22"/>
                <w:szCs w:val="22"/>
              </w:rPr>
              <w:t>数量</w:t>
            </w:r>
          </w:p>
        </w:tc>
        <w:tc>
          <w:tcPr>
            <w:tcW w:w="1419" w:type="dxa"/>
          </w:tcPr>
          <w:p w:rsidR="00206143" w:rsidRDefault="00AE0D0D">
            <w:pPr>
              <w:pStyle w:val="TableText"/>
              <w:tabs>
                <w:tab w:val="left" w:pos="8880"/>
              </w:tabs>
              <w:spacing w:before="214" w:line="221" w:lineRule="auto"/>
              <w:ind w:left="280"/>
              <w:rPr>
                <w:sz w:val="22"/>
                <w:szCs w:val="22"/>
              </w:rPr>
            </w:pPr>
            <w:r>
              <w:rPr>
                <w:spacing w:val="-3"/>
                <w:sz w:val="22"/>
                <w:szCs w:val="22"/>
              </w:rPr>
              <w:t>设备能力</w:t>
            </w:r>
          </w:p>
        </w:tc>
        <w:tc>
          <w:tcPr>
            <w:tcW w:w="1339" w:type="dxa"/>
          </w:tcPr>
          <w:p w:rsidR="00206143" w:rsidRDefault="00AE0D0D">
            <w:pPr>
              <w:pStyle w:val="TableText"/>
              <w:tabs>
                <w:tab w:val="left" w:pos="8880"/>
              </w:tabs>
              <w:spacing w:before="213" w:line="222" w:lineRule="auto"/>
              <w:ind w:left="236"/>
              <w:rPr>
                <w:sz w:val="22"/>
                <w:szCs w:val="22"/>
              </w:rPr>
            </w:pPr>
            <w:r>
              <w:rPr>
                <w:spacing w:val="-2"/>
                <w:sz w:val="22"/>
                <w:szCs w:val="22"/>
              </w:rPr>
              <w:t>进场时间</w:t>
            </w:r>
          </w:p>
        </w:tc>
        <w:tc>
          <w:tcPr>
            <w:tcW w:w="1373" w:type="dxa"/>
          </w:tcPr>
          <w:p w:rsidR="00206143" w:rsidRDefault="00AE0D0D">
            <w:pPr>
              <w:pStyle w:val="TableText"/>
              <w:tabs>
                <w:tab w:val="left" w:pos="8880"/>
              </w:tabs>
              <w:spacing w:before="214" w:line="222" w:lineRule="auto"/>
              <w:ind w:left="475"/>
              <w:rPr>
                <w:sz w:val="22"/>
                <w:szCs w:val="22"/>
              </w:rPr>
            </w:pPr>
            <w:r>
              <w:rPr>
                <w:spacing w:val="-5"/>
                <w:sz w:val="22"/>
                <w:szCs w:val="22"/>
              </w:rPr>
              <w:t>备注</w:t>
            </w: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6"/>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6"/>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6"/>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6"/>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47"/>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r w:rsidR="00206143">
        <w:trPr>
          <w:trHeight w:val="651"/>
        </w:trPr>
        <w:tc>
          <w:tcPr>
            <w:tcW w:w="832"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439" w:type="dxa"/>
          </w:tcPr>
          <w:p w:rsidR="00206143" w:rsidRDefault="00206143">
            <w:pPr>
              <w:tabs>
                <w:tab w:val="left" w:pos="8880"/>
              </w:tabs>
              <w:rPr>
                <w:rFonts w:ascii="Arial"/>
                <w:sz w:val="21"/>
              </w:rPr>
            </w:pPr>
          </w:p>
        </w:tc>
        <w:tc>
          <w:tcPr>
            <w:tcW w:w="1060" w:type="dxa"/>
          </w:tcPr>
          <w:p w:rsidR="00206143" w:rsidRDefault="00206143">
            <w:pPr>
              <w:tabs>
                <w:tab w:val="left" w:pos="8880"/>
              </w:tabs>
              <w:rPr>
                <w:rFonts w:ascii="Arial"/>
                <w:sz w:val="21"/>
              </w:rPr>
            </w:pPr>
          </w:p>
        </w:tc>
        <w:tc>
          <w:tcPr>
            <w:tcW w:w="1419" w:type="dxa"/>
          </w:tcPr>
          <w:p w:rsidR="00206143" w:rsidRDefault="00206143">
            <w:pPr>
              <w:tabs>
                <w:tab w:val="left" w:pos="8880"/>
              </w:tabs>
              <w:rPr>
                <w:rFonts w:ascii="Arial"/>
                <w:sz w:val="21"/>
              </w:rPr>
            </w:pPr>
          </w:p>
        </w:tc>
        <w:tc>
          <w:tcPr>
            <w:tcW w:w="1339" w:type="dxa"/>
          </w:tcPr>
          <w:p w:rsidR="00206143" w:rsidRDefault="00206143">
            <w:pPr>
              <w:tabs>
                <w:tab w:val="left" w:pos="8880"/>
              </w:tabs>
              <w:rPr>
                <w:rFonts w:ascii="Arial"/>
                <w:sz w:val="21"/>
              </w:rPr>
            </w:pPr>
          </w:p>
        </w:tc>
        <w:tc>
          <w:tcPr>
            <w:tcW w:w="1373" w:type="dxa"/>
          </w:tcPr>
          <w:p w:rsidR="00206143" w:rsidRDefault="00206143">
            <w:pPr>
              <w:tabs>
                <w:tab w:val="left" w:pos="8880"/>
              </w:tabs>
              <w:rPr>
                <w:rFonts w:ascii="Arial"/>
                <w:sz w:val="21"/>
              </w:rPr>
            </w:pPr>
          </w:p>
        </w:tc>
      </w:tr>
    </w:tbl>
    <w:p w:rsidR="00206143" w:rsidRDefault="00206143">
      <w:pPr>
        <w:pStyle w:val="a4"/>
        <w:tabs>
          <w:tab w:val="left" w:pos="8880"/>
        </w:tabs>
        <w:spacing w:line="252" w:lineRule="auto"/>
      </w:pPr>
    </w:p>
    <w:p w:rsidR="00206143" w:rsidRDefault="00206143">
      <w:pPr>
        <w:pStyle w:val="a4"/>
        <w:tabs>
          <w:tab w:val="left" w:pos="8880"/>
        </w:tabs>
        <w:spacing w:line="253" w:lineRule="auto"/>
      </w:pPr>
    </w:p>
    <w:p w:rsidR="00206143" w:rsidRDefault="00AE0D0D">
      <w:pPr>
        <w:tabs>
          <w:tab w:val="left" w:pos="8880"/>
        </w:tabs>
        <w:spacing w:before="78" w:line="324" w:lineRule="auto"/>
        <w:ind w:left="4102" w:right="1653" w:firstLine="101"/>
        <w:rPr>
          <w:rFonts w:ascii="宋体" w:hAnsi="宋体" w:cs="宋体"/>
        </w:rPr>
      </w:pPr>
      <w:r>
        <w:rPr>
          <w:rFonts w:ascii="宋体" w:hAnsi="宋体" w:cs="宋体"/>
          <w:spacing w:val="-1"/>
        </w:rPr>
        <w:t>法定代表人（签字或盖章</w:t>
      </w:r>
      <w:r>
        <w:rPr>
          <w:rFonts w:ascii="宋体" w:hAnsi="宋体" w:cs="宋体"/>
          <w:spacing w:val="-31"/>
        </w:rPr>
        <w:t>）：</w:t>
      </w:r>
      <w:r>
        <w:rPr>
          <w:rFonts w:ascii="宋体" w:hAnsi="宋体" w:cs="宋体"/>
          <w:spacing w:val="1"/>
        </w:rPr>
        <w:t xml:space="preserve"> </w:t>
      </w:r>
      <w:r>
        <w:rPr>
          <w:rFonts w:ascii="宋体" w:hAnsi="宋体" w:cs="宋体"/>
          <w:spacing w:val="-6"/>
        </w:rPr>
        <w:t>投</w:t>
      </w:r>
      <w:r>
        <w:rPr>
          <w:rFonts w:ascii="宋体" w:hAnsi="宋体" w:cs="宋体"/>
          <w:spacing w:val="-54"/>
        </w:rPr>
        <w:t xml:space="preserve"> </w:t>
      </w:r>
      <w:r>
        <w:rPr>
          <w:rFonts w:ascii="宋体" w:hAnsi="宋体" w:cs="宋体"/>
          <w:spacing w:val="-6"/>
        </w:rPr>
        <w:t>标</w:t>
      </w:r>
      <w:r>
        <w:rPr>
          <w:rFonts w:ascii="宋体" w:hAnsi="宋体" w:cs="宋体"/>
          <w:spacing w:val="-56"/>
        </w:rPr>
        <w:t xml:space="preserve"> </w:t>
      </w:r>
      <w:r>
        <w:rPr>
          <w:rFonts w:ascii="宋体" w:hAnsi="宋体" w:cs="宋体"/>
          <w:spacing w:val="-6"/>
        </w:rPr>
        <w:t>人（盖章</w:t>
      </w:r>
      <w:r>
        <w:rPr>
          <w:rFonts w:ascii="宋体" w:hAnsi="宋体" w:cs="宋体"/>
        </w:rPr>
        <w:t>）：</w:t>
      </w:r>
    </w:p>
    <w:p w:rsidR="00206143" w:rsidRDefault="00AE0D0D">
      <w:pPr>
        <w:tabs>
          <w:tab w:val="left" w:pos="8880"/>
        </w:tabs>
        <w:spacing w:before="38" w:line="220" w:lineRule="auto"/>
        <w:ind w:right="13"/>
        <w:jc w:val="right"/>
        <w:rPr>
          <w:rFonts w:ascii="宋体" w:hAnsi="宋体" w:cs="宋体"/>
        </w:rPr>
      </w:pPr>
      <w:r>
        <w:rPr>
          <w:rFonts w:ascii="宋体" w:hAnsi="宋体" w:cs="宋体"/>
          <w:spacing w:val="-13"/>
        </w:rPr>
        <w:t>日期：</w:t>
      </w:r>
      <w:r>
        <w:rPr>
          <w:rFonts w:ascii="宋体" w:hAnsi="宋体" w:cs="宋体"/>
          <w:spacing w:val="107"/>
        </w:rPr>
        <w:t xml:space="preserve"> </w:t>
      </w:r>
      <w:r>
        <w:rPr>
          <w:rFonts w:ascii="宋体" w:hAnsi="宋体" w:cs="宋体"/>
          <w:spacing w:val="-13"/>
        </w:rPr>
        <w:t>年</w:t>
      </w:r>
      <w:r>
        <w:rPr>
          <w:rFonts w:ascii="宋体" w:hAnsi="宋体" w:cs="宋体"/>
          <w:spacing w:val="58"/>
        </w:rPr>
        <w:t xml:space="preserve"> </w:t>
      </w:r>
      <w:r>
        <w:rPr>
          <w:rFonts w:ascii="宋体" w:hAnsi="宋体" w:cs="宋体"/>
          <w:spacing w:val="-13"/>
        </w:rPr>
        <w:t>月</w:t>
      </w:r>
      <w:r>
        <w:rPr>
          <w:rFonts w:ascii="宋体" w:hAnsi="宋体" w:cs="宋体"/>
          <w:spacing w:val="94"/>
        </w:rPr>
        <w:t xml:space="preserve"> </w:t>
      </w:r>
      <w:r>
        <w:rPr>
          <w:rFonts w:ascii="宋体" w:hAnsi="宋体" w:cs="宋体"/>
          <w:spacing w:val="-13"/>
        </w:rPr>
        <w:t>日</w:t>
      </w:r>
    </w:p>
    <w:p w:rsidR="00206143" w:rsidRDefault="00206143">
      <w:pPr>
        <w:tabs>
          <w:tab w:val="left" w:pos="8880"/>
        </w:tabs>
        <w:spacing w:line="220" w:lineRule="auto"/>
        <w:rPr>
          <w:rFonts w:ascii="宋体" w:hAnsi="宋体" w:cs="宋体"/>
        </w:rPr>
        <w:sectPr w:rsidR="00206143">
          <w:headerReference w:type="default" r:id="rId29"/>
          <w:footerReference w:type="default" r:id="rId30"/>
          <w:pgSz w:w="11906" w:h="16839"/>
          <w:pgMar w:top="1335" w:right="1524" w:bottom="1440" w:left="1475" w:header="1068" w:footer="1253" w:gutter="0"/>
          <w:cols w:space="720"/>
        </w:sectPr>
      </w:pPr>
    </w:p>
    <w:p w:rsidR="00206143" w:rsidRDefault="00AE0D0D">
      <w:pPr>
        <w:tabs>
          <w:tab w:val="left" w:pos="8880"/>
        </w:tabs>
        <w:spacing w:before="162" w:line="222" w:lineRule="auto"/>
        <w:ind w:left="573"/>
        <w:outlineLvl w:val="1"/>
        <w:rPr>
          <w:rFonts w:ascii="黑体" w:eastAsia="黑体" w:hAnsi="黑体" w:cs="黑体"/>
          <w:sz w:val="28"/>
          <w:szCs w:val="28"/>
        </w:rPr>
      </w:pPr>
      <w:r>
        <w:rPr>
          <w:rFonts w:ascii="黑体" w:eastAsia="黑体" w:hAnsi="黑体" w:cs="黑体"/>
          <w:b/>
          <w:bCs/>
          <w:spacing w:val="-4"/>
          <w:sz w:val="28"/>
          <w:szCs w:val="28"/>
        </w:rPr>
        <w:lastRenderedPageBreak/>
        <w:t>四、台州市建设工程投标人资格自查表</w:t>
      </w:r>
    </w:p>
    <w:p w:rsidR="00206143" w:rsidRDefault="00AE0D0D">
      <w:pPr>
        <w:tabs>
          <w:tab w:val="left" w:pos="8880"/>
        </w:tabs>
        <w:spacing w:before="99" w:line="220" w:lineRule="auto"/>
        <w:jc w:val="center"/>
        <w:rPr>
          <w:rFonts w:ascii="宋体" w:hAnsi="宋体" w:cs="宋体"/>
        </w:rPr>
      </w:pPr>
      <w:r>
        <w:rPr>
          <w:rFonts w:ascii="宋体" w:hAnsi="宋体" w:cs="宋体" w:hint="eastAsia"/>
          <w:spacing w:val="-1"/>
          <w:u w:val="single"/>
        </w:rPr>
        <w:t>三门县</w:t>
      </w:r>
      <w:proofErr w:type="gramStart"/>
      <w:r>
        <w:rPr>
          <w:rFonts w:ascii="宋体" w:hAnsi="宋体" w:cs="宋体" w:hint="eastAsia"/>
          <w:spacing w:val="-1"/>
          <w:u w:val="single"/>
        </w:rPr>
        <w:t>三江六岸山水</w:t>
      </w:r>
      <w:proofErr w:type="gramEnd"/>
      <w:r>
        <w:rPr>
          <w:rFonts w:ascii="宋体" w:hAnsi="宋体" w:cs="宋体" w:hint="eastAsia"/>
          <w:spacing w:val="-1"/>
          <w:u w:val="single"/>
        </w:rPr>
        <w:t>画廊及生态环境提升项目—飘带式连廊工程</w:t>
      </w:r>
      <w:r>
        <w:rPr>
          <w:rFonts w:ascii="宋体" w:hAnsi="宋体" w:cs="宋体"/>
          <w:spacing w:val="-1"/>
          <w:u w:val="single"/>
        </w:rPr>
        <w:t>（施工总承包）</w:t>
      </w:r>
    </w:p>
    <w:p w:rsidR="00206143" w:rsidRDefault="00AE0D0D">
      <w:pPr>
        <w:tabs>
          <w:tab w:val="left" w:pos="8880"/>
        </w:tabs>
        <w:spacing w:before="228" w:line="222" w:lineRule="auto"/>
        <w:ind w:left="2568"/>
        <w:rPr>
          <w:rFonts w:ascii="黑体" w:eastAsia="黑体" w:hAnsi="黑体" w:cs="黑体"/>
          <w:sz w:val="30"/>
          <w:szCs w:val="30"/>
        </w:rPr>
      </w:pPr>
      <w:r>
        <w:rPr>
          <w:rFonts w:ascii="黑体" w:eastAsia="黑体" w:hAnsi="黑体" w:cs="黑体"/>
          <w:b/>
          <w:bCs/>
          <w:spacing w:val="-5"/>
          <w:sz w:val="30"/>
          <w:szCs w:val="30"/>
        </w:rPr>
        <w:t>台州市建设工程投标人资格自查表</w:t>
      </w:r>
    </w:p>
    <w:p w:rsidR="00206143" w:rsidRDefault="00206143">
      <w:pPr>
        <w:tabs>
          <w:tab w:val="left" w:pos="8880"/>
        </w:tabs>
        <w:spacing w:line="101" w:lineRule="exact"/>
      </w:pPr>
    </w:p>
    <w:tbl>
      <w:tblPr>
        <w:tblStyle w:val="TableNormal"/>
        <w:tblW w:w="95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7"/>
        <w:gridCol w:w="4930"/>
        <w:gridCol w:w="1496"/>
        <w:gridCol w:w="1219"/>
        <w:gridCol w:w="1209"/>
      </w:tblGrid>
      <w:tr w:rsidR="00206143">
        <w:trPr>
          <w:trHeight w:val="1116"/>
        </w:trPr>
        <w:tc>
          <w:tcPr>
            <w:tcW w:w="697" w:type="dxa"/>
            <w:textDirection w:val="tbRlV"/>
          </w:tcPr>
          <w:p w:rsidR="00206143" w:rsidRDefault="00AE0D0D">
            <w:pPr>
              <w:tabs>
                <w:tab w:val="left" w:pos="8880"/>
              </w:tabs>
              <w:spacing w:before="227" w:line="209" w:lineRule="auto"/>
              <w:ind w:left="203"/>
              <w:rPr>
                <w:rFonts w:ascii="黑体" w:eastAsia="黑体" w:hAnsi="黑体" w:cs="黑体"/>
              </w:rPr>
            </w:pPr>
            <w:r>
              <w:rPr>
                <w:rFonts w:ascii="黑体" w:eastAsia="黑体" w:hAnsi="黑体" w:cs="黑体"/>
                <w:b/>
                <w:bCs/>
                <w:spacing w:val="1"/>
              </w:rPr>
              <w:t>序</w:t>
            </w:r>
            <w:r>
              <w:rPr>
                <w:rFonts w:ascii="黑体" w:eastAsia="黑体" w:hAnsi="黑体" w:cs="黑体"/>
                <w:spacing w:val="104"/>
              </w:rPr>
              <w:t xml:space="preserve"> </w:t>
            </w:r>
            <w:r>
              <w:rPr>
                <w:rFonts w:ascii="黑体" w:eastAsia="黑体" w:hAnsi="黑体" w:cs="黑体"/>
                <w:b/>
                <w:bCs/>
                <w:spacing w:val="1"/>
              </w:rPr>
              <w:t>号</w:t>
            </w:r>
          </w:p>
        </w:tc>
        <w:tc>
          <w:tcPr>
            <w:tcW w:w="4930" w:type="dxa"/>
          </w:tcPr>
          <w:p w:rsidR="00206143" w:rsidRDefault="00206143">
            <w:pPr>
              <w:tabs>
                <w:tab w:val="left" w:pos="8880"/>
              </w:tabs>
              <w:spacing w:line="359" w:lineRule="auto"/>
              <w:rPr>
                <w:rFonts w:ascii="Arial"/>
                <w:sz w:val="21"/>
              </w:rPr>
            </w:pPr>
          </w:p>
          <w:p w:rsidR="00206143" w:rsidRDefault="00AE0D0D">
            <w:pPr>
              <w:tabs>
                <w:tab w:val="left" w:pos="8880"/>
              </w:tabs>
              <w:spacing w:before="78" w:line="222" w:lineRule="auto"/>
              <w:ind w:left="2018"/>
              <w:rPr>
                <w:rFonts w:ascii="黑体" w:eastAsia="黑体" w:hAnsi="黑体" w:cs="黑体"/>
              </w:rPr>
            </w:pPr>
            <w:r>
              <w:rPr>
                <w:rFonts w:ascii="黑体" w:eastAsia="黑体" w:hAnsi="黑体" w:cs="黑体"/>
                <w:b/>
                <w:bCs/>
                <w:spacing w:val="-12"/>
              </w:rPr>
              <w:t>自查内容</w:t>
            </w:r>
          </w:p>
        </w:tc>
        <w:tc>
          <w:tcPr>
            <w:tcW w:w="1496" w:type="dxa"/>
          </w:tcPr>
          <w:p w:rsidR="00206143" w:rsidRDefault="00AE0D0D">
            <w:pPr>
              <w:tabs>
                <w:tab w:val="left" w:pos="8880"/>
              </w:tabs>
              <w:spacing w:before="281" w:line="231" w:lineRule="auto"/>
              <w:ind w:left="395" w:right="265" w:hanging="124"/>
              <w:rPr>
                <w:rFonts w:ascii="黑体" w:eastAsia="黑体" w:hAnsi="黑体" w:cs="黑体"/>
              </w:rPr>
            </w:pPr>
            <w:r>
              <w:rPr>
                <w:rFonts w:ascii="黑体" w:eastAsia="黑体" w:hAnsi="黑体" w:cs="黑体"/>
                <w:b/>
                <w:bCs/>
                <w:spacing w:val="-5"/>
              </w:rPr>
              <w:t>招标文件</w:t>
            </w:r>
            <w:r>
              <w:rPr>
                <w:rFonts w:ascii="黑体" w:eastAsia="黑体" w:hAnsi="黑体" w:cs="黑体"/>
                <w:spacing w:val="2"/>
              </w:rPr>
              <w:t xml:space="preserve"> </w:t>
            </w:r>
            <w:r>
              <w:rPr>
                <w:rFonts w:ascii="黑体" w:eastAsia="黑体" w:hAnsi="黑体" w:cs="黑体"/>
                <w:b/>
                <w:bCs/>
                <w:spacing w:val="-6"/>
              </w:rPr>
              <w:t>条款号</w:t>
            </w:r>
          </w:p>
        </w:tc>
        <w:tc>
          <w:tcPr>
            <w:tcW w:w="1219" w:type="dxa"/>
          </w:tcPr>
          <w:p w:rsidR="00206143" w:rsidRDefault="00206143">
            <w:pPr>
              <w:tabs>
                <w:tab w:val="left" w:pos="8880"/>
              </w:tabs>
              <w:spacing w:line="359" w:lineRule="auto"/>
              <w:rPr>
                <w:rFonts w:ascii="Arial"/>
                <w:sz w:val="21"/>
              </w:rPr>
            </w:pPr>
          </w:p>
          <w:p w:rsidR="00206143" w:rsidRDefault="00AE0D0D">
            <w:pPr>
              <w:tabs>
                <w:tab w:val="left" w:pos="8880"/>
              </w:tabs>
              <w:spacing w:before="78" w:line="222" w:lineRule="auto"/>
              <w:ind w:left="133"/>
              <w:rPr>
                <w:rFonts w:ascii="黑体" w:eastAsia="黑体" w:hAnsi="黑体" w:cs="黑体"/>
              </w:rPr>
            </w:pPr>
            <w:r>
              <w:rPr>
                <w:rFonts w:ascii="黑体" w:eastAsia="黑体" w:hAnsi="黑体" w:cs="黑体"/>
                <w:b/>
                <w:bCs/>
                <w:spacing w:val="-4"/>
              </w:rPr>
              <w:t>投标要求</w:t>
            </w:r>
          </w:p>
        </w:tc>
        <w:tc>
          <w:tcPr>
            <w:tcW w:w="1209" w:type="dxa"/>
          </w:tcPr>
          <w:p w:rsidR="00206143" w:rsidRDefault="00206143">
            <w:pPr>
              <w:tabs>
                <w:tab w:val="left" w:pos="8880"/>
              </w:tabs>
              <w:spacing w:line="358" w:lineRule="auto"/>
              <w:rPr>
                <w:rFonts w:ascii="Arial"/>
                <w:sz w:val="21"/>
              </w:rPr>
            </w:pPr>
          </w:p>
          <w:p w:rsidR="00206143" w:rsidRDefault="00AE0D0D">
            <w:pPr>
              <w:tabs>
                <w:tab w:val="left" w:pos="8880"/>
              </w:tabs>
              <w:spacing w:before="78" w:line="223" w:lineRule="auto"/>
              <w:ind w:left="157"/>
              <w:rPr>
                <w:rFonts w:ascii="黑体" w:eastAsia="黑体" w:hAnsi="黑体" w:cs="黑体"/>
              </w:rPr>
            </w:pPr>
            <w:r>
              <w:rPr>
                <w:rFonts w:ascii="黑体" w:eastAsia="黑体" w:hAnsi="黑体" w:cs="黑体"/>
                <w:b/>
                <w:bCs/>
                <w:spacing w:val="-12"/>
              </w:rPr>
              <w:t>自查情况</w:t>
            </w:r>
          </w:p>
        </w:tc>
      </w:tr>
      <w:tr w:rsidR="00206143">
        <w:trPr>
          <w:trHeight w:val="419"/>
        </w:trPr>
        <w:tc>
          <w:tcPr>
            <w:tcW w:w="697" w:type="dxa"/>
          </w:tcPr>
          <w:p w:rsidR="00206143" w:rsidRDefault="00AE0D0D">
            <w:pPr>
              <w:tabs>
                <w:tab w:val="left" w:pos="8880"/>
              </w:tabs>
              <w:spacing w:before="163" w:line="180" w:lineRule="auto"/>
              <w:ind w:left="304"/>
              <w:rPr>
                <w:rFonts w:eastAsia="Calibri" w:cs="Calibri"/>
              </w:rPr>
            </w:pPr>
            <w:r>
              <w:rPr>
                <w:rFonts w:eastAsia="Calibri" w:cs="Calibri"/>
              </w:rPr>
              <w:t>1</w:t>
            </w:r>
          </w:p>
        </w:tc>
        <w:tc>
          <w:tcPr>
            <w:tcW w:w="4930" w:type="dxa"/>
          </w:tcPr>
          <w:p w:rsidR="00206143" w:rsidRDefault="00AE0D0D">
            <w:pPr>
              <w:pStyle w:val="TableText"/>
              <w:tabs>
                <w:tab w:val="left" w:pos="8880"/>
              </w:tabs>
              <w:spacing w:before="105" w:line="220" w:lineRule="auto"/>
              <w:ind w:left="115"/>
              <w:rPr>
                <w:lang w:eastAsia="zh-CN"/>
              </w:rPr>
            </w:pPr>
            <w:r>
              <w:rPr>
                <w:spacing w:val="-2"/>
                <w:lang w:eastAsia="zh-CN"/>
              </w:rPr>
              <w:t>投标人资质条件是否符合</w:t>
            </w:r>
          </w:p>
        </w:tc>
        <w:tc>
          <w:tcPr>
            <w:tcW w:w="1496" w:type="dxa"/>
          </w:tcPr>
          <w:p w:rsidR="00206143" w:rsidRDefault="00AE0D0D">
            <w:pPr>
              <w:pStyle w:val="TableText"/>
              <w:tabs>
                <w:tab w:val="left" w:pos="8880"/>
              </w:tabs>
              <w:spacing w:before="115" w:line="226" w:lineRule="auto"/>
              <w:ind w:left="221"/>
            </w:pPr>
            <w:r>
              <w:rPr>
                <w:rFonts w:ascii="Calibri" w:eastAsia="Calibri" w:hAnsi="Calibri" w:cs="Calibri"/>
                <w:spacing w:val="-3"/>
              </w:rPr>
              <w:t>1.4.1</w:t>
            </w:r>
            <w:r>
              <w:rPr>
                <w:spacing w:val="-3"/>
              </w:rPr>
              <w:t>（</w:t>
            </w:r>
            <w:r>
              <w:rPr>
                <w:rFonts w:ascii="Calibri" w:eastAsia="Calibri" w:hAnsi="Calibri" w:cs="Calibri"/>
                <w:spacing w:val="-3"/>
              </w:rPr>
              <w:t>1</w:t>
            </w:r>
            <w:r>
              <w:rPr>
                <w:spacing w:val="-3"/>
              </w:rPr>
              <w:t>）</w:t>
            </w:r>
          </w:p>
        </w:tc>
        <w:tc>
          <w:tcPr>
            <w:tcW w:w="1219" w:type="dxa"/>
          </w:tcPr>
          <w:p w:rsidR="00206143" w:rsidRDefault="00AE0D0D">
            <w:pPr>
              <w:pStyle w:val="TableText"/>
              <w:tabs>
                <w:tab w:val="left" w:pos="8880"/>
              </w:tabs>
              <w:spacing w:before="114" w:line="224" w:lineRule="auto"/>
              <w:ind w:left="501"/>
            </w:pPr>
            <w:r>
              <w:t>是</w:t>
            </w:r>
          </w:p>
        </w:tc>
        <w:tc>
          <w:tcPr>
            <w:tcW w:w="1209" w:type="dxa"/>
          </w:tcPr>
          <w:p w:rsidR="00206143" w:rsidRDefault="00206143">
            <w:pPr>
              <w:tabs>
                <w:tab w:val="left" w:pos="8880"/>
              </w:tabs>
              <w:rPr>
                <w:rFonts w:ascii="Arial"/>
                <w:sz w:val="21"/>
              </w:rPr>
            </w:pPr>
          </w:p>
        </w:tc>
      </w:tr>
      <w:tr w:rsidR="00206143">
        <w:trPr>
          <w:trHeight w:val="614"/>
        </w:trPr>
        <w:tc>
          <w:tcPr>
            <w:tcW w:w="697" w:type="dxa"/>
          </w:tcPr>
          <w:p w:rsidR="00206143" w:rsidRDefault="00AE0D0D">
            <w:pPr>
              <w:tabs>
                <w:tab w:val="left" w:pos="8880"/>
              </w:tabs>
              <w:spacing w:before="232" w:line="181" w:lineRule="auto"/>
              <w:ind w:left="297"/>
              <w:rPr>
                <w:rFonts w:eastAsia="Calibri" w:cs="Calibri"/>
              </w:rPr>
            </w:pPr>
            <w:r>
              <w:rPr>
                <w:rFonts w:eastAsia="Calibri" w:cs="Calibri"/>
              </w:rPr>
              <w:t>2</w:t>
            </w:r>
          </w:p>
        </w:tc>
        <w:tc>
          <w:tcPr>
            <w:tcW w:w="4930" w:type="dxa"/>
          </w:tcPr>
          <w:p w:rsidR="00206143" w:rsidRDefault="00AE0D0D">
            <w:pPr>
              <w:pStyle w:val="TableText"/>
              <w:tabs>
                <w:tab w:val="left" w:pos="8880"/>
              </w:tabs>
              <w:spacing w:before="50" w:line="213" w:lineRule="auto"/>
              <w:ind w:left="115" w:right="262"/>
              <w:rPr>
                <w:lang w:eastAsia="zh-CN"/>
              </w:rPr>
            </w:pPr>
            <w:r>
              <w:rPr>
                <w:spacing w:val="-1"/>
                <w:lang w:eastAsia="zh-CN"/>
              </w:rPr>
              <w:t>是否为招标人不具有独立法人资格的附属机</w:t>
            </w:r>
            <w:r>
              <w:rPr>
                <w:spacing w:val="4"/>
                <w:lang w:eastAsia="zh-CN"/>
              </w:rPr>
              <w:t xml:space="preserve"> </w:t>
            </w:r>
            <w:r>
              <w:rPr>
                <w:spacing w:val="-3"/>
                <w:lang w:eastAsia="zh-CN"/>
              </w:rPr>
              <w:t>构（单位）</w:t>
            </w:r>
          </w:p>
        </w:tc>
        <w:tc>
          <w:tcPr>
            <w:tcW w:w="1496" w:type="dxa"/>
          </w:tcPr>
          <w:p w:rsidR="00206143" w:rsidRDefault="00AE0D0D">
            <w:pPr>
              <w:pStyle w:val="TableText"/>
              <w:tabs>
                <w:tab w:val="left" w:pos="8880"/>
              </w:tabs>
              <w:spacing w:before="185" w:line="232" w:lineRule="auto"/>
              <w:ind w:left="221"/>
            </w:pPr>
            <w:r>
              <w:rPr>
                <w:rFonts w:ascii="Calibri" w:eastAsia="Calibri" w:hAnsi="Calibri" w:cs="Calibri"/>
                <w:spacing w:val="-3"/>
              </w:rPr>
              <w:t>1.4.4</w:t>
            </w:r>
            <w:r>
              <w:rPr>
                <w:spacing w:val="-3"/>
              </w:rPr>
              <w:t>（</w:t>
            </w:r>
            <w:r>
              <w:rPr>
                <w:rFonts w:ascii="Calibri" w:eastAsia="Calibri" w:hAnsi="Calibri" w:cs="Calibri"/>
                <w:spacing w:val="-3"/>
              </w:rPr>
              <w:t>1</w:t>
            </w:r>
            <w:r>
              <w:rPr>
                <w:spacing w:val="-3"/>
              </w:rPr>
              <w:t>）</w:t>
            </w:r>
          </w:p>
        </w:tc>
        <w:tc>
          <w:tcPr>
            <w:tcW w:w="1219" w:type="dxa"/>
          </w:tcPr>
          <w:p w:rsidR="00206143" w:rsidRDefault="00AE0D0D">
            <w:pPr>
              <w:pStyle w:val="TableText"/>
              <w:tabs>
                <w:tab w:val="left" w:pos="8880"/>
              </w:tabs>
              <w:spacing w:before="184" w:line="221" w:lineRule="auto"/>
              <w:ind w:left="504"/>
            </w:pPr>
            <w:r>
              <w:t>否</w:t>
            </w:r>
          </w:p>
        </w:tc>
        <w:tc>
          <w:tcPr>
            <w:tcW w:w="1209" w:type="dxa"/>
          </w:tcPr>
          <w:p w:rsidR="00206143" w:rsidRDefault="00206143">
            <w:pPr>
              <w:tabs>
                <w:tab w:val="left" w:pos="8880"/>
              </w:tabs>
              <w:rPr>
                <w:rFonts w:ascii="Arial"/>
                <w:sz w:val="21"/>
              </w:rPr>
            </w:pPr>
          </w:p>
        </w:tc>
      </w:tr>
      <w:tr w:rsidR="00206143">
        <w:trPr>
          <w:trHeight w:val="613"/>
        </w:trPr>
        <w:tc>
          <w:tcPr>
            <w:tcW w:w="697" w:type="dxa"/>
          </w:tcPr>
          <w:p w:rsidR="00206143" w:rsidRDefault="00AE0D0D">
            <w:pPr>
              <w:tabs>
                <w:tab w:val="left" w:pos="8880"/>
              </w:tabs>
              <w:spacing w:before="230" w:line="181" w:lineRule="auto"/>
              <w:ind w:left="295"/>
              <w:rPr>
                <w:rFonts w:eastAsia="Calibri" w:cs="Calibri"/>
              </w:rPr>
            </w:pPr>
            <w:r>
              <w:rPr>
                <w:rFonts w:eastAsia="Calibri" w:cs="Calibri"/>
              </w:rPr>
              <w:t>3</w:t>
            </w:r>
          </w:p>
        </w:tc>
        <w:tc>
          <w:tcPr>
            <w:tcW w:w="4930" w:type="dxa"/>
          </w:tcPr>
          <w:p w:rsidR="00206143" w:rsidRDefault="00AE0D0D">
            <w:pPr>
              <w:pStyle w:val="TableText"/>
              <w:tabs>
                <w:tab w:val="left" w:pos="8880"/>
              </w:tabs>
              <w:spacing w:before="51" w:line="212" w:lineRule="auto"/>
              <w:ind w:left="119" w:right="262" w:hanging="3"/>
              <w:rPr>
                <w:lang w:eastAsia="zh-CN"/>
              </w:rPr>
            </w:pPr>
            <w:r>
              <w:rPr>
                <w:spacing w:val="-1"/>
                <w:lang w:eastAsia="zh-CN"/>
              </w:rPr>
              <w:t>是否为与招标人存在利害关系可能影响招标</w:t>
            </w:r>
            <w:r>
              <w:rPr>
                <w:spacing w:val="4"/>
                <w:lang w:eastAsia="zh-CN"/>
              </w:rPr>
              <w:t xml:space="preserve"> </w:t>
            </w:r>
            <w:r>
              <w:rPr>
                <w:spacing w:val="-2"/>
                <w:lang w:eastAsia="zh-CN"/>
              </w:rPr>
              <w:t>公正性的法人、其他组织或者个人</w:t>
            </w:r>
          </w:p>
        </w:tc>
        <w:tc>
          <w:tcPr>
            <w:tcW w:w="1496" w:type="dxa"/>
          </w:tcPr>
          <w:p w:rsidR="00206143" w:rsidRDefault="00AE0D0D">
            <w:pPr>
              <w:pStyle w:val="TableText"/>
              <w:tabs>
                <w:tab w:val="left" w:pos="8880"/>
              </w:tabs>
              <w:spacing w:before="185" w:line="232" w:lineRule="auto"/>
              <w:ind w:left="221"/>
            </w:pPr>
            <w:r>
              <w:rPr>
                <w:rFonts w:ascii="Calibri" w:eastAsia="Calibri" w:hAnsi="Calibri" w:cs="Calibri"/>
                <w:spacing w:val="-3"/>
              </w:rPr>
              <w:t>1.4.4</w:t>
            </w:r>
            <w:r>
              <w:rPr>
                <w:spacing w:val="-3"/>
              </w:rPr>
              <w:t>（</w:t>
            </w:r>
            <w:r>
              <w:rPr>
                <w:rFonts w:ascii="Calibri" w:eastAsia="Calibri" w:hAnsi="Calibri" w:cs="Calibri"/>
                <w:spacing w:val="-3"/>
              </w:rPr>
              <w:t>2</w:t>
            </w:r>
            <w:r>
              <w:rPr>
                <w:spacing w:val="-3"/>
              </w:rPr>
              <w:t>）</w:t>
            </w:r>
          </w:p>
        </w:tc>
        <w:tc>
          <w:tcPr>
            <w:tcW w:w="1219" w:type="dxa"/>
          </w:tcPr>
          <w:p w:rsidR="00206143" w:rsidRDefault="00AE0D0D">
            <w:pPr>
              <w:pStyle w:val="TableText"/>
              <w:tabs>
                <w:tab w:val="left" w:pos="8880"/>
              </w:tabs>
              <w:spacing w:before="185" w:line="221" w:lineRule="auto"/>
              <w:ind w:left="504"/>
            </w:pPr>
            <w:r>
              <w:t>否</w:t>
            </w:r>
          </w:p>
        </w:tc>
        <w:tc>
          <w:tcPr>
            <w:tcW w:w="1209" w:type="dxa"/>
          </w:tcPr>
          <w:p w:rsidR="00206143" w:rsidRDefault="00206143">
            <w:pPr>
              <w:tabs>
                <w:tab w:val="left" w:pos="8880"/>
              </w:tabs>
              <w:rPr>
                <w:rFonts w:ascii="Arial"/>
                <w:sz w:val="21"/>
              </w:rPr>
            </w:pPr>
          </w:p>
        </w:tc>
      </w:tr>
      <w:tr w:rsidR="00206143">
        <w:trPr>
          <w:trHeight w:val="613"/>
        </w:trPr>
        <w:tc>
          <w:tcPr>
            <w:tcW w:w="697" w:type="dxa"/>
          </w:tcPr>
          <w:p w:rsidR="00206143" w:rsidRDefault="00AE0D0D">
            <w:pPr>
              <w:tabs>
                <w:tab w:val="left" w:pos="8880"/>
              </w:tabs>
              <w:spacing w:before="233" w:line="179" w:lineRule="auto"/>
              <w:ind w:left="289"/>
              <w:rPr>
                <w:rFonts w:eastAsia="Calibri" w:cs="Calibri"/>
              </w:rPr>
            </w:pPr>
            <w:r>
              <w:rPr>
                <w:rFonts w:eastAsia="Calibri" w:cs="Calibri"/>
              </w:rPr>
              <w:t>4</w:t>
            </w:r>
          </w:p>
        </w:tc>
        <w:tc>
          <w:tcPr>
            <w:tcW w:w="4930" w:type="dxa"/>
          </w:tcPr>
          <w:p w:rsidR="00206143" w:rsidRDefault="00AE0D0D">
            <w:pPr>
              <w:pStyle w:val="TableText"/>
              <w:tabs>
                <w:tab w:val="left" w:pos="8880"/>
              </w:tabs>
              <w:spacing w:before="51" w:line="212" w:lineRule="auto"/>
              <w:ind w:left="115" w:right="262"/>
              <w:rPr>
                <w:lang w:eastAsia="zh-CN"/>
              </w:rPr>
            </w:pPr>
            <w:r>
              <w:rPr>
                <w:spacing w:val="-1"/>
                <w:lang w:eastAsia="zh-CN"/>
              </w:rPr>
              <w:t>是否为与不同投标人的单位负责人为同一人</w:t>
            </w:r>
            <w:r>
              <w:rPr>
                <w:spacing w:val="4"/>
                <w:lang w:eastAsia="zh-CN"/>
              </w:rPr>
              <w:t xml:space="preserve"> </w:t>
            </w:r>
            <w:r>
              <w:rPr>
                <w:spacing w:val="-1"/>
                <w:lang w:eastAsia="zh-CN"/>
              </w:rPr>
              <w:t>或者互相存在控股、管理关系的</w:t>
            </w:r>
          </w:p>
        </w:tc>
        <w:tc>
          <w:tcPr>
            <w:tcW w:w="1496" w:type="dxa"/>
          </w:tcPr>
          <w:p w:rsidR="00206143" w:rsidRDefault="00AE0D0D">
            <w:pPr>
              <w:pStyle w:val="TableText"/>
              <w:tabs>
                <w:tab w:val="left" w:pos="8880"/>
              </w:tabs>
              <w:spacing w:before="187" w:line="232" w:lineRule="auto"/>
              <w:ind w:left="221"/>
            </w:pPr>
            <w:r>
              <w:rPr>
                <w:rFonts w:ascii="Calibri" w:eastAsia="Calibri" w:hAnsi="Calibri" w:cs="Calibri"/>
                <w:spacing w:val="-3"/>
              </w:rPr>
              <w:t>1.4.4</w:t>
            </w:r>
            <w:r>
              <w:rPr>
                <w:spacing w:val="-3"/>
              </w:rPr>
              <w:t>（</w:t>
            </w:r>
            <w:r>
              <w:rPr>
                <w:rFonts w:ascii="Calibri" w:eastAsia="Calibri" w:hAnsi="Calibri" w:cs="Calibri"/>
                <w:spacing w:val="-3"/>
              </w:rPr>
              <w:t>3</w:t>
            </w:r>
            <w:r>
              <w:rPr>
                <w:spacing w:val="-3"/>
              </w:rPr>
              <w:t>）</w:t>
            </w:r>
          </w:p>
        </w:tc>
        <w:tc>
          <w:tcPr>
            <w:tcW w:w="1219" w:type="dxa"/>
          </w:tcPr>
          <w:p w:rsidR="00206143" w:rsidRDefault="00AE0D0D">
            <w:pPr>
              <w:pStyle w:val="TableText"/>
              <w:tabs>
                <w:tab w:val="left" w:pos="8880"/>
              </w:tabs>
              <w:spacing w:before="186" w:line="221" w:lineRule="auto"/>
              <w:ind w:left="504"/>
            </w:pPr>
            <w:r>
              <w:t>否</w:t>
            </w:r>
          </w:p>
        </w:tc>
        <w:tc>
          <w:tcPr>
            <w:tcW w:w="1209" w:type="dxa"/>
          </w:tcPr>
          <w:p w:rsidR="00206143" w:rsidRDefault="00206143">
            <w:pPr>
              <w:tabs>
                <w:tab w:val="left" w:pos="8880"/>
              </w:tabs>
              <w:rPr>
                <w:rFonts w:ascii="Arial"/>
                <w:sz w:val="21"/>
              </w:rPr>
            </w:pPr>
          </w:p>
        </w:tc>
      </w:tr>
      <w:tr w:rsidR="00206143">
        <w:trPr>
          <w:trHeight w:val="613"/>
        </w:trPr>
        <w:tc>
          <w:tcPr>
            <w:tcW w:w="697" w:type="dxa"/>
          </w:tcPr>
          <w:p w:rsidR="00206143" w:rsidRDefault="00AE0D0D">
            <w:pPr>
              <w:tabs>
                <w:tab w:val="left" w:pos="8880"/>
              </w:tabs>
              <w:spacing w:before="232" w:line="179" w:lineRule="auto"/>
              <w:ind w:left="295"/>
              <w:rPr>
                <w:rFonts w:eastAsia="Calibri" w:cs="Calibri"/>
              </w:rPr>
            </w:pPr>
            <w:r>
              <w:rPr>
                <w:rFonts w:eastAsia="Calibri" w:cs="Calibri"/>
              </w:rPr>
              <w:t>5</w:t>
            </w:r>
          </w:p>
        </w:tc>
        <w:tc>
          <w:tcPr>
            <w:tcW w:w="4930" w:type="dxa"/>
          </w:tcPr>
          <w:p w:rsidR="00206143" w:rsidRDefault="00AE0D0D">
            <w:pPr>
              <w:pStyle w:val="TableText"/>
              <w:tabs>
                <w:tab w:val="left" w:pos="8880"/>
              </w:tabs>
              <w:spacing w:before="51" w:line="212" w:lineRule="auto"/>
              <w:ind w:left="131" w:right="262" w:hanging="15"/>
              <w:rPr>
                <w:lang w:eastAsia="zh-CN"/>
              </w:rPr>
            </w:pPr>
            <w:r>
              <w:rPr>
                <w:spacing w:val="-1"/>
                <w:lang w:eastAsia="zh-CN"/>
              </w:rPr>
              <w:t>是否为本标段前期准备提供设计或咨询服务</w:t>
            </w:r>
            <w:r>
              <w:rPr>
                <w:spacing w:val="4"/>
                <w:lang w:eastAsia="zh-CN"/>
              </w:rPr>
              <w:t xml:space="preserve"> </w:t>
            </w:r>
            <w:r>
              <w:rPr>
                <w:lang w:eastAsia="zh-CN"/>
              </w:rPr>
              <w:t>的</w:t>
            </w:r>
          </w:p>
        </w:tc>
        <w:tc>
          <w:tcPr>
            <w:tcW w:w="1496" w:type="dxa"/>
          </w:tcPr>
          <w:p w:rsidR="00206143" w:rsidRDefault="00AE0D0D">
            <w:pPr>
              <w:pStyle w:val="TableText"/>
              <w:tabs>
                <w:tab w:val="left" w:pos="8880"/>
              </w:tabs>
              <w:spacing w:before="185" w:line="232" w:lineRule="auto"/>
              <w:ind w:left="221"/>
            </w:pPr>
            <w:r>
              <w:rPr>
                <w:rFonts w:ascii="Calibri" w:eastAsia="Calibri" w:hAnsi="Calibri" w:cs="Calibri"/>
                <w:spacing w:val="-3"/>
              </w:rPr>
              <w:t>1.4.4</w:t>
            </w:r>
            <w:r>
              <w:rPr>
                <w:spacing w:val="-3"/>
              </w:rPr>
              <w:t>（</w:t>
            </w:r>
            <w:r>
              <w:rPr>
                <w:rFonts w:ascii="Calibri" w:eastAsia="Calibri" w:hAnsi="Calibri" w:cs="Calibri"/>
                <w:spacing w:val="-3"/>
              </w:rPr>
              <w:t>4</w:t>
            </w:r>
            <w:r>
              <w:rPr>
                <w:spacing w:val="-3"/>
              </w:rPr>
              <w:t>）</w:t>
            </w:r>
          </w:p>
        </w:tc>
        <w:tc>
          <w:tcPr>
            <w:tcW w:w="1219" w:type="dxa"/>
          </w:tcPr>
          <w:p w:rsidR="00206143" w:rsidRDefault="00AE0D0D">
            <w:pPr>
              <w:pStyle w:val="TableText"/>
              <w:tabs>
                <w:tab w:val="left" w:pos="8880"/>
              </w:tabs>
              <w:spacing w:before="185" w:line="221" w:lineRule="auto"/>
              <w:ind w:left="504"/>
            </w:pPr>
            <w:r>
              <w:t>否</w:t>
            </w:r>
          </w:p>
        </w:tc>
        <w:tc>
          <w:tcPr>
            <w:tcW w:w="1209" w:type="dxa"/>
          </w:tcPr>
          <w:p w:rsidR="00206143" w:rsidRDefault="00206143">
            <w:pPr>
              <w:tabs>
                <w:tab w:val="left" w:pos="8880"/>
              </w:tabs>
              <w:rPr>
                <w:rFonts w:ascii="Arial"/>
                <w:sz w:val="21"/>
              </w:rPr>
            </w:pPr>
          </w:p>
        </w:tc>
      </w:tr>
      <w:tr w:rsidR="00206143">
        <w:trPr>
          <w:trHeight w:val="404"/>
        </w:trPr>
        <w:tc>
          <w:tcPr>
            <w:tcW w:w="697" w:type="dxa"/>
          </w:tcPr>
          <w:p w:rsidR="00206143" w:rsidRDefault="00AE0D0D">
            <w:pPr>
              <w:tabs>
                <w:tab w:val="left" w:pos="8880"/>
              </w:tabs>
              <w:spacing w:before="161" w:line="181" w:lineRule="auto"/>
              <w:ind w:left="296"/>
              <w:rPr>
                <w:rFonts w:eastAsia="Calibri" w:cs="Calibri"/>
              </w:rPr>
            </w:pPr>
            <w:r>
              <w:rPr>
                <w:rFonts w:eastAsia="Calibri" w:cs="Calibri"/>
              </w:rPr>
              <w:t>6</w:t>
            </w:r>
          </w:p>
        </w:tc>
        <w:tc>
          <w:tcPr>
            <w:tcW w:w="4930" w:type="dxa"/>
          </w:tcPr>
          <w:p w:rsidR="00206143" w:rsidRDefault="00AE0D0D">
            <w:pPr>
              <w:pStyle w:val="TableText"/>
              <w:tabs>
                <w:tab w:val="left" w:pos="8880"/>
              </w:tabs>
              <w:spacing w:before="98" w:line="219" w:lineRule="auto"/>
              <w:ind w:left="116"/>
              <w:rPr>
                <w:lang w:eastAsia="zh-CN"/>
              </w:rPr>
            </w:pPr>
            <w:r>
              <w:rPr>
                <w:spacing w:val="-2"/>
                <w:lang w:eastAsia="zh-CN"/>
              </w:rPr>
              <w:t>是否为本工程的监理人</w:t>
            </w:r>
          </w:p>
        </w:tc>
        <w:tc>
          <w:tcPr>
            <w:tcW w:w="1496" w:type="dxa"/>
          </w:tcPr>
          <w:p w:rsidR="00206143" w:rsidRDefault="00AE0D0D">
            <w:pPr>
              <w:pStyle w:val="TableText"/>
              <w:tabs>
                <w:tab w:val="left" w:pos="8880"/>
              </w:tabs>
              <w:spacing w:before="114" w:line="215" w:lineRule="auto"/>
              <w:ind w:left="221"/>
            </w:pPr>
            <w:r>
              <w:rPr>
                <w:rFonts w:ascii="Calibri" w:eastAsia="Calibri" w:hAnsi="Calibri" w:cs="Calibri"/>
                <w:spacing w:val="-3"/>
              </w:rPr>
              <w:t>1.4.4</w:t>
            </w:r>
            <w:r>
              <w:rPr>
                <w:spacing w:val="-3"/>
              </w:rPr>
              <w:t>（</w:t>
            </w:r>
            <w:r>
              <w:rPr>
                <w:rFonts w:ascii="Calibri" w:eastAsia="Calibri" w:hAnsi="Calibri" w:cs="Calibri"/>
                <w:spacing w:val="-3"/>
              </w:rPr>
              <w:t>5</w:t>
            </w:r>
            <w:r>
              <w:rPr>
                <w:spacing w:val="-3"/>
              </w:rPr>
              <w:t>）</w:t>
            </w:r>
          </w:p>
        </w:tc>
        <w:tc>
          <w:tcPr>
            <w:tcW w:w="1219" w:type="dxa"/>
          </w:tcPr>
          <w:p w:rsidR="00206143" w:rsidRDefault="00AE0D0D">
            <w:pPr>
              <w:pStyle w:val="TableText"/>
              <w:tabs>
                <w:tab w:val="left" w:pos="8880"/>
              </w:tabs>
              <w:spacing w:before="114" w:line="215" w:lineRule="auto"/>
              <w:ind w:left="504"/>
            </w:pPr>
            <w:r>
              <w:t>否</w:t>
            </w:r>
          </w:p>
        </w:tc>
        <w:tc>
          <w:tcPr>
            <w:tcW w:w="1209" w:type="dxa"/>
          </w:tcPr>
          <w:p w:rsidR="00206143" w:rsidRDefault="00206143">
            <w:pPr>
              <w:tabs>
                <w:tab w:val="left" w:pos="8880"/>
              </w:tabs>
              <w:rPr>
                <w:rFonts w:ascii="Arial"/>
                <w:sz w:val="21"/>
              </w:rPr>
            </w:pPr>
          </w:p>
        </w:tc>
      </w:tr>
      <w:tr w:rsidR="00206143">
        <w:trPr>
          <w:trHeight w:val="405"/>
        </w:trPr>
        <w:tc>
          <w:tcPr>
            <w:tcW w:w="697" w:type="dxa"/>
          </w:tcPr>
          <w:p w:rsidR="00206143" w:rsidRDefault="00AE0D0D">
            <w:pPr>
              <w:tabs>
                <w:tab w:val="left" w:pos="8880"/>
              </w:tabs>
              <w:spacing w:before="163" w:line="179" w:lineRule="auto"/>
              <w:ind w:left="295"/>
              <w:rPr>
                <w:rFonts w:eastAsia="Calibri" w:cs="Calibri"/>
              </w:rPr>
            </w:pPr>
            <w:r>
              <w:rPr>
                <w:rFonts w:eastAsia="Calibri" w:cs="Calibri"/>
              </w:rPr>
              <w:t>7</w:t>
            </w:r>
          </w:p>
        </w:tc>
        <w:tc>
          <w:tcPr>
            <w:tcW w:w="4930" w:type="dxa"/>
          </w:tcPr>
          <w:p w:rsidR="00206143" w:rsidRDefault="00AE0D0D">
            <w:pPr>
              <w:pStyle w:val="TableText"/>
              <w:tabs>
                <w:tab w:val="left" w:pos="8880"/>
              </w:tabs>
              <w:spacing w:before="97" w:line="219" w:lineRule="auto"/>
              <w:ind w:left="116"/>
              <w:rPr>
                <w:lang w:eastAsia="zh-CN"/>
              </w:rPr>
            </w:pPr>
            <w:r>
              <w:rPr>
                <w:spacing w:val="-2"/>
                <w:lang w:eastAsia="zh-CN"/>
              </w:rPr>
              <w:t>是否为本工程的代建人</w:t>
            </w:r>
          </w:p>
        </w:tc>
        <w:tc>
          <w:tcPr>
            <w:tcW w:w="1496" w:type="dxa"/>
          </w:tcPr>
          <w:p w:rsidR="00206143" w:rsidRDefault="00AE0D0D">
            <w:pPr>
              <w:pStyle w:val="TableText"/>
              <w:tabs>
                <w:tab w:val="left" w:pos="8880"/>
              </w:tabs>
              <w:spacing w:before="115" w:line="215" w:lineRule="auto"/>
              <w:ind w:left="221"/>
            </w:pPr>
            <w:r>
              <w:rPr>
                <w:rFonts w:ascii="Calibri" w:eastAsia="Calibri" w:hAnsi="Calibri" w:cs="Calibri"/>
                <w:spacing w:val="-3"/>
              </w:rPr>
              <w:t>1.4.4</w:t>
            </w:r>
            <w:r>
              <w:rPr>
                <w:spacing w:val="-3"/>
              </w:rPr>
              <w:t>（</w:t>
            </w:r>
            <w:r>
              <w:rPr>
                <w:rFonts w:ascii="Calibri" w:eastAsia="Calibri" w:hAnsi="Calibri" w:cs="Calibri"/>
                <w:spacing w:val="-3"/>
              </w:rPr>
              <w:t>6</w:t>
            </w:r>
            <w:r>
              <w:rPr>
                <w:spacing w:val="-3"/>
              </w:rPr>
              <w:t>）</w:t>
            </w:r>
          </w:p>
        </w:tc>
        <w:tc>
          <w:tcPr>
            <w:tcW w:w="1219" w:type="dxa"/>
          </w:tcPr>
          <w:p w:rsidR="00206143" w:rsidRDefault="00AE0D0D">
            <w:pPr>
              <w:pStyle w:val="TableText"/>
              <w:tabs>
                <w:tab w:val="left" w:pos="8880"/>
              </w:tabs>
              <w:spacing w:before="115" w:line="215" w:lineRule="auto"/>
              <w:ind w:left="504"/>
            </w:pPr>
            <w:r>
              <w:t>否</w:t>
            </w:r>
          </w:p>
        </w:tc>
        <w:tc>
          <w:tcPr>
            <w:tcW w:w="1209" w:type="dxa"/>
          </w:tcPr>
          <w:p w:rsidR="00206143" w:rsidRDefault="00206143">
            <w:pPr>
              <w:tabs>
                <w:tab w:val="left" w:pos="8880"/>
              </w:tabs>
              <w:rPr>
                <w:rFonts w:ascii="Arial"/>
                <w:sz w:val="21"/>
              </w:rPr>
            </w:pPr>
          </w:p>
        </w:tc>
      </w:tr>
      <w:tr w:rsidR="00206143">
        <w:trPr>
          <w:trHeight w:val="412"/>
        </w:trPr>
        <w:tc>
          <w:tcPr>
            <w:tcW w:w="697" w:type="dxa"/>
          </w:tcPr>
          <w:p w:rsidR="00206143" w:rsidRDefault="00AE0D0D">
            <w:pPr>
              <w:tabs>
                <w:tab w:val="left" w:pos="8880"/>
              </w:tabs>
              <w:spacing w:before="160" w:line="181" w:lineRule="auto"/>
              <w:ind w:left="293"/>
              <w:rPr>
                <w:rFonts w:eastAsia="Calibri" w:cs="Calibri"/>
              </w:rPr>
            </w:pPr>
            <w:r>
              <w:rPr>
                <w:rFonts w:eastAsia="Calibri" w:cs="Calibri"/>
              </w:rPr>
              <w:t>8</w:t>
            </w:r>
          </w:p>
        </w:tc>
        <w:tc>
          <w:tcPr>
            <w:tcW w:w="4930" w:type="dxa"/>
          </w:tcPr>
          <w:p w:rsidR="00206143" w:rsidRDefault="00AE0D0D">
            <w:pPr>
              <w:pStyle w:val="TableText"/>
              <w:tabs>
                <w:tab w:val="left" w:pos="8880"/>
              </w:tabs>
              <w:spacing w:before="100" w:line="219" w:lineRule="auto"/>
              <w:ind w:left="116"/>
              <w:rPr>
                <w:lang w:eastAsia="zh-CN"/>
              </w:rPr>
            </w:pPr>
            <w:r>
              <w:rPr>
                <w:spacing w:val="-1"/>
                <w:lang w:eastAsia="zh-CN"/>
              </w:rPr>
              <w:t>是否为本工程提供招标代理服务</w:t>
            </w:r>
          </w:p>
        </w:tc>
        <w:tc>
          <w:tcPr>
            <w:tcW w:w="1496" w:type="dxa"/>
          </w:tcPr>
          <w:p w:rsidR="00206143" w:rsidRDefault="00AE0D0D">
            <w:pPr>
              <w:pStyle w:val="TableText"/>
              <w:tabs>
                <w:tab w:val="left" w:pos="8880"/>
              </w:tabs>
              <w:spacing w:before="116" w:line="220" w:lineRule="auto"/>
              <w:ind w:left="221"/>
            </w:pPr>
            <w:r>
              <w:rPr>
                <w:rFonts w:ascii="Calibri" w:eastAsia="Calibri" w:hAnsi="Calibri" w:cs="Calibri"/>
                <w:spacing w:val="-3"/>
              </w:rPr>
              <w:t>1.4.4</w:t>
            </w:r>
            <w:r>
              <w:rPr>
                <w:spacing w:val="-3"/>
              </w:rPr>
              <w:t>（</w:t>
            </w:r>
            <w:r>
              <w:rPr>
                <w:rFonts w:ascii="Calibri" w:eastAsia="Calibri" w:hAnsi="Calibri" w:cs="Calibri"/>
                <w:spacing w:val="-3"/>
              </w:rPr>
              <w:t>7</w:t>
            </w:r>
            <w:r>
              <w:rPr>
                <w:spacing w:val="-3"/>
              </w:rPr>
              <w:t>）</w:t>
            </w:r>
          </w:p>
        </w:tc>
        <w:tc>
          <w:tcPr>
            <w:tcW w:w="1219" w:type="dxa"/>
          </w:tcPr>
          <w:p w:rsidR="00206143" w:rsidRDefault="00AE0D0D">
            <w:pPr>
              <w:pStyle w:val="TableText"/>
              <w:tabs>
                <w:tab w:val="left" w:pos="8880"/>
              </w:tabs>
              <w:spacing w:before="116" w:line="220" w:lineRule="auto"/>
              <w:ind w:left="504"/>
            </w:pPr>
            <w:r>
              <w:t>否</w:t>
            </w:r>
          </w:p>
        </w:tc>
        <w:tc>
          <w:tcPr>
            <w:tcW w:w="1209" w:type="dxa"/>
          </w:tcPr>
          <w:p w:rsidR="00206143" w:rsidRDefault="00206143">
            <w:pPr>
              <w:tabs>
                <w:tab w:val="left" w:pos="8880"/>
              </w:tabs>
              <w:rPr>
                <w:rFonts w:ascii="Arial"/>
                <w:sz w:val="21"/>
              </w:rPr>
            </w:pPr>
          </w:p>
        </w:tc>
      </w:tr>
      <w:tr w:rsidR="00206143">
        <w:trPr>
          <w:trHeight w:val="632"/>
        </w:trPr>
        <w:tc>
          <w:tcPr>
            <w:tcW w:w="697" w:type="dxa"/>
          </w:tcPr>
          <w:p w:rsidR="00206143" w:rsidRDefault="00AE0D0D">
            <w:pPr>
              <w:tabs>
                <w:tab w:val="left" w:pos="8880"/>
              </w:tabs>
              <w:spacing w:before="240" w:line="181" w:lineRule="auto"/>
              <w:ind w:left="293"/>
              <w:rPr>
                <w:rFonts w:eastAsia="Calibri" w:cs="Calibri"/>
              </w:rPr>
            </w:pPr>
            <w:r>
              <w:rPr>
                <w:rFonts w:eastAsia="Calibri" w:cs="Calibri"/>
              </w:rPr>
              <w:t>9</w:t>
            </w:r>
          </w:p>
        </w:tc>
        <w:tc>
          <w:tcPr>
            <w:tcW w:w="4930" w:type="dxa"/>
          </w:tcPr>
          <w:p w:rsidR="00206143" w:rsidRDefault="00AE0D0D">
            <w:pPr>
              <w:pStyle w:val="TableText"/>
              <w:tabs>
                <w:tab w:val="left" w:pos="8880"/>
              </w:tabs>
              <w:spacing w:before="52" w:line="219" w:lineRule="auto"/>
              <w:ind w:left="111" w:right="262" w:firstLine="4"/>
              <w:rPr>
                <w:lang w:eastAsia="zh-CN"/>
              </w:rPr>
            </w:pPr>
            <w:r>
              <w:rPr>
                <w:spacing w:val="-1"/>
                <w:lang w:eastAsia="zh-CN"/>
              </w:rPr>
              <w:t>是否与本工程的监理人或代建人或招标代理</w:t>
            </w:r>
            <w:r>
              <w:rPr>
                <w:spacing w:val="4"/>
                <w:lang w:eastAsia="zh-CN"/>
              </w:rPr>
              <w:t xml:space="preserve"> </w:t>
            </w:r>
            <w:r>
              <w:rPr>
                <w:spacing w:val="-1"/>
                <w:lang w:eastAsia="zh-CN"/>
              </w:rPr>
              <w:t>机构同为一个法定代表人</w:t>
            </w:r>
          </w:p>
        </w:tc>
        <w:tc>
          <w:tcPr>
            <w:tcW w:w="1496" w:type="dxa"/>
          </w:tcPr>
          <w:p w:rsidR="00206143" w:rsidRDefault="00AE0D0D">
            <w:pPr>
              <w:pStyle w:val="TableText"/>
              <w:tabs>
                <w:tab w:val="left" w:pos="8880"/>
              </w:tabs>
              <w:spacing w:before="194" w:line="232" w:lineRule="auto"/>
              <w:ind w:left="221"/>
            </w:pPr>
            <w:r>
              <w:rPr>
                <w:rFonts w:ascii="Calibri" w:eastAsia="Calibri" w:hAnsi="Calibri" w:cs="Calibri"/>
                <w:spacing w:val="-3"/>
              </w:rPr>
              <w:t>1.4.4</w:t>
            </w:r>
            <w:r>
              <w:rPr>
                <w:spacing w:val="-3"/>
              </w:rPr>
              <w:t>（</w:t>
            </w:r>
            <w:r>
              <w:rPr>
                <w:rFonts w:ascii="Calibri" w:eastAsia="Calibri" w:hAnsi="Calibri" w:cs="Calibri"/>
                <w:spacing w:val="-3"/>
              </w:rPr>
              <w:t>8</w:t>
            </w:r>
            <w:r>
              <w:rPr>
                <w:spacing w:val="-3"/>
              </w:rPr>
              <w:t>）</w:t>
            </w:r>
          </w:p>
        </w:tc>
        <w:tc>
          <w:tcPr>
            <w:tcW w:w="1219" w:type="dxa"/>
          </w:tcPr>
          <w:p w:rsidR="00206143" w:rsidRDefault="00AE0D0D">
            <w:pPr>
              <w:pStyle w:val="TableText"/>
              <w:tabs>
                <w:tab w:val="left" w:pos="8880"/>
              </w:tabs>
              <w:spacing w:before="193" w:line="221" w:lineRule="auto"/>
              <w:ind w:left="504"/>
            </w:pPr>
            <w:r>
              <w:t>否</w:t>
            </w:r>
          </w:p>
        </w:tc>
        <w:tc>
          <w:tcPr>
            <w:tcW w:w="1209" w:type="dxa"/>
          </w:tcPr>
          <w:p w:rsidR="00206143" w:rsidRDefault="00206143">
            <w:pPr>
              <w:tabs>
                <w:tab w:val="left" w:pos="8880"/>
              </w:tabs>
              <w:rPr>
                <w:rFonts w:ascii="Arial"/>
                <w:sz w:val="21"/>
              </w:rPr>
            </w:pPr>
          </w:p>
        </w:tc>
      </w:tr>
      <w:tr w:rsidR="00206143">
        <w:trPr>
          <w:trHeight w:val="640"/>
        </w:trPr>
        <w:tc>
          <w:tcPr>
            <w:tcW w:w="697" w:type="dxa"/>
          </w:tcPr>
          <w:p w:rsidR="00206143" w:rsidRDefault="00AE0D0D">
            <w:pPr>
              <w:tabs>
                <w:tab w:val="left" w:pos="8880"/>
              </w:tabs>
              <w:spacing w:before="244" w:line="181" w:lineRule="auto"/>
              <w:ind w:left="244"/>
              <w:rPr>
                <w:rFonts w:eastAsia="Calibri" w:cs="Calibri"/>
              </w:rPr>
            </w:pPr>
            <w:r>
              <w:rPr>
                <w:rFonts w:eastAsia="Calibri" w:cs="Calibri"/>
                <w:spacing w:val="-10"/>
              </w:rPr>
              <w:t>10</w:t>
            </w:r>
          </w:p>
        </w:tc>
        <w:tc>
          <w:tcPr>
            <w:tcW w:w="4930" w:type="dxa"/>
          </w:tcPr>
          <w:p w:rsidR="00206143" w:rsidRDefault="00AE0D0D">
            <w:pPr>
              <w:pStyle w:val="TableText"/>
              <w:tabs>
                <w:tab w:val="left" w:pos="8880"/>
              </w:tabs>
              <w:spacing w:before="50" w:line="223" w:lineRule="auto"/>
              <w:ind w:left="111" w:right="262" w:firstLine="4"/>
              <w:rPr>
                <w:lang w:eastAsia="zh-CN"/>
              </w:rPr>
            </w:pPr>
            <w:r>
              <w:rPr>
                <w:spacing w:val="-1"/>
                <w:lang w:eastAsia="zh-CN"/>
              </w:rPr>
              <w:t>是否与本工程的监理人或代建人或招标代理</w:t>
            </w:r>
            <w:r>
              <w:rPr>
                <w:spacing w:val="4"/>
                <w:lang w:eastAsia="zh-CN"/>
              </w:rPr>
              <w:t xml:space="preserve"> </w:t>
            </w:r>
            <w:r>
              <w:rPr>
                <w:spacing w:val="-1"/>
                <w:lang w:eastAsia="zh-CN"/>
              </w:rPr>
              <w:t>机构相互控股或参股</w:t>
            </w:r>
          </w:p>
        </w:tc>
        <w:tc>
          <w:tcPr>
            <w:tcW w:w="1496" w:type="dxa"/>
          </w:tcPr>
          <w:p w:rsidR="00206143" w:rsidRDefault="00AE0D0D">
            <w:pPr>
              <w:pStyle w:val="TableText"/>
              <w:tabs>
                <w:tab w:val="left" w:pos="8880"/>
              </w:tabs>
              <w:spacing w:before="198" w:line="232" w:lineRule="auto"/>
              <w:ind w:left="221"/>
            </w:pPr>
            <w:r>
              <w:rPr>
                <w:rFonts w:ascii="Calibri" w:eastAsia="Calibri" w:hAnsi="Calibri" w:cs="Calibri"/>
                <w:spacing w:val="-3"/>
              </w:rPr>
              <w:t>1.4.4</w:t>
            </w:r>
            <w:r>
              <w:rPr>
                <w:spacing w:val="-3"/>
              </w:rPr>
              <w:t>（</w:t>
            </w:r>
            <w:r>
              <w:rPr>
                <w:rFonts w:ascii="Calibri" w:eastAsia="Calibri" w:hAnsi="Calibri" w:cs="Calibri"/>
                <w:spacing w:val="-3"/>
              </w:rPr>
              <w:t>9</w:t>
            </w:r>
            <w:r>
              <w:rPr>
                <w:spacing w:val="-3"/>
              </w:rPr>
              <w:t>）</w:t>
            </w:r>
          </w:p>
        </w:tc>
        <w:tc>
          <w:tcPr>
            <w:tcW w:w="1219" w:type="dxa"/>
          </w:tcPr>
          <w:p w:rsidR="00206143" w:rsidRDefault="00AE0D0D">
            <w:pPr>
              <w:pStyle w:val="TableText"/>
              <w:tabs>
                <w:tab w:val="left" w:pos="8880"/>
              </w:tabs>
              <w:spacing w:before="197" w:line="221" w:lineRule="auto"/>
              <w:ind w:left="504"/>
            </w:pPr>
            <w:r>
              <w:t>否</w:t>
            </w:r>
          </w:p>
        </w:tc>
        <w:tc>
          <w:tcPr>
            <w:tcW w:w="1209" w:type="dxa"/>
          </w:tcPr>
          <w:p w:rsidR="00206143" w:rsidRDefault="00206143">
            <w:pPr>
              <w:tabs>
                <w:tab w:val="left" w:pos="8880"/>
              </w:tabs>
              <w:rPr>
                <w:rFonts w:ascii="Arial"/>
                <w:sz w:val="21"/>
              </w:rPr>
            </w:pPr>
          </w:p>
        </w:tc>
      </w:tr>
      <w:tr w:rsidR="00206143">
        <w:trPr>
          <w:trHeight w:val="656"/>
        </w:trPr>
        <w:tc>
          <w:tcPr>
            <w:tcW w:w="697" w:type="dxa"/>
          </w:tcPr>
          <w:p w:rsidR="00206143" w:rsidRDefault="00AE0D0D">
            <w:pPr>
              <w:tabs>
                <w:tab w:val="left" w:pos="8880"/>
              </w:tabs>
              <w:spacing w:before="253" w:line="180" w:lineRule="auto"/>
              <w:ind w:left="244"/>
              <w:rPr>
                <w:rFonts w:eastAsia="Calibri" w:cs="Calibri"/>
              </w:rPr>
            </w:pPr>
            <w:r>
              <w:rPr>
                <w:rFonts w:eastAsia="Calibri" w:cs="Calibri"/>
                <w:spacing w:val="-10"/>
              </w:rPr>
              <w:t>11</w:t>
            </w:r>
          </w:p>
        </w:tc>
        <w:tc>
          <w:tcPr>
            <w:tcW w:w="4930" w:type="dxa"/>
          </w:tcPr>
          <w:p w:rsidR="00206143" w:rsidRDefault="00AE0D0D">
            <w:pPr>
              <w:pStyle w:val="TableText"/>
              <w:tabs>
                <w:tab w:val="left" w:pos="8880"/>
              </w:tabs>
              <w:spacing w:before="68" w:line="222" w:lineRule="auto"/>
              <w:ind w:left="111" w:right="262" w:firstLine="4"/>
              <w:rPr>
                <w:lang w:eastAsia="zh-CN"/>
              </w:rPr>
            </w:pPr>
            <w:r>
              <w:rPr>
                <w:spacing w:val="-1"/>
                <w:lang w:eastAsia="zh-CN"/>
              </w:rPr>
              <w:t>是否与本工程的监理人或代建人或招标代理</w:t>
            </w:r>
            <w:r>
              <w:rPr>
                <w:spacing w:val="4"/>
                <w:lang w:eastAsia="zh-CN"/>
              </w:rPr>
              <w:t xml:space="preserve"> </w:t>
            </w:r>
            <w:r>
              <w:rPr>
                <w:spacing w:val="-1"/>
                <w:lang w:eastAsia="zh-CN"/>
              </w:rPr>
              <w:t>机构相互任职或工作</w:t>
            </w:r>
          </w:p>
        </w:tc>
        <w:tc>
          <w:tcPr>
            <w:tcW w:w="1496" w:type="dxa"/>
          </w:tcPr>
          <w:p w:rsidR="00206143" w:rsidRDefault="00AE0D0D">
            <w:pPr>
              <w:pStyle w:val="TableText"/>
              <w:tabs>
                <w:tab w:val="left" w:pos="8880"/>
              </w:tabs>
              <w:spacing w:before="208" w:line="232" w:lineRule="auto"/>
              <w:ind w:left="161"/>
            </w:pPr>
            <w:r>
              <w:rPr>
                <w:rFonts w:ascii="Calibri" w:eastAsia="Calibri" w:hAnsi="Calibri" w:cs="Calibri"/>
                <w:spacing w:val="-3"/>
              </w:rPr>
              <w:t>1.4.4</w:t>
            </w:r>
            <w:r>
              <w:rPr>
                <w:spacing w:val="-3"/>
              </w:rPr>
              <w:t>（</w:t>
            </w:r>
            <w:r>
              <w:rPr>
                <w:rFonts w:ascii="Calibri" w:eastAsia="Calibri" w:hAnsi="Calibri" w:cs="Calibri"/>
                <w:spacing w:val="-3"/>
              </w:rPr>
              <w:t>10</w:t>
            </w:r>
            <w:r>
              <w:rPr>
                <w:spacing w:val="-3"/>
              </w:rPr>
              <w:t>）</w:t>
            </w:r>
          </w:p>
        </w:tc>
        <w:tc>
          <w:tcPr>
            <w:tcW w:w="1219" w:type="dxa"/>
          </w:tcPr>
          <w:p w:rsidR="00206143" w:rsidRDefault="00AE0D0D">
            <w:pPr>
              <w:pStyle w:val="TableText"/>
              <w:tabs>
                <w:tab w:val="left" w:pos="8880"/>
              </w:tabs>
              <w:spacing w:before="207" w:line="221" w:lineRule="auto"/>
              <w:ind w:left="504"/>
            </w:pPr>
            <w:r>
              <w:t>否</w:t>
            </w:r>
          </w:p>
        </w:tc>
        <w:tc>
          <w:tcPr>
            <w:tcW w:w="1209" w:type="dxa"/>
          </w:tcPr>
          <w:p w:rsidR="00206143" w:rsidRDefault="00206143">
            <w:pPr>
              <w:tabs>
                <w:tab w:val="left" w:pos="8880"/>
              </w:tabs>
              <w:rPr>
                <w:rFonts w:ascii="Arial"/>
                <w:sz w:val="21"/>
              </w:rPr>
            </w:pPr>
          </w:p>
        </w:tc>
      </w:tr>
      <w:tr w:rsidR="00206143">
        <w:trPr>
          <w:trHeight w:val="818"/>
        </w:trPr>
        <w:tc>
          <w:tcPr>
            <w:tcW w:w="697" w:type="dxa"/>
          </w:tcPr>
          <w:p w:rsidR="00206143" w:rsidRDefault="00206143">
            <w:pPr>
              <w:tabs>
                <w:tab w:val="left" w:pos="8880"/>
              </w:tabs>
              <w:spacing w:line="260" w:lineRule="auto"/>
              <w:rPr>
                <w:rFonts w:ascii="Arial"/>
                <w:sz w:val="21"/>
              </w:rPr>
            </w:pPr>
          </w:p>
          <w:p w:rsidR="00206143" w:rsidRDefault="00AE0D0D">
            <w:pPr>
              <w:tabs>
                <w:tab w:val="left" w:pos="8880"/>
              </w:tabs>
              <w:spacing w:before="74" w:line="181" w:lineRule="auto"/>
              <w:ind w:left="244"/>
              <w:rPr>
                <w:rFonts w:eastAsia="Calibri" w:cs="Calibri"/>
              </w:rPr>
            </w:pPr>
            <w:r>
              <w:rPr>
                <w:rFonts w:eastAsia="Calibri" w:cs="Calibri"/>
                <w:spacing w:val="-10"/>
              </w:rPr>
              <w:t>12</w:t>
            </w:r>
          </w:p>
        </w:tc>
        <w:tc>
          <w:tcPr>
            <w:tcW w:w="4930" w:type="dxa"/>
          </w:tcPr>
          <w:p w:rsidR="00206143" w:rsidRDefault="00AE0D0D">
            <w:pPr>
              <w:pStyle w:val="TableText"/>
              <w:tabs>
                <w:tab w:val="left" w:pos="8880"/>
              </w:tabs>
              <w:spacing w:before="134" w:line="249" w:lineRule="auto"/>
              <w:ind w:left="116" w:right="262"/>
              <w:rPr>
                <w:lang w:eastAsia="zh-CN"/>
              </w:rPr>
            </w:pPr>
            <w:r>
              <w:rPr>
                <w:spacing w:val="-1"/>
                <w:lang w:eastAsia="zh-CN"/>
              </w:rPr>
              <w:t>是否被责令停业、暂扣或者吊销许可证、暂</w:t>
            </w:r>
            <w:r>
              <w:rPr>
                <w:spacing w:val="4"/>
                <w:lang w:eastAsia="zh-CN"/>
              </w:rPr>
              <w:t xml:space="preserve"> </w:t>
            </w:r>
            <w:r>
              <w:rPr>
                <w:spacing w:val="-2"/>
                <w:lang w:eastAsia="zh-CN"/>
              </w:rPr>
              <w:t>扣或者吊销执照</w:t>
            </w:r>
          </w:p>
        </w:tc>
        <w:tc>
          <w:tcPr>
            <w:tcW w:w="1496" w:type="dxa"/>
          </w:tcPr>
          <w:p w:rsidR="00206143" w:rsidRDefault="00AE0D0D">
            <w:pPr>
              <w:pStyle w:val="TableText"/>
              <w:tabs>
                <w:tab w:val="left" w:pos="8880"/>
              </w:tabs>
              <w:spacing w:before="291" w:line="232" w:lineRule="auto"/>
              <w:ind w:left="161"/>
            </w:pPr>
            <w:r>
              <w:rPr>
                <w:rFonts w:ascii="Calibri" w:eastAsia="Calibri" w:hAnsi="Calibri" w:cs="Calibri"/>
                <w:spacing w:val="-3"/>
              </w:rPr>
              <w:t>1.4.4</w:t>
            </w:r>
            <w:r>
              <w:rPr>
                <w:spacing w:val="-3"/>
              </w:rPr>
              <w:t>（</w:t>
            </w:r>
            <w:r>
              <w:rPr>
                <w:rFonts w:ascii="Calibri" w:eastAsia="Calibri" w:hAnsi="Calibri" w:cs="Calibri"/>
                <w:spacing w:val="-3"/>
              </w:rPr>
              <w:t>11</w:t>
            </w:r>
            <w:r>
              <w:rPr>
                <w:spacing w:val="-3"/>
              </w:rPr>
              <w:t>）</w:t>
            </w:r>
          </w:p>
        </w:tc>
        <w:tc>
          <w:tcPr>
            <w:tcW w:w="1219" w:type="dxa"/>
          </w:tcPr>
          <w:p w:rsidR="00206143" w:rsidRDefault="00AE0D0D">
            <w:pPr>
              <w:pStyle w:val="TableText"/>
              <w:tabs>
                <w:tab w:val="left" w:pos="8880"/>
              </w:tabs>
              <w:spacing w:before="290" w:line="221" w:lineRule="auto"/>
              <w:ind w:left="504"/>
            </w:pPr>
            <w:r>
              <w:t>否</w:t>
            </w:r>
          </w:p>
        </w:tc>
        <w:tc>
          <w:tcPr>
            <w:tcW w:w="1209" w:type="dxa"/>
          </w:tcPr>
          <w:p w:rsidR="00206143" w:rsidRDefault="00206143">
            <w:pPr>
              <w:tabs>
                <w:tab w:val="left" w:pos="8880"/>
              </w:tabs>
              <w:rPr>
                <w:rFonts w:ascii="Arial"/>
                <w:sz w:val="21"/>
              </w:rPr>
            </w:pPr>
          </w:p>
        </w:tc>
      </w:tr>
      <w:tr w:rsidR="00206143">
        <w:trPr>
          <w:trHeight w:val="395"/>
        </w:trPr>
        <w:tc>
          <w:tcPr>
            <w:tcW w:w="697" w:type="dxa"/>
          </w:tcPr>
          <w:p w:rsidR="00206143" w:rsidRDefault="00AE0D0D">
            <w:pPr>
              <w:tabs>
                <w:tab w:val="left" w:pos="8880"/>
              </w:tabs>
              <w:spacing w:before="162" w:line="181" w:lineRule="auto"/>
              <w:ind w:left="244"/>
              <w:rPr>
                <w:rFonts w:eastAsia="Calibri" w:cs="Calibri"/>
              </w:rPr>
            </w:pPr>
            <w:r>
              <w:rPr>
                <w:rFonts w:eastAsia="Calibri" w:cs="Calibri"/>
                <w:spacing w:val="-10"/>
              </w:rPr>
              <w:t>13</w:t>
            </w:r>
          </w:p>
        </w:tc>
        <w:tc>
          <w:tcPr>
            <w:tcW w:w="4930" w:type="dxa"/>
          </w:tcPr>
          <w:p w:rsidR="00206143" w:rsidRDefault="00AE0D0D">
            <w:pPr>
              <w:pStyle w:val="TableText"/>
              <w:tabs>
                <w:tab w:val="left" w:pos="8880"/>
              </w:tabs>
              <w:spacing w:before="93" w:line="219" w:lineRule="auto"/>
              <w:ind w:left="116"/>
              <w:rPr>
                <w:lang w:eastAsia="zh-CN"/>
              </w:rPr>
            </w:pPr>
            <w:r>
              <w:rPr>
                <w:spacing w:val="-1"/>
                <w:lang w:eastAsia="zh-CN"/>
              </w:rPr>
              <w:t>是否进入清算程序，或被宣告破产</w:t>
            </w:r>
          </w:p>
        </w:tc>
        <w:tc>
          <w:tcPr>
            <w:tcW w:w="1496" w:type="dxa"/>
          </w:tcPr>
          <w:p w:rsidR="00206143" w:rsidRDefault="00AE0D0D">
            <w:pPr>
              <w:pStyle w:val="TableText"/>
              <w:tabs>
                <w:tab w:val="left" w:pos="8880"/>
              </w:tabs>
              <w:spacing w:before="118" w:line="205" w:lineRule="auto"/>
              <w:ind w:left="161"/>
            </w:pPr>
            <w:r>
              <w:rPr>
                <w:rFonts w:ascii="Calibri" w:eastAsia="Calibri" w:hAnsi="Calibri" w:cs="Calibri"/>
                <w:spacing w:val="-3"/>
              </w:rPr>
              <w:t>1.4.4</w:t>
            </w:r>
            <w:r>
              <w:rPr>
                <w:spacing w:val="-3"/>
              </w:rPr>
              <w:t>（</w:t>
            </w:r>
            <w:r>
              <w:rPr>
                <w:rFonts w:ascii="Calibri" w:eastAsia="Calibri" w:hAnsi="Calibri" w:cs="Calibri"/>
                <w:spacing w:val="-3"/>
              </w:rPr>
              <w:t>12</w:t>
            </w:r>
            <w:r>
              <w:rPr>
                <w:spacing w:val="-3"/>
              </w:rPr>
              <w:t>）</w:t>
            </w:r>
          </w:p>
        </w:tc>
        <w:tc>
          <w:tcPr>
            <w:tcW w:w="1219" w:type="dxa"/>
          </w:tcPr>
          <w:p w:rsidR="00206143" w:rsidRDefault="00AE0D0D">
            <w:pPr>
              <w:pStyle w:val="TableText"/>
              <w:tabs>
                <w:tab w:val="left" w:pos="8880"/>
              </w:tabs>
              <w:spacing w:before="118" w:line="205" w:lineRule="auto"/>
              <w:ind w:left="504"/>
            </w:pPr>
            <w:r>
              <w:t>否</w:t>
            </w:r>
          </w:p>
        </w:tc>
        <w:tc>
          <w:tcPr>
            <w:tcW w:w="1209" w:type="dxa"/>
          </w:tcPr>
          <w:p w:rsidR="00206143" w:rsidRDefault="00206143">
            <w:pPr>
              <w:tabs>
                <w:tab w:val="left" w:pos="8880"/>
              </w:tabs>
              <w:rPr>
                <w:rFonts w:ascii="Arial"/>
                <w:sz w:val="21"/>
              </w:rPr>
            </w:pPr>
          </w:p>
        </w:tc>
      </w:tr>
      <w:tr w:rsidR="00206143">
        <w:trPr>
          <w:trHeight w:val="370"/>
        </w:trPr>
        <w:tc>
          <w:tcPr>
            <w:tcW w:w="697" w:type="dxa"/>
          </w:tcPr>
          <w:p w:rsidR="00206143" w:rsidRDefault="00AE0D0D">
            <w:pPr>
              <w:tabs>
                <w:tab w:val="left" w:pos="8880"/>
              </w:tabs>
              <w:spacing w:before="165" w:line="159" w:lineRule="auto"/>
              <w:ind w:left="244"/>
              <w:rPr>
                <w:rFonts w:eastAsia="Calibri" w:cs="Calibri"/>
              </w:rPr>
            </w:pPr>
            <w:r>
              <w:rPr>
                <w:rFonts w:eastAsia="Calibri" w:cs="Calibri"/>
                <w:spacing w:val="-10"/>
              </w:rPr>
              <w:t>14</w:t>
            </w:r>
          </w:p>
        </w:tc>
        <w:tc>
          <w:tcPr>
            <w:tcW w:w="4930" w:type="dxa"/>
          </w:tcPr>
          <w:p w:rsidR="00206143" w:rsidRDefault="00AE0D0D">
            <w:pPr>
              <w:pStyle w:val="TableText"/>
              <w:tabs>
                <w:tab w:val="left" w:pos="8880"/>
              </w:tabs>
              <w:spacing w:before="80" w:line="215" w:lineRule="auto"/>
              <w:ind w:left="116"/>
              <w:rPr>
                <w:lang w:eastAsia="zh-CN"/>
              </w:rPr>
            </w:pPr>
            <w:r>
              <w:rPr>
                <w:spacing w:val="-1"/>
                <w:lang w:eastAsia="zh-CN"/>
              </w:rPr>
              <w:t>是否被依法暂停或取消投标资格</w:t>
            </w:r>
          </w:p>
        </w:tc>
        <w:tc>
          <w:tcPr>
            <w:tcW w:w="1496" w:type="dxa"/>
          </w:tcPr>
          <w:p w:rsidR="00206143" w:rsidRDefault="00AE0D0D">
            <w:pPr>
              <w:pStyle w:val="TableText"/>
              <w:tabs>
                <w:tab w:val="left" w:pos="8880"/>
              </w:tabs>
              <w:spacing w:before="116" w:line="187" w:lineRule="auto"/>
              <w:ind w:left="161"/>
            </w:pPr>
            <w:r>
              <w:rPr>
                <w:rFonts w:ascii="Calibri" w:eastAsia="Calibri" w:hAnsi="Calibri" w:cs="Calibri"/>
                <w:spacing w:val="-3"/>
              </w:rPr>
              <w:t>1.4.4</w:t>
            </w:r>
            <w:r>
              <w:rPr>
                <w:spacing w:val="-3"/>
              </w:rPr>
              <w:t>（</w:t>
            </w:r>
            <w:r>
              <w:rPr>
                <w:rFonts w:ascii="Calibri" w:eastAsia="Calibri" w:hAnsi="Calibri" w:cs="Calibri"/>
                <w:spacing w:val="-3"/>
              </w:rPr>
              <w:t>13</w:t>
            </w:r>
            <w:r>
              <w:rPr>
                <w:spacing w:val="-3"/>
              </w:rPr>
              <w:t>）</w:t>
            </w:r>
          </w:p>
        </w:tc>
        <w:tc>
          <w:tcPr>
            <w:tcW w:w="1219" w:type="dxa"/>
          </w:tcPr>
          <w:p w:rsidR="00206143" w:rsidRDefault="00AE0D0D">
            <w:pPr>
              <w:pStyle w:val="TableText"/>
              <w:tabs>
                <w:tab w:val="left" w:pos="8880"/>
              </w:tabs>
              <w:spacing w:before="116" w:line="187" w:lineRule="auto"/>
              <w:ind w:left="504"/>
            </w:pPr>
            <w:r>
              <w:t>否</w:t>
            </w:r>
          </w:p>
        </w:tc>
        <w:tc>
          <w:tcPr>
            <w:tcW w:w="1209" w:type="dxa"/>
          </w:tcPr>
          <w:p w:rsidR="00206143" w:rsidRDefault="00206143">
            <w:pPr>
              <w:tabs>
                <w:tab w:val="left" w:pos="8880"/>
              </w:tabs>
              <w:rPr>
                <w:rFonts w:ascii="Arial"/>
                <w:sz w:val="21"/>
              </w:rPr>
            </w:pPr>
          </w:p>
        </w:tc>
      </w:tr>
      <w:tr w:rsidR="00206143">
        <w:trPr>
          <w:trHeight w:val="789"/>
        </w:trPr>
        <w:tc>
          <w:tcPr>
            <w:tcW w:w="697" w:type="dxa"/>
          </w:tcPr>
          <w:p w:rsidR="00206143" w:rsidRDefault="00206143">
            <w:pPr>
              <w:tabs>
                <w:tab w:val="left" w:pos="8880"/>
              </w:tabs>
              <w:spacing w:line="249" w:lineRule="auto"/>
              <w:rPr>
                <w:rFonts w:ascii="Arial"/>
                <w:sz w:val="21"/>
              </w:rPr>
            </w:pPr>
          </w:p>
          <w:p w:rsidR="00206143" w:rsidRDefault="00AE0D0D">
            <w:pPr>
              <w:tabs>
                <w:tab w:val="left" w:pos="8880"/>
              </w:tabs>
              <w:spacing w:before="73" w:line="179" w:lineRule="auto"/>
              <w:ind w:left="244"/>
              <w:rPr>
                <w:rFonts w:eastAsia="Calibri" w:cs="Calibri"/>
              </w:rPr>
            </w:pPr>
            <w:r>
              <w:rPr>
                <w:rFonts w:eastAsia="Calibri" w:cs="Calibri"/>
                <w:spacing w:val="-10"/>
              </w:rPr>
              <w:t>15</w:t>
            </w:r>
          </w:p>
        </w:tc>
        <w:tc>
          <w:tcPr>
            <w:tcW w:w="4930" w:type="dxa"/>
          </w:tcPr>
          <w:p w:rsidR="00206143" w:rsidRDefault="00AE0D0D">
            <w:pPr>
              <w:pStyle w:val="TableText"/>
              <w:tabs>
                <w:tab w:val="left" w:pos="8880"/>
              </w:tabs>
              <w:spacing w:before="121" w:line="249" w:lineRule="auto"/>
              <w:ind w:left="131" w:right="262" w:hanging="15"/>
              <w:rPr>
                <w:lang w:eastAsia="zh-CN"/>
              </w:rPr>
            </w:pPr>
            <w:r>
              <w:rPr>
                <w:spacing w:val="-1"/>
                <w:lang w:eastAsia="zh-CN"/>
              </w:rPr>
              <w:t>是否存在法律法规或投标人须知前附表规定</w:t>
            </w:r>
            <w:r>
              <w:rPr>
                <w:spacing w:val="4"/>
                <w:lang w:eastAsia="zh-CN"/>
              </w:rPr>
              <w:t xml:space="preserve"> </w:t>
            </w:r>
            <w:r>
              <w:rPr>
                <w:spacing w:val="-6"/>
                <w:lang w:eastAsia="zh-CN"/>
              </w:rPr>
              <w:t>的其他情形</w:t>
            </w:r>
          </w:p>
        </w:tc>
        <w:tc>
          <w:tcPr>
            <w:tcW w:w="1496" w:type="dxa"/>
          </w:tcPr>
          <w:p w:rsidR="00206143" w:rsidRDefault="00AE0D0D">
            <w:pPr>
              <w:pStyle w:val="TableText"/>
              <w:tabs>
                <w:tab w:val="left" w:pos="8880"/>
              </w:tabs>
              <w:spacing w:before="277" w:line="232" w:lineRule="auto"/>
              <w:ind w:left="161"/>
            </w:pPr>
            <w:r>
              <w:rPr>
                <w:rFonts w:ascii="Calibri" w:eastAsia="Calibri" w:hAnsi="Calibri" w:cs="Calibri"/>
                <w:spacing w:val="-3"/>
              </w:rPr>
              <w:t>1.4.4</w:t>
            </w:r>
            <w:r>
              <w:rPr>
                <w:spacing w:val="-3"/>
              </w:rPr>
              <w:t>（</w:t>
            </w:r>
            <w:r>
              <w:rPr>
                <w:rFonts w:ascii="Calibri" w:eastAsia="Calibri" w:hAnsi="Calibri" w:cs="Calibri"/>
                <w:spacing w:val="-3"/>
              </w:rPr>
              <w:t>14</w:t>
            </w:r>
            <w:r>
              <w:rPr>
                <w:spacing w:val="-3"/>
              </w:rPr>
              <w:t>）</w:t>
            </w:r>
          </w:p>
        </w:tc>
        <w:tc>
          <w:tcPr>
            <w:tcW w:w="1219" w:type="dxa"/>
          </w:tcPr>
          <w:p w:rsidR="00206143" w:rsidRDefault="00AE0D0D">
            <w:pPr>
              <w:pStyle w:val="TableText"/>
              <w:tabs>
                <w:tab w:val="left" w:pos="8880"/>
              </w:tabs>
              <w:spacing w:before="276" w:line="221" w:lineRule="auto"/>
              <w:ind w:left="504"/>
            </w:pPr>
            <w:r>
              <w:t>否</w:t>
            </w:r>
          </w:p>
        </w:tc>
        <w:tc>
          <w:tcPr>
            <w:tcW w:w="1209" w:type="dxa"/>
          </w:tcPr>
          <w:p w:rsidR="00206143" w:rsidRDefault="00206143">
            <w:pPr>
              <w:tabs>
                <w:tab w:val="left" w:pos="8880"/>
              </w:tabs>
              <w:rPr>
                <w:rFonts w:ascii="Arial"/>
                <w:sz w:val="21"/>
              </w:rPr>
            </w:pPr>
          </w:p>
        </w:tc>
      </w:tr>
      <w:tr w:rsidR="00206143">
        <w:trPr>
          <w:trHeight w:val="724"/>
        </w:trPr>
        <w:tc>
          <w:tcPr>
            <w:tcW w:w="697" w:type="dxa"/>
          </w:tcPr>
          <w:p w:rsidR="00206143" w:rsidRDefault="00AE0D0D">
            <w:pPr>
              <w:tabs>
                <w:tab w:val="left" w:pos="8880"/>
              </w:tabs>
              <w:spacing w:before="290" w:line="181" w:lineRule="auto"/>
              <w:ind w:left="244"/>
              <w:rPr>
                <w:rFonts w:eastAsia="Calibri" w:cs="Calibri"/>
              </w:rPr>
            </w:pPr>
            <w:r>
              <w:rPr>
                <w:rFonts w:eastAsia="Calibri" w:cs="Calibri"/>
                <w:spacing w:val="-10"/>
              </w:rPr>
              <w:t>16</w:t>
            </w:r>
          </w:p>
        </w:tc>
        <w:tc>
          <w:tcPr>
            <w:tcW w:w="4930" w:type="dxa"/>
          </w:tcPr>
          <w:p w:rsidR="00206143" w:rsidRDefault="00AE0D0D">
            <w:pPr>
              <w:pStyle w:val="TableText"/>
              <w:tabs>
                <w:tab w:val="left" w:pos="8880"/>
              </w:tabs>
              <w:spacing w:before="89"/>
              <w:ind w:left="119" w:right="262" w:hanging="3"/>
              <w:rPr>
                <w:lang w:eastAsia="zh-CN"/>
              </w:rPr>
            </w:pPr>
            <w:r>
              <w:rPr>
                <w:spacing w:val="-1"/>
                <w:lang w:eastAsia="zh-CN"/>
              </w:rPr>
              <w:t>是否存在安全生产许可证超出有效期或处于</w:t>
            </w:r>
            <w:r>
              <w:rPr>
                <w:spacing w:val="4"/>
                <w:lang w:eastAsia="zh-CN"/>
              </w:rPr>
              <w:t xml:space="preserve"> </w:t>
            </w:r>
            <w:r>
              <w:rPr>
                <w:spacing w:val="-4"/>
                <w:lang w:eastAsia="zh-CN"/>
              </w:rPr>
              <w:t>暂扣时限内</w:t>
            </w:r>
          </w:p>
        </w:tc>
        <w:tc>
          <w:tcPr>
            <w:tcW w:w="1496" w:type="dxa"/>
          </w:tcPr>
          <w:p w:rsidR="00206143" w:rsidRDefault="00AE0D0D">
            <w:pPr>
              <w:pStyle w:val="TableText"/>
              <w:tabs>
                <w:tab w:val="left" w:pos="8880"/>
              </w:tabs>
              <w:spacing w:before="244" w:line="232" w:lineRule="auto"/>
              <w:ind w:left="161"/>
            </w:pPr>
            <w:r>
              <w:rPr>
                <w:rFonts w:ascii="Calibri" w:eastAsia="Calibri" w:hAnsi="Calibri" w:cs="Calibri"/>
                <w:spacing w:val="-3"/>
              </w:rPr>
              <w:t>1.4.4</w:t>
            </w:r>
            <w:r>
              <w:rPr>
                <w:spacing w:val="-3"/>
              </w:rPr>
              <w:t>（</w:t>
            </w:r>
            <w:r>
              <w:rPr>
                <w:rFonts w:ascii="Calibri" w:eastAsia="Calibri" w:hAnsi="Calibri" w:cs="Calibri"/>
                <w:spacing w:val="-3"/>
              </w:rPr>
              <w:t>15</w:t>
            </w:r>
            <w:r>
              <w:rPr>
                <w:spacing w:val="-3"/>
              </w:rPr>
              <w:t>）</w:t>
            </w:r>
          </w:p>
        </w:tc>
        <w:tc>
          <w:tcPr>
            <w:tcW w:w="1219" w:type="dxa"/>
          </w:tcPr>
          <w:p w:rsidR="00206143" w:rsidRDefault="00AE0D0D">
            <w:pPr>
              <w:pStyle w:val="TableText"/>
              <w:tabs>
                <w:tab w:val="left" w:pos="8880"/>
              </w:tabs>
              <w:spacing w:before="243" w:line="221" w:lineRule="auto"/>
              <w:ind w:left="504"/>
            </w:pPr>
            <w:r>
              <w:t>否</w:t>
            </w:r>
          </w:p>
        </w:tc>
        <w:tc>
          <w:tcPr>
            <w:tcW w:w="1209" w:type="dxa"/>
          </w:tcPr>
          <w:p w:rsidR="00206143" w:rsidRDefault="00206143">
            <w:pPr>
              <w:tabs>
                <w:tab w:val="left" w:pos="8880"/>
              </w:tabs>
              <w:rPr>
                <w:rFonts w:ascii="Arial"/>
                <w:sz w:val="21"/>
              </w:rPr>
            </w:pPr>
          </w:p>
        </w:tc>
      </w:tr>
      <w:tr w:rsidR="00206143">
        <w:trPr>
          <w:trHeight w:val="808"/>
        </w:trPr>
        <w:tc>
          <w:tcPr>
            <w:tcW w:w="697" w:type="dxa"/>
          </w:tcPr>
          <w:p w:rsidR="00206143" w:rsidRDefault="00206143">
            <w:pPr>
              <w:tabs>
                <w:tab w:val="left" w:pos="8880"/>
              </w:tabs>
              <w:spacing w:line="271" w:lineRule="auto"/>
              <w:rPr>
                <w:rFonts w:ascii="Arial"/>
                <w:sz w:val="21"/>
              </w:rPr>
            </w:pPr>
          </w:p>
          <w:p w:rsidR="00206143" w:rsidRDefault="00AE0D0D">
            <w:pPr>
              <w:tabs>
                <w:tab w:val="left" w:pos="8880"/>
              </w:tabs>
              <w:spacing w:before="73" w:line="179" w:lineRule="auto"/>
              <w:ind w:left="244"/>
              <w:rPr>
                <w:rFonts w:eastAsia="Calibri" w:cs="Calibri"/>
              </w:rPr>
            </w:pPr>
            <w:r>
              <w:rPr>
                <w:rFonts w:eastAsia="Calibri" w:cs="Calibri"/>
                <w:spacing w:val="-10"/>
              </w:rPr>
              <w:t>17</w:t>
            </w:r>
          </w:p>
        </w:tc>
        <w:tc>
          <w:tcPr>
            <w:tcW w:w="4930" w:type="dxa"/>
          </w:tcPr>
          <w:p w:rsidR="00206143" w:rsidRDefault="00AE0D0D">
            <w:pPr>
              <w:pStyle w:val="TableText"/>
              <w:tabs>
                <w:tab w:val="left" w:pos="8880"/>
              </w:tabs>
              <w:spacing w:before="135" w:line="233" w:lineRule="auto"/>
              <w:ind w:left="113" w:right="262" w:firstLine="2"/>
              <w:rPr>
                <w:lang w:eastAsia="zh-CN"/>
              </w:rPr>
            </w:pPr>
            <w:r>
              <w:rPr>
                <w:spacing w:val="-1"/>
                <w:lang w:eastAsia="zh-CN"/>
              </w:rPr>
              <w:t>是否存在投标人及相关管理人员安全生产任</w:t>
            </w:r>
            <w:r>
              <w:rPr>
                <w:spacing w:val="4"/>
                <w:lang w:eastAsia="zh-CN"/>
              </w:rPr>
              <w:t xml:space="preserve"> </w:t>
            </w:r>
            <w:proofErr w:type="gramStart"/>
            <w:r>
              <w:rPr>
                <w:spacing w:val="-2"/>
                <w:lang w:eastAsia="zh-CN"/>
              </w:rPr>
              <w:t>职资格</w:t>
            </w:r>
            <w:proofErr w:type="gramEnd"/>
            <w:r>
              <w:rPr>
                <w:spacing w:val="-2"/>
                <w:lang w:eastAsia="zh-CN"/>
              </w:rPr>
              <w:t>不符合相关规定</w:t>
            </w:r>
          </w:p>
        </w:tc>
        <w:tc>
          <w:tcPr>
            <w:tcW w:w="1496" w:type="dxa"/>
          </w:tcPr>
          <w:p w:rsidR="00206143" w:rsidRDefault="00AE0D0D">
            <w:pPr>
              <w:pStyle w:val="TableText"/>
              <w:tabs>
                <w:tab w:val="left" w:pos="8880"/>
              </w:tabs>
              <w:spacing w:before="285" w:line="232" w:lineRule="auto"/>
              <w:ind w:left="161"/>
            </w:pPr>
            <w:r>
              <w:rPr>
                <w:rFonts w:ascii="Calibri" w:eastAsia="Calibri" w:hAnsi="Calibri" w:cs="Calibri"/>
                <w:spacing w:val="-3"/>
              </w:rPr>
              <w:t>1.4.4</w:t>
            </w:r>
            <w:r>
              <w:rPr>
                <w:spacing w:val="-3"/>
              </w:rPr>
              <w:t>（</w:t>
            </w:r>
            <w:r>
              <w:rPr>
                <w:rFonts w:ascii="Calibri" w:eastAsia="Calibri" w:hAnsi="Calibri" w:cs="Calibri"/>
                <w:spacing w:val="-3"/>
              </w:rPr>
              <w:t>16</w:t>
            </w:r>
            <w:r>
              <w:rPr>
                <w:spacing w:val="-3"/>
              </w:rPr>
              <w:t>）</w:t>
            </w:r>
          </w:p>
        </w:tc>
        <w:tc>
          <w:tcPr>
            <w:tcW w:w="1219" w:type="dxa"/>
          </w:tcPr>
          <w:p w:rsidR="00206143" w:rsidRDefault="00AE0D0D">
            <w:pPr>
              <w:pStyle w:val="TableText"/>
              <w:tabs>
                <w:tab w:val="left" w:pos="8880"/>
              </w:tabs>
              <w:spacing w:before="284" w:line="221" w:lineRule="auto"/>
              <w:ind w:left="504"/>
            </w:pPr>
            <w:r>
              <w:t>否</w:t>
            </w:r>
          </w:p>
        </w:tc>
        <w:tc>
          <w:tcPr>
            <w:tcW w:w="1209" w:type="dxa"/>
          </w:tcPr>
          <w:p w:rsidR="00206143" w:rsidRDefault="00206143">
            <w:pPr>
              <w:tabs>
                <w:tab w:val="left" w:pos="8880"/>
              </w:tabs>
              <w:rPr>
                <w:rFonts w:ascii="Arial"/>
                <w:sz w:val="21"/>
              </w:rPr>
            </w:pPr>
          </w:p>
        </w:tc>
      </w:tr>
    </w:tbl>
    <w:p w:rsidR="00206143" w:rsidRDefault="00206143">
      <w:pPr>
        <w:pStyle w:val="a4"/>
        <w:tabs>
          <w:tab w:val="left" w:pos="8880"/>
        </w:tabs>
      </w:pPr>
    </w:p>
    <w:p w:rsidR="00206143" w:rsidRDefault="00206143">
      <w:pPr>
        <w:tabs>
          <w:tab w:val="left" w:pos="8880"/>
        </w:tabs>
        <w:sectPr w:rsidR="00206143">
          <w:headerReference w:type="default" r:id="rId31"/>
          <w:footerReference w:type="default" r:id="rId32"/>
          <w:pgSz w:w="11906" w:h="16839"/>
          <w:pgMar w:top="1335" w:right="1306" w:bottom="1440" w:left="1043" w:header="1068" w:footer="1253" w:gutter="0"/>
          <w:cols w:space="720"/>
        </w:sectPr>
      </w:pPr>
    </w:p>
    <w:p w:rsidR="00206143" w:rsidRDefault="00206143">
      <w:pPr>
        <w:pStyle w:val="a4"/>
        <w:tabs>
          <w:tab w:val="left" w:pos="8880"/>
        </w:tabs>
        <w:spacing w:line="311" w:lineRule="auto"/>
      </w:pPr>
    </w:p>
    <w:p w:rsidR="00206143" w:rsidRDefault="00206143">
      <w:pPr>
        <w:pStyle w:val="a4"/>
        <w:tabs>
          <w:tab w:val="left" w:pos="8880"/>
        </w:tabs>
        <w:spacing w:line="311" w:lineRule="auto"/>
      </w:pPr>
    </w:p>
    <w:p w:rsidR="00206143" w:rsidRDefault="00AE0D0D">
      <w:pPr>
        <w:tabs>
          <w:tab w:val="left" w:pos="8880"/>
        </w:tabs>
        <w:spacing w:before="59" w:line="220" w:lineRule="auto"/>
        <w:ind w:left="4600"/>
        <w:rPr>
          <w:rFonts w:ascii="宋体" w:hAnsi="宋体" w:cs="宋体"/>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345440</wp:posOffset>
                </wp:positionH>
                <wp:positionV relativeFrom="paragraph">
                  <wp:posOffset>180340</wp:posOffset>
                </wp:positionV>
                <wp:extent cx="55441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27.2pt;margin-top:14.2pt;height:0.5pt;width:436.55pt;z-index:251670528;mso-width-relative:page;mso-height-relative:page;" fillcolor="#000000" filled="t" stroked="f" coordsize="8730,10" o:gfxdata="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pyk/2AAAAAgBAAAPAAAA&#10;AAAAAAEAIAAAACIAAABkcnMvZG93bnJldi54bWxQSwECFAAUAAAACACHTuJANp6XIxUCAACcBAAA&#10;DgAAAAAAAAABACAAAAAnAQAAZHJzL2Uyb0RvYy54bWxQSwUGAAAAAAYABgBZAQAArgUAAAAA&#10;" path="m0,0l8730,0,8730,9,0,9,0,0xe">
                <v:fill on="t" focussize="0,0"/>
                <v:stroke on="f"/>
                <v:imagedata o:title=""/>
                <o:lock v:ext="edit" aspectratio="f"/>
              </v:shape>
            </w:pict>
          </mc:Fallback>
        </mc:AlternateContent>
      </w:r>
    </w:p>
    <w:p w:rsidR="00206143" w:rsidRDefault="00206143">
      <w:pPr>
        <w:tabs>
          <w:tab w:val="left" w:pos="8880"/>
        </w:tabs>
        <w:spacing w:line="118" w:lineRule="exact"/>
      </w:pPr>
    </w:p>
    <w:tbl>
      <w:tblPr>
        <w:tblStyle w:val="TableNormal"/>
        <w:tblW w:w="95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7"/>
        <w:gridCol w:w="4930"/>
        <w:gridCol w:w="1496"/>
        <w:gridCol w:w="1219"/>
        <w:gridCol w:w="1209"/>
      </w:tblGrid>
      <w:tr w:rsidR="00206143">
        <w:trPr>
          <w:trHeight w:val="1308"/>
        </w:trPr>
        <w:tc>
          <w:tcPr>
            <w:tcW w:w="697" w:type="dxa"/>
          </w:tcPr>
          <w:p w:rsidR="00206143" w:rsidRDefault="00206143">
            <w:pPr>
              <w:tabs>
                <w:tab w:val="left" w:pos="8880"/>
              </w:tabs>
              <w:spacing w:line="252" w:lineRule="auto"/>
              <w:rPr>
                <w:rFonts w:ascii="Arial"/>
                <w:sz w:val="21"/>
              </w:rPr>
            </w:pPr>
          </w:p>
          <w:p w:rsidR="00206143" w:rsidRDefault="00206143">
            <w:pPr>
              <w:tabs>
                <w:tab w:val="left" w:pos="8880"/>
              </w:tabs>
              <w:spacing w:line="252" w:lineRule="auto"/>
              <w:rPr>
                <w:rFonts w:ascii="Arial"/>
                <w:sz w:val="21"/>
              </w:rPr>
            </w:pPr>
          </w:p>
          <w:p w:rsidR="00206143" w:rsidRDefault="00AE0D0D">
            <w:pPr>
              <w:tabs>
                <w:tab w:val="left" w:pos="8880"/>
              </w:tabs>
              <w:spacing w:before="74" w:line="181" w:lineRule="auto"/>
              <w:ind w:left="244"/>
              <w:rPr>
                <w:rFonts w:eastAsia="Calibri" w:cs="Calibri"/>
              </w:rPr>
            </w:pPr>
            <w:r>
              <w:rPr>
                <w:rFonts w:eastAsia="Calibri" w:cs="Calibri"/>
                <w:spacing w:val="-10"/>
              </w:rPr>
              <w:t>18</w:t>
            </w:r>
          </w:p>
        </w:tc>
        <w:tc>
          <w:tcPr>
            <w:tcW w:w="4930" w:type="dxa"/>
          </w:tcPr>
          <w:p w:rsidR="00206143" w:rsidRDefault="00AE0D0D">
            <w:pPr>
              <w:pStyle w:val="TableText"/>
              <w:tabs>
                <w:tab w:val="left" w:pos="8880"/>
              </w:tabs>
              <w:spacing w:before="70" w:line="236" w:lineRule="auto"/>
              <w:ind w:left="110" w:right="262" w:firstLine="5"/>
              <w:jc w:val="both"/>
              <w:rPr>
                <w:lang w:eastAsia="zh-CN"/>
              </w:rPr>
            </w:pPr>
            <w:r>
              <w:rPr>
                <w:spacing w:val="-1"/>
                <w:lang w:eastAsia="zh-CN"/>
              </w:rPr>
              <w:t>是否存在投标人（包括法定代表人）</w:t>
            </w:r>
            <w:proofErr w:type="gramStart"/>
            <w:r>
              <w:rPr>
                <w:spacing w:val="-1"/>
                <w:lang w:eastAsia="zh-CN"/>
              </w:rPr>
              <w:t>其一有</w:t>
            </w:r>
            <w:proofErr w:type="gramEnd"/>
            <w:r>
              <w:rPr>
                <w:spacing w:val="4"/>
                <w:lang w:eastAsia="zh-CN"/>
              </w:rPr>
              <w:t xml:space="preserve"> </w:t>
            </w:r>
            <w:r>
              <w:rPr>
                <w:spacing w:val="-1"/>
                <w:lang w:eastAsia="zh-CN"/>
              </w:rPr>
              <w:t>行贿犯罪记录的（追溯期由招标公告或投标</w:t>
            </w:r>
            <w:r>
              <w:rPr>
                <w:spacing w:val="10"/>
                <w:lang w:eastAsia="zh-CN"/>
              </w:rPr>
              <w:t xml:space="preserve"> </w:t>
            </w:r>
            <w:r>
              <w:rPr>
                <w:spacing w:val="-1"/>
                <w:lang w:eastAsia="zh-CN"/>
              </w:rPr>
              <w:t>邀请书3.11条款约定，行贿犯罪记录日期以</w:t>
            </w:r>
            <w:r>
              <w:rPr>
                <w:spacing w:val="12"/>
                <w:lang w:eastAsia="zh-CN"/>
              </w:rPr>
              <w:t xml:space="preserve"> </w:t>
            </w:r>
            <w:r>
              <w:rPr>
                <w:spacing w:val="-1"/>
                <w:lang w:eastAsia="zh-CN"/>
              </w:rPr>
              <w:t>法院判决生效日期为准）</w:t>
            </w:r>
          </w:p>
        </w:tc>
        <w:tc>
          <w:tcPr>
            <w:tcW w:w="1496" w:type="dxa"/>
          </w:tcPr>
          <w:p w:rsidR="00206143" w:rsidRDefault="00206143">
            <w:pPr>
              <w:tabs>
                <w:tab w:val="left" w:pos="8880"/>
              </w:tabs>
              <w:spacing w:line="456" w:lineRule="auto"/>
              <w:rPr>
                <w:rFonts w:ascii="Arial"/>
                <w:sz w:val="21"/>
              </w:rPr>
            </w:pPr>
          </w:p>
          <w:p w:rsidR="00206143" w:rsidRDefault="00AE0D0D">
            <w:pPr>
              <w:pStyle w:val="TableText"/>
              <w:tabs>
                <w:tab w:val="left" w:pos="8880"/>
              </w:tabs>
              <w:spacing w:before="78" w:line="232" w:lineRule="auto"/>
              <w:ind w:left="161"/>
            </w:pPr>
            <w:r>
              <w:rPr>
                <w:rFonts w:ascii="Calibri" w:eastAsia="Calibri" w:hAnsi="Calibri" w:cs="Calibri"/>
                <w:spacing w:val="-3"/>
              </w:rPr>
              <w:t>1.4.4</w:t>
            </w:r>
            <w:r>
              <w:rPr>
                <w:spacing w:val="-3"/>
              </w:rPr>
              <w:t>（</w:t>
            </w:r>
            <w:r>
              <w:rPr>
                <w:rFonts w:ascii="Calibri" w:eastAsia="Calibri" w:hAnsi="Calibri" w:cs="Calibri"/>
                <w:spacing w:val="-3"/>
              </w:rPr>
              <w:t>17</w:t>
            </w:r>
            <w:r>
              <w:rPr>
                <w:spacing w:val="-3"/>
              </w:rPr>
              <w:t>）</w:t>
            </w:r>
          </w:p>
        </w:tc>
        <w:tc>
          <w:tcPr>
            <w:tcW w:w="1219" w:type="dxa"/>
          </w:tcPr>
          <w:p w:rsidR="00206143" w:rsidRDefault="00206143">
            <w:pPr>
              <w:tabs>
                <w:tab w:val="left" w:pos="8880"/>
              </w:tabs>
              <w:spacing w:line="455" w:lineRule="auto"/>
              <w:rPr>
                <w:rFonts w:ascii="Arial"/>
                <w:sz w:val="21"/>
              </w:rPr>
            </w:pPr>
          </w:p>
          <w:p w:rsidR="00206143" w:rsidRDefault="00AE0D0D">
            <w:pPr>
              <w:pStyle w:val="TableText"/>
              <w:tabs>
                <w:tab w:val="left" w:pos="8880"/>
              </w:tabs>
              <w:spacing w:before="78" w:line="221" w:lineRule="auto"/>
              <w:ind w:left="504"/>
            </w:pPr>
            <w:r>
              <w:t>否</w:t>
            </w:r>
          </w:p>
        </w:tc>
        <w:tc>
          <w:tcPr>
            <w:tcW w:w="1209" w:type="dxa"/>
          </w:tcPr>
          <w:p w:rsidR="00206143" w:rsidRDefault="00206143">
            <w:pPr>
              <w:tabs>
                <w:tab w:val="left" w:pos="8880"/>
              </w:tabs>
              <w:rPr>
                <w:rFonts w:ascii="Arial"/>
                <w:sz w:val="21"/>
              </w:rPr>
            </w:pPr>
          </w:p>
        </w:tc>
      </w:tr>
      <w:tr w:rsidR="00206143">
        <w:trPr>
          <w:trHeight w:val="1915"/>
        </w:trPr>
        <w:tc>
          <w:tcPr>
            <w:tcW w:w="697" w:type="dxa"/>
          </w:tcPr>
          <w:p w:rsidR="00206143" w:rsidRDefault="00206143">
            <w:pPr>
              <w:tabs>
                <w:tab w:val="left" w:pos="8880"/>
              </w:tabs>
              <w:spacing w:line="268" w:lineRule="auto"/>
              <w:rPr>
                <w:rFonts w:ascii="Arial"/>
                <w:sz w:val="21"/>
              </w:rPr>
            </w:pPr>
          </w:p>
          <w:p w:rsidR="00206143" w:rsidRDefault="00206143">
            <w:pPr>
              <w:tabs>
                <w:tab w:val="left" w:pos="8880"/>
              </w:tabs>
              <w:spacing w:line="268" w:lineRule="auto"/>
              <w:rPr>
                <w:rFonts w:ascii="Arial"/>
                <w:sz w:val="21"/>
              </w:rPr>
            </w:pPr>
          </w:p>
          <w:p w:rsidR="00206143" w:rsidRDefault="00206143">
            <w:pPr>
              <w:tabs>
                <w:tab w:val="left" w:pos="8880"/>
              </w:tabs>
              <w:spacing w:line="269" w:lineRule="auto"/>
              <w:rPr>
                <w:rFonts w:ascii="Arial"/>
                <w:sz w:val="21"/>
              </w:rPr>
            </w:pPr>
          </w:p>
          <w:p w:rsidR="00206143" w:rsidRDefault="00AE0D0D">
            <w:pPr>
              <w:tabs>
                <w:tab w:val="left" w:pos="8880"/>
              </w:tabs>
              <w:spacing w:before="73" w:line="181" w:lineRule="auto"/>
              <w:ind w:left="244"/>
              <w:rPr>
                <w:rFonts w:eastAsia="Calibri" w:cs="Calibri"/>
              </w:rPr>
            </w:pPr>
            <w:r>
              <w:rPr>
                <w:rFonts w:eastAsia="Calibri" w:cs="Calibri"/>
                <w:spacing w:val="-10"/>
              </w:rPr>
              <w:t>19</w:t>
            </w:r>
          </w:p>
        </w:tc>
        <w:tc>
          <w:tcPr>
            <w:tcW w:w="4930" w:type="dxa"/>
          </w:tcPr>
          <w:p w:rsidR="00206143" w:rsidRDefault="00AE0D0D">
            <w:pPr>
              <w:pStyle w:val="TableText"/>
              <w:tabs>
                <w:tab w:val="left" w:pos="8880"/>
              </w:tabs>
              <w:spacing w:before="51" w:line="220" w:lineRule="auto"/>
              <w:ind w:left="116"/>
              <w:rPr>
                <w:lang w:eastAsia="zh-CN"/>
              </w:rPr>
            </w:pPr>
            <w:r>
              <w:rPr>
                <w:spacing w:val="-1"/>
                <w:lang w:eastAsia="zh-CN"/>
              </w:rPr>
              <w:t>是否存在</w:t>
            </w:r>
            <w:proofErr w:type="gramStart"/>
            <w:r>
              <w:rPr>
                <w:spacing w:val="-1"/>
                <w:lang w:eastAsia="zh-CN"/>
              </w:rPr>
              <w:t>《</w:t>
            </w:r>
            <w:proofErr w:type="gramEnd"/>
            <w:r>
              <w:rPr>
                <w:spacing w:val="-1"/>
                <w:lang w:eastAsia="zh-CN"/>
              </w:rPr>
              <w:t>省外企业进浙承接业务备案证</w:t>
            </w:r>
          </w:p>
          <w:p w:rsidR="00206143" w:rsidRDefault="00AE0D0D">
            <w:pPr>
              <w:pStyle w:val="TableText"/>
              <w:tabs>
                <w:tab w:val="left" w:pos="8880"/>
              </w:tabs>
              <w:spacing w:before="33" w:line="236" w:lineRule="auto"/>
              <w:ind w:left="111" w:right="262" w:firstLine="23"/>
              <w:rPr>
                <w:lang w:eastAsia="zh-CN"/>
              </w:rPr>
            </w:pPr>
            <w:r>
              <w:rPr>
                <w:spacing w:val="-2"/>
                <w:lang w:eastAsia="zh-CN"/>
              </w:rPr>
              <w:t>明</w:t>
            </w:r>
            <w:proofErr w:type="gramStart"/>
            <w:r>
              <w:rPr>
                <w:spacing w:val="-2"/>
                <w:lang w:eastAsia="zh-CN"/>
              </w:rPr>
              <w:t>》</w:t>
            </w:r>
            <w:proofErr w:type="gramEnd"/>
            <w:r>
              <w:rPr>
                <w:spacing w:val="-2"/>
                <w:lang w:eastAsia="zh-CN"/>
              </w:rPr>
              <w:t>超出有效期或未能在“浙江省建筑市场</w:t>
            </w:r>
            <w:r>
              <w:rPr>
                <w:spacing w:val="5"/>
                <w:lang w:eastAsia="zh-CN"/>
              </w:rPr>
              <w:t xml:space="preserve"> </w:t>
            </w:r>
            <w:r>
              <w:rPr>
                <w:spacing w:val="-3"/>
                <w:lang w:eastAsia="zh-CN"/>
              </w:rPr>
              <w:t>监管公共服务系统</w:t>
            </w:r>
            <w:r>
              <w:rPr>
                <w:spacing w:val="-73"/>
                <w:lang w:eastAsia="zh-CN"/>
              </w:rPr>
              <w:t xml:space="preserve"> </w:t>
            </w:r>
            <w:r>
              <w:rPr>
                <w:spacing w:val="-3"/>
                <w:lang w:eastAsia="zh-CN"/>
              </w:rPr>
              <w:t>”对外发布形成的</w:t>
            </w:r>
            <w:proofErr w:type="gramStart"/>
            <w:r>
              <w:rPr>
                <w:spacing w:val="-3"/>
                <w:lang w:eastAsia="zh-CN"/>
              </w:rPr>
              <w:t>备案信</w:t>
            </w:r>
            <w:proofErr w:type="gramEnd"/>
            <w:r>
              <w:rPr>
                <w:lang w:eastAsia="zh-CN"/>
              </w:rPr>
              <w:t xml:space="preserve"> </w:t>
            </w:r>
            <w:r>
              <w:rPr>
                <w:spacing w:val="-1"/>
                <w:lang w:eastAsia="zh-CN"/>
              </w:rPr>
              <w:t>息中显示的或已注销的（仅指浙江省省外企</w:t>
            </w:r>
            <w:r>
              <w:rPr>
                <w:spacing w:val="9"/>
                <w:lang w:eastAsia="zh-CN"/>
              </w:rPr>
              <w:t xml:space="preserve"> </w:t>
            </w:r>
            <w:r>
              <w:rPr>
                <w:spacing w:val="1"/>
                <w:lang w:eastAsia="zh-CN"/>
              </w:rPr>
              <w:t>业</w:t>
            </w:r>
            <w:r>
              <w:rPr>
                <w:spacing w:val="-14"/>
                <w:lang w:eastAsia="zh-CN"/>
              </w:rPr>
              <w:t>）（</w:t>
            </w:r>
            <w:r>
              <w:rPr>
                <w:spacing w:val="1"/>
                <w:lang w:eastAsia="zh-CN"/>
              </w:rPr>
              <w:t xml:space="preserve">若为联合体，联合体成员为省外企业 </w:t>
            </w:r>
            <w:r>
              <w:rPr>
                <w:spacing w:val="-2"/>
                <w:lang w:eastAsia="zh-CN"/>
              </w:rPr>
              <w:t>均应提供）</w:t>
            </w:r>
          </w:p>
        </w:tc>
        <w:tc>
          <w:tcPr>
            <w:tcW w:w="1496" w:type="dxa"/>
          </w:tcPr>
          <w:p w:rsidR="00206143" w:rsidRDefault="00206143">
            <w:pPr>
              <w:tabs>
                <w:tab w:val="left" w:pos="8880"/>
              </w:tabs>
              <w:spacing w:line="252" w:lineRule="auto"/>
              <w:rPr>
                <w:rFonts w:ascii="Arial"/>
                <w:sz w:val="21"/>
              </w:rPr>
            </w:pPr>
          </w:p>
          <w:p w:rsidR="00206143" w:rsidRDefault="00206143">
            <w:pPr>
              <w:tabs>
                <w:tab w:val="left" w:pos="8880"/>
              </w:tabs>
              <w:spacing w:line="252" w:lineRule="auto"/>
              <w:rPr>
                <w:rFonts w:ascii="Arial"/>
                <w:sz w:val="21"/>
              </w:rPr>
            </w:pPr>
          </w:p>
          <w:p w:rsidR="00206143" w:rsidRDefault="00206143">
            <w:pPr>
              <w:tabs>
                <w:tab w:val="left" w:pos="8880"/>
              </w:tabs>
              <w:spacing w:line="252" w:lineRule="auto"/>
              <w:rPr>
                <w:rFonts w:ascii="Arial"/>
                <w:sz w:val="21"/>
              </w:rPr>
            </w:pPr>
          </w:p>
          <w:p w:rsidR="00206143" w:rsidRDefault="00AE0D0D">
            <w:pPr>
              <w:pStyle w:val="TableText"/>
              <w:tabs>
                <w:tab w:val="left" w:pos="8880"/>
              </w:tabs>
              <w:spacing w:before="78" w:line="232" w:lineRule="auto"/>
              <w:ind w:left="161"/>
            </w:pPr>
            <w:r>
              <w:rPr>
                <w:rFonts w:ascii="Calibri" w:eastAsia="Calibri" w:hAnsi="Calibri" w:cs="Calibri"/>
                <w:spacing w:val="-3"/>
              </w:rPr>
              <w:t>1.4.4</w:t>
            </w:r>
            <w:r>
              <w:rPr>
                <w:spacing w:val="-3"/>
              </w:rPr>
              <w:t>（</w:t>
            </w:r>
            <w:r>
              <w:rPr>
                <w:rFonts w:ascii="Calibri" w:eastAsia="Calibri" w:hAnsi="Calibri" w:cs="Calibri"/>
                <w:spacing w:val="-3"/>
              </w:rPr>
              <w:t>18</w:t>
            </w:r>
            <w:r>
              <w:rPr>
                <w:spacing w:val="-3"/>
              </w:rPr>
              <w:t>）</w:t>
            </w:r>
          </w:p>
        </w:tc>
        <w:tc>
          <w:tcPr>
            <w:tcW w:w="1219" w:type="dxa"/>
          </w:tcPr>
          <w:p w:rsidR="00206143" w:rsidRDefault="00206143">
            <w:pPr>
              <w:tabs>
                <w:tab w:val="left" w:pos="8880"/>
              </w:tabs>
              <w:spacing w:line="251" w:lineRule="auto"/>
              <w:rPr>
                <w:rFonts w:ascii="Arial"/>
                <w:sz w:val="21"/>
              </w:rPr>
            </w:pPr>
          </w:p>
          <w:p w:rsidR="00206143" w:rsidRDefault="00206143">
            <w:pPr>
              <w:tabs>
                <w:tab w:val="left" w:pos="8880"/>
              </w:tabs>
              <w:spacing w:line="252" w:lineRule="auto"/>
              <w:rPr>
                <w:rFonts w:ascii="Arial"/>
                <w:sz w:val="21"/>
              </w:rPr>
            </w:pPr>
          </w:p>
          <w:p w:rsidR="00206143" w:rsidRDefault="00206143">
            <w:pPr>
              <w:tabs>
                <w:tab w:val="left" w:pos="8880"/>
              </w:tabs>
              <w:spacing w:line="252" w:lineRule="auto"/>
              <w:rPr>
                <w:rFonts w:ascii="Arial"/>
                <w:sz w:val="21"/>
              </w:rPr>
            </w:pPr>
          </w:p>
          <w:p w:rsidR="00206143" w:rsidRDefault="00AE0D0D">
            <w:pPr>
              <w:pStyle w:val="TableText"/>
              <w:tabs>
                <w:tab w:val="left" w:pos="8880"/>
              </w:tabs>
              <w:spacing w:before="78" w:line="221" w:lineRule="auto"/>
              <w:ind w:left="504"/>
            </w:pPr>
            <w:r>
              <w:t>否</w:t>
            </w:r>
          </w:p>
        </w:tc>
        <w:tc>
          <w:tcPr>
            <w:tcW w:w="1209" w:type="dxa"/>
          </w:tcPr>
          <w:p w:rsidR="00206143" w:rsidRDefault="00206143">
            <w:pPr>
              <w:tabs>
                <w:tab w:val="left" w:pos="8880"/>
              </w:tabs>
              <w:rPr>
                <w:rFonts w:ascii="Arial"/>
                <w:sz w:val="21"/>
              </w:rPr>
            </w:pPr>
          </w:p>
        </w:tc>
      </w:tr>
      <w:tr w:rsidR="00206143">
        <w:trPr>
          <w:trHeight w:val="1920"/>
        </w:trPr>
        <w:tc>
          <w:tcPr>
            <w:tcW w:w="697" w:type="dxa"/>
          </w:tcPr>
          <w:p w:rsidR="00206143" w:rsidRDefault="00206143">
            <w:pPr>
              <w:tabs>
                <w:tab w:val="left" w:pos="8880"/>
              </w:tabs>
              <w:spacing w:line="269" w:lineRule="auto"/>
              <w:rPr>
                <w:rFonts w:ascii="Arial"/>
                <w:sz w:val="21"/>
              </w:rPr>
            </w:pPr>
          </w:p>
          <w:p w:rsidR="00206143" w:rsidRDefault="00206143">
            <w:pPr>
              <w:tabs>
                <w:tab w:val="left" w:pos="8880"/>
              </w:tabs>
              <w:spacing w:line="269" w:lineRule="auto"/>
              <w:rPr>
                <w:rFonts w:ascii="Arial"/>
                <w:sz w:val="21"/>
              </w:rPr>
            </w:pPr>
          </w:p>
          <w:p w:rsidR="00206143" w:rsidRDefault="00206143">
            <w:pPr>
              <w:tabs>
                <w:tab w:val="left" w:pos="8880"/>
              </w:tabs>
              <w:spacing w:line="269" w:lineRule="auto"/>
              <w:rPr>
                <w:rFonts w:ascii="Arial"/>
                <w:sz w:val="21"/>
              </w:rPr>
            </w:pPr>
          </w:p>
          <w:p w:rsidR="00206143" w:rsidRDefault="00AE0D0D">
            <w:pPr>
              <w:tabs>
                <w:tab w:val="left" w:pos="8880"/>
              </w:tabs>
              <w:spacing w:before="73" w:line="181" w:lineRule="auto"/>
              <w:ind w:left="237"/>
              <w:rPr>
                <w:rFonts w:eastAsia="Calibri" w:cs="Calibri"/>
              </w:rPr>
            </w:pPr>
            <w:r>
              <w:rPr>
                <w:rFonts w:eastAsia="Calibri" w:cs="Calibri"/>
                <w:spacing w:val="-7"/>
              </w:rPr>
              <w:t>20</w:t>
            </w:r>
          </w:p>
        </w:tc>
        <w:tc>
          <w:tcPr>
            <w:tcW w:w="4930" w:type="dxa"/>
          </w:tcPr>
          <w:p w:rsidR="00206143" w:rsidRDefault="00206143">
            <w:pPr>
              <w:tabs>
                <w:tab w:val="left" w:pos="8880"/>
              </w:tabs>
              <w:spacing w:line="304" w:lineRule="auto"/>
              <w:rPr>
                <w:rFonts w:ascii="Arial"/>
                <w:sz w:val="21"/>
              </w:rPr>
            </w:pPr>
          </w:p>
          <w:p w:rsidR="00206143" w:rsidRDefault="00206143">
            <w:pPr>
              <w:tabs>
                <w:tab w:val="left" w:pos="8880"/>
              </w:tabs>
              <w:spacing w:line="305" w:lineRule="auto"/>
              <w:rPr>
                <w:rFonts w:ascii="Arial"/>
                <w:sz w:val="21"/>
              </w:rPr>
            </w:pPr>
          </w:p>
          <w:p w:rsidR="00206143" w:rsidRDefault="00AE0D0D">
            <w:pPr>
              <w:pStyle w:val="TableText"/>
              <w:tabs>
                <w:tab w:val="left" w:pos="8880"/>
              </w:tabs>
              <w:spacing w:before="78" w:line="234" w:lineRule="auto"/>
              <w:ind w:left="114" w:right="262" w:firstLine="1"/>
              <w:rPr>
                <w:lang w:eastAsia="zh-CN"/>
              </w:rPr>
            </w:pPr>
            <w:r>
              <w:rPr>
                <w:spacing w:val="-1"/>
                <w:lang w:eastAsia="zh-CN"/>
              </w:rPr>
              <w:t>是否被</w:t>
            </w:r>
            <w:proofErr w:type="gramStart"/>
            <w:r>
              <w:rPr>
                <w:spacing w:val="-1"/>
                <w:lang w:eastAsia="zh-CN"/>
              </w:rPr>
              <w:t>被</w:t>
            </w:r>
            <w:proofErr w:type="gramEnd"/>
            <w:r>
              <w:rPr>
                <w:spacing w:val="-1"/>
                <w:lang w:eastAsia="zh-CN"/>
              </w:rPr>
              <w:t>人民法院列入限制失信被执行人名</w:t>
            </w:r>
            <w:r>
              <w:rPr>
                <w:spacing w:val="4"/>
                <w:lang w:eastAsia="zh-CN"/>
              </w:rPr>
              <w:t xml:space="preserve"> </w:t>
            </w:r>
            <w:r>
              <w:rPr>
                <w:lang w:eastAsia="zh-CN"/>
              </w:rPr>
              <w:t>单</w:t>
            </w:r>
          </w:p>
        </w:tc>
        <w:tc>
          <w:tcPr>
            <w:tcW w:w="1496" w:type="dxa"/>
          </w:tcPr>
          <w:p w:rsidR="00206143" w:rsidRDefault="00206143">
            <w:pPr>
              <w:tabs>
                <w:tab w:val="left" w:pos="8880"/>
              </w:tabs>
              <w:spacing w:line="252" w:lineRule="auto"/>
              <w:rPr>
                <w:rFonts w:ascii="Arial"/>
                <w:sz w:val="21"/>
              </w:rPr>
            </w:pPr>
          </w:p>
          <w:p w:rsidR="00206143" w:rsidRDefault="00206143">
            <w:pPr>
              <w:tabs>
                <w:tab w:val="left" w:pos="8880"/>
              </w:tabs>
              <w:spacing w:line="253" w:lineRule="auto"/>
              <w:rPr>
                <w:rFonts w:ascii="Arial"/>
                <w:sz w:val="21"/>
              </w:rPr>
            </w:pPr>
          </w:p>
          <w:p w:rsidR="00206143" w:rsidRDefault="00206143">
            <w:pPr>
              <w:tabs>
                <w:tab w:val="left" w:pos="8880"/>
              </w:tabs>
              <w:spacing w:line="253" w:lineRule="auto"/>
              <w:rPr>
                <w:rFonts w:ascii="Arial"/>
                <w:sz w:val="21"/>
              </w:rPr>
            </w:pPr>
          </w:p>
          <w:p w:rsidR="00206143" w:rsidRDefault="00AE0D0D">
            <w:pPr>
              <w:pStyle w:val="TableText"/>
              <w:tabs>
                <w:tab w:val="left" w:pos="8880"/>
              </w:tabs>
              <w:spacing w:before="78" w:line="232" w:lineRule="auto"/>
              <w:ind w:left="161"/>
            </w:pPr>
            <w:r>
              <w:rPr>
                <w:rFonts w:ascii="Calibri" w:eastAsia="Calibri" w:hAnsi="Calibri" w:cs="Calibri"/>
                <w:spacing w:val="-3"/>
              </w:rPr>
              <w:t>1.4.4</w:t>
            </w:r>
            <w:r>
              <w:rPr>
                <w:spacing w:val="-3"/>
              </w:rPr>
              <w:t>（</w:t>
            </w:r>
            <w:r>
              <w:rPr>
                <w:rFonts w:ascii="Calibri" w:eastAsia="Calibri" w:hAnsi="Calibri" w:cs="Calibri"/>
                <w:spacing w:val="-3"/>
              </w:rPr>
              <w:t>19</w:t>
            </w:r>
            <w:r>
              <w:rPr>
                <w:spacing w:val="-3"/>
              </w:rPr>
              <w:t>）</w:t>
            </w:r>
          </w:p>
        </w:tc>
        <w:tc>
          <w:tcPr>
            <w:tcW w:w="1219" w:type="dxa"/>
          </w:tcPr>
          <w:p w:rsidR="00206143" w:rsidRDefault="00206143">
            <w:pPr>
              <w:tabs>
                <w:tab w:val="left" w:pos="8880"/>
              </w:tabs>
              <w:spacing w:line="252" w:lineRule="auto"/>
              <w:rPr>
                <w:rFonts w:ascii="Arial"/>
                <w:sz w:val="21"/>
              </w:rPr>
            </w:pPr>
          </w:p>
          <w:p w:rsidR="00206143" w:rsidRDefault="00206143">
            <w:pPr>
              <w:tabs>
                <w:tab w:val="left" w:pos="8880"/>
              </w:tabs>
              <w:spacing w:line="253" w:lineRule="auto"/>
              <w:rPr>
                <w:rFonts w:ascii="Arial"/>
                <w:sz w:val="21"/>
              </w:rPr>
            </w:pPr>
          </w:p>
          <w:p w:rsidR="00206143" w:rsidRDefault="00206143">
            <w:pPr>
              <w:tabs>
                <w:tab w:val="left" w:pos="8880"/>
              </w:tabs>
              <w:spacing w:line="253" w:lineRule="auto"/>
              <w:rPr>
                <w:rFonts w:ascii="Arial"/>
                <w:sz w:val="21"/>
              </w:rPr>
            </w:pPr>
          </w:p>
          <w:p w:rsidR="00206143" w:rsidRDefault="00AE0D0D">
            <w:pPr>
              <w:pStyle w:val="TableText"/>
              <w:tabs>
                <w:tab w:val="left" w:pos="8880"/>
              </w:tabs>
              <w:spacing w:before="78" w:line="221" w:lineRule="auto"/>
              <w:ind w:left="504"/>
            </w:pPr>
            <w:r>
              <w:t>否</w:t>
            </w:r>
          </w:p>
        </w:tc>
        <w:tc>
          <w:tcPr>
            <w:tcW w:w="1209" w:type="dxa"/>
          </w:tcPr>
          <w:p w:rsidR="00206143" w:rsidRDefault="00206143">
            <w:pPr>
              <w:tabs>
                <w:tab w:val="left" w:pos="8880"/>
              </w:tabs>
              <w:rPr>
                <w:rFonts w:ascii="Arial"/>
                <w:sz w:val="21"/>
              </w:rPr>
            </w:pPr>
          </w:p>
        </w:tc>
      </w:tr>
    </w:tbl>
    <w:p w:rsidR="00206143" w:rsidRDefault="00AE0D0D">
      <w:pPr>
        <w:tabs>
          <w:tab w:val="left" w:pos="8880"/>
        </w:tabs>
        <w:spacing w:before="66" w:line="247" w:lineRule="auto"/>
        <w:ind w:left="4882" w:right="1736" w:hanging="112"/>
        <w:rPr>
          <w:rFonts w:ascii="宋体" w:hAnsi="宋体" w:cs="宋体"/>
        </w:rPr>
      </w:pPr>
      <w:r>
        <w:rPr>
          <w:rFonts w:ascii="宋体" w:hAnsi="宋体" w:cs="宋体"/>
          <w:spacing w:val="-1"/>
        </w:rPr>
        <w:t>法定代表人（签字或盖章</w:t>
      </w:r>
      <w:r>
        <w:rPr>
          <w:rFonts w:ascii="宋体" w:hAnsi="宋体" w:cs="宋体"/>
          <w:spacing w:val="-31"/>
        </w:rPr>
        <w:t>）：</w:t>
      </w:r>
      <w:r>
        <w:rPr>
          <w:rFonts w:ascii="宋体" w:hAnsi="宋体" w:cs="宋体"/>
          <w:spacing w:val="1"/>
        </w:rPr>
        <w:t xml:space="preserve"> </w:t>
      </w:r>
      <w:r>
        <w:rPr>
          <w:rFonts w:ascii="宋体" w:hAnsi="宋体" w:cs="宋体"/>
          <w:spacing w:val="-5"/>
        </w:rPr>
        <w:t>投 标 人（盖章</w:t>
      </w:r>
      <w:r>
        <w:rPr>
          <w:rFonts w:ascii="宋体" w:hAnsi="宋体" w:cs="宋体"/>
          <w:spacing w:val="2"/>
        </w:rPr>
        <w:t>）：</w:t>
      </w:r>
    </w:p>
    <w:p w:rsidR="00206143" w:rsidRDefault="00AE0D0D">
      <w:pPr>
        <w:tabs>
          <w:tab w:val="left" w:pos="8880"/>
        </w:tabs>
        <w:spacing w:before="38" w:line="220" w:lineRule="auto"/>
        <w:ind w:left="7571"/>
        <w:rPr>
          <w:rFonts w:ascii="宋体" w:hAnsi="宋体" w:cs="宋体"/>
        </w:rPr>
      </w:pPr>
      <w:r>
        <w:rPr>
          <w:rFonts w:ascii="宋体" w:hAnsi="宋体" w:cs="宋体"/>
          <w:spacing w:val="-9"/>
        </w:rPr>
        <w:t>年</w:t>
      </w:r>
      <w:r>
        <w:rPr>
          <w:rFonts w:ascii="宋体" w:hAnsi="宋体" w:cs="宋体"/>
          <w:spacing w:val="111"/>
        </w:rPr>
        <w:t xml:space="preserve"> </w:t>
      </w:r>
      <w:r>
        <w:rPr>
          <w:rFonts w:ascii="宋体" w:hAnsi="宋体" w:cs="宋体"/>
          <w:spacing w:val="-9"/>
        </w:rPr>
        <w:t>月</w:t>
      </w:r>
      <w:r>
        <w:rPr>
          <w:rFonts w:ascii="宋体" w:hAnsi="宋体" w:cs="宋体"/>
          <w:spacing w:val="14"/>
        </w:rPr>
        <w:t xml:space="preserve">  </w:t>
      </w:r>
      <w:r>
        <w:rPr>
          <w:rFonts w:ascii="宋体" w:hAnsi="宋体" w:cs="宋体"/>
          <w:spacing w:val="-9"/>
        </w:rPr>
        <w:t>日</w:t>
      </w:r>
    </w:p>
    <w:p w:rsidR="00206143" w:rsidRDefault="00206143">
      <w:pPr>
        <w:tabs>
          <w:tab w:val="left" w:pos="8880"/>
        </w:tabs>
        <w:spacing w:line="220" w:lineRule="auto"/>
        <w:rPr>
          <w:rFonts w:ascii="宋体" w:hAnsi="宋体" w:cs="宋体"/>
        </w:rPr>
        <w:sectPr w:rsidR="00206143">
          <w:headerReference w:type="default" r:id="rId33"/>
          <w:footerReference w:type="default" r:id="rId34"/>
          <w:pgSz w:w="11906" w:h="16839"/>
          <w:pgMar w:top="400" w:right="1306" w:bottom="1440" w:left="1043" w:header="0" w:footer="1253" w:gutter="0"/>
          <w:cols w:space="720"/>
        </w:sectPr>
      </w:pPr>
    </w:p>
    <w:p w:rsidR="00206143" w:rsidRDefault="00206143">
      <w:pPr>
        <w:pStyle w:val="a4"/>
        <w:tabs>
          <w:tab w:val="left" w:pos="8880"/>
        </w:tabs>
        <w:spacing w:line="253" w:lineRule="auto"/>
      </w:pPr>
    </w:p>
    <w:p w:rsidR="00206143" w:rsidRDefault="00206143">
      <w:pPr>
        <w:pStyle w:val="a4"/>
        <w:tabs>
          <w:tab w:val="left" w:pos="8880"/>
        </w:tabs>
        <w:spacing w:line="253" w:lineRule="auto"/>
      </w:pPr>
    </w:p>
    <w:p w:rsidR="00206143" w:rsidRDefault="00AE0D0D">
      <w:pPr>
        <w:tabs>
          <w:tab w:val="left" w:pos="8880"/>
        </w:tabs>
        <w:spacing w:before="91" w:line="222" w:lineRule="auto"/>
        <w:ind w:left="132"/>
        <w:outlineLvl w:val="1"/>
        <w:rPr>
          <w:rFonts w:ascii="黑体" w:eastAsia="黑体" w:hAnsi="黑体" w:cs="黑体"/>
          <w:sz w:val="28"/>
          <w:szCs w:val="28"/>
        </w:rPr>
      </w:pPr>
      <w:r>
        <w:rPr>
          <w:rFonts w:ascii="黑体" w:eastAsia="黑体" w:hAnsi="黑体" w:cs="黑体"/>
          <w:b/>
          <w:bCs/>
          <w:spacing w:val="-3"/>
          <w:sz w:val="28"/>
          <w:szCs w:val="28"/>
        </w:rPr>
        <w:t>五、台州市建设工程投标项目负责人资格自查表</w:t>
      </w:r>
    </w:p>
    <w:p w:rsidR="00206143" w:rsidRDefault="00AE0D0D">
      <w:pPr>
        <w:tabs>
          <w:tab w:val="left" w:pos="8880"/>
        </w:tabs>
        <w:spacing w:before="100" w:line="220" w:lineRule="auto"/>
        <w:jc w:val="center"/>
        <w:rPr>
          <w:rFonts w:ascii="宋体" w:hAnsi="宋体" w:cs="宋体"/>
        </w:rPr>
      </w:pPr>
      <w:r>
        <w:rPr>
          <w:rFonts w:ascii="宋体" w:hAnsi="宋体" w:cs="宋体" w:hint="eastAsia"/>
          <w:spacing w:val="-1"/>
          <w:u w:val="single"/>
        </w:rPr>
        <w:t>三门县</w:t>
      </w:r>
      <w:proofErr w:type="gramStart"/>
      <w:r>
        <w:rPr>
          <w:rFonts w:ascii="宋体" w:hAnsi="宋体" w:cs="宋体" w:hint="eastAsia"/>
          <w:spacing w:val="-1"/>
          <w:u w:val="single"/>
        </w:rPr>
        <w:t>三江六岸山水</w:t>
      </w:r>
      <w:proofErr w:type="gramEnd"/>
      <w:r>
        <w:rPr>
          <w:rFonts w:ascii="宋体" w:hAnsi="宋体" w:cs="宋体" w:hint="eastAsia"/>
          <w:spacing w:val="-1"/>
          <w:u w:val="single"/>
        </w:rPr>
        <w:t>画廊及生态环境提升项目—飘带式连廊工程</w:t>
      </w:r>
      <w:r>
        <w:rPr>
          <w:rFonts w:ascii="宋体" w:hAnsi="宋体" w:cs="宋体"/>
          <w:spacing w:val="-1"/>
          <w:u w:val="single"/>
        </w:rPr>
        <w:t>（施工总承包）</w:t>
      </w:r>
    </w:p>
    <w:p w:rsidR="00206143" w:rsidRDefault="00AE0D0D">
      <w:pPr>
        <w:tabs>
          <w:tab w:val="left" w:pos="8880"/>
        </w:tabs>
        <w:spacing w:before="161" w:line="213" w:lineRule="auto"/>
        <w:ind w:left="1646"/>
        <w:rPr>
          <w:rFonts w:ascii="黑体" w:eastAsia="黑体" w:hAnsi="黑体" w:cs="黑体"/>
          <w:sz w:val="30"/>
          <w:szCs w:val="30"/>
        </w:rPr>
      </w:pPr>
      <w:r>
        <w:rPr>
          <w:rFonts w:ascii="黑体" w:eastAsia="黑体" w:hAnsi="黑体" w:cs="黑体"/>
          <w:b/>
          <w:bCs/>
          <w:spacing w:val="-4"/>
          <w:sz w:val="30"/>
          <w:szCs w:val="30"/>
        </w:rPr>
        <w:t>台州市建设工程投标项目负责人资格自查表</w:t>
      </w:r>
    </w:p>
    <w:tbl>
      <w:tblPr>
        <w:tblStyle w:val="TableNormal"/>
        <w:tblW w:w="88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
        <w:gridCol w:w="4826"/>
        <w:gridCol w:w="1434"/>
        <w:gridCol w:w="1114"/>
        <w:gridCol w:w="829"/>
      </w:tblGrid>
      <w:tr w:rsidR="00206143">
        <w:trPr>
          <w:trHeight w:val="632"/>
        </w:trPr>
        <w:tc>
          <w:tcPr>
            <w:tcW w:w="653" w:type="dxa"/>
            <w:textDirection w:val="tbRlV"/>
          </w:tcPr>
          <w:p w:rsidR="00206143" w:rsidRDefault="00AE0D0D">
            <w:pPr>
              <w:tabs>
                <w:tab w:val="left" w:pos="8880"/>
              </w:tabs>
              <w:spacing w:before="205" w:line="209" w:lineRule="auto"/>
              <w:ind w:left="41"/>
              <w:rPr>
                <w:rFonts w:ascii="黑体" w:eastAsia="黑体" w:hAnsi="黑体" w:cs="黑体"/>
              </w:rPr>
            </w:pPr>
            <w:r>
              <w:rPr>
                <w:rFonts w:ascii="黑体" w:eastAsia="黑体" w:hAnsi="黑体" w:cs="黑体"/>
                <w:b/>
                <w:bCs/>
                <w:spacing w:val="34"/>
              </w:rPr>
              <w:t>序号</w:t>
            </w:r>
          </w:p>
        </w:tc>
        <w:tc>
          <w:tcPr>
            <w:tcW w:w="4826" w:type="dxa"/>
          </w:tcPr>
          <w:p w:rsidR="00206143" w:rsidRDefault="00AE0D0D">
            <w:pPr>
              <w:tabs>
                <w:tab w:val="left" w:pos="8880"/>
              </w:tabs>
              <w:spacing w:before="195" w:line="222" w:lineRule="auto"/>
              <w:ind w:left="1966"/>
              <w:rPr>
                <w:rFonts w:ascii="黑体" w:eastAsia="黑体" w:hAnsi="黑体" w:cs="黑体"/>
              </w:rPr>
            </w:pPr>
            <w:r>
              <w:rPr>
                <w:rFonts w:ascii="黑体" w:eastAsia="黑体" w:hAnsi="黑体" w:cs="黑体"/>
                <w:b/>
                <w:bCs/>
                <w:spacing w:val="-12"/>
              </w:rPr>
              <w:t>自查内容</w:t>
            </w:r>
          </w:p>
        </w:tc>
        <w:tc>
          <w:tcPr>
            <w:tcW w:w="1434" w:type="dxa"/>
          </w:tcPr>
          <w:p w:rsidR="00206143" w:rsidRDefault="00AE0D0D">
            <w:pPr>
              <w:tabs>
                <w:tab w:val="left" w:pos="8880"/>
              </w:tabs>
              <w:spacing w:before="42" w:line="223" w:lineRule="auto"/>
              <w:ind w:left="363" w:right="233" w:hanging="121"/>
              <w:rPr>
                <w:rFonts w:ascii="黑体" w:eastAsia="黑体" w:hAnsi="黑体" w:cs="黑体"/>
              </w:rPr>
            </w:pPr>
            <w:r>
              <w:rPr>
                <w:rFonts w:ascii="黑体" w:eastAsia="黑体" w:hAnsi="黑体" w:cs="黑体"/>
                <w:b/>
                <w:bCs/>
                <w:spacing w:val="-5"/>
              </w:rPr>
              <w:t>招标文件</w:t>
            </w:r>
            <w:r>
              <w:rPr>
                <w:rFonts w:ascii="黑体" w:eastAsia="黑体" w:hAnsi="黑体" w:cs="黑体"/>
                <w:spacing w:val="2"/>
              </w:rPr>
              <w:t xml:space="preserve"> </w:t>
            </w:r>
            <w:r>
              <w:rPr>
                <w:rFonts w:ascii="黑体" w:eastAsia="黑体" w:hAnsi="黑体" w:cs="黑体"/>
                <w:b/>
                <w:bCs/>
                <w:spacing w:val="-6"/>
              </w:rPr>
              <w:t>条款号</w:t>
            </w:r>
          </w:p>
        </w:tc>
        <w:tc>
          <w:tcPr>
            <w:tcW w:w="1114" w:type="dxa"/>
          </w:tcPr>
          <w:p w:rsidR="00206143" w:rsidRDefault="00AE0D0D">
            <w:pPr>
              <w:tabs>
                <w:tab w:val="left" w:pos="8880"/>
              </w:tabs>
              <w:spacing w:before="42" w:line="223" w:lineRule="auto"/>
              <w:ind w:left="447" w:right="192" w:hanging="246"/>
              <w:rPr>
                <w:rFonts w:ascii="黑体" w:eastAsia="黑体" w:hAnsi="黑体" w:cs="黑体"/>
              </w:rPr>
            </w:pPr>
            <w:r>
              <w:rPr>
                <w:rFonts w:ascii="黑体" w:eastAsia="黑体" w:hAnsi="黑体" w:cs="黑体"/>
                <w:b/>
                <w:bCs/>
                <w:spacing w:val="-5"/>
              </w:rPr>
              <w:t>投标要</w:t>
            </w:r>
            <w:r>
              <w:rPr>
                <w:rFonts w:ascii="黑体" w:eastAsia="黑体" w:hAnsi="黑体" w:cs="黑体"/>
                <w:spacing w:val="1"/>
              </w:rPr>
              <w:t xml:space="preserve"> </w:t>
            </w:r>
            <w:r>
              <w:rPr>
                <w:rFonts w:ascii="黑体" w:eastAsia="黑体" w:hAnsi="黑体" w:cs="黑体"/>
                <w:b/>
                <w:bCs/>
                <w:spacing w:val="-3"/>
              </w:rPr>
              <w:t>求</w:t>
            </w:r>
          </w:p>
        </w:tc>
        <w:tc>
          <w:tcPr>
            <w:tcW w:w="829" w:type="dxa"/>
          </w:tcPr>
          <w:p w:rsidR="00206143" w:rsidRDefault="00AE0D0D">
            <w:pPr>
              <w:tabs>
                <w:tab w:val="left" w:pos="8880"/>
              </w:tabs>
              <w:spacing w:before="42" w:line="223" w:lineRule="auto"/>
              <w:ind w:left="178" w:right="174" w:firstLine="30"/>
              <w:rPr>
                <w:rFonts w:ascii="黑体" w:eastAsia="黑体" w:hAnsi="黑体" w:cs="黑体"/>
              </w:rPr>
            </w:pPr>
            <w:r>
              <w:rPr>
                <w:rFonts w:ascii="黑体" w:eastAsia="黑体" w:hAnsi="黑体" w:cs="黑体"/>
                <w:b/>
                <w:bCs/>
                <w:spacing w:val="-23"/>
              </w:rPr>
              <w:t>自查</w:t>
            </w:r>
            <w:r>
              <w:rPr>
                <w:rFonts w:ascii="黑体" w:eastAsia="黑体" w:hAnsi="黑体" w:cs="黑体"/>
              </w:rPr>
              <w:t xml:space="preserve"> </w:t>
            </w:r>
            <w:r>
              <w:rPr>
                <w:rFonts w:ascii="黑体" w:eastAsia="黑体" w:hAnsi="黑体" w:cs="黑体"/>
                <w:b/>
                <w:bCs/>
                <w:spacing w:val="-8"/>
              </w:rPr>
              <w:t>情况</w:t>
            </w:r>
          </w:p>
        </w:tc>
      </w:tr>
      <w:tr w:rsidR="00206143">
        <w:trPr>
          <w:trHeight w:val="654"/>
        </w:trPr>
        <w:tc>
          <w:tcPr>
            <w:tcW w:w="653" w:type="dxa"/>
          </w:tcPr>
          <w:p w:rsidR="00206143" w:rsidRDefault="00AE0D0D">
            <w:pPr>
              <w:tabs>
                <w:tab w:val="left" w:pos="8880"/>
              </w:tabs>
              <w:spacing w:before="252" w:line="180" w:lineRule="auto"/>
              <w:ind w:left="282"/>
              <w:rPr>
                <w:rFonts w:eastAsia="Calibri" w:cs="Calibri"/>
              </w:rPr>
            </w:pPr>
            <w:r>
              <w:rPr>
                <w:rFonts w:eastAsia="Calibri" w:cs="Calibri"/>
              </w:rPr>
              <w:t>1</w:t>
            </w:r>
          </w:p>
        </w:tc>
        <w:tc>
          <w:tcPr>
            <w:tcW w:w="4826" w:type="dxa"/>
          </w:tcPr>
          <w:p w:rsidR="00206143" w:rsidRDefault="00AE0D0D">
            <w:pPr>
              <w:pStyle w:val="TableText"/>
              <w:tabs>
                <w:tab w:val="left" w:pos="8880"/>
              </w:tabs>
              <w:spacing w:before="208" w:line="220" w:lineRule="auto"/>
              <w:ind w:left="115"/>
              <w:rPr>
                <w:lang w:eastAsia="zh-CN"/>
              </w:rPr>
            </w:pPr>
            <w:r>
              <w:rPr>
                <w:spacing w:val="-1"/>
                <w:lang w:eastAsia="zh-CN"/>
              </w:rPr>
              <w:t>投标项目负责人建造师专业和等级是否符合</w:t>
            </w:r>
          </w:p>
        </w:tc>
        <w:tc>
          <w:tcPr>
            <w:tcW w:w="1434" w:type="dxa"/>
          </w:tcPr>
          <w:p w:rsidR="00206143" w:rsidRDefault="00AE0D0D">
            <w:pPr>
              <w:pStyle w:val="TableText"/>
              <w:tabs>
                <w:tab w:val="left" w:pos="8880"/>
              </w:tabs>
              <w:spacing w:before="204" w:line="232" w:lineRule="auto"/>
              <w:ind w:left="191"/>
            </w:pPr>
            <w:r>
              <w:rPr>
                <w:rFonts w:ascii="Calibri" w:eastAsia="Calibri" w:hAnsi="Calibri" w:cs="Calibri"/>
                <w:spacing w:val="-3"/>
              </w:rPr>
              <w:t>1.4.1</w:t>
            </w:r>
            <w:r>
              <w:rPr>
                <w:spacing w:val="-3"/>
              </w:rPr>
              <w:t>（</w:t>
            </w:r>
            <w:r>
              <w:rPr>
                <w:rFonts w:ascii="Calibri" w:eastAsia="Calibri" w:hAnsi="Calibri" w:cs="Calibri"/>
                <w:spacing w:val="-3"/>
              </w:rPr>
              <w:t>3</w:t>
            </w:r>
            <w:r>
              <w:rPr>
                <w:spacing w:val="-3"/>
              </w:rPr>
              <w:t>）</w:t>
            </w:r>
          </w:p>
        </w:tc>
        <w:tc>
          <w:tcPr>
            <w:tcW w:w="1114" w:type="dxa"/>
          </w:tcPr>
          <w:p w:rsidR="00206143" w:rsidRDefault="00AE0D0D">
            <w:pPr>
              <w:tabs>
                <w:tab w:val="left" w:pos="8880"/>
              </w:tabs>
              <w:spacing w:before="204" w:line="222" w:lineRule="auto"/>
              <w:ind w:left="450"/>
              <w:rPr>
                <w:rFonts w:ascii="黑体" w:eastAsia="黑体" w:hAnsi="黑体" w:cs="黑体"/>
              </w:rPr>
            </w:pPr>
            <w:r>
              <w:rPr>
                <w:rFonts w:ascii="黑体" w:eastAsia="黑体" w:hAnsi="黑体" w:cs="黑体"/>
              </w:rPr>
              <w:t>是</w:t>
            </w:r>
          </w:p>
        </w:tc>
        <w:tc>
          <w:tcPr>
            <w:tcW w:w="829" w:type="dxa"/>
          </w:tcPr>
          <w:p w:rsidR="00206143" w:rsidRDefault="00206143">
            <w:pPr>
              <w:tabs>
                <w:tab w:val="left" w:pos="8880"/>
              </w:tabs>
              <w:rPr>
                <w:rFonts w:ascii="Arial"/>
                <w:sz w:val="21"/>
              </w:rPr>
            </w:pPr>
          </w:p>
        </w:tc>
      </w:tr>
      <w:tr w:rsidR="00206143">
        <w:trPr>
          <w:trHeight w:val="5996"/>
        </w:trPr>
        <w:tc>
          <w:tcPr>
            <w:tcW w:w="653" w:type="dxa"/>
          </w:tcPr>
          <w:p w:rsidR="00206143" w:rsidRDefault="00206143">
            <w:pPr>
              <w:tabs>
                <w:tab w:val="left" w:pos="8880"/>
              </w:tabs>
              <w:spacing w:line="258" w:lineRule="auto"/>
              <w:rPr>
                <w:rFonts w:ascii="Arial"/>
                <w:sz w:val="21"/>
              </w:rPr>
            </w:pPr>
          </w:p>
          <w:p w:rsidR="00206143" w:rsidRDefault="00206143">
            <w:pPr>
              <w:tabs>
                <w:tab w:val="left" w:pos="8880"/>
              </w:tabs>
              <w:spacing w:line="258" w:lineRule="auto"/>
              <w:rPr>
                <w:rFonts w:ascii="Arial"/>
                <w:sz w:val="21"/>
              </w:rPr>
            </w:pPr>
          </w:p>
          <w:p w:rsidR="00206143" w:rsidRDefault="00206143">
            <w:pPr>
              <w:tabs>
                <w:tab w:val="left" w:pos="8880"/>
              </w:tabs>
              <w:spacing w:line="258"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AE0D0D">
            <w:pPr>
              <w:tabs>
                <w:tab w:val="left" w:pos="8880"/>
              </w:tabs>
              <w:spacing w:before="73" w:line="181" w:lineRule="auto"/>
              <w:ind w:left="275"/>
              <w:rPr>
                <w:rFonts w:eastAsia="Calibri" w:cs="Calibri"/>
              </w:rPr>
            </w:pPr>
            <w:r>
              <w:rPr>
                <w:rFonts w:eastAsia="Calibri" w:cs="Calibri"/>
              </w:rPr>
              <w:t>2</w:t>
            </w:r>
          </w:p>
        </w:tc>
        <w:tc>
          <w:tcPr>
            <w:tcW w:w="4826" w:type="dxa"/>
          </w:tcPr>
          <w:p w:rsidR="00206143" w:rsidRDefault="00AE0D0D">
            <w:pPr>
              <w:pStyle w:val="TableText"/>
              <w:tabs>
                <w:tab w:val="left" w:pos="8880"/>
              </w:tabs>
              <w:spacing w:before="33" w:line="226" w:lineRule="auto"/>
              <w:ind w:left="111" w:right="157" w:firstLine="4"/>
              <w:rPr>
                <w:lang w:eastAsia="zh-CN"/>
              </w:rPr>
            </w:pPr>
            <w:r>
              <w:rPr>
                <w:spacing w:val="-1"/>
                <w:lang w:eastAsia="zh-CN"/>
              </w:rPr>
              <w:t>投标项目负责人在建状态存在下列四种之一</w:t>
            </w:r>
            <w:r>
              <w:rPr>
                <w:spacing w:val="5"/>
                <w:lang w:eastAsia="zh-CN"/>
              </w:rPr>
              <w:t xml:space="preserve"> </w:t>
            </w:r>
            <w:r>
              <w:rPr>
                <w:spacing w:val="-2"/>
                <w:lang w:eastAsia="zh-CN"/>
              </w:rPr>
              <w:t>情形的：</w:t>
            </w:r>
          </w:p>
          <w:p w:rsidR="00206143" w:rsidRDefault="00AE0D0D">
            <w:pPr>
              <w:pStyle w:val="TableText"/>
              <w:tabs>
                <w:tab w:val="left" w:pos="8880"/>
              </w:tabs>
              <w:spacing w:before="12" w:line="221" w:lineRule="auto"/>
              <w:ind w:left="592"/>
              <w:rPr>
                <w:lang w:eastAsia="zh-CN"/>
              </w:rPr>
            </w:pPr>
            <w:r>
              <w:rPr>
                <w:spacing w:val="-3"/>
                <w:lang w:eastAsia="zh-CN"/>
              </w:rPr>
              <w:t>（</w:t>
            </w:r>
            <w:r>
              <w:rPr>
                <w:rFonts w:ascii="Calibri" w:eastAsia="Calibri" w:hAnsi="Calibri" w:cs="Calibri"/>
                <w:spacing w:val="-3"/>
                <w:lang w:eastAsia="zh-CN"/>
              </w:rPr>
              <w:t>1</w:t>
            </w:r>
            <w:r>
              <w:rPr>
                <w:spacing w:val="-3"/>
                <w:lang w:eastAsia="zh-CN"/>
              </w:rPr>
              <w:t>）无在建；</w:t>
            </w:r>
          </w:p>
          <w:p w:rsidR="00206143" w:rsidRDefault="00AE0D0D">
            <w:pPr>
              <w:pStyle w:val="TableText"/>
              <w:tabs>
                <w:tab w:val="left" w:pos="8880"/>
              </w:tabs>
              <w:spacing w:before="12" w:line="227" w:lineRule="auto"/>
              <w:ind w:left="115" w:right="157" w:firstLine="476"/>
              <w:rPr>
                <w:lang w:eastAsia="zh-CN"/>
              </w:rPr>
            </w:pPr>
            <w:r>
              <w:rPr>
                <w:spacing w:val="-2"/>
                <w:lang w:eastAsia="zh-CN"/>
              </w:rPr>
              <w:t>（</w:t>
            </w:r>
            <w:r>
              <w:rPr>
                <w:rFonts w:ascii="Calibri" w:eastAsia="Calibri" w:hAnsi="Calibri" w:cs="Calibri"/>
                <w:spacing w:val="-2"/>
                <w:lang w:eastAsia="zh-CN"/>
              </w:rPr>
              <w:t>2</w:t>
            </w:r>
            <w:r>
              <w:rPr>
                <w:spacing w:val="-2"/>
                <w:lang w:eastAsia="zh-CN"/>
              </w:rPr>
              <w:t>）原承接的项目与本工程属于同一</w:t>
            </w:r>
            <w:r>
              <w:rPr>
                <w:spacing w:val="6"/>
                <w:lang w:eastAsia="zh-CN"/>
              </w:rPr>
              <w:t xml:space="preserve">  </w:t>
            </w:r>
            <w:r>
              <w:rPr>
                <w:spacing w:val="1"/>
                <w:lang w:eastAsia="zh-CN"/>
              </w:rPr>
              <w:t>工程相邻分段发包或分期施工的</w:t>
            </w:r>
            <w:r>
              <w:rPr>
                <w:spacing w:val="-16"/>
                <w:lang w:eastAsia="zh-CN"/>
              </w:rPr>
              <w:t>；（</w:t>
            </w:r>
            <w:r>
              <w:rPr>
                <w:spacing w:val="1"/>
                <w:lang w:eastAsia="zh-CN"/>
              </w:rPr>
              <w:t xml:space="preserve">证明格 </w:t>
            </w:r>
            <w:r>
              <w:rPr>
                <w:spacing w:val="-4"/>
                <w:lang w:eastAsia="zh-CN"/>
              </w:rPr>
              <w:t>式自拟）</w:t>
            </w:r>
          </w:p>
          <w:p w:rsidR="00206143" w:rsidRDefault="00AE0D0D">
            <w:pPr>
              <w:pStyle w:val="TableText"/>
              <w:tabs>
                <w:tab w:val="left" w:pos="8880"/>
              </w:tabs>
              <w:spacing w:before="16" w:line="225" w:lineRule="auto"/>
              <w:ind w:left="115" w:right="275" w:firstLine="476"/>
              <w:rPr>
                <w:lang w:eastAsia="zh-CN"/>
              </w:rPr>
            </w:pPr>
            <w:r>
              <w:rPr>
                <w:spacing w:val="-2"/>
                <w:lang w:eastAsia="zh-CN"/>
              </w:rPr>
              <w:t>（</w:t>
            </w:r>
            <w:r>
              <w:rPr>
                <w:rFonts w:ascii="Calibri" w:eastAsia="Calibri" w:hAnsi="Calibri" w:cs="Calibri"/>
                <w:spacing w:val="-2"/>
                <w:lang w:eastAsia="zh-CN"/>
              </w:rPr>
              <w:t>3</w:t>
            </w:r>
            <w:r>
              <w:rPr>
                <w:spacing w:val="-2"/>
                <w:lang w:eastAsia="zh-CN"/>
              </w:rPr>
              <w:t>）因非承包方原因致使工程项目停</w:t>
            </w:r>
            <w:r>
              <w:rPr>
                <w:spacing w:val="12"/>
                <w:lang w:eastAsia="zh-CN"/>
              </w:rPr>
              <w:t xml:space="preserve"> </w:t>
            </w:r>
            <w:r>
              <w:rPr>
                <w:spacing w:val="-2"/>
                <w:lang w:eastAsia="zh-CN"/>
              </w:rPr>
              <w:t>工超过</w:t>
            </w:r>
            <w:r>
              <w:rPr>
                <w:rFonts w:ascii="Calibri" w:eastAsia="Calibri" w:hAnsi="Calibri" w:cs="Calibri"/>
                <w:spacing w:val="-2"/>
                <w:lang w:eastAsia="zh-CN"/>
              </w:rPr>
              <w:t>120</w:t>
            </w:r>
            <w:r>
              <w:rPr>
                <w:spacing w:val="-2"/>
                <w:lang w:eastAsia="zh-CN"/>
              </w:rPr>
              <w:t>天（含</w:t>
            </w:r>
            <w:r>
              <w:rPr>
                <w:spacing w:val="10"/>
                <w:lang w:eastAsia="zh-CN"/>
              </w:rPr>
              <w:t>），</w:t>
            </w:r>
            <w:r>
              <w:rPr>
                <w:spacing w:val="-2"/>
                <w:lang w:eastAsia="zh-CN"/>
              </w:rPr>
              <w:t>经原建设单位同意的</w:t>
            </w:r>
          </w:p>
          <w:p w:rsidR="00206143" w:rsidRDefault="00AE0D0D">
            <w:pPr>
              <w:pStyle w:val="TableText"/>
              <w:tabs>
                <w:tab w:val="left" w:pos="8880"/>
              </w:tabs>
              <w:spacing w:before="14" w:line="225" w:lineRule="auto"/>
              <w:ind w:left="114" w:right="157" w:firstLine="9"/>
              <w:rPr>
                <w:lang w:eastAsia="zh-CN"/>
              </w:rPr>
            </w:pPr>
            <w:r>
              <w:rPr>
                <w:spacing w:val="-2"/>
                <w:lang w:eastAsia="zh-CN"/>
              </w:rPr>
              <w:t>（须提供停工报告和经工程所在地建设（建</w:t>
            </w:r>
            <w:r>
              <w:rPr>
                <w:spacing w:val="16"/>
                <w:lang w:eastAsia="zh-CN"/>
              </w:rPr>
              <w:t xml:space="preserve"> </w:t>
            </w:r>
            <w:r>
              <w:rPr>
                <w:spacing w:val="-1"/>
                <w:lang w:eastAsia="zh-CN"/>
              </w:rPr>
              <w:t>筑业）行政主管部门盖章的书面停工证明</w:t>
            </w:r>
          </w:p>
          <w:p w:rsidR="00206143" w:rsidRDefault="00AE0D0D">
            <w:pPr>
              <w:pStyle w:val="TableText"/>
              <w:tabs>
                <w:tab w:val="left" w:pos="8880"/>
              </w:tabs>
              <w:spacing w:before="15" w:line="220" w:lineRule="auto"/>
              <w:ind w:left="124"/>
              <w:rPr>
                <w:lang w:eastAsia="zh-CN"/>
              </w:rPr>
            </w:pPr>
            <w:r>
              <w:rPr>
                <w:spacing w:val="-3"/>
                <w:lang w:eastAsia="zh-CN"/>
              </w:rPr>
              <w:t>（详见招标文件格式十</w:t>
            </w:r>
            <w:r>
              <w:rPr>
                <w:spacing w:val="2"/>
                <w:lang w:eastAsia="zh-CN"/>
              </w:rPr>
              <w:t>））；</w:t>
            </w:r>
          </w:p>
          <w:p w:rsidR="00206143" w:rsidRDefault="00AE0D0D">
            <w:pPr>
              <w:pStyle w:val="TableText"/>
              <w:tabs>
                <w:tab w:val="left" w:pos="8880"/>
              </w:tabs>
              <w:spacing w:before="12" w:line="228" w:lineRule="auto"/>
              <w:ind w:left="111" w:right="157" w:firstLine="481"/>
              <w:jc w:val="both"/>
              <w:rPr>
                <w:lang w:eastAsia="zh-CN"/>
              </w:rPr>
            </w:pPr>
            <w:r>
              <w:rPr>
                <w:spacing w:val="-2"/>
                <w:lang w:eastAsia="zh-CN"/>
              </w:rPr>
              <w:t>（</w:t>
            </w:r>
            <w:r>
              <w:rPr>
                <w:rFonts w:ascii="Calibri" w:eastAsia="Calibri" w:hAnsi="Calibri" w:cs="Calibri"/>
                <w:spacing w:val="-2"/>
                <w:lang w:eastAsia="zh-CN"/>
              </w:rPr>
              <w:t>4</w:t>
            </w:r>
            <w:r>
              <w:rPr>
                <w:spacing w:val="-2"/>
                <w:lang w:eastAsia="zh-CN"/>
              </w:rPr>
              <w:t>）合同约定的工程已完工，承包方</w:t>
            </w:r>
            <w:r>
              <w:rPr>
                <w:spacing w:val="6"/>
                <w:lang w:eastAsia="zh-CN"/>
              </w:rPr>
              <w:t xml:space="preserve">  </w:t>
            </w:r>
            <w:r>
              <w:rPr>
                <w:spacing w:val="-1"/>
                <w:lang w:eastAsia="zh-CN"/>
              </w:rPr>
              <w:t>向建设单位提交竣工报告时间已超过</w:t>
            </w:r>
            <w:r>
              <w:rPr>
                <w:rFonts w:ascii="Calibri" w:eastAsia="Calibri" w:hAnsi="Calibri" w:cs="Calibri"/>
                <w:spacing w:val="-1"/>
                <w:lang w:eastAsia="zh-CN"/>
              </w:rPr>
              <w:t>120</w:t>
            </w:r>
            <w:r>
              <w:rPr>
                <w:spacing w:val="-1"/>
                <w:lang w:eastAsia="zh-CN"/>
              </w:rPr>
              <w:t>天</w:t>
            </w:r>
            <w:r>
              <w:rPr>
                <w:spacing w:val="4"/>
                <w:lang w:eastAsia="zh-CN"/>
              </w:rPr>
              <w:t xml:space="preserve">  </w:t>
            </w:r>
            <w:r>
              <w:rPr>
                <w:spacing w:val="-2"/>
                <w:lang w:eastAsia="zh-CN"/>
              </w:rPr>
              <w:t>（含</w:t>
            </w:r>
            <w:r>
              <w:rPr>
                <w:spacing w:val="12"/>
                <w:lang w:eastAsia="zh-CN"/>
              </w:rPr>
              <w:t>），</w:t>
            </w:r>
            <w:r>
              <w:rPr>
                <w:spacing w:val="-2"/>
                <w:lang w:eastAsia="zh-CN"/>
              </w:rPr>
              <w:t>经原建设单位同意的（须提供竣工</w:t>
            </w:r>
            <w:r>
              <w:rPr>
                <w:spacing w:val="1"/>
                <w:lang w:eastAsia="zh-CN"/>
              </w:rPr>
              <w:t xml:space="preserve"> </w:t>
            </w:r>
            <w:r>
              <w:rPr>
                <w:spacing w:val="-1"/>
                <w:lang w:eastAsia="zh-CN"/>
              </w:rPr>
              <w:t>报告和工程所在地建设（建筑业）行政主管</w:t>
            </w:r>
          </w:p>
          <w:p w:rsidR="00206143" w:rsidRDefault="00AE0D0D">
            <w:pPr>
              <w:pStyle w:val="TableText"/>
              <w:tabs>
                <w:tab w:val="left" w:pos="8880"/>
              </w:tabs>
              <w:spacing w:before="15" w:line="231" w:lineRule="auto"/>
              <w:ind w:left="115" w:right="877"/>
              <w:rPr>
                <w:lang w:eastAsia="zh-CN"/>
              </w:rPr>
            </w:pPr>
            <w:r>
              <w:rPr>
                <w:spacing w:val="-1"/>
                <w:lang w:eastAsia="zh-CN"/>
              </w:rPr>
              <w:t>部门书面证明（详见招标文件格式十</w:t>
            </w:r>
            <w:r>
              <w:rPr>
                <w:spacing w:val="2"/>
                <w:lang w:eastAsia="zh-CN"/>
              </w:rPr>
              <w:t xml:space="preserve"> </w:t>
            </w:r>
            <w:proofErr w:type="gramStart"/>
            <w:r>
              <w:rPr>
                <w:spacing w:val="-7"/>
                <w:lang w:eastAsia="zh-CN"/>
              </w:rPr>
              <w:t>一</w:t>
            </w:r>
            <w:proofErr w:type="gramEnd"/>
            <w:r>
              <w:rPr>
                <w:lang w:eastAsia="zh-CN"/>
              </w:rPr>
              <w:t>））</w:t>
            </w:r>
            <w:r>
              <w:rPr>
                <w:spacing w:val="-7"/>
                <w:lang w:eastAsia="zh-CN"/>
              </w:rPr>
              <w:t>。</w:t>
            </w:r>
          </w:p>
          <w:p w:rsidR="00206143" w:rsidRDefault="00AE0D0D">
            <w:pPr>
              <w:pStyle w:val="TableText"/>
              <w:tabs>
                <w:tab w:val="left" w:pos="8880"/>
              </w:tabs>
              <w:spacing w:before="1" w:line="220" w:lineRule="auto"/>
              <w:ind w:left="594"/>
              <w:rPr>
                <w:lang w:eastAsia="zh-CN"/>
              </w:rPr>
            </w:pPr>
            <w:r>
              <w:rPr>
                <w:spacing w:val="-1"/>
                <w:lang w:eastAsia="zh-CN"/>
              </w:rPr>
              <w:t>属上述（</w:t>
            </w:r>
            <w:r>
              <w:rPr>
                <w:rFonts w:ascii="Calibri" w:eastAsia="Calibri" w:hAnsi="Calibri" w:cs="Calibri"/>
                <w:spacing w:val="-1"/>
                <w:lang w:eastAsia="zh-CN"/>
              </w:rPr>
              <w:t>2</w:t>
            </w:r>
            <w:r>
              <w:rPr>
                <w:spacing w:val="-1"/>
                <w:lang w:eastAsia="zh-CN"/>
              </w:rPr>
              <w:t>）、（</w:t>
            </w:r>
            <w:r>
              <w:rPr>
                <w:rFonts w:ascii="Calibri" w:eastAsia="Calibri" w:hAnsi="Calibri" w:cs="Calibri"/>
                <w:spacing w:val="-1"/>
                <w:lang w:eastAsia="zh-CN"/>
              </w:rPr>
              <w:t>3</w:t>
            </w:r>
            <w:r>
              <w:rPr>
                <w:spacing w:val="-1"/>
                <w:lang w:eastAsia="zh-CN"/>
              </w:rPr>
              <w:t>）、（</w:t>
            </w:r>
            <w:r>
              <w:rPr>
                <w:rFonts w:ascii="Calibri" w:eastAsia="Calibri" w:hAnsi="Calibri" w:cs="Calibri"/>
                <w:spacing w:val="-1"/>
                <w:lang w:eastAsia="zh-CN"/>
              </w:rPr>
              <w:t>4</w:t>
            </w:r>
            <w:r>
              <w:rPr>
                <w:spacing w:val="-1"/>
                <w:lang w:eastAsia="zh-CN"/>
              </w:rPr>
              <w:t>）情形的，</w:t>
            </w:r>
          </w:p>
          <w:p w:rsidR="00206143" w:rsidRDefault="00AE0D0D">
            <w:pPr>
              <w:pStyle w:val="TableText"/>
              <w:tabs>
                <w:tab w:val="left" w:pos="8880"/>
              </w:tabs>
              <w:spacing w:before="14" w:line="212" w:lineRule="auto"/>
              <w:ind w:left="112" w:right="157" w:firstLine="2"/>
              <w:rPr>
                <w:lang w:eastAsia="zh-CN"/>
              </w:rPr>
            </w:pPr>
            <w:r>
              <w:rPr>
                <w:spacing w:val="-1"/>
                <w:lang w:eastAsia="zh-CN"/>
              </w:rPr>
              <w:t>投标人应在投标文件中提交有关书面证明材</w:t>
            </w:r>
            <w:r>
              <w:rPr>
                <w:spacing w:val="5"/>
                <w:lang w:eastAsia="zh-CN"/>
              </w:rPr>
              <w:t xml:space="preserve"> </w:t>
            </w:r>
            <w:r>
              <w:rPr>
                <w:spacing w:val="-1"/>
                <w:lang w:eastAsia="zh-CN"/>
              </w:rPr>
              <w:t>料（以电子文档形式</w:t>
            </w:r>
            <w:proofErr w:type="gramStart"/>
            <w:r>
              <w:rPr>
                <w:spacing w:val="-1"/>
                <w:lang w:eastAsia="zh-CN"/>
              </w:rPr>
              <w:t>随资格</w:t>
            </w:r>
            <w:proofErr w:type="gramEnd"/>
            <w:r>
              <w:rPr>
                <w:spacing w:val="-1"/>
                <w:lang w:eastAsia="zh-CN"/>
              </w:rPr>
              <w:t>标上传）。</w:t>
            </w:r>
          </w:p>
        </w:tc>
        <w:tc>
          <w:tcPr>
            <w:tcW w:w="1434" w:type="dxa"/>
          </w:tcPr>
          <w:p w:rsidR="00206143" w:rsidRDefault="00206143">
            <w:pPr>
              <w:tabs>
                <w:tab w:val="left" w:pos="8880"/>
              </w:tabs>
              <w:spacing w:line="258" w:lineRule="auto"/>
              <w:rPr>
                <w:rFonts w:ascii="Arial"/>
                <w:sz w:val="21"/>
              </w:rPr>
            </w:pPr>
          </w:p>
          <w:p w:rsidR="00206143" w:rsidRDefault="00206143">
            <w:pPr>
              <w:tabs>
                <w:tab w:val="left" w:pos="8880"/>
              </w:tabs>
              <w:spacing w:line="258" w:lineRule="auto"/>
              <w:rPr>
                <w:rFonts w:ascii="Arial"/>
                <w:sz w:val="21"/>
              </w:rPr>
            </w:pPr>
          </w:p>
          <w:p w:rsidR="00206143" w:rsidRDefault="00206143">
            <w:pPr>
              <w:tabs>
                <w:tab w:val="left" w:pos="8880"/>
              </w:tabs>
              <w:spacing w:line="258"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206143">
            <w:pPr>
              <w:tabs>
                <w:tab w:val="left" w:pos="8880"/>
              </w:tabs>
              <w:spacing w:line="259" w:lineRule="auto"/>
              <w:rPr>
                <w:rFonts w:ascii="Arial"/>
                <w:sz w:val="21"/>
              </w:rPr>
            </w:pPr>
          </w:p>
          <w:p w:rsidR="00206143" w:rsidRDefault="00AE0D0D">
            <w:pPr>
              <w:tabs>
                <w:tab w:val="left" w:pos="8880"/>
              </w:tabs>
              <w:spacing w:before="73" w:line="181" w:lineRule="auto"/>
              <w:ind w:left="522"/>
              <w:rPr>
                <w:rFonts w:eastAsia="Calibri" w:cs="Calibri"/>
              </w:rPr>
            </w:pPr>
            <w:r>
              <w:rPr>
                <w:rFonts w:eastAsia="Calibri" w:cs="Calibri"/>
                <w:spacing w:val="-5"/>
              </w:rPr>
              <w:t>10.4</w:t>
            </w:r>
          </w:p>
        </w:tc>
        <w:tc>
          <w:tcPr>
            <w:tcW w:w="1114" w:type="dxa"/>
          </w:tcPr>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206143">
            <w:pPr>
              <w:tabs>
                <w:tab w:val="left" w:pos="8880"/>
              </w:tabs>
              <w:spacing w:line="273" w:lineRule="auto"/>
              <w:rPr>
                <w:rFonts w:ascii="Arial"/>
                <w:sz w:val="21"/>
              </w:rPr>
            </w:pPr>
          </w:p>
          <w:p w:rsidR="00206143" w:rsidRDefault="00AE0D0D">
            <w:pPr>
              <w:pStyle w:val="TableText"/>
              <w:tabs>
                <w:tab w:val="left" w:pos="8880"/>
              </w:tabs>
              <w:spacing w:before="78" w:line="222" w:lineRule="auto"/>
              <w:ind w:left="325"/>
              <w:rPr>
                <w:lang w:eastAsia="zh-CN"/>
              </w:rPr>
            </w:pPr>
            <w:r>
              <w:rPr>
                <w:spacing w:val="-5"/>
                <w:lang w:eastAsia="zh-CN"/>
              </w:rPr>
              <w:t>应是</w:t>
            </w:r>
          </w:p>
          <w:p w:rsidR="00206143" w:rsidRDefault="00AE0D0D">
            <w:pPr>
              <w:pStyle w:val="TableText"/>
              <w:tabs>
                <w:tab w:val="left" w:pos="8880"/>
              </w:tabs>
              <w:spacing w:before="30" w:line="232" w:lineRule="auto"/>
              <w:ind w:left="154"/>
              <w:rPr>
                <w:lang w:eastAsia="zh-CN"/>
              </w:rPr>
            </w:pPr>
            <w:r>
              <w:rPr>
                <w:spacing w:val="-6"/>
                <w:lang w:eastAsia="zh-CN"/>
              </w:rPr>
              <w:t>（</w:t>
            </w:r>
            <w:r>
              <w:rPr>
                <w:rFonts w:ascii="Calibri" w:eastAsia="Calibri" w:hAnsi="Calibri" w:cs="Calibri"/>
                <w:spacing w:val="-6"/>
                <w:lang w:eastAsia="zh-CN"/>
              </w:rPr>
              <w:t>1</w:t>
            </w:r>
            <w:r>
              <w:rPr>
                <w:spacing w:val="-6"/>
                <w:lang w:eastAsia="zh-CN"/>
              </w:rPr>
              <w:t>）、</w:t>
            </w:r>
          </w:p>
          <w:p w:rsidR="00206143" w:rsidRDefault="00AE0D0D">
            <w:pPr>
              <w:pStyle w:val="TableText"/>
              <w:tabs>
                <w:tab w:val="left" w:pos="8880"/>
              </w:tabs>
              <w:spacing w:before="20" w:line="232" w:lineRule="auto"/>
              <w:ind w:left="154"/>
              <w:rPr>
                <w:lang w:eastAsia="zh-CN"/>
              </w:rPr>
            </w:pPr>
            <w:r>
              <w:rPr>
                <w:spacing w:val="-6"/>
                <w:lang w:eastAsia="zh-CN"/>
              </w:rPr>
              <w:t>（</w:t>
            </w:r>
            <w:r>
              <w:rPr>
                <w:rFonts w:ascii="Calibri" w:eastAsia="Calibri" w:hAnsi="Calibri" w:cs="Calibri"/>
                <w:spacing w:val="-6"/>
                <w:lang w:eastAsia="zh-CN"/>
              </w:rPr>
              <w:t>2</w:t>
            </w:r>
            <w:r>
              <w:rPr>
                <w:spacing w:val="-6"/>
                <w:lang w:eastAsia="zh-CN"/>
              </w:rPr>
              <w:t>）、</w:t>
            </w:r>
          </w:p>
          <w:p w:rsidR="00206143" w:rsidRDefault="00AE0D0D">
            <w:pPr>
              <w:pStyle w:val="TableText"/>
              <w:tabs>
                <w:tab w:val="left" w:pos="8880"/>
              </w:tabs>
              <w:spacing w:before="17" w:line="232" w:lineRule="auto"/>
              <w:ind w:left="154"/>
              <w:rPr>
                <w:lang w:eastAsia="zh-CN"/>
              </w:rPr>
            </w:pPr>
            <w:r>
              <w:rPr>
                <w:spacing w:val="-6"/>
                <w:lang w:eastAsia="zh-CN"/>
              </w:rPr>
              <w:t>（</w:t>
            </w:r>
            <w:r>
              <w:rPr>
                <w:rFonts w:ascii="Calibri" w:eastAsia="Calibri" w:hAnsi="Calibri" w:cs="Calibri"/>
                <w:spacing w:val="-6"/>
                <w:lang w:eastAsia="zh-CN"/>
              </w:rPr>
              <w:t>3</w:t>
            </w:r>
            <w:r>
              <w:rPr>
                <w:spacing w:val="-6"/>
                <w:lang w:eastAsia="zh-CN"/>
              </w:rPr>
              <w:t>）、</w:t>
            </w:r>
          </w:p>
          <w:p w:rsidR="00206143" w:rsidRDefault="00AE0D0D">
            <w:pPr>
              <w:pStyle w:val="TableText"/>
              <w:tabs>
                <w:tab w:val="left" w:pos="8880"/>
              </w:tabs>
              <w:spacing w:before="17" w:line="228" w:lineRule="auto"/>
              <w:ind w:left="154"/>
              <w:rPr>
                <w:lang w:eastAsia="zh-CN"/>
              </w:rPr>
            </w:pPr>
            <w:r>
              <w:rPr>
                <w:spacing w:val="-3"/>
                <w:lang w:eastAsia="zh-CN"/>
              </w:rPr>
              <w:t>（</w:t>
            </w:r>
            <w:r>
              <w:rPr>
                <w:rFonts w:ascii="Calibri" w:eastAsia="Calibri" w:hAnsi="Calibri" w:cs="Calibri"/>
                <w:spacing w:val="-3"/>
                <w:lang w:eastAsia="zh-CN"/>
              </w:rPr>
              <w:t>4</w:t>
            </w:r>
            <w:r>
              <w:rPr>
                <w:spacing w:val="-3"/>
                <w:lang w:eastAsia="zh-CN"/>
              </w:rPr>
              <w:t>）之</w:t>
            </w:r>
          </w:p>
          <w:p w:rsidR="00206143" w:rsidRDefault="00AE0D0D">
            <w:pPr>
              <w:pStyle w:val="TableText"/>
              <w:tabs>
                <w:tab w:val="left" w:pos="8880"/>
              </w:tabs>
              <w:spacing w:before="25" w:line="221" w:lineRule="auto"/>
              <w:ind w:left="329"/>
              <w:rPr>
                <w:lang w:eastAsia="zh-CN"/>
              </w:rPr>
            </w:pPr>
            <w:proofErr w:type="gramStart"/>
            <w:r>
              <w:rPr>
                <w:spacing w:val="-7"/>
                <w:lang w:eastAsia="zh-CN"/>
              </w:rPr>
              <w:t>一</w:t>
            </w:r>
            <w:proofErr w:type="gramEnd"/>
            <w:r>
              <w:rPr>
                <w:spacing w:val="-7"/>
                <w:lang w:eastAsia="zh-CN"/>
              </w:rPr>
              <w:t>情</w:t>
            </w:r>
          </w:p>
          <w:p w:rsidR="00206143" w:rsidRDefault="00AE0D0D">
            <w:pPr>
              <w:pStyle w:val="TableText"/>
              <w:tabs>
                <w:tab w:val="left" w:pos="8880"/>
              </w:tabs>
              <w:spacing w:before="32" w:line="221" w:lineRule="auto"/>
              <w:ind w:left="208"/>
              <w:rPr>
                <w:lang w:eastAsia="zh-CN"/>
              </w:rPr>
            </w:pPr>
            <w:r>
              <w:rPr>
                <w:spacing w:val="12"/>
                <w:lang w:eastAsia="zh-CN"/>
              </w:rPr>
              <w:t>形。自</w:t>
            </w:r>
          </w:p>
          <w:p w:rsidR="00206143" w:rsidRDefault="00AE0D0D">
            <w:pPr>
              <w:pStyle w:val="TableText"/>
              <w:tabs>
                <w:tab w:val="left" w:pos="8880"/>
              </w:tabs>
              <w:spacing w:before="31" w:line="221" w:lineRule="auto"/>
              <w:ind w:left="208"/>
              <w:rPr>
                <w:lang w:eastAsia="zh-CN"/>
              </w:rPr>
            </w:pPr>
            <w:proofErr w:type="gramStart"/>
            <w:r>
              <w:rPr>
                <w:spacing w:val="-5"/>
                <w:lang w:eastAsia="zh-CN"/>
              </w:rPr>
              <w:t>查应填</w:t>
            </w:r>
            <w:proofErr w:type="gramEnd"/>
          </w:p>
          <w:p w:rsidR="00206143" w:rsidRDefault="00AE0D0D">
            <w:pPr>
              <w:pStyle w:val="TableText"/>
              <w:tabs>
                <w:tab w:val="left" w:pos="8880"/>
              </w:tabs>
              <w:spacing w:before="35" w:line="221" w:lineRule="auto"/>
              <w:ind w:left="212"/>
              <w:rPr>
                <w:lang w:eastAsia="zh-CN"/>
              </w:rPr>
            </w:pPr>
            <w:proofErr w:type="gramStart"/>
            <w:r>
              <w:rPr>
                <w:spacing w:val="-6"/>
                <w:lang w:eastAsia="zh-CN"/>
              </w:rPr>
              <w:t>写属何</w:t>
            </w:r>
            <w:proofErr w:type="gramEnd"/>
          </w:p>
          <w:p w:rsidR="00206143" w:rsidRDefault="00AE0D0D">
            <w:pPr>
              <w:pStyle w:val="TableText"/>
              <w:tabs>
                <w:tab w:val="left" w:pos="8880"/>
              </w:tabs>
              <w:spacing w:before="32" w:line="221" w:lineRule="auto"/>
              <w:ind w:left="205"/>
              <w:rPr>
                <w:lang w:eastAsia="zh-CN"/>
              </w:rPr>
            </w:pPr>
            <w:r>
              <w:rPr>
                <w:spacing w:val="-4"/>
                <w:lang w:eastAsia="zh-CN"/>
              </w:rPr>
              <w:t>种情形</w:t>
            </w:r>
          </w:p>
        </w:tc>
        <w:tc>
          <w:tcPr>
            <w:tcW w:w="829" w:type="dxa"/>
          </w:tcPr>
          <w:p w:rsidR="00206143" w:rsidRDefault="00206143">
            <w:pPr>
              <w:tabs>
                <w:tab w:val="left" w:pos="8880"/>
              </w:tabs>
              <w:spacing w:line="263" w:lineRule="auto"/>
              <w:rPr>
                <w:rFonts w:ascii="Arial"/>
                <w:sz w:val="21"/>
              </w:rPr>
            </w:pPr>
          </w:p>
          <w:p w:rsidR="00206143" w:rsidRDefault="00206143">
            <w:pPr>
              <w:tabs>
                <w:tab w:val="left" w:pos="8880"/>
              </w:tabs>
              <w:spacing w:line="263" w:lineRule="auto"/>
              <w:rPr>
                <w:rFonts w:ascii="Arial"/>
                <w:sz w:val="21"/>
              </w:rPr>
            </w:pPr>
          </w:p>
          <w:p w:rsidR="00206143" w:rsidRDefault="00206143">
            <w:pPr>
              <w:tabs>
                <w:tab w:val="left" w:pos="8880"/>
              </w:tabs>
              <w:spacing w:line="263" w:lineRule="auto"/>
              <w:rPr>
                <w:rFonts w:ascii="Arial"/>
                <w:sz w:val="21"/>
              </w:rPr>
            </w:pPr>
          </w:p>
          <w:p w:rsidR="00206143" w:rsidRDefault="00206143">
            <w:pPr>
              <w:tabs>
                <w:tab w:val="left" w:pos="8880"/>
              </w:tabs>
              <w:spacing w:line="263" w:lineRule="auto"/>
              <w:rPr>
                <w:rFonts w:ascii="Arial"/>
                <w:sz w:val="21"/>
              </w:rPr>
            </w:pPr>
          </w:p>
          <w:p w:rsidR="00206143" w:rsidRDefault="00206143">
            <w:pPr>
              <w:tabs>
                <w:tab w:val="left" w:pos="8880"/>
              </w:tabs>
              <w:spacing w:line="263" w:lineRule="auto"/>
              <w:rPr>
                <w:rFonts w:ascii="Arial"/>
                <w:sz w:val="21"/>
              </w:rPr>
            </w:pPr>
          </w:p>
          <w:p w:rsidR="00206143" w:rsidRDefault="00206143">
            <w:pPr>
              <w:tabs>
                <w:tab w:val="left" w:pos="8880"/>
              </w:tabs>
              <w:spacing w:line="263" w:lineRule="auto"/>
              <w:rPr>
                <w:rFonts w:ascii="Arial"/>
                <w:sz w:val="21"/>
              </w:rPr>
            </w:pPr>
          </w:p>
          <w:p w:rsidR="00206143" w:rsidRDefault="00206143">
            <w:pPr>
              <w:tabs>
                <w:tab w:val="left" w:pos="8880"/>
              </w:tabs>
              <w:spacing w:line="263" w:lineRule="auto"/>
              <w:rPr>
                <w:rFonts w:ascii="Arial"/>
                <w:sz w:val="21"/>
              </w:rPr>
            </w:pPr>
          </w:p>
          <w:p w:rsidR="00206143" w:rsidRDefault="00206143">
            <w:pPr>
              <w:tabs>
                <w:tab w:val="left" w:pos="8880"/>
              </w:tabs>
              <w:spacing w:line="264" w:lineRule="auto"/>
              <w:rPr>
                <w:rFonts w:ascii="Arial"/>
                <w:sz w:val="21"/>
              </w:rPr>
            </w:pPr>
          </w:p>
          <w:p w:rsidR="00206143" w:rsidRDefault="00206143">
            <w:pPr>
              <w:tabs>
                <w:tab w:val="left" w:pos="8880"/>
              </w:tabs>
              <w:spacing w:line="264" w:lineRule="auto"/>
              <w:rPr>
                <w:rFonts w:ascii="Arial"/>
                <w:sz w:val="21"/>
              </w:rPr>
            </w:pPr>
          </w:p>
          <w:p w:rsidR="00206143" w:rsidRDefault="00206143">
            <w:pPr>
              <w:tabs>
                <w:tab w:val="left" w:pos="8880"/>
              </w:tabs>
              <w:spacing w:line="264" w:lineRule="auto"/>
              <w:rPr>
                <w:rFonts w:ascii="Arial"/>
                <w:sz w:val="21"/>
              </w:rPr>
            </w:pPr>
          </w:p>
          <w:p w:rsidR="00206143" w:rsidRDefault="00AE0D0D">
            <w:pPr>
              <w:pStyle w:val="TableText"/>
              <w:tabs>
                <w:tab w:val="left" w:pos="8880"/>
              </w:tabs>
              <w:spacing w:before="78" w:line="234" w:lineRule="auto"/>
              <w:ind w:left="114" w:right="236" w:firstLine="3"/>
            </w:pPr>
            <w:r>
              <w:rPr>
                <w:spacing w:val="-12"/>
              </w:rPr>
              <w:t>属</w:t>
            </w:r>
            <w:r>
              <w:rPr>
                <w:spacing w:val="42"/>
                <w:u w:val="single"/>
              </w:rPr>
              <w:t xml:space="preserve"> </w:t>
            </w:r>
            <w:r>
              <w:t xml:space="preserve"> </w:t>
            </w:r>
            <w:r>
              <w:rPr>
                <w:spacing w:val="-4"/>
              </w:rPr>
              <w:t>情形</w:t>
            </w:r>
          </w:p>
        </w:tc>
      </w:tr>
      <w:tr w:rsidR="00206143">
        <w:trPr>
          <w:trHeight w:val="355"/>
        </w:trPr>
        <w:tc>
          <w:tcPr>
            <w:tcW w:w="653" w:type="dxa"/>
          </w:tcPr>
          <w:p w:rsidR="00206143" w:rsidRDefault="00AE0D0D">
            <w:pPr>
              <w:tabs>
                <w:tab w:val="left" w:pos="8880"/>
              </w:tabs>
              <w:spacing w:before="118" w:line="181" w:lineRule="auto"/>
              <w:ind w:left="274"/>
              <w:rPr>
                <w:rFonts w:eastAsia="Calibri" w:cs="Calibri"/>
              </w:rPr>
            </w:pPr>
            <w:r>
              <w:rPr>
                <w:rFonts w:eastAsia="Calibri" w:cs="Calibri"/>
              </w:rPr>
              <w:t>3</w:t>
            </w:r>
          </w:p>
        </w:tc>
        <w:tc>
          <w:tcPr>
            <w:tcW w:w="4826" w:type="dxa"/>
          </w:tcPr>
          <w:p w:rsidR="00206143" w:rsidRDefault="00AE0D0D">
            <w:pPr>
              <w:pStyle w:val="TableText"/>
              <w:tabs>
                <w:tab w:val="left" w:pos="8880"/>
              </w:tabs>
              <w:spacing w:before="74" w:line="208" w:lineRule="auto"/>
              <w:ind w:left="116"/>
              <w:rPr>
                <w:lang w:eastAsia="zh-CN"/>
              </w:rPr>
            </w:pPr>
            <w:r>
              <w:rPr>
                <w:spacing w:val="-1"/>
                <w:lang w:eastAsia="zh-CN"/>
              </w:rPr>
              <w:t>项目负责人是否被依法暂停或取消投标资格</w:t>
            </w:r>
          </w:p>
        </w:tc>
        <w:tc>
          <w:tcPr>
            <w:tcW w:w="1434" w:type="dxa"/>
          </w:tcPr>
          <w:p w:rsidR="00206143" w:rsidRDefault="00AE0D0D">
            <w:pPr>
              <w:pStyle w:val="TableText"/>
              <w:tabs>
                <w:tab w:val="left" w:pos="8880"/>
              </w:tabs>
              <w:spacing w:before="117" w:line="175" w:lineRule="auto"/>
              <w:ind w:left="131"/>
            </w:pPr>
            <w:r>
              <w:rPr>
                <w:rFonts w:ascii="Calibri" w:eastAsia="Calibri" w:hAnsi="Calibri" w:cs="Calibri"/>
                <w:spacing w:val="-3"/>
              </w:rPr>
              <w:t>1.4.4</w:t>
            </w:r>
            <w:r>
              <w:rPr>
                <w:spacing w:val="-3"/>
              </w:rPr>
              <w:t>（</w:t>
            </w:r>
            <w:r>
              <w:rPr>
                <w:rFonts w:ascii="Calibri" w:eastAsia="Calibri" w:hAnsi="Calibri" w:cs="Calibri"/>
                <w:spacing w:val="-3"/>
              </w:rPr>
              <w:t>13</w:t>
            </w:r>
            <w:r>
              <w:rPr>
                <w:spacing w:val="-3"/>
              </w:rPr>
              <w:t>）</w:t>
            </w:r>
          </w:p>
        </w:tc>
        <w:tc>
          <w:tcPr>
            <w:tcW w:w="1114" w:type="dxa"/>
          </w:tcPr>
          <w:p w:rsidR="00206143" w:rsidRDefault="00AE0D0D">
            <w:pPr>
              <w:pStyle w:val="TableText"/>
              <w:tabs>
                <w:tab w:val="left" w:pos="8880"/>
              </w:tabs>
              <w:spacing w:before="117" w:line="175" w:lineRule="auto"/>
              <w:ind w:left="453"/>
            </w:pPr>
            <w:r>
              <w:t>否</w:t>
            </w:r>
          </w:p>
        </w:tc>
        <w:tc>
          <w:tcPr>
            <w:tcW w:w="829" w:type="dxa"/>
          </w:tcPr>
          <w:p w:rsidR="00206143" w:rsidRDefault="00206143">
            <w:pPr>
              <w:tabs>
                <w:tab w:val="left" w:pos="8880"/>
              </w:tabs>
              <w:rPr>
                <w:rFonts w:ascii="Arial"/>
                <w:sz w:val="21"/>
              </w:rPr>
            </w:pPr>
          </w:p>
        </w:tc>
      </w:tr>
      <w:tr w:rsidR="00206143">
        <w:trPr>
          <w:trHeight w:val="1013"/>
        </w:trPr>
        <w:tc>
          <w:tcPr>
            <w:tcW w:w="653" w:type="dxa"/>
          </w:tcPr>
          <w:p w:rsidR="00206143" w:rsidRDefault="00206143">
            <w:pPr>
              <w:tabs>
                <w:tab w:val="left" w:pos="8880"/>
              </w:tabs>
              <w:spacing w:line="374" w:lineRule="auto"/>
              <w:rPr>
                <w:rFonts w:ascii="Arial"/>
                <w:sz w:val="21"/>
              </w:rPr>
            </w:pPr>
          </w:p>
          <w:p w:rsidR="00206143" w:rsidRDefault="00AE0D0D">
            <w:pPr>
              <w:tabs>
                <w:tab w:val="left" w:pos="8880"/>
              </w:tabs>
              <w:spacing w:before="73" w:line="179" w:lineRule="auto"/>
              <w:ind w:left="267"/>
              <w:rPr>
                <w:rFonts w:eastAsia="Calibri" w:cs="Calibri"/>
              </w:rPr>
            </w:pPr>
            <w:r>
              <w:rPr>
                <w:rFonts w:eastAsia="Calibri" w:cs="Calibri"/>
              </w:rPr>
              <w:t>4</w:t>
            </w:r>
          </w:p>
        </w:tc>
        <w:tc>
          <w:tcPr>
            <w:tcW w:w="4826" w:type="dxa"/>
          </w:tcPr>
          <w:p w:rsidR="00206143" w:rsidRDefault="00AE0D0D">
            <w:pPr>
              <w:pStyle w:val="TableText"/>
              <w:tabs>
                <w:tab w:val="left" w:pos="8880"/>
              </w:tabs>
              <w:spacing w:before="233" w:line="247" w:lineRule="auto"/>
              <w:ind w:left="116" w:right="157"/>
              <w:rPr>
                <w:lang w:eastAsia="zh-CN"/>
              </w:rPr>
            </w:pPr>
            <w:r>
              <w:rPr>
                <w:spacing w:val="-1"/>
                <w:lang w:eastAsia="zh-CN"/>
              </w:rPr>
              <w:t>项目负责人是否存在法律法规或投标人须知</w:t>
            </w:r>
            <w:r>
              <w:rPr>
                <w:spacing w:val="4"/>
                <w:lang w:eastAsia="zh-CN"/>
              </w:rPr>
              <w:t xml:space="preserve"> </w:t>
            </w:r>
            <w:r>
              <w:rPr>
                <w:spacing w:val="-2"/>
                <w:lang w:eastAsia="zh-CN"/>
              </w:rPr>
              <w:t>前附表规定的其他情形</w:t>
            </w:r>
          </w:p>
        </w:tc>
        <w:tc>
          <w:tcPr>
            <w:tcW w:w="1434" w:type="dxa"/>
          </w:tcPr>
          <w:p w:rsidR="00206143" w:rsidRDefault="00206143">
            <w:pPr>
              <w:tabs>
                <w:tab w:val="left" w:pos="8880"/>
              </w:tabs>
              <w:spacing w:line="308" w:lineRule="auto"/>
              <w:rPr>
                <w:rFonts w:ascii="Arial"/>
                <w:sz w:val="21"/>
              </w:rPr>
            </w:pPr>
          </w:p>
          <w:p w:rsidR="00206143" w:rsidRDefault="00AE0D0D">
            <w:pPr>
              <w:pStyle w:val="TableText"/>
              <w:tabs>
                <w:tab w:val="left" w:pos="8880"/>
              </w:tabs>
              <w:spacing w:before="78" w:line="232" w:lineRule="auto"/>
              <w:ind w:left="131"/>
            </w:pPr>
            <w:r>
              <w:rPr>
                <w:rFonts w:ascii="Calibri" w:eastAsia="Calibri" w:hAnsi="Calibri" w:cs="Calibri"/>
                <w:spacing w:val="-3"/>
              </w:rPr>
              <w:t>1.4.4</w:t>
            </w:r>
            <w:r>
              <w:rPr>
                <w:spacing w:val="-3"/>
              </w:rPr>
              <w:t>（</w:t>
            </w:r>
            <w:r>
              <w:rPr>
                <w:rFonts w:ascii="Calibri" w:eastAsia="Calibri" w:hAnsi="Calibri" w:cs="Calibri"/>
                <w:spacing w:val="-3"/>
              </w:rPr>
              <w:t>14</w:t>
            </w:r>
            <w:r>
              <w:rPr>
                <w:spacing w:val="-3"/>
              </w:rPr>
              <w:t>）</w:t>
            </w:r>
          </w:p>
        </w:tc>
        <w:tc>
          <w:tcPr>
            <w:tcW w:w="1114" w:type="dxa"/>
          </w:tcPr>
          <w:p w:rsidR="00206143" w:rsidRDefault="00206143">
            <w:pPr>
              <w:tabs>
                <w:tab w:val="left" w:pos="8880"/>
              </w:tabs>
              <w:spacing w:line="308" w:lineRule="auto"/>
              <w:rPr>
                <w:rFonts w:ascii="Arial"/>
                <w:sz w:val="21"/>
              </w:rPr>
            </w:pPr>
          </w:p>
          <w:p w:rsidR="00206143" w:rsidRDefault="00AE0D0D">
            <w:pPr>
              <w:pStyle w:val="TableText"/>
              <w:tabs>
                <w:tab w:val="left" w:pos="8880"/>
              </w:tabs>
              <w:spacing w:before="78" w:line="221" w:lineRule="auto"/>
              <w:ind w:left="453"/>
            </w:pPr>
            <w:r>
              <w:t>否</w:t>
            </w:r>
          </w:p>
        </w:tc>
        <w:tc>
          <w:tcPr>
            <w:tcW w:w="829" w:type="dxa"/>
          </w:tcPr>
          <w:p w:rsidR="00206143" w:rsidRDefault="00206143">
            <w:pPr>
              <w:tabs>
                <w:tab w:val="left" w:pos="8880"/>
              </w:tabs>
              <w:rPr>
                <w:rFonts w:ascii="Arial"/>
                <w:sz w:val="21"/>
              </w:rPr>
            </w:pPr>
          </w:p>
        </w:tc>
      </w:tr>
      <w:tr w:rsidR="00206143">
        <w:trPr>
          <w:trHeight w:val="1222"/>
        </w:trPr>
        <w:tc>
          <w:tcPr>
            <w:tcW w:w="653" w:type="dxa"/>
          </w:tcPr>
          <w:p w:rsidR="00206143" w:rsidRDefault="00206143">
            <w:pPr>
              <w:tabs>
                <w:tab w:val="left" w:pos="8880"/>
              </w:tabs>
              <w:spacing w:line="478" w:lineRule="auto"/>
              <w:rPr>
                <w:rFonts w:ascii="Arial"/>
                <w:sz w:val="21"/>
              </w:rPr>
            </w:pPr>
          </w:p>
          <w:p w:rsidR="00206143" w:rsidRDefault="00AE0D0D">
            <w:pPr>
              <w:tabs>
                <w:tab w:val="left" w:pos="8880"/>
              </w:tabs>
              <w:spacing w:before="74" w:line="179" w:lineRule="auto"/>
              <w:ind w:left="273"/>
              <w:rPr>
                <w:rFonts w:eastAsia="Calibri" w:cs="Calibri"/>
              </w:rPr>
            </w:pPr>
            <w:r>
              <w:rPr>
                <w:rFonts w:eastAsia="Calibri" w:cs="Calibri"/>
              </w:rPr>
              <w:t>5</w:t>
            </w:r>
          </w:p>
        </w:tc>
        <w:tc>
          <w:tcPr>
            <w:tcW w:w="4826" w:type="dxa"/>
          </w:tcPr>
          <w:p w:rsidR="00206143" w:rsidRDefault="00206143">
            <w:pPr>
              <w:tabs>
                <w:tab w:val="left" w:pos="8880"/>
              </w:tabs>
              <w:spacing w:line="267" w:lineRule="auto"/>
              <w:rPr>
                <w:rFonts w:ascii="Arial"/>
                <w:sz w:val="21"/>
              </w:rPr>
            </w:pPr>
          </w:p>
          <w:p w:rsidR="00206143" w:rsidRDefault="00AE0D0D">
            <w:pPr>
              <w:pStyle w:val="TableText"/>
              <w:tabs>
                <w:tab w:val="left" w:pos="8880"/>
              </w:tabs>
              <w:spacing w:before="78" w:line="226" w:lineRule="auto"/>
              <w:ind w:left="113" w:right="157" w:firstLine="2"/>
              <w:rPr>
                <w:lang w:eastAsia="zh-CN"/>
              </w:rPr>
            </w:pPr>
            <w:r>
              <w:rPr>
                <w:spacing w:val="-1"/>
                <w:lang w:eastAsia="zh-CN"/>
              </w:rPr>
              <w:t>项目负责人是否存在安全生产任职资格不符</w:t>
            </w:r>
            <w:r>
              <w:rPr>
                <w:spacing w:val="4"/>
                <w:lang w:eastAsia="zh-CN"/>
              </w:rPr>
              <w:t xml:space="preserve"> </w:t>
            </w:r>
            <w:proofErr w:type="gramStart"/>
            <w:r>
              <w:rPr>
                <w:spacing w:val="-3"/>
                <w:lang w:eastAsia="zh-CN"/>
              </w:rPr>
              <w:t>合相关</w:t>
            </w:r>
            <w:proofErr w:type="gramEnd"/>
            <w:r>
              <w:rPr>
                <w:spacing w:val="-3"/>
                <w:lang w:eastAsia="zh-CN"/>
              </w:rPr>
              <w:t>规定</w:t>
            </w:r>
          </w:p>
        </w:tc>
        <w:tc>
          <w:tcPr>
            <w:tcW w:w="1434" w:type="dxa"/>
          </w:tcPr>
          <w:p w:rsidR="00206143" w:rsidRDefault="00206143">
            <w:pPr>
              <w:tabs>
                <w:tab w:val="left" w:pos="8880"/>
              </w:tabs>
              <w:spacing w:line="423" w:lineRule="auto"/>
              <w:rPr>
                <w:rFonts w:ascii="Arial"/>
                <w:sz w:val="21"/>
              </w:rPr>
            </w:pPr>
          </w:p>
          <w:p w:rsidR="00206143" w:rsidRDefault="00AE0D0D">
            <w:pPr>
              <w:pStyle w:val="TableText"/>
              <w:tabs>
                <w:tab w:val="left" w:pos="8880"/>
              </w:tabs>
              <w:spacing w:before="78" w:line="232" w:lineRule="auto"/>
              <w:ind w:left="131"/>
            </w:pPr>
            <w:r>
              <w:rPr>
                <w:rFonts w:ascii="Calibri" w:eastAsia="Calibri" w:hAnsi="Calibri" w:cs="Calibri"/>
                <w:spacing w:val="-3"/>
              </w:rPr>
              <w:t>1.4.4</w:t>
            </w:r>
            <w:r>
              <w:rPr>
                <w:spacing w:val="-3"/>
              </w:rPr>
              <w:t>（</w:t>
            </w:r>
            <w:r>
              <w:rPr>
                <w:rFonts w:ascii="Calibri" w:eastAsia="Calibri" w:hAnsi="Calibri" w:cs="Calibri"/>
                <w:spacing w:val="-3"/>
              </w:rPr>
              <w:t>16</w:t>
            </w:r>
            <w:r>
              <w:rPr>
                <w:spacing w:val="-3"/>
              </w:rPr>
              <w:t>）</w:t>
            </w:r>
          </w:p>
        </w:tc>
        <w:tc>
          <w:tcPr>
            <w:tcW w:w="1114" w:type="dxa"/>
          </w:tcPr>
          <w:p w:rsidR="00206143" w:rsidRDefault="00206143">
            <w:pPr>
              <w:tabs>
                <w:tab w:val="left" w:pos="8880"/>
              </w:tabs>
              <w:spacing w:line="422" w:lineRule="auto"/>
              <w:rPr>
                <w:rFonts w:ascii="Arial"/>
                <w:sz w:val="21"/>
              </w:rPr>
            </w:pPr>
          </w:p>
          <w:p w:rsidR="00206143" w:rsidRDefault="00AE0D0D">
            <w:pPr>
              <w:pStyle w:val="TableText"/>
              <w:tabs>
                <w:tab w:val="left" w:pos="8880"/>
              </w:tabs>
              <w:spacing w:before="78" w:line="221" w:lineRule="auto"/>
              <w:ind w:left="453"/>
            </w:pPr>
            <w:r>
              <w:t>否</w:t>
            </w:r>
          </w:p>
        </w:tc>
        <w:tc>
          <w:tcPr>
            <w:tcW w:w="829" w:type="dxa"/>
          </w:tcPr>
          <w:p w:rsidR="00206143" w:rsidRDefault="00206143">
            <w:pPr>
              <w:tabs>
                <w:tab w:val="left" w:pos="8880"/>
              </w:tabs>
              <w:rPr>
                <w:rFonts w:ascii="Arial"/>
                <w:sz w:val="21"/>
              </w:rPr>
            </w:pPr>
          </w:p>
        </w:tc>
      </w:tr>
      <w:tr w:rsidR="00206143">
        <w:trPr>
          <w:trHeight w:val="1225"/>
        </w:trPr>
        <w:tc>
          <w:tcPr>
            <w:tcW w:w="653" w:type="dxa"/>
          </w:tcPr>
          <w:p w:rsidR="00206143" w:rsidRDefault="00206143">
            <w:pPr>
              <w:tabs>
                <w:tab w:val="left" w:pos="8880"/>
              </w:tabs>
              <w:spacing w:line="475" w:lineRule="auto"/>
              <w:rPr>
                <w:rFonts w:ascii="Arial"/>
                <w:sz w:val="21"/>
              </w:rPr>
            </w:pPr>
          </w:p>
          <w:p w:rsidR="00206143" w:rsidRDefault="00AE0D0D">
            <w:pPr>
              <w:tabs>
                <w:tab w:val="left" w:pos="8880"/>
              </w:tabs>
              <w:spacing w:before="74" w:line="181" w:lineRule="auto"/>
              <w:ind w:left="274"/>
              <w:rPr>
                <w:rFonts w:eastAsia="Calibri" w:cs="Calibri"/>
              </w:rPr>
            </w:pPr>
            <w:r>
              <w:rPr>
                <w:rFonts w:eastAsia="Calibri" w:cs="Calibri"/>
              </w:rPr>
              <w:t>6</w:t>
            </w:r>
          </w:p>
        </w:tc>
        <w:tc>
          <w:tcPr>
            <w:tcW w:w="4826" w:type="dxa"/>
          </w:tcPr>
          <w:p w:rsidR="00206143" w:rsidRDefault="00AE0D0D">
            <w:pPr>
              <w:pStyle w:val="TableText"/>
              <w:tabs>
                <w:tab w:val="left" w:pos="8880"/>
              </w:tabs>
              <w:spacing w:before="45" w:line="225" w:lineRule="auto"/>
              <w:ind w:left="113" w:right="157" w:firstLine="2"/>
              <w:rPr>
                <w:lang w:eastAsia="zh-CN"/>
              </w:rPr>
            </w:pPr>
            <w:r>
              <w:rPr>
                <w:spacing w:val="-1"/>
                <w:lang w:eastAsia="zh-CN"/>
              </w:rPr>
              <w:t>是否存在项目负责人有行贿犯罪记录的（追</w:t>
            </w:r>
            <w:r>
              <w:rPr>
                <w:spacing w:val="4"/>
                <w:lang w:eastAsia="zh-CN"/>
              </w:rPr>
              <w:t xml:space="preserve"> </w:t>
            </w:r>
            <w:proofErr w:type="gramStart"/>
            <w:r>
              <w:rPr>
                <w:spacing w:val="-1"/>
                <w:lang w:eastAsia="zh-CN"/>
              </w:rPr>
              <w:t>溯期由</w:t>
            </w:r>
            <w:proofErr w:type="gramEnd"/>
            <w:r>
              <w:rPr>
                <w:spacing w:val="-1"/>
                <w:lang w:eastAsia="zh-CN"/>
              </w:rPr>
              <w:t>招标公告或投标邀请书3.11条款约</w:t>
            </w:r>
          </w:p>
          <w:p w:rsidR="00206143" w:rsidRDefault="00AE0D0D">
            <w:pPr>
              <w:pStyle w:val="TableText"/>
              <w:tabs>
                <w:tab w:val="left" w:pos="8880"/>
              </w:tabs>
              <w:spacing w:before="14" w:line="219" w:lineRule="auto"/>
              <w:ind w:left="115" w:right="157" w:firstLine="2"/>
              <w:rPr>
                <w:lang w:eastAsia="zh-CN"/>
              </w:rPr>
            </w:pPr>
            <w:r>
              <w:rPr>
                <w:spacing w:val="-1"/>
                <w:lang w:eastAsia="zh-CN"/>
              </w:rPr>
              <w:t>定，行贿犯罪记录日期以法院判决生效日期</w:t>
            </w:r>
            <w:r>
              <w:rPr>
                <w:spacing w:val="2"/>
                <w:lang w:eastAsia="zh-CN"/>
              </w:rPr>
              <w:t xml:space="preserve"> </w:t>
            </w:r>
            <w:r>
              <w:rPr>
                <w:spacing w:val="-5"/>
                <w:lang w:eastAsia="zh-CN"/>
              </w:rPr>
              <w:t>为准）</w:t>
            </w:r>
          </w:p>
        </w:tc>
        <w:tc>
          <w:tcPr>
            <w:tcW w:w="1434" w:type="dxa"/>
          </w:tcPr>
          <w:p w:rsidR="00206143" w:rsidRDefault="00206143">
            <w:pPr>
              <w:tabs>
                <w:tab w:val="left" w:pos="8880"/>
              </w:tabs>
              <w:spacing w:line="422" w:lineRule="auto"/>
              <w:rPr>
                <w:rFonts w:ascii="Arial"/>
                <w:sz w:val="21"/>
              </w:rPr>
            </w:pPr>
          </w:p>
          <w:p w:rsidR="00206143" w:rsidRDefault="00AE0D0D">
            <w:pPr>
              <w:pStyle w:val="TableText"/>
              <w:tabs>
                <w:tab w:val="left" w:pos="8880"/>
              </w:tabs>
              <w:spacing w:before="78" w:line="232" w:lineRule="auto"/>
              <w:ind w:left="131"/>
            </w:pPr>
            <w:r>
              <w:rPr>
                <w:rFonts w:ascii="Calibri" w:eastAsia="Calibri" w:hAnsi="Calibri" w:cs="Calibri"/>
                <w:spacing w:val="-3"/>
              </w:rPr>
              <w:t>1.4.4</w:t>
            </w:r>
            <w:r>
              <w:rPr>
                <w:spacing w:val="-3"/>
              </w:rPr>
              <w:t>（</w:t>
            </w:r>
            <w:r>
              <w:rPr>
                <w:rFonts w:ascii="Calibri" w:eastAsia="Calibri" w:hAnsi="Calibri" w:cs="Calibri"/>
                <w:spacing w:val="-3"/>
              </w:rPr>
              <w:t>17</w:t>
            </w:r>
            <w:r>
              <w:rPr>
                <w:spacing w:val="-3"/>
              </w:rPr>
              <w:t>）</w:t>
            </w:r>
          </w:p>
        </w:tc>
        <w:tc>
          <w:tcPr>
            <w:tcW w:w="1114" w:type="dxa"/>
          </w:tcPr>
          <w:p w:rsidR="00206143" w:rsidRDefault="00206143">
            <w:pPr>
              <w:tabs>
                <w:tab w:val="left" w:pos="8880"/>
              </w:tabs>
              <w:spacing w:line="421" w:lineRule="auto"/>
              <w:rPr>
                <w:rFonts w:ascii="Arial"/>
                <w:sz w:val="21"/>
              </w:rPr>
            </w:pPr>
          </w:p>
          <w:p w:rsidR="00206143" w:rsidRDefault="00AE0D0D">
            <w:pPr>
              <w:pStyle w:val="TableText"/>
              <w:tabs>
                <w:tab w:val="left" w:pos="8880"/>
              </w:tabs>
              <w:spacing w:before="78" w:line="221" w:lineRule="auto"/>
              <w:ind w:left="453"/>
            </w:pPr>
            <w:r>
              <w:t>否</w:t>
            </w:r>
          </w:p>
        </w:tc>
        <w:tc>
          <w:tcPr>
            <w:tcW w:w="829" w:type="dxa"/>
          </w:tcPr>
          <w:p w:rsidR="00206143" w:rsidRDefault="00206143">
            <w:pPr>
              <w:tabs>
                <w:tab w:val="left" w:pos="8880"/>
              </w:tabs>
              <w:rPr>
                <w:rFonts w:ascii="Arial"/>
                <w:sz w:val="21"/>
              </w:rPr>
            </w:pPr>
          </w:p>
        </w:tc>
      </w:tr>
    </w:tbl>
    <w:p w:rsidR="00206143" w:rsidRDefault="00206143">
      <w:pPr>
        <w:pStyle w:val="a4"/>
        <w:tabs>
          <w:tab w:val="left" w:pos="8880"/>
        </w:tabs>
      </w:pPr>
    </w:p>
    <w:p w:rsidR="00206143" w:rsidRDefault="00206143">
      <w:pPr>
        <w:tabs>
          <w:tab w:val="left" w:pos="8880"/>
        </w:tabs>
        <w:sectPr w:rsidR="00206143">
          <w:headerReference w:type="default" r:id="rId35"/>
          <w:footerReference w:type="default" r:id="rId36"/>
          <w:pgSz w:w="11906" w:h="16839"/>
          <w:pgMar w:top="1335" w:right="1569" w:bottom="1440" w:left="1475" w:header="1068" w:footer="1253" w:gutter="0"/>
          <w:cols w:space="720"/>
        </w:sectPr>
      </w:pPr>
    </w:p>
    <w:p w:rsidR="00206143" w:rsidRDefault="00206143">
      <w:pPr>
        <w:pStyle w:val="a4"/>
        <w:tabs>
          <w:tab w:val="left" w:pos="8880"/>
        </w:tabs>
        <w:spacing w:line="311" w:lineRule="auto"/>
      </w:pPr>
    </w:p>
    <w:p w:rsidR="00206143" w:rsidRDefault="00206143">
      <w:pPr>
        <w:pStyle w:val="a4"/>
        <w:tabs>
          <w:tab w:val="left" w:pos="8880"/>
        </w:tabs>
        <w:spacing w:line="311" w:lineRule="auto"/>
      </w:pPr>
    </w:p>
    <w:p w:rsidR="00206143" w:rsidRDefault="00AE0D0D">
      <w:pPr>
        <w:tabs>
          <w:tab w:val="left" w:pos="8880"/>
        </w:tabs>
        <w:spacing w:before="59" w:line="220" w:lineRule="auto"/>
        <w:ind w:right="19"/>
        <w:jc w:val="right"/>
        <w:rPr>
          <w:rFonts w:ascii="宋体" w:hAnsi="宋体" w:cs="宋体"/>
          <w:sz w:val="18"/>
          <w:szCs w:val="18"/>
        </w:rPr>
      </w:pPr>
      <w:r>
        <w:rPr>
          <w:noProof/>
        </w:rPr>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180340</wp:posOffset>
                </wp:positionV>
                <wp:extent cx="5544185" cy="6350"/>
                <wp:effectExtent l="0" t="0" r="0" b="0"/>
                <wp:wrapNone/>
                <wp:docPr id="24" name="任意多边形 24"/>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5.6pt;margin-top:14.2pt;height:0.5pt;width:436.55pt;z-index:251671552;mso-width-relative:page;mso-height-relative:page;" fillcolor="#000000" filled="t" stroked="f" coordsize="8730,10" o:gfxdata="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E+dN1wAAAAgBAAAPAAAA&#10;AAAAAAEAIAAAACIAAABkcnMvZG93bnJldi54bWxQSwECFAAUAAAACACHTuJALRQfUBYCAACcBAAA&#10;DgAAAAAAAAABACAAAAAmAQAAZHJzL2Uyb0RvYy54bWxQSwUGAAAAAAYABgBZAQAArgUAAAAA&#10;" path="m0,0l8730,0,8730,9,0,9,0,0xe">
                <v:fill on="t" focussize="0,0"/>
                <v:stroke on="f"/>
                <v:imagedata o:title=""/>
                <o:lock v:ext="edit" aspectratio="f"/>
              </v:shape>
            </w:pict>
          </mc:Fallback>
        </mc:AlternateContent>
      </w:r>
    </w:p>
    <w:p w:rsidR="00206143" w:rsidRDefault="00206143">
      <w:pPr>
        <w:tabs>
          <w:tab w:val="left" w:pos="8880"/>
        </w:tabs>
        <w:spacing w:line="118" w:lineRule="exact"/>
      </w:pPr>
    </w:p>
    <w:tbl>
      <w:tblPr>
        <w:tblStyle w:val="TableNormal"/>
        <w:tblW w:w="88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
        <w:gridCol w:w="4826"/>
        <w:gridCol w:w="1434"/>
        <w:gridCol w:w="1114"/>
        <w:gridCol w:w="829"/>
      </w:tblGrid>
      <w:tr w:rsidR="00206143">
        <w:trPr>
          <w:trHeight w:val="1227"/>
        </w:trPr>
        <w:tc>
          <w:tcPr>
            <w:tcW w:w="653" w:type="dxa"/>
          </w:tcPr>
          <w:p w:rsidR="00206143" w:rsidRDefault="00206143">
            <w:pPr>
              <w:tabs>
                <w:tab w:val="left" w:pos="8880"/>
              </w:tabs>
              <w:rPr>
                <w:rFonts w:ascii="Arial"/>
                <w:sz w:val="21"/>
              </w:rPr>
            </w:pPr>
          </w:p>
          <w:p w:rsidR="00206143" w:rsidRDefault="00206143">
            <w:pPr>
              <w:tabs>
                <w:tab w:val="left" w:pos="8880"/>
              </w:tabs>
              <w:spacing w:line="241" w:lineRule="auto"/>
              <w:rPr>
                <w:rFonts w:ascii="Arial"/>
                <w:sz w:val="21"/>
              </w:rPr>
            </w:pPr>
          </w:p>
          <w:p w:rsidR="00206143" w:rsidRDefault="00AE0D0D">
            <w:pPr>
              <w:tabs>
                <w:tab w:val="left" w:pos="8880"/>
              </w:tabs>
              <w:spacing w:before="73" w:line="179" w:lineRule="auto"/>
              <w:ind w:left="273"/>
              <w:rPr>
                <w:rFonts w:eastAsia="Calibri" w:cs="Calibri"/>
              </w:rPr>
            </w:pPr>
            <w:r>
              <w:rPr>
                <w:rFonts w:eastAsia="Calibri" w:cs="Calibri"/>
              </w:rPr>
              <w:t>7</w:t>
            </w:r>
          </w:p>
        </w:tc>
        <w:tc>
          <w:tcPr>
            <w:tcW w:w="4826" w:type="dxa"/>
          </w:tcPr>
          <w:p w:rsidR="00206143" w:rsidRDefault="00206143">
            <w:pPr>
              <w:tabs>
                <w:tab w:val="left" w:pos="8880"/>
              </w:tabs>
              <w:spacing w:line="269" w:lineRule="auto"/>
              <w:rPr>
                <w:rFonts w:ascii="Arial"/>
                <w:sz w:val="21"/>
              </w:rPr>
            </w:pPr>
          </w:p>
          <w:p w:rsidR="00206143" w:rsidRDefault="00AE0D0D">
            <w:pPr>
              <w:pStyle w:val="TableText"/>
              <w:tabs>
                <w:tab w:val="left" w:pos="8880"/>
              </w:tabs>
              <w:spacing w:before="78" w:line="226" w:lineRule="auto"/>
              <w:ind w:left="114" w:right="157" w:firstLine="1"/>
              <w:rPr>
                <w:lang w:eastAsia="zh-CN"/>
              </w:rPr>
            </w:pPr>
            <w:r>
              <w:rPr>
                <w:spacing w:val="-1"/>
                <w:lang w:eastAsia="zh-CN"/>
              </w:rPr>
              <w:t>是否被</w:t>
            </w:r>
            <w:proofErr w:type="gramStart"/>
            <w:r>
              <w:rPr>
                <w:spacing w:val="-1"/>
                <w:lang w:eastAsia="zh-CN"/>
              </w:rPr>
              <w:t>被</w:t>
            </w:r>
            <w:proofErr w:type="gramEnd"/>
            <w:r>
              <w:rPr>
                <w:spacing w:val="-1"/>
                <w:lang w:eastAsia="zh-CN"/>
              </w:rPr>
              <w:t>人民法院列入限制失信被执行人名</w:t>
            </w:r>
            <w:r>
              <w:rPr>
                <w:spacing w:val="4"/>
                <w:lang w:eastAsia="zh-CN"/>
              </w:rPr>
              <w:t xml:space="preserve"> </w:t>
            </w:r>
            <w:r>
              <w:rPr>
                <w:lang w:eastAsia="zh-CN"/>
              </w:rPr>
              <w:t>单</w:t>
            </w:r>
          </w:p>
        </w:tc>
        <w:tc>
          <w:tcPr>
            <w:tcW w:w="1434" w:type="dxa"/>
          </w:tcPr>
          <w:p w:rsidR="00206143" w:rsidRDefault="00206143">
            <w:pPr>
              <w:tabs>
                <w:tab w:val="left" w:pos="8880"/>
              </w:tabs>
              <w:spacing w:line="425" w:lineRule="auto"/>
              <w:rPr>
                <w:rFonts w:ascii="Arial"/>
                <w:sz w:val="21"/>
              </w:rPr>
            </w:pPr>
          </w:p>
          <w:p w:rsidR="00206143" w:rsidRDefault="00AE0D0D">
            <w:pPr>
              <w:pStyle w:val="TableText"/>
              <w:tabs>
                <w:tab w:val="left" w:pos="8880"/>
              </w:tabs>
              <w:spacing w:before="78" w:line="232" w:lineRule="auto"/>
              <w:ind w:left="131"/>
            </w:pPr>
            <w:r>
              <w:rPr>
                <w:rFonts w:ascii="Calibri" w:eastAsia="Calibri" w:hAnsi="Calibri" w:cs="Calibri"/>
                <w:spacing w:val="-3"/>
              </w:rPr>
              <w:t>1.4.4</w:t>
            </w:r>
            <w:r>
              <w:rPr>
                <w:spacing w:val="-3"/>
              </w:rPr>
              <w:t>（</w:t>
            </w:r>
            <w:r>
              <w:rPr>
                <w:rFonts w:ascii="Calibri" w:eastAsia="Calibri" w:hAnsi="Calibri" w:cs="Calibri"/>
                <w:spacing w:val="-3"/>
              </w:rPr>
              <w:t>19</w:t>
            </w:r>
            <w:r>
              <w:rPr>
                <w:spacing w:val="-3"/>
              </w:rPr>
              <w:t>）</w:t>
            </w:r>
          </w:p>
        </w:tc>
        <w:tc>
          <w:tcPr>
            <w:tcW w:w="1114" w:type="dxa"/>
          </w:tcPr>
          <w:p w:rsidR="00206143" w:rsidRDefault="00206143">
            <w:pPr>
              <w:tabs>
                <w:tab w:val="left" w:pos="8880"/>
              </w:tabs>
              <w:spacing w:line="424" w:lineRule="auto"/>
              <w:rPr>
                <w:rFonts w:ascii="Arial"/>
                <w:sz w:val="21"/>
              </w:rPr>
            </w:pPr>
          </w:p>
          <w:p w:rsidR="00206143" w:rsidRDefault="00AE0D0D">
            <w:pPr>
              <w:pStyle w:val="TableText"/>
              <w:tabs>
                <w:tab w:val="left" w:pos="8880"/>
              </w:tabs>
              <w:spacing w:before="78" w:line="221" w:lineRule="auto"/>
              <w:ind w:left="453"/>
            </w:pPr>
            <w:r>
              <w:t>否</w:t>
            </w:r>
          </w:p>
        </w:tc>
        <w:tc>
          <w:tcPr>
            <w:tcW w:w="829" w:type="dxa"/>
          </w:tcPr>
          <w:p w:rsidR="00206143" w:rsidRDefault="00206143">
            <w:pPr>
              <w:tabs>
                <w:tab w:val="left" w:pos="8880"/>
              </w:tabs>
              <w:rPr>
                <w:rFonts w:ascii="Arial"/>
                <w:sz w:val="21"/>
              </w:rPr>
            </w:pPr>
          </w:p>
        </w:tc>
      </w:tr>
    </w:tbl>
    <w:p w:rsidR="00206143" w:rsidRDefault="00AE0D0D">
      <w:pPr>
        <w:tabs>
          <w:tab w:val="left" w:pos="8880"/>
        </w:tabs>
        <w:spacing w:before="84" w:line="263" w:lineRule="auto"/>
        <w:ind w:left="4780" w:right="1128" w:hanging="97"/>
        <w:rPr>
          <w:rFonts w:ascii="宋体" w:hAnsi="宋体" w:cs="宋体"/>
        </w:rPr>
      </w:pPr>
      <w:r>
        <w:rPr>
          <w:rFonts w:ascii="宋体" w:hAnsi="宋体" w:cs="宋体"/>
          <w:spacing w:val="-1"/>
        </w:rPr>
        <w:t>法定代表人（签字或盖章</w:t>
      </w:r>
      <w:r>
        <w:rPr>
          <w:rFonts w:ascii="宋体" w:hAnsi="宋体" w:cs="宋体"/>
          <w:spacing w:val="-31"/>
        </w:rPr>
        <w:t>）：</w:t>
      </w:r>
      <w:r>
        <w:rPr>
          <w:rFonts w:ascii="宋体" w:hAnsi="宋体" w:cs="宋体"/>
          <w:spacing w:val="1"/>
        </w:rPr>
        <w:t xml:space="preserve"> </w:t>
      </w:r>
      <w:r>
        <w:rPr>
          <w:rFonts w:ascii="宋体" w:hAnsi="宋体" w:cs="宋体"/>
          <w:spacing w:val="-5"/>
        </w:rPr>
        <w:t>投 标 人（盖章</w:t>
      </w:r>
      <w:r>
        <w:rPr>
          <w:rFonts w:ascii="宋体" w:hAnsi="宋体" w:cs="宋体"/>
          <w:spacing w:val="1"/>
        </w:rPr>
        <w:t>）：</w:t>
      </w:r>
    </w:p>
    <w:p w:rsidR="00206143" w:rsidRDefault="00AE0D0D">
      <w:pPr>
        <w:tabs>
          <w:tab w:val="left" w:pos="8880"/>
        </w:tabs>
        <w:spacing w:before="35" w:line="220" w:lineRule="auto"/>
        <w:ind w:left="5271"/>
        <w:rPr>
          <w:rFonts w:ascii="宋体" w:hAnsi="宋体" w:cs="宋体"/>
        </w:rPr>
      </w:pPr>
      <w:r>
        <w:rPr>
          <w:rFonts w:ascii="宋体" w:hAnsi="宋体" w:cs="宋体"/>
          <w:spacing w:val="-9"/>
        </w:rPr>
        <w:t>年</w:t>
      </w:r>
      <w:r>
        <w:rPr>
          <w:rFonts w:ascii="宋体" w:hAnsi="宋体" w:cs="宋体"/>
          <w:spacing w:val="111"/>
        </w:rPr>
        <w:t xml:space="preserve"> </w:t>
      </w:r>
      <w:r>
        <w:rPr>
          <w:rFonts w:ascii="宋体" w:hAnsi="宋体" w:cs="宋体"/>
          <w:spacing w:val="-9"/>
        </w:rPr>
        <w:t>月</w:t>
      </w:r>
      <w:r>
        <w:rPr>
          <w:rFonts w:ascii="宋体" w:hAnsi="宋体" w:cs="宋体"/>
          <w:spacing w:val="13"/>
        </w:rPr>
        <w:t xml:space="preserve">  </w:t>
      </w:r>
      <w:r>
        <w:rPr>
          <w:rFonts w:ascii="宋体" w:hAnsi="宋体" w:cs="宋体"/>
          <w:spacing w:val="-9"/>
        </w:rPr>
        <w:t>日</w:t>
      </w:r>
    </w:p>
    <w:p w:rsidR="00206143" w:rsidRDefault="00206143">
      <w:pPr>
        <w:tabs>
          <w:tab w:val="left" w:pos="8880"/>
        </w:tabs>
        <w:spacing w:line="220" w:lineRule="auto"/>
        <w:rPr>
          <w:rFonts w:ascii="宋体" w:hAnsi="宋体" w:cs="宋体"/>
        </w:rPr>
        <w:sectPr w:rsidR="00206143">
          <w:headerReference w:type="default" r:id="rId37"/>
          <w:footerReference w:type="default" r:id="rId38"/>
          <w:pgSz w:w="11906" w:h="16839"/>
          <w:pgMar w:top="400" w:right="1569" w:bottom="1440" w:left="1475" w:header="0" w:footer="1253" w:gutter="0"/>
          <w:cols w:space="720"/>
        </w:sectPr>
      </w:pPr>
    </w:p>
    <w:p w:rsidR="00206143" w:rsidRDefault="00206143">
      <w:pPr>
        <w:pStyle w:val="a4"/>
        <w:tabs>
          <w:tab w:val="left" w:pos="8880"/>
        </w:tabs>
        <w:spacing w:line="259" w:lineRule="auto"/>
      </w:pPr>
    </w:p>
    <w:p w:rsidR="00206143" w:rsidRDefault="00206143">
      <w:pPr>
        <w:pStyle w:val="a4"/>
        <w:tabs>
          <w:tab w:val="left" w:pos="8880"/>
        </w:tabs>
        <w:spacing w:line="259" w:lineRule="auto"/>
      </w:pPr>
    </w:p>
    <w:p w:rsidR="00206143" w:rsidRDefault="00AE0D0D">
      <w:pPr>
        <w:tabs>
          <w:tab w:val="left" w:pos="8880"/>
        </w:tabs>
        <w:spacing w:before="91" w:line="222" w:lineRule="auto"/>
        <w:ind w:left="133"/>
        <w:outlineLvl w:val="1"/>
        <w:rPr>
          <w:rFonts w:ascii="黑体" w:eastAsia="黑体" w:hAnsi="黑体" w:cs="黑体"/>
          <w:sz w:val="28"/>
          <w:szCs w:val="28"/>
        </w:rPr>
      </w:pPr>
      <w:r>
        <w:rPr>
          <w:rFonts w:ascii="黑体" w:eastAsia="黑体" w:hAnsi="黑体" w:cs="黑体"/>
          <w:b/>
          <w:bCs/>
          <w:spacing w:val="-3"/>
          <w:sz w:val="28"/>
          <w:szCs w:val="28"/>
        </w:rPr>
        <w:t>六、建设工程投标人及项目负责人资信自查表</w:t>
      </w:r>
    </w:p>
    <w:p w:rsidR="00206143" w:rsidRDefault="00206143">
      <w:pPr>
        <w:pStyle w:val="a4"/>
        <w:tabs>
          <w:tab w:val="left" w:pos="8880"/>
        </w:tabs>
        <w:spacing w:line="348" w:lineRule="auto"/>
      </w:pPr>
    </w:p>
    <w:p w:rsidR="00206143" w:rsidRDefault="00206143">
      <w:pPr>
        <w:pStyle w:val="a4"/>
        <w:tabs>
          <w:tab w:val="left" w:pos="8880"/>
        </w:tabs>
        <w:spacing w:line="349" w:lineRule="auto"/>
      </w:pPr>
    </w:p>
    <w:p w:rsidR="00206143" w:rsidRDefault="00AE0D0D">
      <w:pPr>
        <w:tabs>
          <w:tab w:val="left" w:pos="8880"/>
        </w:tabs>
        <w:spacing w:before="78" w:line="220" w:lineRule="auto"/>
        <w:jc w:val="center"/>
        <w:rPr>
          <w:rFonts w:ascii="宋体" w:hAnsi="宋体" w:cs="宋体"/>
        </w:rPr>
      </w:pPr>
      <w:r>
        <w:rPr>
          <w:rFonts w:ascii="宋体" w:hAnsi="宋体" w:cs="宋体" w:hint="eastAsia"/>
          <w:spacing w:val="-1"/>
          <w:u w:val="single"/>
        </w:rPr>
        <w:t>三门县</w:t>
      </w:r>
      <w:proofErr w:type="gramStart"/>
      <w:r>
        <w:rPr>
          <w:rFonts w:ascii="宋体" w:hAnsi="宋体" w:cs="宋体" w:hint="eastAsia"/>
          <w:spacing w:val="-1"/>
          <w:u w:val="single"/>
        </w:rPr>
        <w:t>三江六岸山水</w:t>
      </w:r>
      <w:proofErr w:type="gramEnd"/>
      <w:r>
        <w:rPr>
          <w:rFonts w:ascii="宋体" w:hAnsi="宋体" w:cs="宋体" w:hint="eastAsia"/>
          <w:spacing w:val="-1"/>
          <w:u w:val="single"/>
        </w:rPr>
        <w:t>画廊及生态环境提升项目—飘带式连廊工程</w:t>
      </w:r>
      <w:r>
        <w:rPr>
          <w:rFonts w:ascii="宋体" w:hAnsi="宋体" w:cs="宋体"/>
          <w:spacing w:val="-1"/>
          <w:u w:val="single"/>
        </w:rPr>
        <w:t>（施工总承包）</w:t>
      </w:r>
    </w:p>
    <w:p w:rsidR="00206143" w:rsidRDefault="00AE0D0D">
      <w:pPr>
        <w:tabs>
          <w:tab w:val="left" w:pos="8880"/>
        </w:tabs>
        <w:spacing w:before="149" w:line="220" w:lineRule="auto"/>
        <w:ind w:left="1631"/>
        <w:rPr>
          <w:rFonts w:ascii="宋体" w:hAnsi="宋体" w:cs="宋体"/>
          <w:sz w:val="30"/>
          <w:szCs w:val="30"/>
        </w:rPr>
      </w:pPr>
      <w:r>
        <w:rPr>
          <w:rFonts w:ascii="宋体" w:hAnsi="宋体" w:cs="宋体"/>
          <w:b/>
          <w:bCs/>
          <w:spacing w:val="-3"/>
          <w:sz w:val="30"/>
          <w:szCs w:val="30"/>
        </w:rPr>
        <w:t>建设工程投标人及项目负责人资信分自查表</w:t>
      </w:r>
    </w:p>
    <w:p w:rsidR="00206143" w:rsidRDefault="00AE0D0D">
      <w:pPr>
        <w:tabs>
          <w:tab w:val="left" w:pos="8880"/>
        </w:tabs>
        <w:spacing w:before="274" w:line="405" w:lineRule="auto"/>
        <w:ind w:left="127" w:right="246" w:firstLine="555"/>
        <w:jc w:val="both"/>
        <w:rPr>
          <w:rFonts w:ascii="宋体" w:hAnsi="宋体" w:cs="宋体"/>
          <w:sz w:val="28"/>
          <w:szCs w:val="28"/>
        </w:rPr>
      </w:pPr>
      <w:r>
        <w:rPr>
          <w:rFonts w:ascii="宋体" w:hAnsi="宋体" w:cs="宋体"/>
          <w:spacing w:val="-1"/>
          <w:sz w:val="28"/>
          <w:szCs w:val="28"/>
        </w:rPr>
        <w:t>根据本工程投标截止日前两个月，经台州市建筑业信息管理</w:t>
      </w:r>
      <w:proofErr w:type="gramStart"/>
      <w:r>
        <w:rPr>
          <w:rFonts w:ascii="宋体" w:hAnsi="宋体" w:cs="宋体"/>
          <w:spacing w:val="-1"/>
          <w:sz w:val="28"/>
          <w:szCs w:val="28"/>
        </w:rPr>
        <w:t>网</w:t>
      </w:r>
      <w:proofErr w:type="gramEnd"/>
      <w:r>
        <w:rPr>
          <w:rFonts w:ascii="宋体" w:hAnsi="宋体" w:cs="宋体"/>
          <w:spacing w:val="-1"/>
          <w:sz w:val="28"/>
          <w:szCs w:val="28"/>
        </w:rPr>
        <w:t>网站</w:t>
      </w:r>
      <w:r>
        <w:rPr>
          <w:rFonts w:ascii="宋体" w:hAnsi="宋体" w:cs="宋体"/>
          <w:spacing w:val="18"/>
          <w:sz w:val="28"/>
          <w:szCs w:val="28"/>
        </w:rPr>
        <w:t xml:space="preserve"> </w:t>
      </w:r>
      <w:r>
        <w:rPr>
          <w:rFonts w:ascii="宋体" w:hAnsi="宋体" w:cs="宋体"/>
          <w:sz w:val="28"/>
          <w:szCs w:val="28"/>
        </w:rPr>
        <w:t>（</w:t>
      </w:r>
      <w:hyperlink r:id="rId39" w:history="1">
        <w:r>
          <w:rPr>
            <w:rFonts w:ascii="宋体" w:hAnsi="宋体" w:cs="宋体"/>
            <w:sz w:val="28"/>
            <w:szCs w:val="28"/>
          </w:rPr>
          <w:t>http://tzjzy.jsj.zjtz.gov.c</w:t>
        </w:r>
        <w:r>
          <w:rPr>
            <w:rFonts w:ascii="宋体" w:hAnsi="宋体" w:cs="宋体"/>
            <w:spacing w:val="-1"/>
            <w:sz w:val="28"/>
            <w:szCs w:val="28"/>
          </w:rPr>
          <w:t>n/</w:t>
        </w:r>
      </w:hyperlink>
      <w:r>
        <w:rPr>
          <w:rFonts w:ascii="宋体" w:hAnsi="宋体" w:cs="宋体"/>
          <w:spacing w:val="-1"/>
          <w:sz w:val="28"/>
          <w:szCs w:val="28"/>
        </w:rPr>
        <w:t>）省信用评价公示公布系统公布栏</w:t>
      </w:r>
      <w:r>
        <w:rPr>
          <w:rFonts w:ascii="宋体" w:hAnsi="宋体" w:cs="宋体"/>
          <w:sz w:val="28"/>
          <w:szCs w:val="28"/>
        </w:rPr>
        <w:t xml:space="preserve">  </w:t>
      </w:r>
      <w:r>
        <w:rPr>
          <w:rFonts w:ascii="宋体" w:hAnsi="宋体" w:cs="宋体"/>
          <w:spacing w:val="-1"/>
          <w:sz w:val="28"/>
          <w:szCs w:val="28"/>
        </w:rPr>
        <w:t>发布的评审结果，我公司及项目负责人的信用评价等级以及省信用评价</w:t>
      </w:r>
      <w:r>
        <w:rPr>
          <w:rFonts w:ascii="宋体" w:hAnsi="宋体" w:cs="宋体"/>
          <w:spacing w:val="16"/>
          <w:sz w:val="28"/>
          <w:szCs w:val="28"/>
        </w:rPr>
        <w:t xml:space="preserve"> </w:t>
      </w:r>
      <w:r>
        <w:rPr>
          <w:rFonts w:ascii="宋体" w:hAnsi="宋体" w:cs="宋体"/>
          <w:spacing w:val="-3"/>
          <w:sz w:val="28"/>
          <w:szCs w:val="28"/>
        </w:rPr>
        <w:t>总分如下：</w:t>
      </w:r>
    </w:p>
    <w:p w:rsidR="00206143" w:rsidRDefault="00206143">
      <w:pPr>
        <w:tabs>
          <w:tab w:val="left" w:pos="8880"/>
        </w:tabs>
        <w:spacing w:line="181" w:lineRule="exact"/>
      </w:pPr>
    </w:p>
    <w:tbl>
      <w:tblPr>
        <w:tblStyle w:val="TableNormal"/>
        <w:tblW w:w="89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6"/>
        <w:gridCol w:w="3686"/>
        <w:gridCol w:w="3210"/>
      </w:tblGrid>
      <w:tr w:rsidR="00206143">
        <w:trPr>
          <w:trHeight w:val="632"/>
        </w:trPr>
        <w:tc>
          <w:tcPr>
            <w:tcW w:w="2086" w:type="dxa"/>
          </w:tcPr>
          <w:p w:rsidR="00206143" w:rsidRDefault="00206143">
            <w:pPr>
              <w:tabs>
                <w:tab w:val="left" w:pos="8880"/>
              </w:tabs>
              <w:rPr>
                <w:rFonts w:ascii="Arial"/>
                <w:sz w:val="21"/>
              </w:rPr>
            </w:pPr>
          </w:p>
        </w:tc>
        <w:tc>
          <w:tcPr>
            <w:tcW w:w="3686" w:type="dxa"/>
          </w:tcPr>
          <w:p w:rsidR="00206143" w:rsidRDefault="00AE0D0D">
            <w:pPr>
              <w:pStyle w:val="TableText"/>
              <w:tabs>
                <w:tab w:val="left" w:pos="8880"/>
              </w:tabs>
              <w:spacing w:before="177" w:line="219" w:lineRule="auto"/>
              <w:ind w:left="1011"/>
              <w:rPr>
                <w:sz w:val="28"/>
                <w:szCs w:val="28"/>
              </w:rPr>
            </w:pPr>
            <w:r>
              <w:rPr>
                <w:spacing w:val="-2"/>
                <w:sz w:val="28"/>
                <w:szCs w:val="28"/>
              </w:rPr>
              <w:t>信用评价等级</w:t>
            </w:r>
          </w:p>
        </w:tc>
        <w:tc>
          <w:tcPr>
            <w:tcW w:w="3210" w:type="dxa"/>
          </w:tcPr>
          <w:p w:rsidR="00206143" w:rsidRDefault="00AE0D0D">
            <w:pPr>
              <w:pStyle w:val="TableText"/>
              <w:tabs>
                <w:tab w:val="left" w:pos="8880"/>
              </w:tabs>
              <w:spacing w:before="177" w:line="219" w:lineRule="auto"/>
              <w:ind w:left="637"/>
              <w:rPr>
                <w:sz w:val="28"/>
                <w:szCs w:val="28"/>
              </w:rPr>
            </w:pPr>
            <w:r>
              <w:rPr>
                <w:spacing w:val="-3"/>
                <w:sz w:val="28"/>
                <w:szCs w:val="28"/>
              </w:rPr>
              <w:t>省信用评价总分</w:t>
            </w:r>
          </w:p>
        </w:tc>
      </w:tr>
      <w:tr w:rsidR="00206143">
        <w:trPr>
          <w:trHeight w:val="627"/>
        </w:trPr>
        <w:tc>
          <w:tcPr>
            <w:tcW w:w="2086" w:type="dxa"/>
          </w:tcPr>
          <w:p w:rsidR="00206143" w:rsidRDefault="00AE0D0D">
            <w:pPr>
              <w:pStyle w:val="TableText"/>
              <w:tabs>
                <w:tab w:val="left" w:pos="8880"/>
              </w:tabs>
              <w:spacing w:before="174" w:line="221" w:lineRule="auto"/>
              <w:ind w:left="634"/>
              <w:rPr>
                <w:sz w:val="28"/>
                <w:szCs w:val="28"/>
              </w:rPr>
            </w:pPr>
            <w:r>
              <w:rPr>
                <w:spacing w:val="-5"/>
                <w:sz w:val="28"/>
                <w:szCs w:val="28"/>
              </w:rPr>
              <w:t>投标人</w:t>
            </w:r>
          </w:p>
        </w:tc>
        <w:tc>
          <w:tcPr>
            <w:tcW w:w="3686" w:type="dxa"/>
          </w:tcPr>
          <w:p w:rsidR="00206143" w:rsidRDefault="00206143">
            <w:pPr>
              <w:tabs>
                <w:tab w:val="left" w:pos="8880"/>
              </w:tabs>
              <w:rPr>
                <w:rFonts w:ascii="Arial"/>
                <w:sz w:val="21"/>
              </w:rPr>
            </w:pPr>
          </w:p>
        </w:tc>
        <w:tc>
          <w:tcPr>
            <w:tcW w:w="3210" w:type="dxa"/>
          </w:tcPr>
          <w:p w:rsidR="00206143" w:rsidRDefault="00206143">
            <w:pPr>
              <w:tabs>
                <w:tab w:val="left" w:pos="8880"/>
              </w:tabs>
              <w:rPr>
                <w:rFonts w:ascii="Arial"/>
                <w:sz w:val="21"/>
              </w:rPr>
            </w:pPr>
          </w:p>
        </w:tc>
      </w:tr>
      <w:tr w:rsidR="00206143">
        <w:trPr>
          <w:trHeight w:val="632"/>
        </w:trPr>
        <w:tc>
          <w:tcPr>
            <w:tcW w:w="2086" w:type="dxa"/>
          </w:tcPr>
          <w:p w:rsidR="00206143" w:rsidRDefault="00AE0D0D">
            <w:pPr>
              <w:pStyle w:val="TableText"/>
              <w:tabs>
                <w:tab w:val="left" w:pos="8880"/>
              </w:tabs>
              <w:spacing w:before="175" w:line="221" w:lineRule="auto"/>
              <w:ind w:left="356"/>
              <w:rPr>
                <w:sz w:val="28"/>
                <w:szCs w:val="28"/>
              </w:rPr>
            </w:pPr>
            <w:r>
              <w:rPr>
                <w:spacing w:val="-3"/>
                <w:sz w:val="28"/>
                <w:szCs w:val="28"/>
              </w:rPr>
              <w:t>项目负责人</w:t>
            </w:r>
          </w:p>
        </w:tc>
        <w:tc>
          <w:tcPr>
            <w:tcW w:w="3686" w:type="dxa"/>
          </w:tcPr>
          <w:p w:rsidR="00206143" w:rsidRDefault="00AE0D0D">
            <w:pPr>
              <w:pStyle w:val="TableText"/>
              <w:tabs>
                <w:tab w:val="left" w:pos="8880"/>
              </w:tabs>
              <w:spacing w:before="175" w:line="226" w:lineRule="auto"/>
              <w:ind w:left="1781"/>
              <w:rPr>
                <w:sz w:val="28"/>
                <w:szCs w:val="28"/>
              </w:rPr>
            </w:pPr>
            <w:r>
              <w:rPr>
                <w:sz w:val="28"/>
                <w:szCs w:val="28"/>
              </w:rPr>
              <w:t>/</w:t>
            </w:r>
          </w:p>
        </w:tc>
        <w:tc>
          <w:tcPr>
            <w:tcW w:w="3210" w:type="dxa"/>
          </w:tcPr>
          <w:p w:rsidR="00206143" w:rsidRDefault="00AE0D0D">
            <w:pPr>
              <w:pStyle w:val="TableText"/>
              <w:tabs>
                <w:tab w:val="left" w:pos="8880"/>
              </w:tabs>
              <w:spacing w:before="175" w:line="226" w:lineRule="auto"/>
              <w:ind w:left="1541"/>
              <w:rPr>
                <w:sz w:val="28"/>
                <w:szCs w:val="28"/>
              </w:rPr>
            </w:pPr>
            <w:r>
              <w:rPr>
                <w:sz w:val="28"/>
                <w:szCs w:val="28"/>
              </w:rPr>
              <w:t>/</w:t>
            </w:r>
          </w:p>
        </w:tc>
      </w:tr>
    </w:tbl>
    <w:p w:rsidR="00206143" w:rsidRDefault="00206143">
      <w:pPr>
        <w:tabs>
          <w:tab w:val="left" w:pos="8880"/>
        </w:tabs>
        <w:spacing w:before="74"/>
      </w:pPr>
    </w:p>
    <w:p w:rsidR="00206143" w:rsidRDefault="00206143">
      <w:pPr>
        <w:tabs>
          <w:tab w:val="left" w:pos="8880"/>
        </w:tabs>
        <w:spacing w:before="74"/>
      </w:pPr>
    </w:p>
    <w:tbl>
      <w:tblPr>
        <w:tblStyle w:val="TableNormal"/>
        <w:tblW w:w="8950"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75"/>
        <w:gridCol w:w="4475"/>
      </w:tblGrid>
      <w:tr w:rsidR="00206143">
        <w:trPr>
          <w:trHeight w:val="631"/>
        </w:trPr>
        <w:tc>
          <w:tcPr>
            <w:tcW w:w="4475" w:type="dxa"/>
          </w:tcPr>
          <w:p w:rsidR="00206143" w:rsidRDefault="00206143">
            <w:pPr>
              <w:tabs>
                <w:tab w:val="left" w:pos="8880"/>
              </w:tabs>
              <w:rPr>
                <w:rFonts w:ascii="Arial"/>
                <w:sz w:val="21"/>
              </w:rPr>
            </w:pPr>
          </w:p>
        </w:tc>
        <w:tc>
          <w:tcPr>
            <w:tcW w:w="4475" w:type="dxa"/>
          </w:tcPr>
          <w:p w:rsidR="00206143" w:rsidRDefault="00AE0D0D">
            <w:pPr>
              <w:pStyle w:val="TableText"/>
              <w:tabs>
                <w:tab w:val="left" w:pos="8880"/>
              </w:tabs>
              <w:spacing w:before="175" w:line="221" w:lineRule="auto"/>
              <w:ind w:left="1965"/>
              <w:rPr>
                <w:sz w:val="28"/>
                <w:szCs w:val="28"/>
              </w:rPr>
            </w:pPr>
            <w:r>
              <w:rPr>
                <w:spacing w:val="-5"/>
                <w:sz w:val="28"/>
                <w:szCs w:val="28"/>
                <w:u w:val="single"/>
              </w:rPr>
              <w:t>姓名</w:t>
            </w:r>
          </w:p>
        </w:tc>
      </w:tr>
      <w:tr w:rsidR="00206143">
        <w:trPr>
          <w:trHeight w:val="631"/>
        </w:trPr>
        <w:tc>
          <w:tcPr>
            <w:tcW w:w="4475" w:type="dxa"/>
          </w:tcPr>
          <w:p w:rsidR="00206143" w:rsidRDefault="00AE0D0D">
            <w:pPr>
              <w:pStyle w:val="TableText"/>
              <w:tabs>
                <w:tab w:val="left" w:pos="8880"/>
              </w:tabs>
              <w:spacing w:before="173" w:line="221" w:lineRule="auto"/>
              <w:ind w:left="1551"/>
              <w:rPr>
                <w:sz w:val="28"/>
                <w:szCs w:val="28"/>
              </w:rPr>
            </w:pPr>
            <w:r>
              <w:rPr>
                <w:spacing w:val="-3"/>
                <w:sz w:val="28"/>
                <w:szCs w:val="28"/>
                <w:u w:val="single"/>
              </w:rPr>
              <w:t>项目负责人</w:t>
            </w:r>
          </w:p>
        </w:tc>
        <w:tc>
          <w:tcPr>
            <w:tcW w:w="4475" w:type="dxa"/>
          </w:tcPr>
          <w:p w:rsidR="00206143" w:rsidRDefault="00206143">
            <w:pPr>
              <w:tabs>
                <w:tab w:val="left" w:pos="8880"/>
              </w:tabs>
              <w:rPr>
                <w:rFonts w:ascii="Arial"/>
                <w:sz w:val="21"/>
              </w:rPr>
            </w:pPr>
          </w:p>
        </w:tc>
      </w:tr>
    </w:tbl>
    <w:p w:rsidR="00206143" w:rsidRDefault="00206143">
      <w:pPr>
        <w:pStyle w:val="a4"/>
        <w:tabs>
          <w:tab w:val="left" w:pos="8880"/>
        </w:tabs>
        <w:spacing w:line="261" w:lineRule="auto"/>
      </w:pPr>
    </w:p>
    <w:p w:rsidR="00206143" w:rsidRDefault="00206143">
      <w:pPr>
        <w:pStyle w:val="a4"/>
        <w:tabs>
          <w:tab w:val="left" w:pos="8880"/>
        </w:tabs>
        <w:spacing w:line="261" w:lineRule="auto"/>
      </w:pPr>
    </w:p>
    <w:p w:rsidR="00206143" w:rsidRDefault="00206143">
      <w:pPr>
        <w:pStyle w:val="a4"/>
        <w:tabs>
          <w:tab w:val="left" w:pos="8880"/>
        </w:tabs>
        <w:spacing w:line="261" w:lineRule="auto"/>
      </w:pPr>
    </w:p>
    <w:p w:rsidR="00206143" w:rsidRDefault="00206143">
      <w:pPr>
        <w:pStyle w:val="a4"/>
        <w:tabs>
          <w:tab w:val="left" w:pos="8880"/>
        </w:tabs>
        <w:spacing w:line="261" w:lineRule="auto"/>
      </w:pPr>
    </w:p>
    <w:p w:rsidR="00206143" w:rsidRDefault="00206143">
      <w:pPr>
        <w:pStyle w:val="a4"/>
        <w:tabs>
          <w:tab w:val="left" w:pos="8880"/>
        </w:tabs>
        <w:spacing w:line="261" w:lineRule="auto"/>
      </w:pPr>
    </w:p>
    <w:p w:rsidR="00206143" w:rsidRDefault="00206143">
      <w:pPr>
        <w:pStyle w:val="a4"/>
        <w:tabs>
          <w:tab w:val="left" w:pos="8880"/>
        </w:tabs>
        <w:spacing w:line="261" w:lineRule="auto"/>
      </w:pPr>
    </w:p>
    <w:p w:rsidR="00206143" w:rsidRDefault="00206143">
      <w:pPr>
        <w:pStyle w:val="a4"/>
        <w:tabs>
          <w:tab w:val="left" w:pos="8880"/>
        </w:tabs>
        <w:spacing w:line="262" w:lineRule="auto"/>
      </w:pPr>
    </w:p>
    <w:p w:rsidR="00206143" w:rsidRDefault="00206143">
      <w:pPr>
        <w:pStyle w:val="a4"/>
        <w:tabs>
          <w:tab w:val="left" w:pos="8880"/>
        </w:tabs>
        <w:spacing w:line="262" w:lineRule="auto"/>
      </w:pPr>
    </w:p>
    <w:p w:rsidR="00206143" w:rsidRDefault="00206143">
      <w:pPr>
        <w:pStyle w:val="a4"/>
        <w:tabs>
          <w:tab w:val="left" w:pos="8880"/>
        </w:tabs>
        <w:spacing w:line="262" w:lineRule="auto"/>
      </w:pPr>
    </w:p>
    <w:p w:rsidR="00206143" w:rsidRDefault="00AE0D0D">
      <w:pPr>
        <w:tabs>
          <w:tab w:val="left" w:pos="8880"/>
        </w:tabs>
        <w:spacing w:before="79" w:line="219" w:lineRule="auto"/>
        <w:ind w:left="3908"/>
        <w:rPr>
          <w:rFonts w:ascii="宋体" w:hAnsi="宋体" w:cs="宋体"/>
        </w:rPr>
      </w:pPr>
      <w:r>
        <w:rPr>
          <w:rFonts w:ascii="宋体" w:hAnsi="宋体" w:cs="宋体"/>
          <w:spacing w:val="-1"/>
        </w:rPr>
        <w:t>法定代表人（签字或盖章</w:t>
      </w:r>
      <w:r>
        <w:rPr>
          <w:rFonts w:ascii="宋体" w:hAnsi="宋体" w:cs="宋体"/>
        </w:rPr>
        <w:t>）：</w:t>
      </w:r>
    </w:p>
    <w:p w:rsidR="00206143" w:rsidRDefault="00206143">
      <w:pPr>
        <w:pStyle w:val="a4"/>
        <w:tabs>
          <w:tab w:val="left" w:pos="8880"/>
        </w:tabs>
        <w:spacing w:line="328" w:lineRule="auto"/>
      </w:pPr>
    </w:p>
    <w:p w:rsidR="00206143" w:rsidRDefault="00AE0D0D">
      <w:pPr>
        <w:tabs>
          <w:tab w:val="left" w:pos="8880"/>
        </w:tabs>
        <w:spacing w:before="79" w:line="219" w:lineRule="auto"/>
        <w:ind w:left="4165"/>
        <w:rPr>
          <w:rFonts w:ascii="宋体" w:hAnsi="宋体" w:cs="宋体"/>
        </w:rPr>
      </w:pPr>
      <w:r>
        <w:rPr>
          <w:rFonts w:ascii="宋体" w:hAnsi="宋体" w:cs="宋体"/>
          <w:spacing w:val="-6"/>
        </w:rPr>
        <w:t>投 标 人（盖章</w:t>
      </w:r>
      <w:r>
        <w:rPr>
          <w:rFonts w:ascii="宋体" w:hAnsi="宋体" w:cs="宋体"/>
          <w:spacing w:val="4"/>
        </w:rPr>
        <w:t>）：</w:t>
      </w:r>
      <w:r>
        <w:rPr>
          <w:rFonts w:ascii="宋体" w:hAnsi="宋体" w:cs="宋体"/>
          <w:spacing w:val="8"/>
        </w:rPr>
        <w:t xml:space="preserve">      </w:t>
      </w:r>
      <w:r>
        <w:rPr>
          <w:rFonts w:ascii="宋体" w:hAnsi="宋体" w:cs="宋体"/>
          <w:spacing w:val="-6"/>
        </w:rPr>
        <w:t>年  月</w:t>
      </w:r>
      <w:r>
        <w:rPr>
          <w:rFonts w:ascii="宋体" w:hAnsi="宋体" w:cs="宋体"/>
          <w:spacing w:val="14"/>
        </w:rPr>
        <w:t xml:space="preserve">  </w:t>
      </w:r>
      <w:r>
        <w:rPr>
          <w:rFonts w:ascii="宋体" w:hAnsi="宋体" w:cs="宋体"/>
          <w:spacing w:val="-6"/>
        </w:rPr>
        <w:t>日</w:t>
      </w:r>
    </w:p>
    <w:p w:rsidR="00206143" w:rsidRDefault="00206143">
      <w:pPr>
        <w:tabs>
          <w:tab w:val="left" w:pos="8880"/>
        </w:tabs>
        <w:spacing w:line="219" w:lineRule="auto"/>
        <w:rPr>
          <w:rFonts w:ascii="宋体" w:hAnsi="宋体" w:cs="宋体"/>
        </w:rPr>
        <w:sectPr w:rsidR="00206143">
          <w:headerReference w:type="default" r:id="rId40"/>
          <w:footerReference w:type="default" r:id="rId41"/>
          <w:pgSz w:w="11906" w:h="16839"/>
          <w:pgMar w:top="1335" w:right="1390" w:bottom="1440" w:left="1475" w:header="1068" w:footer="1253" w:gutter="0"/>
          <w:cols w:space="720"/>
        </w:sectPr>
      </w:pPr>
    </w:p>
    <w:p w:rsidR="00206143" w:rsidRDefault="00AE0D0D">
      <w:pPr>
        <w:tabs>
          <w:tab w:val="left" w:pos="8880"/>
        </w:tabs>
        <w:spacing w:before="250" w:line="222" w:lineRule="auto"/>
        <w:ind w:left="10"/>
        <w:rPr>
          <w:rFonts w:ascii="黑体" w:eastAsia="黑体" w:hAnsi="黑体" w:cs="黑体"/>
          <w:sz w:val="28"/>
          <w:szCs w:val="28"/>
        </w:rPr>
      </w:pPr>
      <w:r>
        <w:rPr>
          <w:rFonts w:ascii="黑体" w:eastAsia="黑体" w:hAnsi="黑体" w:cs="黑体"/>
          <w:b/>
          <w:bCs/>
          <w:spacing w:val="-21"/>
          <w:sz w:val="28"/>
          <w:szCs w:val="28"/>
        </w:rPr>
        <w:lastRenderedPageBreak/>
        <w:t>七、台州市建设工程诚信投标承诺书</w:t>
      </w:r>
    </w:p>
    <w:p w:rsidR="00206143" w:rsidRDefault="00206143">
      <w:pPr>
        <w:pStyle w:val="a4"/>
        <w:tabs>
          <w:tab w:val="left" w:pos="8880"/>
        </w:tabs>
        <w:spacing w:line="391" w:lineRule="auto"/>
      </w:pPr>
    </w:p>
    <w:p w:rsidR="00206143" w:rsidRDefault="00AE0D0D">
      <w:pPr>
        <w:tabs>
          <w:tab w:val="left" w:pos="8880"/>
        </w:tabs>
        <w:spacing w:before="140" w:line="225" w:lineRule="auto"/>
        <w:ind w:left="1329"/>
        <w:outlineLvl w:val="2"/>
        <w:rPr>
          <w:rFonts w:ascii="黑体" w:eastAsia="黑体" w:hAnsi="黑体" w:cs="黑体"/>
          <w:sz w:val="43"/>
          <w:szCs w:val="43"/>
        </w:rPr>
      </w:pPr>
      <w:r>
        <w:rPr>
          <w:rFonts w:ascii="黑体" w:eastAsia="黑体" w:hAnsi="黑体" w:cs="黑体"/>
          <w:spacing w:val="6"/>
          <w:sz w:val="43"/>
          <w:szCs w:val="43"/>
        </w:rPr>
        <w:t>台州市建设工程诚信投标承诺书</w:t>
      </w:r>
    </w:p>
    <w:p w:rsidR="00206143" w:rsidRDefault="00206143">
      <w:pPr>
        <w:pStyle w:val="a4"/>
        <w:tabs>
          <w:tab w:val="left" w:pos="8880"/>
        </w:tabs>
        <w:spacing w:line="403" w:lineRule="auto"/>
      </w:pPr>
    </w:p>
    <w:p w:rsidR="00206143" w:rsidRDefault="00AE0D0D">
      <w:pPr>
        <w:tabs>
          <w:tab w:val="left" w:pos="8880"/>
        </w:tabs>
        <w:spacing w:line="360" w:lineRule="auto"/>
        <w:rPr>
          <w:rFonts w:ascii="宋体" w:hAnsi="宋体" w:cs="宋体"/>
        </w:rPr>
      </w:pPr>
      <w:r>
        <w:rPr>
          <w:rFonts w:ascii="宋体" w:hAnsi="宋体" w:cs="宋体" w:hint="eastAsia"/>
          <w:spacing w:val="-2"/>
          <w:u w:val="single"/>
        </w:rPr>
        <w:t>三门县滨海科技城开发建设有限公司</w:t>
      </w:r>
      <w:r>
        <w:rPr>
          <w:rFonts w:ascii="宋体" w:hAnsi="宋体" w:cs="宋体"/>
          <w:spacing w:val="-2"/>
        </w:rPr>
        <w:t>：</w:t>
      </w:r>
    </w:p>
    <w:p w:rsidR="00206143" w:rsidRDefault="00AE0D0D">
      <w:pPr>
        <w:tabs>
          <w:tab w:val="left" w:pos="8880"/>
        </w:tabs>
        <w:spacing w:line="360" w:lineRule="auto"/>
        <w:ind w:firstLine="481"/>
        <w:jc w:val="both"/>
        <w:rPr>
          <w:rFonts w:ascii="宋体" w:hAnsi="宋体" w:cs="宋体"/>
        </w:rPr>
      </w:pPr>
      <w:r>
        <w:rPr>
          <w:rFonts w:ascii="宋体" w:hAnsi="宋体" w:cs="宋体"/>
          <w:spacing w:val="6"/>
        </w:rPr>
        <w:t>本公司已详细阅读</w:t>
      </w:r>
      <w:r>
        <w:rPr>
          <w:rFonts w:ascii="宋体" w:hAnsi="宋体" w:cs="宋体"/>
          <w:spacing w:val="6"/>
          <w:u w:val="single"/>
        </w:rPr>
        <w:t xml:space="preserve"> </w:t>
      </w:r>
      <w:r>
        <w:rPr>
          <w:rFonts w:ascii="宋体" w:hAnsi="宋体" w:cs="宋体" w:hint="eastAsia"/>
          <w:spacing w:val="6"/>
          <w:u w:val="single"/>
        </w:rPr>
        <w:t>三门县</w:t>
      </w:r>
      <w:proofErr w:type="gramStart"/>
      <w:r>
        <w:rPr>
          <w:rFonts w:ascii="宋体" w:hAnsi="宋体" w:cs="宋体" w:hint="eastAsia"/>
          <w:spacing w:val="6"/>
          <w:u w:val="single"/>
        </w:rPr>
        <w:t>三江六岸山水</w:t>
      </w:r>
      <w:proofErr w:type="gramEnd"/>
      <w:r>
        <w:rPr>
          <w:rFonts w:ascii="宋体" w:hAnsi="宋体" w:cs="宋体" w:hint="eastAsia"/>
          <w:spacing w:val="6"/>
          <w:u w:val="single"/>
        </w:rPr>
        <w:t>画廊及生态环境提升项目—飘带式连廊工程</w:t>
      </w:r>
      <w:r>
        <w:rPr>
          <w:rFonts w:ascii="宋体" w:hAnsi="宋体" w:cs="宋体"/>
          <w:spacing w:val="6"/>
          <w:u w:val="single"/>
        </w:rPr>
        <w:t>（施工</w:t>
      </w:r>
      <w:r>
        <w:rPr>
          <w:rFonts w:ascii="宋体" w:hAnsi="宋体" w:cs="宋体"/>
          <w:spacing w:val="5"/>
          <w:u w:val="single"/>
        </w:rPr>
        <w:t>总承包）</w:t>
      </w:r>
      <w:r>
        <w:rPr>
          <w:rFonts w:ascii="宋体" w:hAnsi="宋体" w:cs="宋体"/>
          <w:spacing w:val="5"/>
        </w:rPr>
        <w:t>招标文</w:t>
      </w:r>
      <w:r>
        <w:rPr>
          <w:rFonts w:ascii="宋体" w:hAnsi="宋体" w:cs="宋体"/>
        </w:rPr>
        <w:t xml:space="preserve"> </w:t>
      </w:r>
      <w:r>
        <w:rPr>
          <w:rFonts w:ascii="宋体" w:hAnsi="宋体" w:cs="宋体"/>
          <w:spacing w:val="-1"/>
        </w:rPr>
        <w:t>件，</w:t>
      </w:r>
      <w:r>
        <w:rPr>
          <w:rFonts w:ascii="宋体" w:hAnsi="宋体" w:cs="宋体"/>
          <w:spacing w:val="-55"/>
        </w:rPr>
        <w:t xml:space="preserve"> </w:t>
      </w:r>
      <w:r>
        <w:rPr>
          <w:rFonts w:ascii="宋体" w:hAnsi="宋体" w:cs="宋体"/>
          <w:spacing w:val="-1"/>
        </w:rPr>
        <w:t>自觉遵守中华人民共和国、浙江省及当地有关招标投标的法律法规规定，</w:t>
      </w:r>
      <w:r>
        <w:rPr>
          <w:rFonts w:ascii="宋体" w:hAnsi="宋体" w:cs="宋体"/>
          <w:spacing w:val="-70"/>
        </w:rPr>
        <w:t xml:space="preserve"> </w:t>
      </w:r>
      <w:r>
        <w:rPr>
          <w:rFonts w:ascii="宋体" w:hAnsi="宋体" w:cs="宋体"/>
          <w:spacing w:val="-1"/>
        </w:rPr>
        <w:t>自觉</w:t>
      </w:r>
      <w:r>
        <w:rPr>
          <w:rFonts w:ascii="宋体" w:hAnsi="宋体" w:cs="宋体"/>
        </w:rPr>
        <w:t xml:space="preserve"> 维护建筑市场正常秩序，现自愿就参加该工程投标有</w:t>
      </w:r>
      <w:r>
        <w:rPr>
          <w:rFonts w:ascii="宋体" w:hAnsi="宋体" w:cs="宋体"/>
          <w:spacing w:val="-1"/>
        </w:rPr>
        <w:t>关事项郑重承诺如下：</w:t>
      </w:r>
    </w:p>
    <w:p w:rsidR="00206143" w:rsidRDefault="00AE0D0D">
      <w:pPr>
        <w:tabs>
          <w:tab w:val="left" w:pos="8880"/>
        </w:tabs>
        <w:spacing w:line="360" w:lineRule="auto"/>
        <w:ind w:firstLine="474"/>
        <w:rPr>
          <w:rFonts w:ascii="宋体" w:hAnsi="宋体" w:cs="宋体"/>
        </w:rPr>
      </w:pPr>
      <w:r>
        <w:rPr>
          <w:rFonts w:ascii="宋体" w:hAnsi="宋体" w:cs="宋体"/>
        </w:rPr>
        <w:t>1.承诺投标文件无虚假、伪造的内容。若投标文件中存在虚假、伪造的内容，</w:t>
      </w:r>
      <w:r>
        <w:rPr>
          <w:rFonts w:ascii="宋体" w:hAnsi="宋体" w:cs="宋体"/>
          <w:spacing w:val="1"/>
        </w:rPr>
        <w:t xml:space="preserve"> </w:t>
      </w:r>
      <w:r>
        <w:rPr>
          <w:rFonts w:ascii="宋体" w:hAnsi="宋体" w:cs="宋体"/>
          <w:spacing w:val="-4"/>
        </w:rPr>
        <w:t>同意作无效投标处理。</w:t>
      </w:r>
    </w:p>
    <w:p w:rsidR="00206143" w:rsidRDefault="00AE0D0D">
      <w:pPr>
        <w:tabs>
          <w:tab w:val="left" w:pos="8880"/>
        </w:tabs>
        <w:spacing w:line="360" w:lineRule="auto"/>
        <w:ind w:firstLine="481"/>
        <w:rPr>
          <w:rFonts w:ascii="宋体" w:hAnsi="宋体" w:cs="宋体"/>
        </w:rPr>
      </w:pPr>
      <w:r>
        <w:rPr>
          <w:rFonts w:ascii="宋体" w:hAnsi="宋体" w:cs="宋体"/>
          <w:spacing w:val="9"/>
        </w:rPr>
        <w:t>2.承诺我单位法定代表人、拟派项目负责人、授权代表等主要责任人诚信投</w:t>
      </w:r>
      <w:r>
        <w:rPr>
          <w:rFonts w:ascii="宋体" w:hAnsi="宋体" w:cs="宋体"/>
          <w:spacing w:val="-6"/>
        </w:rPr>
        <w:t>标。</w:t>
      </w:r>
    </w:p>
    <w:p w:rsidR="00206143" w:rsidRDefault="00AE0D0D">
      <w:pPr>
        <w:tabs>
          <w:tab w:val="left" w:pos="8880"/>
        </w:tabs>
        <w:spacing w:line="360" w:lineRule="auto"/>
        <w:ind w:firstLine="514"/>
        <w:rPr>
          <w:rFonts w:ascii="宋体" w:hAnsi="宋体" w:cs="宋体"/>
          <w:spacing w:val="-17"/>
        </w:rPr>
      </w:pPr>
      <w:r>
        <w:rPr>
          <w:rFonts w:eastAsia="Calibri" w:cs="Calibri"/>
          <w:spacing w:val="1"/>
        </w:rPr>
        <w:t>3.</w:t>
      </w:r>
      <w:r>
        <w:rPr>
          <w:rFonts w:ascii="宋体" w:hAnsi="宋体" w:cs="宋体"/>
          <w:spacing w:val="1"/>
        </w:rPr>
        <w:t>承诺不存在以下串通投标行为</w:t>
      </w:r>
      <w:r>
        <w:rPr>
          <w:rFonts w:ascii="宋体" w:hAnsi="宋体" w:cs="宋体"/>
          <w:spacing w:val="-17"/>
        </w:rPr>
        <w:t>：</w:t>
      </w:r>
    </w:p>
    <w:p w:rsidR="00206143" w:rsidRDefault="00AE0D0D">
      <w:pPr>
        <w:tabs>
          <w:tab w:val="left" w:pos="8880"/>
        </w:tabs>
        <w:spacing w:line="360" w:lineRule="auto"/>
        <w:ind w:firstLineChars="200" w:firstLine="412"/>
        <w:rPr>
          <w:rFonts w:ascii="宋体" w:hAnsi="宋体" w:cs="宋体"/>
        </w:rPr>
      </w:pPr>
      <w:r>
        <w:rPr>
          <w:rFonts w:ascii="宋体" w:hAnsi="宋体" w:cs="宋体"/>
          <w:spacing w:val="-17"/>
        </w:rPr>
        <w:t>（</w:t>
      </w:r>
      <w:r>
        <w:rPr>
          <w:rFonts w:ascii="宋体" w:hAnsi="宋体" w:cs="宋体"/>
          <w:spacing w:val="1"/>
        </w:rPr>
        <w:t>1）不同投标</w:t>
      </w:r>
      <w:r>
        <w:rPr>
          <w:rFonts w:ascii="宋体" w:hAnsi="宋体" w:cs="宋体"/>
        </w:rPr>
        <w:t xml:space="preserve">人的投标文件由同一单位或 </w:t>
      </w:r>
      <w:r>
        <w:rPr>
          <w:rFonts w:ascii="宋体" w:hAnsi="宋体" w:cs="宋体"/>
          <w:spacing w:val="-1"/>
        </w:rPr>
        <w:t>者个人编制（包括使用同一台电脑、同一套投标工具、同一套计价软件</w:t>
      </w:r>
      <w:r>
        <w:rPr>
          <w:rFonts w:ascii="宋体" w:hAnsi="宋体" w:cs="宋体"/>
          <w:spacing w:val="9"/>
        </w:rPr>
        <w:t>）；</w:t>
      </w:r>
    </w:p>
    <w:p w:rsidR="00206143" w:rsidRDefault="00AE0D0D">
      <w:pPr>
        <w:tabs>
          <w:tab w:val="left" w:pos="8880"/>
        </w:tabs>
        <w:spacing w:line="360" w:lineRule="auto"/>
        <w:ind w:firstLineChars="200" w:firstLine="476"/>
        <w:rPr>
          <w:rFonts w:ascii="宋体" w:hAnsi="宋体" w:cs="宋体"/>
        </w:rPr>
      </w:pPr>
      <w:r>
        <w:rPr>
          <w:rFonts w:ascii="宋体" w:hAnsi="宋体" w:cs="宋体"/>
          <w:spacing w:val="-1"/>
        </w:rPr>
        <w:t>（2）不同投标人委托同一单位或者个人办理投标事宜；</w:t>
      </w:r>
    </w:p>
    <w:p w:rsidR="00206143" w:rsidRDefault="00AE0D0D">
      <w:pPr>
        <w:tabs>
          <w:tab w:val="left" w:pos="8880"/>
        </w:tabs>
        <w:spacing w:line="360" w:lineRule="auto"/>
        <w:ind w:firstLineChars="200" w:firstLine="476"/>
        <w:rPr>
          <w:rFonts w:ascii="宋体" w:hAnsi="宋体" w:cs="宋体"/>
        </w:rPr>
      </w:pPr>
      <w:r>
        <w:rPr>
          <w:rFonts w:ascii="宋体" w:hAnsi="宋体" w:cs="宋体"/>
          <w:spacing w:val="-1"/>
        </w:rPr>
        <w:t>（3）不同投标人的投标文件载明的项目管理成员为同一人；</w:t>
      </w:r>
    </w:p>
    <w:p w:rsidR="00206143" w:rsidRDefault="00AE0D0D">
      <w:pPr>
        <w:tabs>
          <w:tab w:val="left" w:pos="8880"/>
        </w:tabs>
        <w:spacing w:line="360" w:lineRule="auto"/>
        <w:ind w:firstLineChars="200" w:firstLine="476"/>
        <w:rPr>
          <w:rFonts w:ascii="宋体" w:hAnsi="宋体" w:cs="宋体"/>
        </w:rPr>
      </w:pPr>
      <w:r>
        <w:rPr>
          <w:rFonts w:ascii="宋体" w:hAnsi="宋体" w:cs="宋体"/>
          <w:spacing w:val="-1"/>
        </w:rPr>
        <w:t>（4）不同投标人的投标文件异常一致或者投标报价呈规律性差异；</w:t>
      </w:r>
    </w:p>
    <w:p w:rsidR="00206143" w:rsidRDefault="00AE0D0D">
      <w:pPr>
        <w:tabs>
          <w:tab w:val="left" w:pos="8880"/>
        </w:tabs>
        <w:spacing w:line="360" w:lineRule="auto"/>
        <w:ind w:firstLineChars="200" w:firstLine="472"/>
        <w:rPr>
          <w:rFonts w:ascii="宋体" w:hAnsi="宋体" w:cs="宋体"/>
        </w:rPr>
      </w:pPr>
      <w:r>
        <w:rPr>
          <w:rFonts w:ascii="宋体" w:hAnsi="宋体" w:cs="宋体"/>
          <w:spacing w:val="-2"/>
        </w:rPr>
        <w:t>（5）不同投标人的投标文件相互混装；</w:t>
      </w:r>
    </w:p>
    <w:p w:rsidR="00206143" w:rsidRDefault="00AE0D0D">
      <w:pPr>
        <w:tabs>
          <w:tab w:val="left" w:pos="8880"/>
        </w:tabs>
        <w:spacing w:line="360" w:lineRule="auto"/>
        <w:ind w:firstLineChars="200" w:firstLine="476"/>
        <w:rPr>
          <w:rFonts w:ascii="宋体" w:hAnsi="宋体" w:cs="宋体"/>
        </w:rPr>
      </w:pPr>
      <w:r>
        <w:rPr>
          <w:rFonts w:ascii="宋体" w:hAnsi="宋体" w:cs="宋体"/>
          <w:spacing w:val="-1"/>
        </w:rPr>
        <w:t>（6）不同投标人的投标保证金从同一单位或者个人的账户转出；</w:t>
      </w:r>
    </w:p>
    <w:p w:rsidR="00206143" w:rsidRDefault="00AE0D0D">
      <w:pPr>
        <w:tabs>
          <w:tab w:val="left" w:pos="8880"/>
        </w:tabs>
        <w:spacing w:line="360" w:lineRule="auto"/>
        <w:ind w:firstLine="481"/>
        <w:jc w:val="both"/>
        <w:rPr>
          <w:rFonts w:ascii="宋体" w:hAnsi="宋体" w:cs="宋体"/>
        </w:rPr>
      </w:pPr>
      <w:r>
        <w:rPr>
          <w:rFonts w:ascii="宋体" w:hAnsi="宋体" w:cs="宋体"/>
          <w:spacing w:val="2"/>
        </w:rPr>
        <w:t>若与其他投标人存在投标文件异常一致、内容多处雷同、电子检测码（或制作码、创建码）一致的情况，同意作无效投标处理，并接受有关行政监督部门的调查</w:t>
      </w:r>
      <w:r>
        <w:rPr>
          <w:rFonts w:ascii="宋体" w:hAnsi="宋体" w:cs="宋体"/>
          <w:spacing w:val="7"/>
        </w:rPr>
        <w:t xml:space="preserve"> </w:t>
      </w:r>
      <w:r>
        <w:rPr>
          <w:rFonts w:ascii="宋体" w:hAnsi="宋体" w:cs="宋体"/>
          <w:spacing w:val="-3"/>
        </w:rPr>
        <w:t>和处罚。</w:t>
      </w:r>
    </w:p>
    <w:p w:rsidR="00206143" w:rsidRDefault="00AE0D0D">
      <w:pPr>
        <w:tabs>
          <w:tab w:val="left" w:pos="8880"/>
        </w:tabs>
        <w:spacing w:line="360" w:lineRule="auto"/>
        <w:ind w:firstLine="478"/>
        <w:rPr>
          <w:rFonts w:ascii="宋体" w:hAnsi="宋体" w:cs="宋体"/>
        </w:rPr>
      </w:pPr>
      <w:r>
        <w:rPr>
          <w:rFonts w:ascii="宋体" w:hAnsi="宋体" w:cs="宋体"/>
          <w:spacing w:val="2"/>
        </w:rPr>
        <w:t>4.承诺无恶意报价行为，若被认定存在严重哄抬标价或影响合同履行的异常低</w:t>
      </w:r>
      <w:r>
        <w:rPr>
          <w:rFonts w:ascii="宋体" w:hAnsi="宋体" w:cs="宋体"/>
        </w:rPr>
        <w:t>价竞标行为，同意作无效投标处理，并接受有关行</w:t>
      </w:r>
      <w:r>
        <w:rPr>
          <w:rFonts w:ascii="宋体" w:hAnsi="宋体" w:cs="宋体"/>
          <w:spacing w:val="-1"/>
        </w:rPr>
        <w:t>政监督部门的调查和处罚。</w:t>
      </w:r>
    </w:p>
    <w:p w:rsidR="00206143" w:rsidRDefault="00AE0D0D">
      <w:pPr>
        <w:tabs>
          <w:tab w:val="left" w:pos="8880"/>
        </w:tabs>
        <w:spacing w:line="360" w:lineRule="auto"/>
        <w:ind w:firstLine="478"/>
        <w:rPr>
          <w:rFonts w:ascii="宋体" w:hAnsi="宋体" w:cs="宋体"/>
        </w:rPr>
      </w:pPr>
      <w:r>
        <w:rPr>
          <w:rFonts w:ascii="宋体" w:hAnsi="宋体" w:cs="宋体"/>
          <w:spacing w:val="2"/>
        </w:rPr>
        <w:t>5.承诺按照投标文件派驻管理人员及投入机械设备，若存在不到位的情况，同</w:t>
      </w:r>
      <w:r>
        <w:rPr>
          <w:rFonts w:ascii="宋体" w:hAnsi="宋体" w:cs="宋体"/>
          <w:spacing w:val="-5"/>
        </w:rPr>
        <w:t>意接受合同约定的处罚。若严重影响合同履约的，同意接受招标人</w:t>
      </w:r>
      <w:r>
        <w:rPr>
          <w:rFonts w:ascii="宋体" w:hAnsi="宋体" w:cs="宋体"/>
          <w:spacing w:val="-6"/>
        </w:rPr>
        <w:t>解除合同的要求。</w:t>
      </w:r>
    </w:p>
    <w:p w:rsidR="00206143" w:rsidRDefault="00AE0D0D">
      <w:pPr>
        <w:tabs>
          <w:tab w:val="left" w:pos="8880"/>
        </w:tabs>
        <w:spacing w:line="360" w:lineRule="auto"/>
        <w:ind w:firstLine="478"/>
        <w:rPr>
          <w:rFonts w:ascii="宋体" w:hAnsi="宋体" w:cs="宋体"/>
        </w:rPr>
      </w:pPr>
      <w:r>
        <w:rPr>
          <w:rFonts w:ascii="宋体" w:hAnsi="宋体" w:cs="宋体"/>
          <w:spacing w:val="2"/>
        </w:rPr>
        <w:t>6.承诺本项目拟派项目负责人在投标截止日无在其他任何在建合同工程上担</w:t>
      </w:r>
      <w:r>
        <w:rPr>
          <w:rFonts w:ascii="宋体" w:hAnsi="宋体" w:cs="宋体"/>
          <w:spacing w:val="2"/>
        </w:rPr>
        <w:lastRenderedPageBreak/>
        <w:t>任</w:t>
      </w:r>
      <w:r>
        <w:rPr>
          <w:rFonts w:ascii="宋体" w:hAnsi="宋体" w:cs="宋体"/>
          <w:spacing w:val="-1"/>
        </w:rPr>
        <w:t>项目负责人（包括工程总承包项目中的施工负责人）的情形。</w:t>
      </w:r>
    </w:p>
    <w:p w:rsidR="00206143" w:rsidRDefault="00AE0D0D">
      <w:pPr>
        <w:tabs>
          <w:tab w:val="left" w:pos="8880"/>
        </w:tabs>
        <w:spacing w:line="360" w:lineRule="auto"/>
        <w:ind w:firstLine="485"/>
        <w:rPr>
          <w:rFonts w:ascii="宋体" w:hAnsi="宋体" w:cs="宋体"/>
        </w:rPr>
      </w:pPr>
      <w:r>
        <w:rPr>
          <w:rFonts w:ascii="宋体" w:hAnsi="宋体" w:cs="宋体"/>
          <w:spacing w:val="4"/>
        </w:rPr>
        <w:t>7.承诺我单位在投标前，</w:t>
      </w:r>
      <w:proofErr w:type="gramStart"/>
      <w:r>
        <w:rPr>
          <w:rFonts w:ascii="宋体" w:hAnsi="宋体" w:cs="宋体"/>
          <w:spacing w:val="4"/>
        </w:rPr>
        <w:t>及时维护</w:t>
      </w:r>
      <w:proofErr w:type="gramEnd"/>
      <w:r>
        <w:rPr>
          <w:rFonts w:ascii="宋体" w:hAnsi="宋体" w:cs="宋体"/>
          <w:spacing w:val="4"/>
        </w:rPr>
        <w:t>更新“浙江省建筑市场监管公共服务系统</w:t>
      </w:r>
      <w:r>
        <w:rPr>
          <w:rFonts w:ascii="宋体" w:hAnsi="宋体" w:cs="宋体"/>
          <w:spacing w:val="-73"/>
        </w:rPr>
        <w:t xml:space="preserve"> </w:t>
      </w:r>
      <w:r>
        <w:rPr>
          <w:rFonts w:ascii="宋体" w:hAnsi="宋体" w:cs="宋体"/>
          <w:spacing w:val="4"/>
        </w:rPr>
        <w:t>”</w:t>
      </w:r>
      <w:r>
        <w:rPr>
          <w:rFonts w:ascii="宋体" w:hAnsi="宋体" w:cs="宋体"/>
        </w:rPr>
        <w:t xml:space="preserve"> </w:t>
      </w:r>
      <w:r>
        <w:rPr>
          <w:rFonts w:ascii="宋体" w:hAnsi="宋体" w:cs="宋体"/>
          <w:spacing w:val="2"/>
        </w:rPr>
        <w:t>相关信息，并对企业资质、人员资格、项目状况、信用评价等信息的真实性、准确</w:t>
      </w:r>
      <w:r>
        <w:rPr>
          <w:rFonts w:ascii="宋体" w:hAnsi="宋体" w:cs="宋体"/>
          <w:spacing w:val="3"/>
        </w:rPr>
        <w:t xml:space="preserve">  </w:t>
      </w:r>
      <w:r>
        <w:rPr>
          <w:rFonts w:ascii="宋体" w:hAnsi="宋体" w:cs="宋体"/>
          <w:spacing w:val="-2"/>
        </w:rPr>
        <w:t>性、完整性负责。</w:t>
      </w:r>
    </w:p>
    <w:p w:rsidR="00206143" w:rsidRDefault="00AE0D0D">
      <w:pPr>
        <w:tabs>
          <w:tab w:val="left" w:pos="8880"/>
        </w:tabs>
        <w:spacing w:line="360" w:lineRule="auto"/>
        <w:ind w:firstLine="480"/>
        <w:rPr>
          <w:rFonts w:ascii="宋体" w:hAnsi="宋体" w:cs="宋体"/>
        </w:rPr>
      </w:pPr>
      <w:r>
        <w:rPr>
          <w:rFonts w:ascii="宋体" w:hAnsi="宋体" w:cs="宋体"/>
          <w:spacing w:val="2"/>
        </w:rPr>
        <w:t>8.承诺我单位在投标期间（招标公告发布之日至中</w:t>
      </w:r>
      <w:r>
        <w:rPr>
          <w:rFonts w:ascii="宋体" w:hAnsi="宋体" w:cs="宋体"/>
          <w:spacing w:val="1"/>
        </w:rPr>
        <w:t>标通知书发出之日</w:t>
      </w:r>
      <w:r>
        <w:rPr>
          <w:rFonts w:ascii="宋体" w:hAnsi="宋体" w:cs="宋体"/>
          <w:spacing w:val="9"/>
        </w:rPr>
        <w:t>），</w:t>
      </w:r>
      <w:r>
        <w:rPr>
          <w:rFonts w:ascii="宋体" w:hAnsi="宋体" w:cs="宋体"/>
          <w:spacing w:val="1"/>
        </w:rPr>
        <w:t>参与</w:t>
      </w:r>
      <w:r>
        <w:rPr>
          <w:rFonts w:ascii="宋体" w:hAnsi="宋体" w:cs="宋体"/>
        </w:rPr>
        <w:t xml:space="preserve"> 投标资质在“浙江省建筑市场监管公共服务系统</w:t>
      </w:r>
      <w:r>
        <w:rPr>
          <w:rFonts w:ascii="宋体" w:hAnsi="宋体" w:cs="宋体"/>
          <w:spacing w:val="-76"/>
        </w:rPr>
        <w:t xml:space="preserve"> </w:t>
      </w:r>
      <w:r>
        <w:rPr>
          <w:rFonts w:ascii="宋体" w:hAnsi="宋体" w:cs="宋体"/>
        </w:rPr>
        <w:t>”上动态核查结果处于“合格</w:t>
      </w:r>
      <w:r>
        <w:rPr>
          <w:rFonts w:ascii="宋体" w:hAnsi="宋体" w:cs="宋体"/>
          <w:spacing w:val="-86"/>
        </w:rPr>
        <w:t xml:space="preserve"> </w:t>
      </w:r>
      <w:r>
        <w:rPr>
          <w:rFonts w:ascii="宋体" w:hAnsi="宋体" w:cs="宋体"/>
        </w:rPr>
        <w:t>”状 态，若为“不合格</w:t>
      </w:r>
      <w:r>
        <w:rPr>
          <w:rFonts w:ascii="宋体" w:hAnsi="宋体" w:cs="宋体"/>
          <w:spacing w:val="-77"/>
        </w:rPr>
        <w:t xml:space="preserve"> </w:t>
      </w:r>
      <w:r>
        <w:rPr>
          <w:rFonts w:ascii="宋体" w:hAnsi="宋体" w:cs="宋体"/>
        </w:rPr>
        <w:t>”状态（或者资质“合格</w:t>
      </w:r>
      <w:r>
        <w:rPr>
          <w:rFonts w:ascii="宋体" w:hAnsi="宋体" w:cs="宋体"/>
          <w:spacing w:val="-85"/>
        </w:rPr>
        <w:t xml:space="preserve"> </w:t>
      </w:r>
      <w:r>
        <w:rPr>
          <w:rFonts w:ascii="宋体" w:hAnsi="宋体" w:cs="宋体"/>
        </w:rPr>
        <w:t xml:space="preserve">”状态的等级低于资质证书相应资质等 </w:t>
      </w:r>
      <w:r>
        <w:rPr>
          <w:rFonts w:ascii="宋体" w:hAnsi="宋体" w:cs="宋体"/>
          <w:spacing w:val="-1"/>
        </w:rPr>
        <w:t>级）同意作否决投标处理或取消中标资格。</w:t>
      </w:r>
    </w:p>
    <w:p w:rsidR="00206143" w:rsidRDefault="00AE0D0D">
      <w:pPr>
        <w:tabs>
          <w:tab w:val="left" w:pos="8880"/>
        </w:tabs>
        <w:spacing w:line="360" w:lineRule="auto"/>
        <w:ind w:firstLine="478"/>
        <w:rPr>
          <w:rFonts w:ascii="宋体" w:hAnsi="宋体" w:cs="宋体"/>
        </w:rPr>
      </w:pPr>
      <w:r>
        <w:rPr>
          <w:rFonts w:ascii="宋体" w:hAnsi="宋体" w:cs="宋体"/>
          <w:spacing w:val="2"/>
        </w:rPr>
        <w:t>9.承诺本招标文件要求的人员和我单位没有被人民法院列入限制失信被执行人</w:t>
      </w:r>
      <w:r>
        <w:rPr>
          <w:rFonts w:ascii="宋体" w:hAnsi="宋体" w:cs="宋体"/>
          <w:spacing w:val="7"/>
        </w:rPr>
        <w:t xml:space="preserve"> </w:t>
      </w:r>
      <w:r>
        <w:rPr>
          <w:rFonts w:ascii="宋体" w:hAnsi="宋体" w:cs="宋体"/>
          <w:spacing w:val="-1"/>
        </w:rPr>
        <w:t>名单和至投标截止时间三年内没有行贿犯罪记录。</w:t>
      </w:r>
    </w:p>
    <w:p w:rsidR="00206143" w:rsidRDefault="00AE0D0D">
      <w:pPr>
        <w:tabs>
          <w:tab w:val="left" w:pos="8880"/>
        </w:tabs>
        <w:spacing w:line="360" w:lineRule="auto"/>
        <w:ind w:firstLine="496"/>
        <w:rPr>
          <w:rFonts w:ascii="宋体" w:hAnsi="宋体" w:cs="宋体"/>
        </w:rPr>
      </w:pPr>
      <w:r>
        <w:rPr>
          <w:rFonts w:ascii="宋体" w:hAnsi="宋体" w:cs="宋体"/>
        </w:rPr>
        <w:t>10.承诺未被有关行政主管部门列入严重失信黑名单(严重违法失信企业名单、</w:t>
      </w:r>
      <w:r>
        <w:rPr>
          <w:rFonts w:ascii="宋体" w:hAnsi="宋体" w:cs="宋体"/>
          <w:spacing w:val="18"/>
        </w:rPr>
        <w:t xml:space="preserve"> </w:t>
      </w:r>
      <w:r>
        <w:rPr>
          <w:rFonts w:ascii="宋体" w:hAnsi="宋体" w:cs="宋体"/>
          <w:spacing w:val="-1"/>
        </w:rPr>
        <w:t>联合惩戒名单)或限制参加投标。</w:t>
      </w:r>
    </w:p>
    <w:p w:rsidR="00206143" w:rsidRDefault="00AE0D0D">
      <w:pPr>
        <w:tabs>
          <w:tab w:val="left" w:pos="8880"/>
        </w:tabs>
        <w:spacing w:line="360" w:lineRule="auto"/>
        <w:ind w:firstLine="451"/>
        <w:rPr>
          <w:rFonts w:ascii="宋体" w:hAnsi="宋体" w:cs="宋体"/>
        </w:rPr>
      </w:pPr>
      <w:r>
        <w:rPr>
          <w:rFonts w:ascii="宋体" w:hAnsi="宋体" w:cs="宋体"/>
          <w:spacing w:val="-1"/>
        </w:rPr>
        <w:t>11.若我单位中标，承诺在本工程实施过程中若变更拟派项目负责人，拟派项</w:t>
      </w:r>
      <w:r>
        <w:rPr>
          <w:rFonts w:ascii="宋体" w:hAnsi="宋体" w:cs="宋体"/>
          <w:spacing w:val="6"/>
        </w:rPr>
        <w:t xml:space="preserve"> </w:t>
      </w:r>
      <w:r>
        <w:rPr>
          <w:rFonts w:ascii="宋体" w:hAnsi="宋体" w:cs="宋体"/>
          <w:spacing w:val="-2"/>
        </w:rPr>
        <w:t>目负责人在变更之日起六个月之内将不参与浙江省行政区域范围内工程投标。</w:t>
      </w:r>
    </w:p>
    <w:p w:rsidR="00206143" w:rsidRDefault="00AE0D0D">
      <w:pPr>
        <w:tabs>
          <w:tab w:val="left" w:pos="8880"/>
        </w:tabs>
        <w:spacing w:line="360" w:lineRule="auto"/>
        <w:ind w:firstLine="491"/>
      </w:pPr>
      <w:r>
        <w:rPr>
          <w:rFonts w:ascii="宋体" w:hAnsi="宋体" w:cs="宋体"/>
          <w:spacing w:val="-1"/>
        </w:rPr>
        <w:t>12.承诺本公司的投标资格已按照《台州市建设工程投标人资格自查表》和</w:t>
      </w:r>
      <w:r>
        <w:rPr>
          <w:rFonts w:ascii="宋体" w:hAnsi="宋体" w:cs="宋体"/>
          <w:spacing w:val="5"/>
        </w:rPr>
        <w:t xml:space="preserve"> </w:t>
      </w:r>
      <w:r>
        <w:rPr>
          <w:rFonts w:ascii="宋体" w:hAnsi="宋体" w:cs="宋体"/>
          <w:spacing w:val="-1"/>
        </w:rPr>
        <w:t>《台州市建设工程投标项目负责人资格自查表》逐条自查，并如实填写。</w:t>
      </w:r>
    </w:p>
    <w:p w:rsidR="00206143" w:rsidRDefault="00AE0D0D">
      <w:pPr>
        <w:tabs>
          <w:tab w:val="left" w:pos="8880"/>
        </w:tabs>
        <w:spacing w:line="360" w:lineRule="auto"/>
        <w:ind w:firstLine="494"/>
        <w:rPr>
          <w:rFonts w:ascii="宋体" w:hAnsi="宋体" w:cs="宋体"/>
          <w:spacing w:val="-7"/>
        </w:rPr>
      </w:pPr>
      <w:r>
        <w:rPr>
          <w:rFonts w:ascii="宋体" w:hAnsi="宋体" w:cs="宋体"/>
          <w:spacing w:val="-1"/>
        </w:rPr>
        <w:t>13.承诺不存在他人以本公司名义投标或者不存在以其他方式弄虚作假的行</w:t>
      </w:r>
      <w:r>
        <w:rPr>
          <w:rFonts w:ascii="宋体" w:hAnsi="宋体" w:cs="宋体"/>
          <w:spacing w:val="-7"/>
        </w:rPr>
        <w:t>为</w:t>
      </w:r>
      <w:r>
        <w:rPr>
          <w:rFonts w:ascii="宋体" w:hAnsi="宋体" w:cs="宋体" w:hint="eastAsia"/>
          <w:spacing w:val="-7"/>
        </w:rPr>
        <w:t>。</w:t>
      </w:r>
    </w:p>
    <w:p w:rsidR="00206143" w:rsidRDefault="00AE0D0D">
      <w:pPr>
        <w:tabs>
          <w:tab w:val="left" w:pos="8880"/>
        </w:tabs>
        <w:spacing w:line="360" w:lineRule="auto"/>
        <w:ind w:firstLine="494"/>
        <w:rPr>
          <w:rFonts w:ascii="宋体" w:hAnsi="宋体" w:cs="宋体"/>
        </w:rPr>
      </w:pPr>
      <w:r>
        <w:rPr>
          <w:rFonts w:ascii="宋体" w:hAnsi="宋体" w:cs="宋体"/>
          <w:spacing w:val="-1"/>
        </w:rPr>
        <w:t>14.承诺不存在向招标人或者评标委员会成员行贿以牟取中标的行为。</w:t>
      </w:r>
    </w:p>
    <w:p w:rsidR="00206143" w:rsidRDefault="00AE0D0D">
      <w:pPr>
        <w:tabs>
          <w:tab w:val="left" w:pos="8880"/>
        </w:tabs>
        <w:spacing w:line="360" w:lineRule="auto"/>
        <w:ind w:firstLine="497"/>
        <w:rPr>
          <w:rFonts w:ascii="宋体" w:hAnsi="宋体" w:cs="宋体"/>
          <w:sz w:val="25"/>
          <w:szCs w:val="25"/>
        </w:rPr>
      </w:pPr>
      <w:r>
        <w:rPr>
          <w:rFonts w:ascii="宋体" w:hAnsi="宋体" w:cs="宋体"/>
          <w:spacing w:val="-1"/>
        </w:rPr>
        <w:t>15.我单位直接负责本项目投标的主管人员为法定代表人</w:t>
      </w:r>
      <w:r>
        <w:rPr>
          <w:rFonts w:ascii="宋体" w:hAnsi="宋体" w:cs="宋体"/>
          <w:spacing w:val="-1"/>
          <w:u w:val="single"/>
        </w:rPr>
        <w:t xml:space="preserve">             </w:t>
      </w:r>
      <w:r>
        <w:rPr>
          <w:rFonts w:ascii="宋体" w:hAnsi="宋体" w:cs="宋体"/>
          <w:spacing w:val="-1"/>
        </w:rPr>
        <w:t>（身</w:t>
      </w:r>
      <w:r>
        <w:rPr>
          <w:rFonts w:ascii="宋体" w:hAnsi="宋体" w:cs="宋体"/>
          <w:spacing w:val="-5"/>
        </w:rPr>
        <w:t>份证号码</w:t>
      </w:r>
      <w:r>
        <w:rPr>
          <w:rFonts w:ascii="宋体" w:hAnsi="宋体" w:cs="宋体"/>
          <w:spacing w:val="-3"/>
        </w:rPr>
        <w:t>：</w:t>
      </w:r>
      <w:r>
        <w:rPr>
          <w:rFonts w:ascii="宋体" w:hAnsi="宋体" w:cs="宋体"/>
          <w:u w:val="single"/>
        </w:rPr>
        <w:t xml:space="preserve">           </w:t>
      </w:r>
      <w:r>
        <w:rPr>
          <w:rFonts w:ascii="宋体" w:hAnsi="宋体" w:cs="宋体"/>
          <w:spacing w:val="15"/>
        </w:rPr>
        <w:t xml:space="preserve">  </w:t>
      </w:r>
      <w:r>
        <w:rPr>
          <w:rFonts w:ascii="宋体" w:hAnsi="宋体" w:cs="宋体"/>
          <w:spacing w:val="-3"/>
        </w:rPr>
        <w:t>，</w:t>
      </w:r>
      <w:r>
        <w:rPr>
          <w:rFonts w:ascii="宋体" w:hAnsi="宋体" w:cs="宋体"/>
          <w:spacing w:val="-5"/>
        </w:rPr>
        <w:t>联系手机号码</w:t>
      </w:r>
      <w:r>
        <w:rPr>
          <w:rFonts w:ascii="宋体" w:hAnsi="宋体" w:cs="宋体"/>
          <w:spacing w:val="-3"/>
        </w:rPr>
        <w:t>：</w:t>
      </w:r>
      <w:r>
        <w:rPr>
          <w:rFonts w:ascii="宋体" w:hAnsi="宋体" w:cs="宋体"/>
          <w:spacing w:val="17"/>
          <w:sz w:val="25"/>
          <w:szCs w:val="25"/>
          <w:u w:val="single"/>
        </w:rPr>
        <w:t xml:space="preserve"> </w:t>
      </w:r>
      <w:r>
        <w:rPr>
          <w:rFonts w:ascii="宋体" w:hAnsi="宋体" w:cs="宋体"/>
          <w:i/>
          <w:iCs/>
          <w:spacing w:val="-3"/>
          <w:sz w:val="25"/>
          <w:szCs w:val="25"/>
          <w:u w:val="single"/>
        </w:rPr>
        <w:t>（</w:t>
      </w:r>
      <w:r>
        <w:rPr>
          <w:rFonts w:ascii="宋体" w:hAnsi="宋体" w:cs="宋体"/>
          <w:i/>
          <w:iCs/>
          <w:spacing w:val="-5"/>
          <w:sz w:val="25"/>
          <w:szCs w:val="25"/>
          <w:u w:val="single"/>
        </w:rPr>
        <w:t>必须为本人实名办理的手机</w:t>
      </w:r>
      <w:r>
        <w:rPr>
          <w:rFonts w:ascii="宋体" w:hAnsi="宋体" w:cs="宋体"/>
          <w:i/>
          <w:iCs/>
          <w:spacing w:val="-5"/>
          <w:sz w:val="25"/>
          <w:szCs w:val="25"/>
        </w:rPr>
        <w:t>号</w:t>
      </w:r>
    </w:p>
    <w:p w:rsidR="00206143" w:rsidRDefault="00AE0D0D">
      <w:pPr>
        <w:pStyle w:val="a4"/>
        <w:tabs>
          <w:tab w:val="left" w:pos="8880"/>
        </w:tabs>
        <w:spacing w:line="360" w:lineRule="auto"/>
        <w:ind w:left="0" w:hanging="6"/>
        <w:rPr>
          <w:rFonts w:ascii="宋体" w:hAnsi="宋体" w:cs="宋体"/>
        </w:rPr>
      </w:pPr>
      <w:r>
        <w:rPr>
          <w:rFonts w:ascii="宋体" w:hAnsi="宋体" w:cs="宋体"/>
          <w:i/>
          <w:iCs/>
          <w:spacing w:val="1"/>
          <w:sz w:val="25"/>
          <w:szCs w:val="25"/>
          <w:u w:val="single"/>
        </w:rPr>
        <w:t>码</w:t>
      </w:r>
      <w:r>
        <w:rPr>
          <w:rFonts w:ascii="宋体" w:hAnsi="宋体" w:cs="宋体"/>
          <w:i/>
          <w:iCs/>
          <w:spacing w:val="-10"/>
          <w:sz w:val="25"/>
          <w:szCs w:val="25"/>
          <w:u w:val="single"/>
        </w:rPr>
        <w:t>）</w:t>
      </w:r>
      <w:r>
        <w:rPr>
          <w:rFonts w:ascii="宋体" w:hAnsi="宋体" w:cs="宋体"/>
          <w:spacing w:val="11"/>
          <w:sz w:val="25"/>
          <w:szCs w:val="25"/>
          <w:u w:val="single"/>
        </w:rPr>
        <w:t xml:space="preserve">   </w:t>
      </w:r>
      <w:r>
        <w:rPr>
          <w:rFonts w:ascii="宋体" w:hAnsi="宋体" w:cs="宋体"/>
          <w:spacing w:val="32"/>
          <w:sz w:val="25"/>
          <w:szCs w:val="25"/>
        </w:rPr>
        <w:t xml:space="preserve"> </w:t>
      </w:r>
      <w:r>
        <w:rPr>
          <w:rFonts w:ascii="宋体" w:hAnsi="宋体" w:cs="宋体"/>
          <w:spacing w:val="-10"/>
        </w:rPr>
        <w:t>）；</w:t>
      </w:r>
      <w:r>
        <w:rPr>
          <w:rFonts w:ascii="宋体" w:hAnsi="宋体" w:cs="宋体"/>
          <w:spacing w:val="1"/>
        </w:rPr>
        <w:t>我单位与本项目投标相关的直接责任人员为本次投标委</w:t>
      </w:r>
      <w:r>
        <w:rPr>
          <w:rFonts w:ascii="宋体" w:hAnsi="宋体" w:cs="宋体"/>
        </w:rPr>
        <w:t>托授权代表</w:t>
      </w:r>
      <w:r>
        <w:rPr>
          <w:position w:val="-2"/>
        </w:rPr>
        <w:t xml:space="preserve">- </w:t>
      </w:r>
      <w:r>
        <w:rPr>
          <w:rFonts w:ascii="宋体" w:hAnsi="宋体" w:cs="宋体"/>
          <w:spacing w:val="-3"/>
        </w:rPr>
        <w:t>（身份证号码：</w:t>
      </w:r>
      <w:r>
        <w:rPr>
          <w:rFonts w:ascii="宋体" w:hAnsi="宋体" w:cs="宋体"/>
          <w:spacing w:val="-3"/>
          <w:u w:val="single"/>
        </w:rPr>
        <w:t xml:space="preserve">              </w:t>
      </w:r>
      <w:r>
        <w:rPr>
          <w:rFonts w:ascii="宋体" w:hAnsi="宋体" w:cs="宋体"/>
          <w:spacing w:val="-109"/>
        </w:rPr>
        <w:t xml:space="preserve"> </w:t>
      </w:r>
      <w:r>
        <w:rPr>
          <w:rFonts w:ascii="宋体" w:hAnsi="宋体" w:cs="宋体"/>
          <w:spacing w:val="-3"/>
        </w:rPr>
        <w:t>联系手机号码</w:t>
      </w:r>
      <w:r>
        <w:rPr>
          <w:rFonts w:ascii="宋体" w:hAnsi="宋体" w:cs="宋体"/>
          <w:spacing w:val="7"/>
        </w:rPr>
        <w:t>：</w:t>
      </w:r>
      <w:r>
        <w:rPr>
          <w:rFonts w:ascii="宋体" w:hAnsi="宋体" w:cs="宋体"/>
          <w:spacing w:val="2"/>
          <w:sz w:val="25"/>
          <w:szCs w:val="25"/>
          <w:u w:val="single"/>
        </w:rPr>
        <w:t xml:space="preserve">   </w:t>
      </w:r>
      <w:r>
        <w:rPr>
          <w:rFonts w:ascii="宋体" w:hAnsi="宋体" w:cs="宋体"/>
          <w:i/>
          <w:iCs/>
          <w:spacing w:val="7"/>
          <w:sz w:val="25"/>
          <w:szCs w:val="25"/>
          <w:u w:val="single"/>
        </w:rPr>
        <w:t>（</w:t>
      </w:r>
      <w:r>
        <w:rPr>
          <w:rFonts w:ascii="宋体" w:hAnsi="宋体" w:cs="宋体"/>
          <w:i/>
          <w:iCs/>
          <w:spacing w:val="-3"/>
          <w:sz w:val="25"/>
          <w:szCs w:val="25"/>
          <w:u w:val="single"/>
        </w:rPr>
        <w:t>必须为本人实名办理的手</w:t>
      </w:r>
      <w:r>
        <w:rPr>
          <w:rFonts w:ascii="宋体" w:hAnsi="宋体" w:cs="宋体"/>
          <w:i/>
          <w:iCs/>
          <w:spacing w:val="-3"/>
          <w:sz w:val="25"/>
          <w:szCs w:val="25"/>
        </w:rPr>
        <w:t>机</w:t>
      </w:r>
      <w:r>
        <w:rPr>
          <w:rFonts w:ascii="宋体" w:hAnsi="宋体" w:cs="宋体"/>
          <w:i/>
          <w:iCs/>
          <w:spacing w:val="1"/>
          <w:sz w:val="25"/>
          <w:szCs w:val="25"/>
          <w:u w:val="single"/>
        </w:rPr>
        <w:t>号码</w:t>
      </w:r>
      <w:r>
        <w:rPr>
          <w:rFonts w:ascii="宋体" w:hAnsi="宋体" w:cs="宋体"/>
          <w:i/>
          <w:iCs/>
          <w:spacing w:val="-15"/>
          <w:sz w:val="25"/>
          <w:szCs w:val="25"/>
          <w:u w:val="single"/>
        </w:rPr>
        <w:t>）</w:t>
      </w:r>
      <w:r>
        <w:rPr>
          <w:rFonts w:ascii="宋体" w:hAnsi="宋体" w:cs="宋体"/>
          <w:spacing w:val="10"/>
          <w:sz w:val="25"/>
          <w:szCs w:val="25"/>
          <w:u w:val="single"/>
        </w:rPr>
        <w:t xml:space="preserve">           </w:t>
      </w:r>
      <w:r>
        <w:rPr>
          <w:rFonts w:ascii="宋体" w:hAnsi="宋体" w:cs="宋体"/>
          <w:spacing w:val="-85"/>
          <w:sz w:val="25"/>
          <w:szCs w:val="25"/>
        </w:rPr>
        <w:t xml:space="preserve"> </w:t>
      </w:r>
      <w:r>
        <w:rPr>
          <w:rFonts w:ascii="宋体" w:hAnsi="宋体" w:cs="宋体"/>
          <w:spacing w:val="-15"/>
        </w:rPr>
        <w:t>）</w:t>
      </w:r>
      <w:r>
        <w:rPr>
          <w:rFonts w:ascii="宋体" w:hAnsi="宋体" w:cs="宋体"/>
          <w:spacing w:val="26"/>
        </w:rPr>
        <w:t xml:space="preserve"> </w:t>
      </w:r>
      <w:r>
        <w:rPr>
          <w:rFonts w:ascii="宋体" w:hAnsi="宋体" w:cs="宋体"/>
          <w:spacing w:val="-15"/>
        </w:rPr>
        <w:t>，</w:t>
      </w:r>
      <w:r>
        <w:rPr>
          <w:rFonts w:ascii="宋体" w:hAnsi="宋体" w:cs="宋体"/>
          <w:spacing w:val="1"/>
        </w:rPr>
        <w:t>上述人员承诺承担相应的法律责任。</w:t>
      </w:r>
    </w:p>
    <w:p w:rsidR="00206143" w:rsidRDefault="00AE0D0D">
      <w:pPr>
        <w:tabs>
          <w:tab w:val="left" w:pos="8880"/>
        </w:tabs>
        <w:spacing w:line="360" w:lineRule="auto"/>
        <w:rPr>
          <w:rFonts w:ascii="宋体" w:hAnsi="宋体" w:cs="宋体"/>
        </w:rPr>
      </w:pPr>
      <w:r>
        <w:rPr>
          <w:rFonts w:ascii="宋体" w:hAnsi="宋体" w:cs="宋体"/>
          <w:spacing w:val="-5"/>
        </w:rPr>
        <w:t>16.其他</w:t>
      </w:r>
      <w:r>
        <w:rPr>
          <w:rFonts w:ascii="宋体" w:hAnsi="宋体" w:cs="宋体"/>
          <w:spacing w:val="-1"/>
        </w:rPr>
        <w:t>：</w:t>
      </w:r>
      <w:r>
        <w:rPr>
          <w:rFonts w:ascii="宋体" w:hAnsi="宋体" w:cs="宋体"/>
          <w:sz w:val="25"/>
          <w:szCs w:val="25"/>
          <w:u w:val="single"/>
        </w:rPr>
        <w:t xml:space="preserve">    </w:t>
      </w:r>
      <w:r>
        <w:rPr>
          <w:rFonts w:ascii="宋体" w:hAnsi="宋体" w:cs="宋体"/>
          <w:i/>
          <w:iCs/>
          <w:spacing w:val="-1"/>
          <w:sz w:val="25"/>
          <w:szCs w:val="25"/>
          <w:u w:val="single"/>
        </w:rPr>
        <w:t>（</w:t>
      </w:r>
      <w:r>
        <w:rPr>
          <w:rFonts w:ascii="宋体" w:hAnsi="宋体" w:cs="宋体"/>
          <w:i/>
          <w:iCs/>
          <w:spacing w:val="-5"/>
          <w:sz w:val="25"/>
          <w:szCs w:val="25"/>
          <w:u w:val="single"/>
        </w:rPr>
        <w:t>招标人可根据实际情况增加相应的条款）</w:t>
      </w:r>
      <w:r>
        <w:rPr>
          <w:rFonts w:ascii="宋体" w:hAnsi="宋体" w:cs="宋体"/>
          <w:spacing w:val="-5"/>
          <w:sz w:val="25"/>
          <w:szCs w:val="25"/>
          <w:u w:val="single"/>
        </w:rPr>
        <w:t xml:space="preserve">  </w:t>
      </w:r>
      <w:r>
        <w:rPr>
          <w:rFonts w:ascii="宋体" w:hAnsi="宋体" w:cs="宋体"/>
          <w:spacing w:val="-5"/>
        </w:rPr>
        <w:t>。</w:t>
      </w:r>
    </w:p>
    <w:p w:rsidR="00206143" w:rsidRDefault="00AE0D0D">
      <w:pPr>
        <w:tabs>
          <w:tab w:val="left" w:pos="8880"/>
        </w:tabs>
        <w:spacing w:line="360" w:lineRule="auto"/>
        <w:ind w:firstLine="492"/>
        <w:rPr>
          <w:rFonts w:ascii="宋体" w:hAnsi="宋体" w:cs="宋体"/>
        </w:rPr>
      </w:pPr>
      <w:r>
        <w:rPr>
          <w:rFonts w:ascii="宋体" w:hAnsi="宋体" w:cs="宋体"/>
          <w:spacing w:val="-2"/>
        </w:rPr>
        <w:t>17.以上承诺如有虚假，愿意接受投标保证金不予退还的处理。给招标人造成损</w:t>
      </w:r>
      <w:r>
        <w:rPr>
          <w:rFonts w:ascii="宋体" w:hAnsi="宋体" w:cs="宋体"/>
          <w:spacing w:val="17"/>
        </w:rPr>
        <w:t xml:space="preserve"> </w:t>
      </w:r>
      <w:r>
        <w:rPr>
          <w:rFonts w:ascii="宋体" w:hAnsi="宋体" w:cs="宋体"/>
          <w:spacing w:val="-5"/>
        </w:rPr>
        <w:t>失的，愿意依法承担赔偿责任。如已中标，同意招标人取消我单位中</w:t>
      </w:r>
      <w:r>
        <w:rPr>
          <w:rFonts w:ascii="宋体" w:hAnsi="宋体" w:cs="宋体"/>
          <w:spacing w:val="-6"/>
        </w:rPr>
        <w:t>标资格的处理。</w:t>
      </w:r>
    </w:p>
    <w:p w:rsidR="00206143" w:rsidRDefault="00AE0D0D">
      <w:pPr>
        <w:tabs>
          <w:tab w:val="left" w:pos="8880"/>
        </w:tabs>
        <w:spacing w:line="360" w:lineRule="auto"/>
        <w:ind w:firstLine="458"/>
        <w:rPr>
          <w:rFonts w:ascii="宋体" w:hAnsi="宋体" w:cs="宋体"/>
        </w:rPr>
      </w:pPr>
      <w:r>
        <w:rPr>
          <w:rFonts w:ascii="宋体" w:hAnsi="宋体" w:cs="宋体"/>
          <w:spacing w:val="-1"/>
        </w:rPr>
        <w:t>本人</w:t>
      </w:r>
      <w:r>
        <w:rPr>
          <w:rFonts w:ascii="宋体" w:hAnsi="宋体" w:cs="宋体"/>
          <w:spacing w:val="59"/>
          <w:u w:val="single"/>
        </w:rPr>
        <w:t xml:space="preserve">  </w:t>
      </w:r>
      <w:r>
        <w:rPr>
          <w:rFonts w:ascii="宋体" w:hAnsi="宋体" w:cs="宋体"/>
          <w:spacing w:val="-1"/>
          <w:u w:val="single"/>
        </w:rPr>
        <w:t>拟派项目负责人（签字</w:t>
      </w:r>
      <w:r>
        <w:rPr>
          <w:rFonts w:ascii="宋体" w:hAnsi="宋体" w:cs="宋体"/>
          <w:spacing w:val="2"/>
          <w:u w:val="single"/>
        </w:rPr>
        <w:t>）：</w:t>
      </w:r>
      <w:r>
        <w:rPr>
          <w:rFonts w:ascii="宋体" w:hAnsi="宋体" w:cs="宋体"/>
          <w:spacing w:val="1"/>
          <w:u w:val="single"/>
        </w:rPr>
        <w:t xml:space="preserve">     </w:t>
      </w:r>
      <w:r>
        <w:rPr>
          <w:rFonts w:ascii="宋体" w:hAnsi="宋体" w:cs="宋体"/>
          <w:spacing w:val="-112"/>
        </w:rPr>
        <w:t xml:space="preserve"> </w:t>
      </w:r>
      <w:r>
        <w:rPr>
          <w:rFonts w:ascii="宋体" w:hAnsi="宋体" w:cs="宋体"/>
          <w:spacing w:val="-1"/>
        </w:rPr>
        <w:t>对所在单位参与本次投标知</w:t>
      </w:r>
      <w:r>
        <w:rPr>
          <w:rFonts w:ascii="宋体" w:hAnsi="宋体" w:cs="宋体"/>
          <w:spacing w:val="-2"/>
        </w:rPr>
        <w:t>情,投标中</w:t>
      </w:r>
      <w:r>
        <w:rPr>
          <w:rFonts w:ascii="宋体" w:hAnsi="宋体" w:cs="宋体"/>
        </w:rPr>
        <w:t xml:space="preserve"> </w:t>
      </w:r>
      <w:r>
        <w:rPr>
          <w:rFonts w:ascii="宋体" w:hAnsi="宋体" w:cs="宋体"/>
          <w:spacing w:val="-6"/>
        </w:rPr>
        <w:t>使用的本人相关业绩真实有效。</w:t>
      </w:r>
    </w:p>
    <w:p w:rsidR="00206143" w:rsidRDefault="00206143">
      <w:pPr>
        <w:pStyle w:val="a4"/>
        <w:tabs>
          <w:tab w:val="left" w:pos="8880"/>
        </w:tabs>
        <w:spacing w:line="360" w:lineRule="auto"/>
        <w:ind w:left="0"/>
      </w:pPr>
    </w:p>
    <w:p w:rsidR="00206143" w:rsidRDefault="00AE0D0D">
      <w:pPr>
        <w:tabs>
          <w:tab w:val="left" w:pos="8880"/>
        </w:tabs>
        <w:spacing w:line="360" w:lineRule="auto"/>
        <w:ind w:hanging="1"/>
        <w:rPr>
          <w:rFonts w:ascii="宋体" w:hAnsi="宋体" w:cs="宋体"/>
          <w:spacing w:val="1"/>
        </w:rPr>
      </w:pPr>
      <w:r>
        <w:rPr>
          <w:rFonts w:ascii="宋体" w:hAnsi="宋体" w:cs="宋体"/>
          <w:spacing w:val="-1"/>
        </w:rPr>
        <w:t>法定代表人（签字或盖章</w:t>
      </w:r>
      <w:r>
        <w:rPr>
          <w:rFonts w:ascii="宋体" w:hAnsi="宋体" w:cs="宋体"/>
          <w:spacing w:val="-31"/>
        </w:rPr>
        <w:t>）：</w:t>
      </w:r>
      <w:r>
        <w:rPr>
          <w:rFonts w:ascii="宋体" w:hAnsi="宋体" w:cs="宋体"/>
          <w:spacing w:val="1"/>
        </w:rPr>
        <w:t xml:space="preserve"> </w:t>
      </w:r>
    </w:p>
    <w:p w:rsidR="00206143" w:rsidRDefault="00AE0D0D">
      <w:pPr>
        <w:tabs>
          <w:tab w:val="left" w:pos="8880"/>
        </w:tabs>
        <w:spacing w:line="360" w:lineRule="auto"/>
        <w:ind w:hanging="1"/>
        <w:rPr>
          <w:rFonts w:ascii="宋体" w:hAnsi="宋体" w:cs="宋体"/>
        </w:rPr>
      </w:pPr>
      <w:r>
        <w:rPr>
          <w:rFonts w:ascii="宋体" w:hAnsi="宋体" w:cs="宋体"/>
          <w:spacing w:val="-2"/>
        </w:rPr>
        <w:lastRenderedPageBreak/>
        <w:t>投标人（单位盖章</w:t>
      </w:r>
      <w:r>
        <w:rPr>
          <w:rFonts w:ascii="宋体" w:hAnsi="宋体" w:cs="宋体"/>
          <w:spacing w:val="1"/>
        </w:rPr>
        <w:t>）：</w:t>
      </w:r>
    </w:p>
    <w:p w:rsidR="00206143" w:rsidRDefault="00AE0D0D">
      <w:pPr>
        <w:tabs>
          <w:tab w:val="left" w:pos="8880"/>
        </w:tabs>
        <w:spacing w:line="360" w:lineRule="auto"/>
        <w:rPr>
          <w:rFonts w:ascii="微软雅黑" w:eastAsia="微软雅黑" w:hAnsi="微软雅黑" w:cs="微软雅黑"/>
          <w:sz w:val="22"/>
          <w:szCs w:val="22"/>
        </w:rPr>
      </w:pPr>
      <w:r>
        <w:rPr>
          <w:rFonts w:ascii="微软雅黑" w:eastAsia="微软雅黑" w:hAnsi="微软雅黑" w:cs="微软雅黑"/>
          <w:spacing w:val="-13"/>
          <w:sz w:val="22"/>
          <w:szCs w:val="22"/>
        </w:rPr>
        <w:t>年</w:t>
      </w:r>
      <w:r>
        <w:rPr>
          <w:rFonts w:ascii="微软雅黑" w:eastAsia="微软雅黑" w:hAnsi="微软雅黑" w:cs="微软雅黑"/>
          <w:sz w:val="22"/>
          <w:szCs w:val="22"/>
        </w:rPr>
        <w:t xml:space="preserve">       </w:t>
      </w:r>
      <w:r>
        <w:rPr>
          <w:rFonts w:ascii="微软雅黑" w:eastAsia="微软雅黑" w:hAnsi="微软雅黑" w:cs="微软雅黑"/>
          <w:spacing w:val="-13"/>
          <w:sz w:val="22"/>
          <w:szCs w:val="22"/>
        </w:rPr>
        <w:t>月</w:t>
      </w:r>
      <w:r>
        <w:rPr>
          <w:rFonts w:ascii="微软雅黑" w:eastAsia="微软雅黑" w:hAnsi="微软雅黑" w:cs="微软雅黑"/>
          <w:spacing w:val="5"/>
          <w:sz w:val="22"/>
          <w:szCs w:val="22"/>
        </w:rPr>
        <w:t xml:space="preserve">       </w:t>
      </w:r>
      <w:r>
        <w:rPr>
          <w:rFonts w:ascii="微软雅黑" w:eastAsia="微软雅黑" w:hAnsi="微软雅黑" w:cs="微软雅黑"/>
          <w:spacing w:val="-13"/>
          <w:sz w:val="22"/>
          <w:szCs w:val="22"/>
        </w:rPr>
        <w:t>日</w:t>
      </w:r>
    </w:p>
    <w:p w:rsidR="00206143" w:rsidRDefault="00206143">
      <w:pPr>
        <w:tabs>
          <w:tab w:val="left" w:pos="8880"/>
        </w:tabs>
        <w:spacing w:line="360" w:lineRule="auto"/>
        <w:rPr>
          <w:rFonts w:ascii="微软雅黑" w:eastAsia="微软雅黑" w:hAnsi="微软雅黑" w:cs="微软雅黑"/>
          <w:sz w:val="22"/>
          <w:szCs w:val="22"/>
        </w:rPr>
        <w:sectPr w:rsidR="00206143">
          <w:headerReference w:type="default" r:id="rId42"/>
          <w:footerReference w:type="default" r:id="rId43"/>
          <w:pgSz w:w="11906" w:h="16839"/>
          <w:pgMar w:top="1335" w:right="1583" w:bottom="1440" w:left="1586" w:header="1068" w:footer="1253" w:gutter="0"/>
          <w:cols w:space="720"/>
        </w:sectPr>
      </w:pPr>
    </w:p>
    <w:p w:rsidR="00206143" w:rsidRDefault="00AE0D0D">
      <w:pPr>
        <w:tabs>
          <w:tab w:val="left" w:pos="8880"/>
        </w:tabs>
        <w:spacing w:before="252" w:line="223" w:lineRule="auto"/>
        <w:ind w:left="11"/>
        <w:rPr>
          <w:rFonts w:ascii="黑体" w:eastAsia="黑体" w:hAnsi="黑体" w:cs="黑体"/>
          <w:sz w:val="28"/>
          <w:szCs w:val="28"/>
        </w:rPr>
      </w:pPr>
      <w:r>
        <w:rPr>
          <w:rFonts w:ascii="黑体" w:eastAsia="黑体" w:hAnsi="黑体" w:cs="黑体"/>
          <w:b/>
          <w:bCs/>
          <w:spacing w:val="-3"/>
          <w:sz w:val="28"/>
          <w:szCs w:val="28"/>
        </w:rPr>
        <w:lastRenderedPageBreak/>
        <w:t>八、法定代表人授权委托书</w:t>
      </w:r>
    </w:p>
    <w:p w:rsidR="00206143" w:rsidRDefault="00AE0D0D">
      <w:pPr>
        <w:tabs>
          <w:tab w:val="left" w:pos="8880"/>
        </w:tabs>
        <w:spacing w:before="317" w:line="222" w:lineRule="auto"/>
        <w:ind w:left="2878"/>
        <w:rPr>
          <w:rFonts w:ascii="黑体" w:eastAsia="黑体" w:hAnsi="黑体" w:cs="黑体"/>
          <w:sz w:val="30"/>
          <w:szCs w:val="30"/>
        </w:rPr>
      </w:pPr>
      <w:r>
        <w:rPr>
          <w:rFonts w:ascii="黑体" w:eastAsia="黑体" w:hAnsi="黑体" w:cs="黑体"/>
          <w:spacing w:val="-2"/>
          <w:sz w:val="30"/>
          <w:szCs w:val="30"/>
        </w:rPr>
        <w:t>法定代表人授权委托书</w:t>
      </w:r>
    </w:p>
    <w:p w:rsidR="00206143" w:rsidRDefault="00AE0D0D">
      <w:pPr>
        <w:tabs>
          <w:tab w:val="left" w:pos="8880"/>
        </w:tabs>
        <w:spacing w:before="172" w:line="464" w:lineRule="auto"/>
        <w:ind w:left="9" w:right="89" w:firstLine="721"/>
        <w:rPr>
          <w:rFonts w:ascii="宋体" w:hAnsi="宋体" w:cs="宋体"/>
          <w:sz w:val="28"/>
          <w:szCs w:val="28"/>
        </w:rPr>
      </w:pPr>
      <w:r>
        <w:rPr>
          <w:rFonts w:ascii="宋体" w:hAnsi="宋体" w:cs="宋体"/>
          <w:spacing w:val="-1"/>
        </w:rPr>
        <w:t>本授权委托书声明：我</w:t>
      </w:r>
      <w:r>
        <w:rPr>
          <w:rFonts w:ascii="宋体" w:hAnsi="宋体" w:cs="宋体"/>
          <w:spacing w:val="-1"/>
          <w:u w:val="single"/>
        </w:rPr>
        <w:t xml:space="preserve">      （姓名） </w:t>
      </w:r>
      <w:r>
        <w:rPr>
          <w:rFonts w:ascii="宋体" w:hAnsi="宋体" w:cs="宋体"/>
          <w:spacing w:val="-87"/>
        </w:rPr>
        <w:t xml:space="preserve"> </w:t>
      </w:r>
      <w:r>
        <w:rPr>
          <w:rFonts w:ascii="宋体" w:hAnsi="宋体" w:cs="宋体"/>
          <w:spacing w:val="-1"/>
        </w:rPr>
        <w:t>系</w:t>
      </w:r>
      <w:r>
        <w:rPr>
          <w:rFonts w:ascii="宋体" w:hAnsi="宋体" w:cs="宋体"/>
          <w:spacing w:val="-1"/>
          <w:u w:val="single"/>
        </w:rPr>
        <w:t xml:space="preserve">                 （投标单位名</w:t>
      </w:r>
      <w:r>
        <w:rPr>
          <w:rFonts w:ascii="宋体" w:hAnsi="宋体" w:cs="宋体"/>
        </w:rPr>
        <w:t xml:space="preserve"> </w:t>
      </w:r>
      <w:r>
        <w:rPr>
          <w:rFonts w:ascii="宋体" w:hAnsi="宋体" w:cs="宋体"/>
          <w:spacing w:val="-3"/>
          <w:u w:val="single"/>
        </w:rPr>
        <w:t xml:space="preserve">称） </w:t>
      </w:r>
      <w:r>
        <w:rPr>
          <w:rFonts w:ascii="宋体" w:hAnsi="宋体" w:cs="宋体"/>
          <w:spacing w:val="-73"/>
        </w:rPr>
        <w:t xml:space="preserve"> </w:t>
      </w:r>
      <w:r>
        <w:rPr>
          <w:rFonts w:ascii="宋体" w:hAnsi="宋体" w:cs="宋体"/>
          <w:spacing w:val="-3"/>
        </w:rPr>
        <w:t>的法定代表人，现授权委托</w:t>
      </w:r>
      <w:r>
        <w:rPr>
          <w:rFonts w:ascii="宋体" w:hAnsi="宋体" w:cs="宋体"/>
          <w:spacing w:val="-3"/>
          <w:u w:val="single"/>
        </w:rPr>
        <w:t xml:space="preserve">       （姓名） </w:t>
      </w:r>
      <w:r>
        <w:rPr>
          <w:rFonts w:ascii="宋体" w:hAnsi="宋体" w:cs="宋体"/>
          <w:spacing w:val="-110"/>
        </w:rPr>
        <w:t xml:space="preserve"> </w:t>
      </w:r>
      <w:r>
        <w:rPr>
          <w:rFonts w:ascii="宋体" w:hAnsi="宋体" w:cs="宋体"/>
          <w:spacing w:val="-3"/>
        </w:rPr>
        <w:t>在</w:t>
      </w:r>
      <w:r>
        <w:rPr>
          <w:rFonts w:ascii="宋体" w:hAnsi="宋体" w:cs="宋体"/>
          <w:spacing w:val="-3"/>
          <w:u w:val="single"/>
        </w:rPr>
        <w:t xml:space="preserve">   </w:t>
      </w:r>
      <w:r>
        <w:rPr>
          <w:rFonts w:ascii="宋体" w:hAnsi="宋体" w:cs="宋体"/>
          <w:spacing w:val="-109"/>
        </w:rPr>
        <w:t xml:space="preserve"> </w:t>
      </w:r>
      <w:r>
        <w:rPr>
          <w:rFonts w:ascii="宋体" w:hAnsi="宋体" w:cs="宋体"/>
          <w:spacing w:val="-3"/>
        </w:rPr>
        <w:t>年</w:t>
      </w:r>
      <w:r>
        <w:rPr>
          <w:rFonts w:ascii="宋体" w:hAnsi="宋体" w:cs="宋体"/>
          <w:spacing w:val="-3"/>
          <w:u w:val="single"/>
        </w:rPr>
        <w:t xml:space="preserve">  月  </w:t>
      </w:r>
      <w:r>
        <w:rPr>
          <w:rFonts w:ascii="宋体" w:hAnsi="宋体" w:cs="宋体"/>
          <w:spacing w:val="-69"/>
        </w:rPr>
        <w:t xml:space="preserve"> </w:t>
      </w:r>
      <w:r>
        <w:rPr>
          <w:rFonts w:ascii="宋体" w:hAnsi="宋体" w:cs="宋体"/>
          <w:spacing w:val="-3"/>
        </w:rPr>
        <w:t>日至</w:t>
      </w:r>
      <w:r>
        <w:rPr>
          <w:rFonts w:ascii="宋体" w:hAnsi="宋体" w:cs="宋体"/>
          <w:spacing w:val="-3"/>
          <w:u w:val="single"/>
        </w:rPr>
        <w:t xml:space="preserve">     </w:t>
      </w:r>
      <w:r>
        <w:rPr>
          <w:rFonts w:ascii="宋体" w:hAnsi="宋体" w:cs="宋体"/>
          <w:spacing w:val="-109"/>
        </w:rPr>
        <w:t xml:space="preserve"> </w:t>
      </w:r>
      <w:r>
        <w:rPr>
          <w:rFonts w:ascii="宋体" w:hAnsi="宋体" w:cs="宋体"/>
          <w:spacing w:val="-3"/>
        </w:rPr>
        <w:t>年</w:t>
      </w:r>
      <w:r>
        <w:rPr>
          <w:rFonts w:ascii="宋体" w:hAnsi="宋体" w:cs="宋体"/>
          <w:spacing w:val="-3"/>
          <w:u w:val="single"/>
        </w:rPr>
        <w:t xml:space="preserve">  </w:t>
      </w:r>
      <w:r>
        <w:rPr>
          <w:rFonts w:ascii="宋体" w:hAnsi="宋体" w:cs="宋体"/>
        </w:rPr>
        <w:t xml:space="preserve">  </w:t>
      </w:r>
      <w:r>
        <w:rPr>
          <w:rFonts w:ascii="宋体" w:hAnsi="宋体" w:cs="宋体"/>
          <w:spacing w:val="-2"/>
        </w:rPr>
        <w:t>月</w:t>
      </w:r>
      <w:r>
        <w:rPr>
          <w:rFonts w:ascii="宋体" w:hAnsi="宋体" w:cs="宋体"/>
          <w:spacing w:val="-2"/>
          <w:u w:val="single"/>
        </w:rPr>
        <w:t xml:space="preserve">  </w:t>
      </w:r>
      <w:r>
        <w:rPr>
          <w:rFonts w:ascii="宋体" w:hAnsi="宋体" w:cs="宋体"/>
          <w:spacing w:val="-69"/>
        </w:rPr>
        <w:t xml:space="preserve"> </w:t>
      </w:r>
      <w:r>
        <w:rPr>
          <w:rFonts w:ascii="宋体" w:hAnsi="宋体" w:cs="宋体"/>
          <w:spacing w:val="-2"/>
        </w:rPr>
        <w:t>日（代理时限）为我公司的代理人，以本公司的名义参</w:t>
      </w:r>
      <w:r>
        <w:rPr>
          <w:rFonts w:ascii="宋体" w:hAnsi="宋体" w:cs="宋体"/>
          <w:spacing w:val="-3"/>
        </w:rPr>
        <w:t>加</w:t>
      </w:r>
      <w:r>
        <w:rPr>
          <w:rFonts w:ascii="宋体" w:hAnsi="宋体" w:cs="宋体"/>
          <w:spacing w:val="-3"/>
          <w:u w:val="single"/>
        </w:rPr>
        <w:t xml:space="preserve">     工程</w:t>
      </w:r>
      <w:r>
        <w:rPr>
          <w:rFonts w:ascii="宋体" w:hAnsi="宋体" w:cs="宋体"/>
          <w:spacing w:val="29"/>
          <w:u w:val="single"/>
        </w:rPr>
        <w:t xml:space="preserve"> </w:t>
      </w:r>
      <w:r>
        <w:rPr>
          <w:rFonts w:ascii="宋体" w:hAnsi="宋体" w:cs="宋体"/>
          <w:spacing w:val="-3"/>
        </w:rPr>
        <w:t>的投标活</w:t>
      </w:r>
      <w:r>
        <w:rPr>
          <w:rFonts w:ascii="宋体" w:hAnsi="宋体" w:cs="宋体"/>
        </w:rPr>
        <w:t xml:space="preserve"> 动。代理人在代理时间内参加投标、开标、询标过程中所签</w:t>
      </w:r>
      <w:r>
        <w:rPr>
          <w:rFonts w:ascii="宋体" w:hAnsi="宋体" w:cs="宋体"/>
          <w:spacing w:val="-1"/>
        </w:rPr>
        <w:t>署的一切文件和处理与</w:t>
      </w:r>
      <w:r>
        <w:rPr>
          <w:rFonts w:ascii="宋体" w:hAnsi="宋体" w:cs="宋体"/>
        </w:rPr>
        <w:t xml:space="preserve"> </w:t>
      </w:r>
      <w:r>
        <w:rPr>
          <w:rFonts w:ascii="宋体" w:hAnsi="宋体" w:cs="宋体"/>
          <w:spacing w:val="-1"/>
        </w:rPr>
        <w:t>之相关的一切事务，本人均予以承认</w:t>
      </w:r>
      <w:r>
        <w:rPr>
          <w:rFonts w:ascii="宋体" w:hAnsi="宋体" w:cs="宋体"/>
          <w:spacing w:val="-1"/>
          <w:sz w:val="28"/>
          <w:szCs w:val="28"/>
        </w:rPr>
        <w:t>。</w:t>
      </w:r>
    </w:p>
    <w:p w:rsidR="00206143" w:rsidRDefault="00AE0D0D">
      <w:pPr>
        <w:tabs>
          <w:tab w:val="left" w:pos="8880"/>
        </w:tabs>
        <w:spacing w:before="8" w:line="220" w:lineRule="auto"/>
        <w:ind w:left="9"/>
        <w:rPr>
          <w:rFonts w:ascii="宋体" w:hAnsi="宋体" w:cs="宋体"/>
        </w:rPr>
      </w:pPr>
      <w:r>
        <w:rPr>
          <w:rFonts w:ascii="宋体" w:hAnsi="宋体" w:cs="宋体"/>
          <w:spacing w:val="-1"/>
        </w:rPr>
        <w:t>代理人无权转委托。特此委托。</w:t>
      </w:r>
    </w:p>
    <w:p w:rsidR="00206143" w:rsidRDefault="00AE0D0D">
      <w:pPr>
        <w:tabs>
          <w:tab w:val="left" w:pos="8880"/>
        </w:tabs>
        <w:spacing w:before="214" w:line="222" w:lineRule="auto"/>
        <w:ind w:left="251"/>
        <w:rPr>
          <w:rFonts w:ascii="宋体" w:hAnsi="宋体" w:cs="宋体"/>
        </w:rPr>
      </w:pPr>
      <w:r>
        <w:rPr>
          <w:rFonts w:ascii="宋体" w:hAnsi="宋体" w:cs="宋体"/>
          <w:spacing w:val="-3"/>
        </w:rPr>
        <w:t>联系电话：</w:t>
      </w:r>
      <w:r>
        <w:rPr>
          <w:rFonts w:ascii="宋体" w:hAnsi="宋体" w:cs="宋体"/>
          <w:u w:val="single"/>
        </w:rPr>
        <w:t xml:space="preserve">                   </w:t>
      </w:r>
    </w:p>
    <w:p w:rsidR="00206143" w:rsidRDefault="00AE0D0D">
      <w:pPr>
        <w:tabs>
          <w:tab w:val="left" w:pos="8880"/>
        </w:tabs>
        <w:spacing w:before="211" w:line="219" w:lineRule="auto"/>
        <w:ind w:left="268"/>
        <w:rPr>
          <w:rFonts w:ascii="宋体" w:hAnsi="宋体" w:cs="宋体"/>
        </w:rPr>
      </w:pPr>
      <w:r>
        <w:rPr>
          <w:rFonts w:ascii="宋体" w:hAnsi="宋体" w:cs="宋体"/>
        </w:rPr>
        <w:t>附</w:t>
      </w:r>
    </w:p>
    <w:p w:rsidR="00206143" w:rsidRDefault="00206143">
      <w:pPr>
        <w:tabs>
          <w:tab w:val="left" w:pos="8880"/>
        </w:tabs>
        <w:spacing w:line="20" w:lineRule="exact"/>
      </w:pPr>
    </w:p>
    <w:tbl>
      <w:tblPr>
        <w:tblStyle w:val="TableNormal"/>
        <w:tblW w:w="6666" w:type="dxa"/>
        <w:tblInd w:w="1068"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6666"/>
      </w:tblGrid>
      <w:tr w:rsidR="00206143">
        <w:trPr>
          <w:trHeight w:val="6244"/>
        </w:trPr>
        <w:tc>
          <w:tcPr>
            <w:tcW w:w="6666" w:type="dxa"/>
          </w:tcPr>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2" w:lineRule="auto"/>
              <w:rPr>
                <w:rFonts w:ascii="Arial"/>
                <w:sz w:val="21"/>
              </w:rPr>
            </w:pPr>
          </w:p>
          <w:p w:rsidR="00206143" w:rsidRDefault="00206143">
            <w:pPr>
              <w:tabs>
                <w:tab w:val="left" w:pos="8880"/>
              </w:tabs>
              <w:spacing w:line="243" w:lineRule="auto"/>
              <w:rPr>
                <w:rFonts w:ascii="Arial"/>
                <w:sz w:val="21"/>
              </w:rPr>
            </w:pPr>
          </w:p>
          <w:p w:rsidR="00206143" w:rsidRDefault="00206143">
            <w:pPr>
              <w:tabs>
                <w:tab w:val="left" w:pos="8880"/>
              </w:tabs>
              <w:spacing w:line="243" w:lineRule="auto"/>
              <w:rPr>
                <w:rFonts w:ascii="Arial"/>
                <w:sz w:val="21"/>
              </w:rPr>
            </w:pPr>
          </w:p>
          <w:p w:rsidR="00206143" w:rsidRDefault="00206143">
            <w:pPr>
              <w:tabs>
                <w:tab w:val="left" w:pos="8880"/>
              </w:tabs>
              <w:spacing w:line="243" w:lineRule="auto"/>
              <w:rPr>
                <w:rFonts w:ascii="Arial"/>
                <w:sz w:val="21"/>
              </w:rPr>
            </w:pPr>
          </w:p>
          <w:p w:rsidR="00206143" w:rsidRDefault="00AE0D0D">
            <w:pPr>
              <w:pStyle w:val="TableText"/>
              <w:tabs>
                <w:tab w:val="left" w:pos="8880"/>
              </w:tabs>
              <w:spacing w:before="78" w:line="220" w:lineRule="auto"/>
              <w:ind w:left="1659"/>
              <w:rPr>
                <w:lang w:eastAsia="zh-CN"/>
              </w:rPr>
            </w:pPr>
            <w:r>
              <w:rPr>
                <w:spacing w:val="-1"/>
                <w:lang w:eastAsia="zh-CN"/>
              </w:rPr>
              <w:t>代理人身份证正面、背面粘贴处</w:t>
            </w:r>
          </w:p>
        </w:tc>
      </w:tr>
    </w:tbl>
    <w:p w:rsidR="00206143" w:rsidRDefault="00AE0D0D">
      <w:pPr>
        <w:tabs>
          <w:tab w:val="left" w:pos="8727"/>
          <w:tab w:val="left" w:pos="8880"/>
        </w:tabs>
        <w:spacing w:before="115" w:line="351" w:lineRule="auto"/>
        <w:ind w:left="5291" w:right="1" w:firstLine="1"/>
        <w:jc w:val="both"/>
        <w:rPr>
          <w:rFonts w:ascii="宋体" w:hAnsi="宋体" w:cs="宋体"/>
        </w:rPr>
      </w:pPr>
      <w:r>
        <w:rPr>
          <w:rFonts w:ascii="宋体" w:hAnsi="宋体" w:cs="宋体"/>
          <w:spacing w:val="-2"/>
        </w:rPr>
        <w:t>投标人（单位盖章</w:t>
      </w:r>
      <w:r>
        <w:rPr>
          <w:rFonts w:ascii="宋体" w:hAnsi="宋体" w:cs="宋体"/>
        </w:rPr>
        <w:t>）：</w:t>
      </w:r>
      <w:r>
        <w:rPr>
          <w:rFonts w:ascii="宋体" w:hAnsi="宋体" w:cs="宋体"/>
          <w:u w:val="single"/>
        </w:rPr>
        <w:tab/>
      </w:r>
      <w:r>
        <w:rPr>
          <w:rFonts w:ascii="宋体" w:hAnsi="宋体" w:cs="宋体"/>
        </w:rPr>
        <w:t xml:space="preserve"> </w:t>
      </w:r>
      <w:r>
        <w:rPr>
          <w:rFonts w:ascii="宋体" w:hAnsi="宋体" w:cs="宋体"/>
          <w:spacing w:val="-1"/>
        </w:rPr>
        <w:t>法定代表人（签字或盖章</w:t>
      </w:r>
      <w:r>
        <w:rPr>
          <w:rFonts w:ascii="宋体" w:hAnsi="宋体" w:cs="宋体"/>
        </w:rPr>
        <w:t>）：</w:t>
      </w:r>
      <w:r>
        <w:rPr>
          <w:rFonts w:ascii="宋体" w:hAnsi="宋体" w:cs="宋体"/>
          <w:spacing w:val="-1"/>
        </w:rPr>
        <w:t xml:space="preserve"> </w:t>
      </w:r>
      <w:r>
        <w:rPr>
          <w:rFonts w:ascii="宋体" w:hAnsi="宋体" w:cs="宋体"/>
          <w:u w:val="single"/>
        </w:rPr>
        <w:tab/>
      </w:r>
      <w:r>
        <w:rPr>
          <w:rFonts w:ascii="宋体" w:hAnsi="宋体" w:cs="宋体"/>
        </w:rPr>
        <w:t xml:space="preserve"> </w:t>
      </w:r>
      <w:r>
        <w:rPr>
          <w:rFonts w:ascii="宋体" w:hAnsi="宋体" w:cs="宋体"/>
          <w:spacing w:val="-4"/>
        </w:rPr>
        <w:t>日期：</w:t>
      </w:r>
      <w:r>
        <w:rPr>
          <w:rFonts w:ascii="宋体" w:hAnsi="宋体" w:cs="宋体"/>
          <w:spacing w:val="-4"/>
          <w:u w:val="single"/>
        </w:rPr>
        <w:t xml:space="preserve">    </w:t>
      </w:r>
      <w:r>
        <w:rPr>
          <w:rFonts w:ascii="宋体" w:hAnsi="宋体" w:cs="宋体"/>
          <w:spacing w:val="-101"/>
        </w:rPr>
        <w:t xml:space="preserve"> </w:t>
      </w:r>
      <w:r>
        <w:rPr>
          <w:rFonts w:ascii="宋体" w:hAnsi="宋体" w:cs="宋体"/>
          <w:spacing w:val="-4"/>
        </w:rPr>
        <w:t xml:space="preserve">年 </w:t>
      </w:r>
      <w:r>
        <w:rPr>
          <w:rFonts w:ascii="宋体" w:hAnsi="宋体" w:cs="宋体"/>
          <w:u w:val="single"/>
        </w:rPr>
        <w:t xml:space="preserve">   </w:t>
      </w:r>
      <w:r>
        <w:rPr>
          <w:rFonts w:ascii="宋体" w:hAnsi="宋体" w:cs="宋体"/>
          <w:spacing w:val="-104"/>
        </w:rPr>
        <w:t xml:space="preserve"> </w:t>
      </w:r>
      <w:r>
        <w:rPr>
          <w:rFonts w:ascii="宋体" w:hAnsi="宋体" w:cs="宋体"/>
          <w:spacing w:val="-4"/>
        </w:rPr>
        <w:t xml:space="preserve">月 </w:t>
      </w:r>
      <w:r>
        <w:rPr>
          <w:rFonts w:ascii="宋体" w:hAnsi="宋体" w:cs="宋体"/>
          <w:u w:val="single"/>
        </w:rPr>
        <w:t xml:space="preserve">   </w:t>
      </w:r>
      <w:r>
        <w:rPr>
          <w:rFonts w:ascii="宋体" w:hAnsi="宋体" w:cs="宋体"/>
          <w:spacing w:val="-68"/>
        </w:rPr>
        <w:t xml:space="preserve"> </w:t>
      </w:r>
      <w:r>
        <w:rPr>
          <w:rFonts w:ascii="宋体" w:hAnsi="宋体" w:cs="宋体"/>
          <w:spacing w:val="-4"/>
        </w:rPr>
        <w:t>日</w:t>
      </w:r>
    </w:p>
    <w:p w:rsidR="00206143" w:rsidRDefault="00206143">
      <w:pPr>
        <w:tabs>
          <w:tab w:val="left" w:pos="8880"/>
        </w:tabs>
        <w:spacing w:line="351" w:lineRule="auto"/>
        <w:rPr>
          <w:rFonts w:ascii="宋体" w:hAnsi="宋体" w:cs="宋体"/>
        </w:rPr>
        <w:sectPr w:rsidR="00206143">
          <w:headerReference w:type="default" r:id="rId44"/>
          <w:footerReference w:type="default" r:id="rId45"/>
          <w:pgSz w:w="11906" w:h="16839"/>
          <w:pgMar w:top="1335" w:right="1587" w:bottom="1440" w:left="1588" w:header="1068" w:footer="1253" w:gutter="0"/>
          <w:cols w:space="720"/>
        </w:sectPr>
      </w:pPr>
    </w:p>
    <w:p w:rsidR="00206143" w:rsidRDefault="00AE0D0D">
      <w:pPr>
        <w:tabs>
          <w:tab w:val="left" w:pos="8880"/>
        </w:tabs>
        <w:spacing w:before="253" w:line="222" w:lineRule="auto"/>
        <w:ind w:left="138"/>
        <w:rPr>
          <w:rFonts w:ascii="黑体" w:eastAsia="黑体" w:hAnsi="黑体" w:cs="黑体"/>
          <w:sz w:val="28"/>
          <w:szCs w:val="28"/>
        </w:rPr>
      </w:pPr>
      <w:r>
        <w:rPr>
          <w:rFonts w:ascii="黑体" w:eastAsia="黑体" w:hAnsi="黑体" w:cs="黑体"/>
          <w:b/>
          <w:bCs/>
          <w:spacing w:val="-3"/>
          <w:sz w:val="28"/>
          <w:szCs w:val="28"/>
        </w:rPr>
        <w:lastRenderedPageBreak/>
        <w:t>九、台州市建设工程安全生产任职资格承诺书</w:t>
      </w:r>
    </w:p>
    <w:p w:rsidR="00206143" w:rsidRDefault="00206143">
      <w:pPr>
        <w:pStyle w:val="a4"/>
        <w:tabs>
          <w:tab w:val="left" w:pos="8880"/>
        </w:tabs>
        <w:spacing w:line="476" w:lineRule="auto"/>
      </w:pPr>
    </w:p>
    <w:p w:rsidR="00206143" w:rsidRDefault="00AE0D0D">
      <w:pPr>
        <w:tabs>
          <w:tab w:val="left" w:pos="8880"/>
        </w:tabs>
        <w:spacing w:before="101" w:line="480" w:lineRule="auto"/>
        <w:ind w:right="834"/>
        <w:jc w:val="center"/>
        <w:rPr>
          <w:rFonts w:ascii="宋体" w:hAnsi="宋体" w:cs="宋体"/>
          <w:spacing w:val="7"/>
          <w:sz w:val="31"/>
          <w:szCs w:val="31"/>
        </w:rPr>
      </w:pPr>
      <w:r>
        <w:rPr>
          <w:rFonts w:ascii="宋体" w:hAnsi="宋体" w:cs="宋体" w:hint="eastAsia"/>
          <w:b/>
          <w:bCs/>
          <w:spacing w:val="7"/>
          <w:sz w:val="31"/>
          <w:szCs w:val="31"/>
          <w:u w:val="single"/>
        </w:rPr>
        <w:t>三门县</w:t>
      </w:r>
      <w:proofErr w:type="gramStart"/>
      <w:r>
        <w:rPr>
          <w:rFonts w:ascii="宋体" w:hAnsi="宋体" w:cs="宋体" w:hint="eastAsia"/>
          <w:b/>
          <w:bCs/>
          <w:spacing w:val="7"/>
          <w:sz w:val="31"/>
          <w:szCs w:val="31"/>
          <w:u w:val="single"/>
        </w:rPr>
        <w:t>三江六岸山水</w:t>
      </w:r>
      <w:proofErr w:type="gramEnd"/>
      <w:r>
        <w:rPr>
          <w:rFonts w:ascii="宋体" w:hAnsi="宋体" w:cs="宋体" w:hint="eastAsia"/>
          <w:b/>
          <w:bCs/>
          <w:spacing w:val="7"/>
          <w:sz w:val="31"/>
          <w:szCs w:val="31"/>
          <w:u w:val="single"/>
        </w:rPr>
        <w:t>画廊及生态环境提升项目—飘带式连廊工程</w:t>
      </w:r>
      <w:r>
        <w:rPr>
          <w:rFonts w:ascii="宋体" w:hAnsi="宋体" w:cs="宋体"/>
          <w:b/>
          <w:bCs/>
          <w:spacing w:val="7"/>
          <w:sz w:val="31"/>
          <w:szCs w:val="31"/>
          <w:u w:val="single"/>
        </w:rPr>
        <w:t>（施工总承包）</w:t>
      </w:r>
    </w:p>
    <w:p w:rsidR="00206143" w:rsidRDefault="00AE0D0D">
      <w:pPr>
        <w:tabs>
          <w:tab w:val="left" w:pos="8880"/>
        </w:tabs>
        <w:spacing w:before="101" w:line="480" w:lineRule="auto"/>
        <w:ind w:right="834"/>
        <w:jc w:val="center"/>
        <w:rPr>
          <w:rFonts w:ascii="宋体" w:hAnsi="宋体" w:cs="宋体"/>
          <w:sz w:val="31"/>
          <w:szCs w:val="31"/>
        </w:rPr>
      </w:pPr>
      <w:r>
        <w:rPr>
          <w:rFonts w:ascii="宋体" w:hAnsi="宋体" w:cs="宋体"/>
          <w:b/>
          <w:bCs/>
          <w:spacing w:val="5"/>
          <w:sz w:val="31"/>
          <w:szCs w:val="31"/>
        </w:rPr>
        <w:t>台州市建设工程安全生产任职资格承诺书</w:t>
      </w:r>
    </w:p>
    <w:p w:rsidR="00206143" w:rsidRDefault="00AE0D0D">
      <w:pPr>
        <w:tabs>
          <w:tab w:val="left" w:pos="8880"/>
        </w:tabs>
        <w:spacing w:before="162" w:line="219" w:lineRule="auto"/>
        <w:ind w:left="613"/>
        <w:rPr>
          <w:rFonts w:ascii="宋体" w:hAnsi="宋体" w:cs="宋体"/>
          <w:sz w:val="30"/>
          <w:szCs w:val="30"/>
        </w:rPr>
      </w:pPr>
      <w:r>
        <w:rPr>
          <w:rFonts w:ascii="宋体" w:hAnsi="宋体" w:cs="宋体"/>
          <w:spacing w:val="-1"/>
          <w:sz w:val="30"/>
          <w:szCs w:val="30"/>
        </w:rPr>
        <w:t>本人以企业法定代表人的身份郑重承诺：</w:t>
      </w:r>
    </w:p>
    <w:p w:rsidR="00206143" w:rsidRDefault="00AE0D0D">
      <w:pPr>
        <w:tabs>
          <w:tab w:val="left" w:pos="8880"/>
        </w:tabs>
        <w:spacing w:before="305" w:line="350" w:lineRule="auto"/>
        <w:ind w:left="14" w:right="29" w:firstLine="598"/>
        <w:rPr>
          <w:rFonts w:ascii="宋体" w:hAnsi="宋体" w:cs="宋体"/>
          <w:sz w:val="30"/>
          <w:szCs w:val="30"/>
        </w:rPr>
      </w:pPr>
      <w:r>
        <w:rPr>
          <w:rFonts w:ascii="宋体" w:hAnsi="宋体" w:cs="宋体"/>
          <w:spacing w:val="-1"/>
          <w:sz w:val="30"/>
          <w:szCs w:val="30"/>
        </w:rPr>
        <w:t>本公司安全生产条件及相关管理人员（包括A类人员、拟派的</w:t>
      </w:r>
      <w:r>
        <w:rPr>
          <w:rFonts w:ascii="宋体" w:hAnsi="宋体" w:cs="宋体"/>
          <w:spacing w:val="5"/>
          <w:sz w:val="30"/>
          <w:szCs w:val="30"/>
        </w:rPr>
        <w:t xml:space="preserve">  </w:t>
      </w:r>
      <w:r>
        <w:rPr>
          <w:rFonts w:ascii="宋体" w:hAnsi="宋体" w:cs="宋体"/>
          <w:spacing w:val="-1"/>
          <w:sz w:val="30"/>
          <w:szCs w:val="30"/>
        </w:rPr>
        <w:t>项目负责人和施工现场专职安全生产管理人员）安全生产任职资格</w:t>
      </w:r>
      <w:r>
        <w:rPr>
          <w:rFonts w:ascii="宋体" w:hAnsi="宋体" w:cs="宋体"/>
          <w:spacing w:val="13"/>
          <w:sz w:val="30"/>
          <w:szCs w:val="30"/>
        </w:rPr>
        <w:t xml:space="preserve"> </w:t>
      </w:r>
      <w:r>
        <w:rPr>
          <w:rFonts w:ascii="宋体" w:hAnsi="宋体" w:cs="宋体"/>
          <w:spacing w:val="-3"/>
          <w:sz w:val="30"/>
          <w:szCs w:val="30"/>
        </w:rPr>
        <w:t>符合相关规定。</w:t>
      </w:r>
    </w:p>
    <w:p w:rsidR="00206143" w:rsidRDefault="00206143">
      <w:pPr>
        <w:pStyle w:val="a4"/>
        <w:tabs>
          <w:tab w:val="left" w:pos="8880"/>
        </w:tabs>
        <w:spacing w:line="241" w:lineRule="auto"/>
      </w:pPr>
    </w:p>
    <w:p w:rsidR="00206143" w:rsidRDefault="00206143">
      <w:pPr>
        <w:pStyle w:val="a4"/>
        <w:tabs>
          <w:tab w:val="left" w:pos="8880"/>
        </w:tabs>
        <w:spacing w:line="241" w:lineRule="auto"/>
      </w:pPr>
    </w:p>
    <w:p w:rsidR="00206143" w:rsidRDefault="00206143">
      <w:pPr>
        <w:pStyle w:val="a4"/>
        <w:tabs>
          <w:tab w:val="left" w:pos="8880"/>
        </w:tabs>
        <w:spacing w:line="241" w:lineRule="auto"/>
      </w:pPr>
    </w:p>
    <w:p w:rsidR="00206143" w:rsidRDefault="00206143">
      <w:pPr>
        <w:pStyle w:val="a4"/>
        <w:tabs>
          <w:tab w:val="left" w:pos="8880"/>
        </w:tabs>
        <w:spacing w:line="241" w:lineRule="auto"/>
      </w:pPr>
    </w:p>
    <w:p w:rsidR="00206143" w:rsidRDefault="00206143">
      <w:pPr>
        <w:pStyle w:val="a4"/>
        <w:tabs>
          <w:tab w:val="left" w:pos="8880"/>
        </w:tabs>
        <w:spacing w:line="241" w:lineRule="auto"/>
      </w:pPr>
    </w:p>
    <w:p w:rsidR="00206143" w:rsidRDefault="00206143">
      <w:pPr>
        <w:pStyle w:val="a4"/>
        <w:tabs>
          <w:tab w:val="left" w:pos="8880"/>
        </w:tabs>
        <w:spacing w:line="241" w:lineRule="auto"/>
      </w:pPr>
    </w:p>
    <w:p w:rsidR="00206143" w:rsidRDefault="00206143">
      <w:pPr>
        <w:pStyle w:val="a4"/>
        <w:tabs>
          <w:tab w:val="left" w:pos="8880"/>
        </w:tabs>
        <w:spacing w:line="242" w:lineRule="auto"/>
      </w:pPr>
    </w:p>
    <w:p w:rsidR="00206143" w:rsidRDefault="00206143">
      <w:pPr>
        <w:pStyle w:val="a4"/>
        <w:tabs>
          <w:tab w:val="left" w:pos="8880"/>
        </w:tabs>
        <w:spacing w:line="242" w:lineRule="auto"/>
      </w:pPr>
    </w:p>
    <w:p w:rsidR="00206143" w:rsidRDefault="00206143">
      <w:pPr>
        <w:pStyle w:val="a4"/>
        <w:tabs>
          <w:tab w:val="left" w:pos="8880"/>
        </w:tabs>
        <w:spacing w:line="242" w:lineRule="auto"/>
      </w:pPr>
    </w:p>
    <w:p w:rsidR="00206143" w:rsidRDefault="00206143">
      <w:pPr>
        <w:pStyle w:val="a4"/>
        <w:tabs>
          <w:tab w:val="left" w:pos="8880"/>
        </w:tabs>
        <w:spacing w:line="242" w:lineRule="auto"/>
      </w:pPr>
    </w:p>
    <w:p w:rsidR="00206143" w:rsidRDefault="00206143">
      <w:pPr>
        <w:pStyle w:val="a4"/>
        <w:tabs>
          <w:tab w:val="left" w:pos="8880"/>
        </w:tabs>
        <w:spacing w:line="242" w:lineRule="auto"/>
      </w:pPr>
    </w:p>
    <w:p w:rsidR="00206143" w:rsidRDefault="00206143">
      <w:pPr>
        <w:pStyle w:val="a4"/>
        <w:tabs>
          <w:tab w:val="left" w:pos="8880"/>
        </w:tabs>
        <w:spacing w:line="242" w:lineRule="auto"/>
      </w:pPr>
    </w:p>
    <w:p w:rsidR="00206143" w:rsidRDefault="00AE0D0D">
      <w:pPr>
        <w:tabs>
          <w:tab w:val="left" w:pos="8880"/>
        </w:tabs>
        <w:spacing w:before="78" w:line="219" w:lineRule="auto"/>
        <w:ind w:left="4086"/>
        <w:rPr>
          <w:rFonts w:ascii="宋体" w:hAnsi="宋体" w:cs="宋体"/>
        </w:rPr>
      </w:pPr>
      <w:r>
        <w:rPr>
          <w:rFonts w:ascii="宋体" w:hAnsi="宋体" w:cs="宋体"/>
          <w:spacing w:val="-1"/>
        </w:rPr>
        <w:t>法定代表人（签字或盖章</w:t>
      </w:r>
      <w:r>
        <w:rPr>
          <w:rFonts w:ascii="宋体" w:hAnsi="宋体" w:cs="宋体"/>
        </w:rPr>
        <w:t>）：</w:t>
      </w:r>
    </w:p>
    <w:p w:rsidR="00206143" w:rsidRDefault="00206143">
      <w:pPr>
        <w:pStyle w:val="a4"/>
        <w:tabs>
          <w:tab w:val="left" w:pos="8880"/>
        </w:tabs>
        <w:spacing w:line="328" w:lineRule="auto"/>
      </w:pPr>
    </w:p>
    <w:p w:rsidR="00206143" w:rsidRDefault="00AE0D0D">
      <w:pPr>
        <w:tabs>
          <w:tab w:val="left" w:pos="8880"/>
        </w:tabs>
        <w:spacing w:before="79" w:line="219" w:lineRule="auto"/>
        <w:ind w:left="3853"/>
        <w:rPr>
          <w:rFonts w:ascii="宋体" w:hAnsi="宋体" w:cs="宋体"/>
        </w:rPr>
      </w:pPr>
      <w:r>
        <w:rPr>
          <w:rFonts w:ascii="宋体" w:hAnsi="宋体" w:cs="宋体"/>
          <w:spacing w:val="-6"/>
        </w:rPr>
        <w:t>投 标 人（盖章</w:t>
      </w:r>
      <w:r>
        <w:rPr>
          <w:rFonts w:ascii="宋体" w:hAnsi="宋体" w:cs="宋体"/>
          <w:spacing w:val="1"/>
        </w:rPr>
        <w:t>）：</w:t>
      </w:r>
      <w:r>
        <w:rPr>
          <w:rFonts w:ascii="宋体" w:hAnsi="宋体" w:cs="宋体"/>
          <w:spacing w:val="15"/>
          <w:u w:val="single"/>
        </w:rPr>
        <w:t xml:space="preserve">    </w:t>
      </w:r>
      <w:r>
        <w:rPr>
          <w:rFonts w:ascii="宋体" w:hAnsi="宋体" w:cs="宋体"/>
          <w:spacing w:val="-106"/>
        </w:rPr>
        <w:t xml:space="preserve"> </w:t>
      </w:r>
      <w:r>
        <w:rPr>
          <w:rFonts w:ascii="宋体" w:hAnsi="宋体" w:cs="宋体"/>
          <w:spacing w:val="-6"/>
        </w:rPr>
        <w:t>年</w:t>
      </w:r>
      <w:r>
        <w:rPr>
          <w:rFonts w:ascii="宋体" w:hAnsi="宋体" w:cs="宋体"/>
          <w:spacing w:val="15"/>
          <w:u w:val="single"/>
        </w:rPr>
        <w:t xml:space="preserve">    </w:t>
      </w:r>
      <w:r>
        <w:rPr>
          <w:rFonts w:ascii="宋体" w:hAnsi="宋体" w:cs="宋体"/>
          <w:spacing w:val="-103"/>
        </w:rPr>
        <w:t xml:space="preserve"> </w:t>
      </w:r>
      <w:r>
        <w:rPr>
          <w:rFonts w:ascii="宋体" w:hAnsi="宋体" w:cs="宋体"/>
          <w:spacing w:val="-6"/>
        </w:rPr>
        <w:t>月</w:t>
      </w:r>
      <w:r>
        <w:rPr>
          <w:rFonts w:ascii="宋体" w:hAnsi="宋体" w:cs="宋体"/>
          <w:spacing w:val="98"/>
          <w:u w:val="single"/>
        </w:rPr>
        <w:t xml:space="preserve"> </w:t>
      </w:r>
      <w:r>
        <w:rPr>
          <w:rFonts w:ascii="宋体" w:hAnsi="宋体" w:cs="宋体"/>
          <w:spacing w:val="-69"/>
        </w:rPr>
        <w:t xml:space="preserve"> </w:t>
      </w:r>
      <w:r>
        <w:rPr>
          <w:rFonts w:ascii="宋体" w:hAnsi="宋体" w:cs="宋体"/>
          <w:spacing w:val="-6"/>
        </w:rPr>
        <w:t>日</w:t>
      </w:r>
    </w:p>
    <w:p w:rsidR="00206143" w:rsidRDefault="00206143">
      <w:pPr>
        <w:tabs>
          <w:tab w:val="left" w:pos="8880"/>
        </w:tabs>
        <w:spacing w:line="219" w:lineRule="auto"/>
        <w:rPr>
          <w:rFonts w:ascii="宋体" w:hAnsi="宋体" w:cs="宋体"/>
        </w:rPr>
        <w:sectPr w:rsidR="00206143">
          <w:footerReference w:type="default" r:id="rId46"/>
          <w:pgSz w:w="11906" w:h="16839"/>
          <w:pgMar w:top="1335" w:right="1587" w:bottom="1440" w:left="1588" w:header="1068" w:footer="1253" w:gutter="0"/>
          <w:cols w:space="720"/>
        </w:sectPr>
      </w:pPr>
    </w:p>
    <w:p w:rsidR="00206143" w:rsidRDefault="00AE0D0D">
      <w:pPr>
        <w:tabs>
          <w:tab w:val="left" w:pos="8880"/>
        </w:tabs>
        <w:spacing w:before="279" w:line="222" w:lineRule="auto"/>
        <w:ind w:left="127"/>
        <w:rPr>
          <w:rFonts w:ascii="黑体" w:eastAsia="黑体" w:hAnsi="黑体" w:cs="黑体"/>
          <w:sz w:val="28"/>
          <w:szCs w:val="28"/>
        </w:rPr>
      </w:pPr>
      <w:r>
        <w:rPr>
          <w:rFonts w:ascii="黑体" w:eastAsia="黑体" w:hAnsi="黑体" w:cs="黑体"/>
          <w:b/>
          <w:bCs/>
          <w:spacing w:val="-3"/>
          <w:sz w:val="28"/>
          <w:szCs w:val="28"/>
        </w:rPr>
        <w:lastRenderedPageBreak/>
        <w:t>十、危大工程清单及安全管理措施表</w:t>
      </w:r>
    </w:p>
    <w:p w:rsidR="00206143" w:rsidRDefault="00206143">
      <w:pPr>
        <w:pStyle w:val="a4"/>
        <w:tabs>
          <w:tab w:val="left" w:pos="8880"/>
        </w:tabs>
        <w:spacing w:line="245" w:lineRule="auto"/>
      </w:pPr>
    </w:p>
    <w:p w:rsidR="00206143" w:rsidRDefault="00206143">
      <w:pPr>
        <w:pStyle w:val="a4"/>
        <w:tabs>
          <w:tab w:val="left" w:pos="8880"/>
        </w:tabs>
        <w:spacing w:line="245" w:lineRule="auto"/>
      </w:pPr>
    </w:p>
    <w:p w:rsidR="00206143" w:rsidRDefault="00AE0D0D">
      <w:pPr>
        <w:tabs>
          <w:tab w:val="left" w:pos="632"/>
          <w:tab w:val="left" w:pos="8880"/>
        </w:tabs>
        <w:spacing w:before="219" w:line="472" w:lineRule="auto"/>
        <w:ind w:left="2243" w:right="353" w:hanging="1783"/>
        <w:rPr>
          <w:rFonts w:ascii="宋体" w:hAnsi="宋体" w:cs="宋体"/>
          <w:sz w:val="31"/>
          <w:szCs w:val="31"/>
        </w:rPr>
      </w:pPr>
      <w:r>
        <w:rPr>
          <w:rFonts w:ascii="宋体" w:hAnsi="宋体" w:cs="宋体"/>
          <w:sz w:val="31"/>
          <w:szCs w:val="31"/>
          <w:u w:val="single"/>
        </w:rPr>
        <w:tab/>
      </w:r>
      <w:r>
        <w:rPr>
          <w:rFonts w:ascii="宋体" w:hAnsi="宋体" w:cs="宋体" w:hint="eastAsia"/>
          <w:b/>
          <w:bCs/>
          <w:spacing w:val="6"/>
          <w:sz w:val="31"/>
          <w:szCs w:val="31"/>
          <w:u w:val="single"/>
        </w:rPr>
        <w:t>三门县</w:t>
      </w:r>
      <w:proofErr w:type="gramStart"/>
      <w:r>
        <w:rPr>
          <w:rFonts w:ascii="宋体" w:hAnsi="宋体" w:cs="宋体" w:hint="eastAsia"/>
          <w:b/>
          <w:bCs/>
          <w:spacing w:val="6"/>
          <w:sz w:val="31"/>
          <w:szCs w:val="31"/>
          <w:u w:val="single"/>
        </w:rPr>
        <w:t>三江六岸山水</w:t>
      </w:r>
      <w:proofErr w:type="gramEnd"/>
      <w:r>
        <w:rPr>
          <w:rFonts w:ascii="宋体" w:hAnsi="宋体" w:cs="宋体" w:hint="eastAsia"/>
          <w:b/>
          <w:bCs/>
          <w:spacing w:val="6"/>
          <w:sz w:val="31"/>
          <w:szCs w:val="31"/>
          <w:u w:val="single"/>
        </w:rPr>
        <w:t>画廊及生态环境提升项目—飘带式连廊工程</w:t>
      </w:r>
      <w:r>
        <w:rPr>
          <w:rFonts w:ascii="宋体" w:hAnsi="宋体" w:cs="宋体"/>
          <w:b/>
          <w:bCs/>
          <w:spacing w:val="6"/>
          <w:sz w:val="31"/>
          <w:szCs w:val="31"/>
          <w:u w:val="single"/>
        </w:rPr>
        <w:t>（施工总承包）</w:t>
      </w:r>
      <w:r>
        <w:rPr>
          <w:rFonts w:ascii="宋体" w:hAnsi="宋体" w:cs="宋体"/>
          <w:sz w:val="31"/>
          <w:szCs w:val="31"/>
        </w:rPr>
        <w:t xml:space="preserve"> </w:t>
      </w:r>
    </w:p>
    <w:p w:rsidR="00206143" w:rsidRDefault="00AE0D0D">
      <w:pPr>
        <w:tabs>
          <w:tab w:val="left" w:pos="632"/>
          <w:tab w:val="left" w:pos="8880"/>
        </w:tabs>
        <w:spacing w:before="219" w:line="472" w:lineRule="auto"/>
        <w:ind w:left="2243" w:right="353" w:hanging="1783"/>
        <w:jc w:val="center"/>
        <w:rPr>
          <w:rFonts w:ascii="宋体" w:hAnsi="宋体" w:cs="宋体"/>
          <w:sz w:val="31"/>
          <w:szCs w:val="31"/>
        </w:rPr>
      </w:pPr>
      <w:r>
        <w:rPr>
          <w:rFonts w:ascii="宋体" w:hAnsi="宋体" w:cs="宋体"/>
          <w:b/>
          <w:bCs/>
          <w:spacing w:val="6"/>
          <w:sz w:val="31"/>
          <w:szCs w:val="31"/>
        </w:rPr>
        <w:t>危大工程清单及安全管理措施表</w:t>
      </w:r>
    </w:p>
    <w:tbl>
      <w:tblPr>
        <w:tblStyle w:val="TableNormal"/>
        <w:tblW w:w="842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87"/>
        <w:gridCol w:w="3538"/>
        <w:gridCol w:w="3602"/>
      </w:tblGrid>
      <w:tr w:rsidR="00206143">
        <w:trPr>
          <w:trHeight w:val="709"/>
        </w:trPr>
        <w:tc>
          <w:tcPr>
            <w:tcW w:w="1287" w:type="dxa"/>
          </w:tcPr>
          <w:p w:rsidR="00206143" w:rsidRDefault="00AE0D0D">
            <w:pPr>
              <w:pStyle w:val="TableText"/>
              <w:tabs>
                <w:tab w:val="left" w:pos="8880"/>
              </w:tabs>
              <w:spacing w:before="203" w:line="222" w:lineRule="auto"/>
              <w:ind w:left="370"/>
              <w:rPr>
                <w:sz w:val="28"/>
                <w:szCs w:val="28"/>
              </w:rPr>
            </w:pPr>
            <w:r>
              <w:rPr>
                <w:b/>
                <w:bCs/>
                <w:spacing w:val="-7"/>
                <w:sz w:val="28"/>
                <w:szCs w:val="28"/>
              </w:rPr>
              <w:t>序号</w:t>
            </w:r>
          </w:p>
        </w:tc>
        <w:tc>
          <w:tcPr>
            <w:tcW w:w="3538" w:type="dxa"/>
          </w:tcPr>
          <w:p w:rsidR="00206143" w:rsidRDefault="00AE0D0D">
            <w:pPr>
              <w:pStyle w:val="TableText"/>
              <w:tabs>
                <w:tab w:val="left" w:pos="8880"/>
              </w:tabs>
              <w:spacing w:before="203" w:line="221" w:lineRule="auto"/>
              <w:ind w:left="935"/>
              <w:rPr>
                <w:sz w:val="28"/>
                <w:szCs w:val="28"/>
              </w:rPr>
            </w:pPr>
            <w:r>
              <w:rPr>
                <w:b/>
                <w:bCs/>
                <w:spacing w:val="-5"/>
                <w:sz w:val="28"/>
                <w:szCs w:val="28"/>
              </w:rPr>
              <w:t>危大工程清单</w:t>
            </w:r>
          </w:p>
        </w:tc>
        <w:tc>
          <w:tcPr>
            <w:tcW w:w="3602" w:type="dxa"/>
          </w:tcPr>
          <w:p w:rsidR="00206143" w:rsidRDefault="00AE0D0D">
            <w:pPr>
              <w:pStyle w:val="TableText"/>
              <w:tabs>
                <w:tab w:val="left" w:pos="8880"/>
              </w:tabs>
              <w:spacing w:before="202" w:line="221" w:lineRule="auto"/>
              <w:ind w:left="543"/>
              <w:rPr>
                <w:sz w:val="28"/>
                <w:szCs w:val="28"/>
              </w:rPr>
            </w:pPr>
            <w:r>
              <w:rPr>
                <w:b/>
                <w:bCs/>
                <w:spacing w:val="-4"/>
                <w:sz w:val="28"/>
                <w:szCs w:val="28"/>
              </w:rPr>
              <w:t>相应的安全管理措施</w:t>
            </w:r>
          </w:p>
        </w:tc>
      </w:tr>
      <w:tr w:rsidR="00206143">
        <w:trPr>
          <w:trHeight w:val="672"/>
        </w:trPr>
        <w:tc>
          <w:tcPr>
            <w:tcW w:w="1287" w:type="dxa"/>
          </w:tcPr>
          <w:p w:rsidR="00206143" w:rsidRDefault="00AE0D0D">
            <w:pPr>
              <w:tabs>
                <w:tab w:val="left" w:pos="8880"/>
              </w:tabs>
              <w:spacing w:before="242" w:line="180" w:lineRule="auto"/>
              <w:ind w:left="589"/>
              <w:rPr>
                <w:rFonts w:eastAsia="Calibri" w:cs="Calibri"/>
                <w:sz w:val="28"/>
                <w:szCs w:val="28"/>
              </w:rPr>
            </w:pPr>
            <w:r>
              <w:rPr>
                <w:rFonts w:eastAsia="Calibri" w:cs="Calibri"/>
                <w:b/>
                <w:bCs/>
                <w:sz w:val="28"/>
                <w:szCs w:val="28"/>
              </w:rPr>
              <w:t>1</w:t>
            </w:r>
          </w:p>
        </w:tc>
        <w:tc>
          <w:tcPr>
            <w:tcW w:w="3538" w:type="dxa"/>
          </w:tcPr>
          <w:p w:rsidR="00206143" w:rsidRDefault="00206143">
            <w:pPr>
              <w:tabs>
                <w:tab w:val="left" w:pos="8880"/>
              </w:tabs>
              <w:rPr>
                <w:rFonts w:ascii="Arial"/>
                <w:sz w:val="21"/>
              </w:rPr>
            </w:pPr>
          </w:p>
        </w:tc>
        <w:tc>
          <w:tcPr>
            <w:tcW w:w="3602" w:type="dxa"/>
          </w:tcPr>
          <w:p w:rsidR="00206143" w:rsidRDefault="00206143">
            <w:pPr>
              <w:tabs>
                <w:tab w:val="left" w:pos="8880"/>
              </w:tabs>
              <w:rPr>
                <w:rFonts w:ascii="Arial"/>
                <w:sz w:val="21"/>
              </w:rPr>
            </w:pPr>
          </w:p>
        </w:tc>
      </w:tr>
      <w:tr w:rsidR="00206143">
        <w:trPr>
          <w:trHeight w:val="673"/>
        </w:trPr>
        <w:tc>
          <w:tcPr>
            <w:tcW w:w="1287" w:type="dxa"/>
          </w:tcPr>
          <w:p w:rsidR="00206143" w:rsidRDefault="00AE0D0D">
            <w:pPr>
              <w:tabs>
                <w:tab w:val="left" w:pos="8880"/>
              </w:tabs>
              <w:spacing w:before="241" w:line="182" w:lineRule="auto"/>
              <w:ind w:left="581"/>
              <w:rPr>
                <w:rFonts w:eastAsia="Calibri" w:cs="Calibri"/>
                <w:sz w:val="28"/>
                <w:szCs w:val="28"/>
              </w:rPr>
            </w:pPr>
            <w:r>
              <w:rPr>
                <w:rFonts w:eastAsia="Calibri" w:cs="Calibri"/>
                <w:b/>
                <w:bCs/>
                <w:sz w:val="28"/>
                <w:szCs w:val="28"/>
              </w:rPr>
              <w:t>2</w:t>
            </w:r>
          </w:p>
        </w:tc>
        <w:tc>
          <w:tcPr>
            <w:tcW w:w="3538" w:type="dxa"/>
          </w:tcPr>
          <w:p w:rsidR="00206143" w:rsidRDefault="00206143">
            <w:pPr>
              <w:tabs>
                <w:tab w:val="left" w:pos="8880"/>
              </w:tabs>
              <w:rPr>
                <w:rFonts w:ascii="Arial"/>
                <w:sz w:val="21"/>
              </w:rPr>
            </w:pPr>
          </w:p>
        </w:tc>
        <w:tc>
          <w:tcPr>
            <w:tcW w:w="3602" w:type="dxa"/>
          </w:tcPr>
          <w:p w:rsidR="00206143" w:rsidRDefault="00206143">
            <w:pPr>
              <w:tabs>
                <w:tab w:val="left" w:pos="8880"/>
              </w:tabs>
              <w:rPr>
                <w:rFonts w:ascii="Arial"/>
                <w:sz w:val="21"/>
              </w:rPr>
            </w:pPr>
          </w:p>
        </w:tc>
      </w:tr>
      <w:tr w:rsidR="00206143">
        <w:trPr>
          <w:trHeight w:val="673"/>
        </w:trPr>
        <w:tc>
          <w:tcPr>
            <w:tcW w:w="1287" w:type="dxa"/>
          </w:tcPr>
          <w:p w:rsidR="00206143" w:rsidRDefault="00AE0D0D">
            <w:pPr>
              <w:tabs>
                <w:tab w:val="left" w:pos="8880"/>
              </w:tabs>
              <w:spacing w:before="244" w:line="181" w:lineRule="auto"/>
              <w:ind w:left="581"/>
              <w:rPr>
                <w:rFonts w:eastAsia="Calibri" w:cs="Calibri"/>
                <w:sz w:val="28"/>
                <w:szCs w:val="28"/>
              </w:rPr>
            </w:pPr>
            <w:r>
              <w:rPr>
                <w:rFonts w:eastAsia="Calibri" w:cs="Calibri"/>
                <w:b/>
                <w:bCs/>
                <w:sz w:val="28"/>
                <w:szCs w:val="28"/>
              </w:rPr>
              <w:t>3</w:t>
            </w:r>
          </w:p>
        </w:tc>
        <w:tc>
          <w:tcPr>
            <w:tcW w:w="3538" w:type="dxa"/>
          </w:tcPr>
          <w:p w:rsidR="00206143" w:rsidRDefault="00206143">
            <w:pPr>
              <w:tabs>
                <w:tab w:val="left" w:pos="8880"/>
              </w:tabs>
              <w:rPr>
                <w:rFonts w:ascii="Arial"/>
                <w:sz w:val="21"/>
              </w:rPr>
            </w:pPr>
          </w:p>
        </w:tc>
        <w:tc>
          <w:tcPr>
            <w:tcW w:w="3602" w:type="dxa"/>
          </w:tcPr>
          <w:p w:rsidR="00206143" w:rsidRDefault="00206143">
            <w:pPr>
              <w:tabs>
                <w:tab w:val="left" w:pos="8880"/>
              </w:tabs>
              <w:rPr>
                <w:rFonts w:ascii="Arial"/>
                <w:sz w:val="21"/>
              </w:rPr>
            </w:pPr>
          </w:p>
        </w:tc>
      </w:tr>
      <w:tr w:rsidR="00206143">
        <w:trPr>
          <w:trHeight w:val="709"/>
        </w:trPr>
        <w:tc>
          <w:tcPr>
            <w:tcW w:w="1287" w:type="dxa"/>
          </w:tcPr>
          <w:p w:rsidR="00206143" w:rsidRDefault="00AE0D0D">
            <w:pPr>
              <w:pStyle w:val="TableText"/>
              <w:tabs>
                <w:tab w:val="left" w:pos="8880"/>
              </w:tabs>
              <w:spacing w:before="201" w:line="443" w:lineRule="exact"/>
              <w:ind w:left="389"/>
              <w:rPr>
                <w:sz w:val="28"/>
                <w:szCs w:val="28"/>
              </w:rPr>
            </w:pPr>
            <w:r>
              <w:rPr>
                <w:b/>
                <w:bCs/>
                <w:spacing w:val="-17"/>
                <w:position w:val="3"/>
                <w:sz w:val="28"/>
                <w:szCs w:val="28"/>
              </w:rPr>
              <w:t>……</w:t>
            </w:r>
          </w:p>
        </w:tc>
        <w:tc>
          <w:tcPr>
            <w:tcW w:w="3538" w:type="dxa"/>
          </w:tcPr>
          <w:p w:rsidR="00206143" w:rsidRDefault="00AE0D0D">
            <w:pPr>
              <w:pStyle w:val="TableText"/>
              <w:tabs>
                <w:tab w:val="left" w:pos="8880"/>
              </w:tabs>
              <w:spacing w:before="201" w:line="443" w:lineRule="exact"/>
              <w:ind w:left="1514"/>
              <w:rPr>
                <w:sz w:val="28"/>
                <w:szCs w:val="28"/>
              </w:rPr>
            </w:pPr>
            <w:r>
              <w:rPr>
                <w:b/>
                <w:bCs/>
                <w:spacing w:val="-17"/>
                <w:position w:val="3"/>
                <w:sz w:val="28"/>
                <w:szCs w:val="28"/>
              </w:rPr>
              <w:t>……</w:t>
            </w:r>
          </w:p>
        </w:tc>
        <w:tc>
          <w:tcPr>
            <w:tcW w:w="3602" w:type="dxa"/>
          </w:tcPr>
          <w:p w:rsidR="00206143" w:rsidRDefault="00AE0D0D">
            <w:pPr>
              <w:pStyle w:val="TableText"/>
              <w:tabs>
                <w:tab w:val="left" w:pos="8880"/>
              </w:tabs>
              <w:spacing w:before="201" w:line="443" w:lineRule="exact"/>
              <w:ind w:left="1545"/>
              <w:rPr>
                <w:sz w:val="28"/>
                <w:szCs w:val="28"/>
              </w:rPr>
            </w:pPr>
            <w:r>
              <w:rPr>
                <w:b/>
                <w:bCs/>
                <w:spacing w:val="-17"/>
                <w:position w:val="3"/>
                <w:sz w:val="28"/>
                <w:szCs w:val="28"/>
              </w:rPr>
              <w:t>……</w:t>
            </w:r>
          </w:p>
        </w:tc>
      </w:tr>
    </w:tbl>
    <w:p w:rsidR="00206143" w:rsidRDefault="00206143">
      <w:pPr>
        <w:pStyle w:val="a4"/>
        <w:tabs>
          <w:tab w:val="left" w:pos="8880"/>
        </w:tabs>
        <w:spacing w:line="272" w:lineRule="auto"/>
      </w:pPr>
    </w:p>
    <w:p w:rsidR="00206143" w:rsidRDefault="00206143">
      <w:pPr>
        <w:pStyle w:val="a4"/>
        <w:tabs>
          <w:tab w:val="left" w:pos="8880"/>
        </w:tabs>
        <w:spacing w:line="272" w:lineRule="auto"/>
      </w:pPr>
    </w:p>
    <w:p w:rsidR="00206143" w:rsidRDefault="00206143">
      <w:pPr>
        <w:pStyle w:val="a4"/>
        <w:tabs>
          <w:tab w:val="left" w:pos="8880"/>
        </w:tabs>
        <w:spacing w:line="272" w:lineRule="auto"/>
      </w:pPr>
    </w:p>
    <w:p w:rsidR="00206143" w:rsidRDefault="00206143">
      <w:pPr>
        <w:pStyle w:val="a4"/>
        <w:tabs>
          <w:tab w:val="left" w:pos="8880"/>
        </w:tabs>
        <w:spacing w:line="272" w:lineRule="auto"/>
      </w:pPr>
    </w:p>
    <w:p w:rsidR="00206143" w:rsidRDefault="00AE0D0D">
      <w:pPr>
        <w:tabs>
          <w:tab w:val="left" w:pos="8880"/>
        </w:tabs>
        <w:spacing w:before="78" w:line="221" w:lineRule="auto"/>
        <w:ind w:left="602"/>
        <w:rPr>
          <w:rFonts w:ascii="宋体" w:hAnsi="宋体" w:cs="宋体"/>
        </w:rPr>
      </w:pPr>
      <w:r>
        <w:rPr>
          <w:rFonts w:ascii="宋体" w:hAnsi="宋体" w:cs="宋体"/>
          <w:spacing w:val="-1"/>
        </w:rPr>
        <w:t>注：1：以上危大工程清单由招标人列出。</w:t>
      </w:r>
    </w:p>
    <w:p w:rsidR="00206143" w:rsidRDefault="00206143">
      <w:pPr>
        <w:pStyle w:val="a4"/>
        <w:tabs>
          <w:tab w:val="left" w:pos="8880"/>
        </w:tabs>
        <w:spacing w:line="257" w:lineRule="auto"/>
      </w:pPr>
    </w:p>
    <w:p w:rsidR="00206143" w:rsidRDefault="00AE0D0D">
      <w:pPr>
        <w:tabs>
          <w:tab w:val="left" w:pos="8880"/>
        </w:tabs>
        <w:spacing w:before="78" w:line="220" w:lineRule="auto"/>
        <w:ind w:left="605"/>
        <w:rPr>
          <w:rFonts w:ascii="宋体" w:hAnsi="宋体" w:cs="宋体"/>
        </w:rPr>
      </w:pPr>
      <w:r>
        <w:rPr>
          <w:rFonts w:ascii="宋体" w:hAnsi="宋体" w:cs="宋体"/>
        </w:rPr>
        <w:t>2、投标单位在投标时应补充完善危大工程清</w:t>
      </w:r>
      <w:r>
        <w:rPr>
          <w:rFonts w:ascii="宋体" w:hAnsi="宋体" w:cs="宋体"/>
          <w:spacing w:val="-1"/>
        </w:rPr>
        <w:t>单并明确相应的安全管理措施。</w:t>
      </w:r>
    </w:p>
    <w:p w:rsidR="00206143" w:rsidRDefault="00206143">
      <w:pPr>
        <w:tabs>
          <w:tab w:val="left" w:pos="8880"/>
        </w:tabs>
        <w:spacing w:line="220" w:lineRule="auto"/>
        <w:rPr>
          <w:rFonts w:ascii="宋体" w:hAnsi="宋体" w:cs="宋体"/>
        </w:rPr>
        <w:sectPr w:rsidR="00206143">
          <w:headerReference w:type="default" r:id="rId47"/>
          <w:footerReference w:type="default" r:id="rId48"/>
          <w:pgSz w:w="11906" w:h="16839"/>
          <w:pgMar w:top="1335" w:right="1587" w:bottom="1440" w:left="1475" w:header="1068" w:footer="1253" w:gutter="0"/>
          <w:cols w:space="720"/>
        </w:sectPr>
      </w:pPr>
    </w:p>
    <w:p w:rsidR="00206143" w:rsidRDefault="00AE0D0D">
      <w:pPr>
        <w:tabs>
          <w:tab w:val="left" w:pos="8880"/>
        </w:tabs>
        <w:spacing w:before="122" w:line="222" w:lineRule="auto"/>
        <w:ind w:left="127"/>
        <w:rPr>
          <w:rFonts w:ascii="黑体" w:eastAsia="黑体" w:hAnsi="黑体" w:cs="黑体"/>
          <w:sz w:val="28"/>
          <w:szCs w:val="28"/>
        </w:rPr>
      </w:pPr>
      <w:r>
        <w:rPr>
          <w:rFonts w:ascii="黑体" w:eastAsia="黑体" w:hAnsi="黑体" w:cs="黑体"/>
          <w:b/>
          <w:bCs/>
          <w:spacing w:val="-5"/>
          <w:sz w:val="28"/>
          <w:szCs w:val="28"/>
        </w:rPr>
        <w:lastRenderedPageBreak/>
        <w:t>十一．停工证明</w:t>
      </w:r>
    </w:p>
    <w:p w:rsidR="00206143" w:rsidRDefault="00206143">
      <w:pPr>
        <w:pStyle w:val="a4"/>
        <w:tabs>
          <w:tab w:val="left" w:pos="8880"/>
        </w:tabs>
        <w:spacing w:line="426" w:lineRule="auto"/>
      </w:pPr>
    </w:p>
    <w:p w:rsidR="00206143" w:rsidRDefault="00AE0D0D">
      <w:pPr>
        <w:tabs>
          <w:tab w:val="left" w:pos="8880"/>
        </w:tabs>
        <w:spacing w:before="101" w:line="225" w:lineRule="auto"/>
        <w:ind w:left="3770"/>
        <w:rPr>
          <w:rFonts w:ascii="宋体" w:hAnsi="宋体" w:cs="宋体"/>
          <w:sz w:val="31"/>
          <w:szCs w:val="31"/>
        </w:rPr>
      </w:pPr>
      <w:r>
        <w:rPr>
          <w:rFonts w:ascii="宋体" w:hAnsi="宋体" w:cs="宋体"/>
          <w:b/>
          <w:bCs/>
          <w:spacing w:val="4"/>
          <w:sz w:val="31"/>
          <w:szCs w:val="31"/>
        </w:rPr>
        <w:t>停工证明</w:t>
      </w:r>
    </w:p>
    <w:p w:rsidR="00206143" w:rsidRDefault="00206143">
      <w:pPr>
        <w:tabs>
          <w:tab w:val="left" w:pos="8880"/>
        </w:tabs>
        <w:spacing w:line="194" w:lineRule="exact"/>
      </w:pPr>
    </w:p>
    <w:tbl>
      <w:tblPr>
        <w:tblStyle w:val="TableNormal"/>
        <w:tblW w:w="931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10"/>
      </w:tblGrid>
      <w:tr w:rsidR="00206143">
        <w:trPr>
          <w:trHeight w:val="4999"/>
        </w:trPr>
        <w:tc>
          <w:tcPr>
            <w:tcW w:w="9310" w:type="dxa"/>
          </w:tcPr>
          <w:p w:rsidR="00206143" w:rsidRDefault="00AE0D0D">
            <w:pPr>
              <w:pStyle w:val="TableText"/>
              <w:tabs>
                <w:tab w:val="left" w:pos="1780"/>
                <w:tab w:val="left" w:pos="8880"/>
              </w:tabs>
              <w:spacing w:before="147" w:line="258" w:lineRule="auto"/>
              <w:ind w:left="108"/>
              <w:rPr>
                <w:sz w:val="28"/>
                <w:szCs w:val="28"/>
                <w:lang w:eastAsia="zh-CN"/>
              </w:rPr>
            </w:pPr>
            <w:r>
              <w:rPr>
                <w:rFonts w:ascii="Calibri" w:eastAsia="Calibri" w:hAnsi="Calibri" w:cs="Calibri"/>
                <w:sz w:val="28"/>
                <w:szCs w:val="28"/>
                <w:u w:val="single"/>
                <w:lang w:eastAsia="zh-CN"/>
              </w:rPr>
              <w:tab/>
            </w:r>
            <w:r>
              <w:rPr>
                <w:rFonts w:ascii="Calibri" w:eastAsia="Calibri" w:hAnsi="Calibri" w:cs="Calibri"/>
                <w:spacing w:val="-47"/>
                <w:sz w:val="28"/>
                <w:szCs w:val="28"/>
                <w:lang w:eastAsia="zh-CN"/>
              </w:rPr>
              <w:t xml:space="preserve"> </w:t>
            </w:r>
            <w:r>
              <w:rPr>
                <w:rFonts w:ascii="Calibri" w:eastAsia="Calibri" w:hAnsi="Calibri" w:cs="Calibri"/>
                <w:spacing w:val="-3"/>
                <w:sz w:val="28"/>
                <w:szCs w:val="28"/>
                <w:lang w:eastAsia="zh-CN"/>
              </w:rPr>
              <w:t>(</w:t>
            </w:r>
            <w:r>
              <w:rPr>
                <w:spacing w:val="-3"/>
                <w:sz w:val="28"/>
                <w:szCs w:val="28"/>
                <w:lang w:eastAsia="zh-CN"/>
              </w:rPr>
              <w:t>原建设单位</w:t>
            </w:r>
            <w:r>
              <w:rPr>
                <w:sz w:val="28"/>
                <w:szCs w:val="28"/>
                <w:lang w:eastAsia="zh-CN"/>
              </w:rPr>
              <w:t>）：</w:t>
            </w:r>
          </w:p>
          <w:p w:rsidR="00206143" w:rsidRDefault="00AE0D0D">
            <w:pPr>
              <w:pStyle w:val="TableText"/>
              <w:tabs>
                <w:tab w:val="left" w:pos="8880"/>
              </w:tabs>
              <w:spacing w:before="232" w:line="258" w:lineRule="auto"/>
              <w:ind w:left="681"/>
              <w:rPr>
                <w:sz w:val="28"/>
                <w:szCs w:val="28"/>
                <w:lang w:eastAsia="zh-CN"/>
              </w:rPr>
            </w:pPr>
            <w:r>
              <w:rPr>
                <w:spacing w:val="7"/>
                <w:sz w:val="28"/>
                <w:szCs w:val="28"/>
                <w:lang w:eastAsia="zh-CN"/>
              </w:rPr>
              <w:t>我公司承接的贵单位</w:t>
            </w:r>
            <w:r>
              <w:rPr>
                <w:spacing w:val="-131"/>
                <w:sz w:val="28"/>
                <w:szCs w:val="28"/>
                <w:lang w:eastAsia="zh-CN"/>
              </w:rPr>
              <w:t xml:space="preserve"> </w:t>
            </w:r>
            <w:r>
              <w:rPr>
                <w:spacing w:val="12"/>
                <w:sz w:val="28"/>
                <w:szCs w:val="28"/>
                <w:u w:val="single"/>
                <w:lang w:eastAsia="zh-CN"/>
              </w:rPr>
              <w:t xml:space="preserve">           </w:t>
            </w:r>
            <w:r>
              <w:rPr>
                <w:spacing w:val="-120"/>
                <w:sz w:val="28"/>
                <w:szCs w:val="28"/>
                <w:lang w:eastAsia="zh-CN"/>
              </w:rPr>
              <w:t xml:space="preserve"> </w:t>
            </w:r>
            <w:r>
              <w:rPr>
                <w:rFonts w:ascii="Calibri" w:eastAsia="Calibri" w:hAnsi="Calibri" w:cs="Calibri"/>
                <w:spacing w:val="7"/>
                <w:sz w:val="28"/>
                <w:szCs w:val="28"/>
                <w:lang w:eastAsia="zh-CN"/>
              </w:rPr>
              <w:t>(</w:t>
            </w:r>
            <w:r>
              <w:rPr>
                <w:spacing w:val="7"/>
                <w:sz w:val="28"/>
                <w:szCs w:val="28"/>
                <w:lang w:eastAsia="zh-CN"/>
              </w:rPr>
              <w:t>原工程项目名称</w:t>
            </w:r>
            <w:r>
              <w:rPr>
                <w:spacing w:val="25"/>
                <w:sz w:val="28"/>
                <w:szCs w:val="28"/>
                <w:lang w:eastAsia="zh-CN"/>
              </w:rPr>
              <w:t>），</w:t>
            </w:r>
            <w:r>
              <w:rPr>
                <w:spacing w:val="7"/>
                <w:sz w:val="28"/>
                <w:szCs w:val="28"/>
                <w:lang w:eastAsia="zh-CN"/>
              </w:rPr>
              <w:t>于</w:t>
            </w:r>
            <w:r>
              <w:rPr>
                <w:spacing w:val="-129"/>
                <w:sz w:val="28"/>
                <w:szCs w:val="28"/>
                <w:lang w:eastAsia="zh-CN"/>
              </w:rPr>
              <w:t xml:space="preserve"> </w:t>
            </w:r>
            <w:r>
              <w:rPr>
                <w:spacing w:val="69"/>
                <w:sz w:val="28"/>
                <w:szCs w:val="28"/>
                <w:u w:val="single"/>
                <w:lang w:eastAsia="zh-CN"/>
              </w:rPr>
              <w:t xml:space="preserve">  </w:t>
            </w:r>
            <w:r>
              <w:rPr>
                <w:spacing w:val="-116"/>
                <w:sz w:val="28"/>
                <w:szCs w:val="28"/>
                <w:lang w:eastAsia="zh-CN"/>
              </w:rPr>
              <w:t xml:space="preserve"> </w:t>
            </w:r>
            <w:r>
              <w:rPr>
                <w:spacing w:val="7"/>
                <w:sz w:val="28"/>
                <w:szCs w:val="28"/>
                <w:lang w:eastAsia="zh-CN"/>
              </w:rPr>
              <w:t>年</w:t>
            </w:r>
          </w:p>
          <w:p w:rsidR="00206143" w:rsidRDefault="00AE0D0D">
            <w:pPr>
              <w:pStyle w:val="TableText"/>
              <w:tabs>
                <w:tab w:val="left" w:pos="527"/>
                <w:tab w:val="left" w:pos="8880"/>
              </w:tabs>
              <w:spacing w:before="261" w:line="398" w:lineRule="auto"/>
              <w:ind w:left="119" w:right="105" w:hanging="11"/>
              <w:rPr>
                <w:sz w:val="28"/>
                <w:szCs w:val="28"/>
                <w:lang w:eastAsia="zh-CN"/>
              </w:rPr>
            </w:pPr>
            <w:r>
              <w:rPr>
                <w:sz w:val="28"/>
                <w:szCs w:val="28"/>
                <w:u w:val="single"/>
                <w:lang w:eastAsia="zh-CN"/>
              </w:rPr>
              <w:tab/>
            </w:r>
            <w:r>
              <w:rPr>
                <w:sz w:val="28"/>
                <w:szCs w:val="28"/>
                <w:u w:val="single"/>
                <w:lang w:eastAsia="zh-CN"/>
              </w:rPr>
              <w:tab/>
            </w:r>
            <w:r>
              <w:rPr>
                <w:spacing w:val="-105"/>
                <w:sz w:val="28"/>
                <w:szCs w:val="28"/>
                <w:lang w:eastAsia="zh-CN"/>
              </w:rPr>
              <w:t xml:space="preserve"> </w:t>
            </w:r>
            <w:r>
              <w:rPr>
                <w:spacing w:val="-5"/>
                <w:sz w:val="28"/>
                <w:szCs w:val="28"/>
                <w:lang w:eastAsia="zh-CN"/>
              </w:rPr>
              <w:t>月</w:t>
            </w:r>
            <w:r>
              <w:rPr>
                <w:spacing w:val="-5"/>
                <w:sz w:val="28"/>
                <w:szCs w:val="28"/>
                <w:u w:val="single"/>
                <w:lang w:eastAsia="zh-CN"/>
              </w:rPr>
              <w:t xml:space="preserve">   </w:t>
            </w:r>
            <w:r>
              <w:rPr>
                <w:spacing w:val="-80"/>
                <w:sz w:val="28"/>
                <w:szCs w:val="28"/>
                <w:lang w:eastAsia="zh-CN"/>
              </w:rPr>
              <w:t xml:space="preserve"> </w:t>
            </w:r>
            <w:proofErr w:type="gramStart"/>
            <w:r>
              <w:rPr>
                <w:spacing w:val="-5"/>
                <w:sz w:val="28"/>
                <w:szCs w:val="28"/>
                <w:lang w:eastAsia="zh-CN"/>
              </w:rPr>
              <w:t>日取得</w:t>
            </w:r>
            <w:proofErr w:type="gramEnd"/>
            <w:r>
              <w:rPr>
                <w:spacing w:val="-5"/>
                <w:sz w:val="28"/>
                <w:szCs w:val="28"/>
                <w:lang w:eastAsia="zh-CN"/>
              </w:rPr>
              <w:t>施工许可证，并于</w:t>
            </w:r>
            <w:r>
              <w:rPr>
                <w:spacing w:val="-138"/>
                <w:sz w:val="28"/>
                <w:szCs w:val="28"/>
                <w:lang w:eastAsia="zh-CN"/>
              </w:rPr>
              <w:t xml:space="preserve"> </w:t>
            </w:r>
            <w:r>
              <w:rPr>
                <w:spacing w:val="70"/>
                <w:sz w:val="28"/>
                <w:szCs w:val="28"/>
                <w:u w:val="single"/>
                <w:lang w:eastAsia="zh-CN"/>
              </w:rPr>
              <w:t xml:space="preserve">  </w:t>
            </w:r>
            <w:r>
              <w:rPr>
                <w:spacing w:val="-127"/>
                <w:sz w:val="28"/>
                <w:szCs w:val="28"/>
                <w:lang w:eastAsia="zh-CN"/>
              </w:rPr>
              <w:t xml:space="preserve"> </w:t>
            </w:r>
            <w:r>
              <w:rPr>
                <w:spacing w:val="-5"/>
                <w:sz w:val="28"/>
                <w:szCs w:val="28"/>
                <w:lang w:eastAsia="zh-CN"/>
              </w:rPr>
              <w:t>年</w:t>
            </w:r>
            <w:r>
              <w:rPr>
                <w:spacing w:val="-139"/>
                <w:sz w:val="28"/>
                <w:szCs w:val="28"/>
                <w:lang w:eastAsia="zh-CN"/>
              </w:rPr>
              <w:t xml:space="preserve"> </w:t>
            </w:r>
            <w:r>
              <w:rPr>
                <w:spacing w:val="70"/>
                <w:sz w:val="28"/>
                <w:szCs w:val="28"/>
                <w:u w:val="single"/>
                <w:lang w:eastAsia="zh-CN"/>
              </w:rPr>
              <w:t xml:space="preserve">  </w:t>
            </w:r>
            <w:r>
              <w:rPr>
                <w:spacing w:val="-121"/>
                <w:sz w:val="28"/>
                <w:szCs w:val="28"/>
                <w:lang w:eastAsia="zh-CN"/>
              </w:rPr>
              <w:t xml:space="preserve"> </w:t>
            </w:r>
            <w:r>
              <w:rPr>
                <w:spacing w:val="-5"/>
                <w:sz w:val="28"/>
                <w:szCs w:val="28"/>
                <w:lang w:eastAsia="zh-CN"/>
              </w:rPr>
              <w:t>月</w:t>
            </w:r>
            <w:r>
              <w:rPr>
                <w:spacing w:val="-5"/>
                <w:sz w:val="28"/>
                <w:szCs w:val="28"/>
                <w:u w:val="single"/>
                <w:lang w:eastAsia="zh-CN"/>
              </w:rPr>
              <w:t xml:space="preserve">   </w:t>
            </w:r>
            <w:r>
              <w:rPr>
                <w:spacing w:val="-80"/>
                <w:sz w:val="28"/>
                <w:szCs w:val="28"/>
                <w:lang w:eastAsia="zh-CN"/>
              </w:rPr>
              <w:t xml:space="preserve"> </w:t>
            </w:r>
            <w:r>
              <w:rPr>
                <w:spacing w:val="-5"/>
                <w:sz w:val="28"/>
                <w:szCs w:val="28"/>
                <w:lang w:eastAsia="zh-CN"/>
              </w:rPr>
              <w:t>日开工。但因非我承</w:t>
            </w:r>
            <w:r>
              <w:rPr>
                <w:sz w:val="28"/>
                <w:szCs w:val="28"/>
                <w:lang w:eastAsia="zh-CN"/>
              </w:rPr>
              <w:t xml:space="preserve"> </w:t>
            </w:r>
            <w:r>
              <w:rPr>
                <w:spacing w:val="2"/>
                <w:sz w:val="28"/>
                <w:szCs w:val="28"/>
                <w:lang w:eastAsia="zh-CN"/>
              </w:rPr>
              <w:t>包</w:t>
            </w:r>
            <w:proofErr w:type="gramStart"/>
            <w:r>
              <w:rPr>
                <w:spacing w:val="2"/>
                <w:sz w:val="28"/>
                <w:szCs w:val="28"/>
                <w:lang w:eastAsia="zh-CN"/>
              </w:rPr>
              <w:t>人原因</w:t>
            </w:r>
            <w:proofErr w:type="gramEnd"/>
            <w:r>
              <w:rPr>
                <w:spacing w:val="2"/>
                <w:sz w:val="28"/>
                <w:szCs w:val="28"/>
                <w:lang w:eastAsia="zh-CN"/>
              </w:rPr>
              <w:t>自</w:t>
            </w:r>
            <w:r>
              <w:rPr>
                <w:spacing w:val="-136"/>
                <w:sz w:val="28"/>
                <w:szCs w:val="28"/>
                <w:lang w:eastAsia="zh-CN"/>
              </w:rPr>
              <w:t xml:space="preserve"> </w:t>
            </w:r>
            <w:r>
              <w:rPr>
                <w:spacing w:val="70"/>
                <w:sz w:val="28"/>
                <w:szCs w:val="28"/>
                <w:u w:val="single"/>
                <w:lang w:eastAsia="zh-CN"/>
              </w:rPr>
              <w:t xml:space="preserve">  </w:t>
            </w:r>
            <w:r>
              <w:rPr>
                <w:spacing w:val="-122"/>
                <w:sz w:val="28"/>
                <w:szCs w:val="28"/>
                <w:lang w:eastAsia="zh-CN"/>
              </w:rPr>
              <w:t xml:space="preserve"> </w:t>
            </w:r>
            <w:r>
              <w:rPr>
                <w:spacing w:val="2"/>
                <w:sz w:val="28"/>
                <w:szCs w:val="28"/>
                <w:lang w:eastAsia="zh-CN"/>
              </w:rPr>
              <w:t>年</w:t>
            </w:r>
            <w:r>
              <w:rPr>
                <w:spacing w:val="-134"/>
                <w:sz w:val="28"/>
                <w:szCs w:val="28"/>
                <w:lang w:eastAsia="zh-CN"/>
              </w:rPr>
              <w:t xml:space="preserve"> </w:t>
            </w:r>
            <w:r>
              <w:rPr>
                <w:spacing w:val="69"/>
                <w:sz w:val="28"/>
                <w:szCs w:val="28"/>
                <w:u w:val="single"/>
                <w:lang w:eastAsia="zh-CN"/>
              </w:rPr>
              <w:t xml:space="preserve">  </w:t>
            </w:r>
            <w:r>
              <w:rPr>
                <w:spacing w:val="-115"/>
                <w:sz w:val="28"/>
                <w:szCs w:val="28"/>
                <w:lang w:eastAsia="zh-CN"/>
              </w:rPr>
              <w:t xml:space="preserve"> </w:t>
            </w:r>
            <w:r>
              <w:rPr>
                <w:spacing w:val="2"/>
                <w:sz w:val="28"/>
                <w:szCs w:val="28"/>
                <w:lang w:eastAsia="zh-CN"/>
              </w:rPr>
              <w:t>月</w:t>
            </w:r>
            <w:r>
              <w:rPr>
                <w:spacing w:val="-136"/>
                <w:sz w:val="28"/>
                <w:szCs w:val="28"/>
                <w:lang w:eastAsia="zh-CN"/>
              </w:rPr>
              <w:t xml:space="preserve"> </w:t>
            </w:r>
            <w:r>
              <w:rPr>
                <w:spacing w:val="70"/>
                <w:sz w:val="28"/>
                <w:szCs w:val="28"/>
                <w:u w:val="single"/>
                <w:lang w:eastAsia="zh-CN"/>
              </w:rPr>
              <w:t xml:space="preserve">  </w:t>
            </w:r>
            <w:r>
              <w:rPr>
                <w:spacing w:val="-73"/>
                <w:sz w:val="28"/>
                <w:szCs w:val="28"/>
                <w:lang w:eastAsia="zh-CN"/>
              </w:rPr>
              <w:t xml:space="preserve"> </w:t>
            </w:r>
            <w:r>
              <w:rPr>
                <w:spacing w:val="2"/>
                <w:sz w:val="28"/>
                <w:szCs w:val="28"/>
                <w:lang w:eastAsia="zh-CN"/>
              </w:rPr>
              <w:t>日至今，已连续停工超过</w:t>
            </w:r>
            <w:r>
              <w:rPr>
                <w:rFonts w:ascii="Calibri" w:eastAsia="Calibri" w:hAnsi="Calibri" w:cs="Calibri"/>
                <w:spacing w:val="2"/>
                <w:sz w:val="28"/>
                <w:szCs w:val="28"/>
                <w:lang w:eastAsia="zh-CN"/>
              </w:rPr>
              <w:t>12</w:t>
            </w:r>
            <w:r>
              <w:rPr>
                <w:rFonts w:ascii="Calibri" w:eastAsia="Calibri" w:hAnsi="Calibri" w:cs="Calibri"/>
                <w:spacing w:val="1"/>
                <w:sz w:val="28"/>
                <w:szCs w:val="28"/>
                <w:lang w:eastAsia="zh-CN"/>
              </w:rPr>
              <w:t>0</w:t>
            </w:r>
            <w:r>
              <w:rPr>
                <w:spacing w:val="1"/>
                <w:sz w:val="28"/>
                <w:szCs w:val="28"/>
                <w:lang w:eastAsia="zh-CN"/>
              </w:rPr>
              <w:t>天。特申请同</w:t>
            </w:r>
          </w:p>
          <w:p w:rsidR="00206143" w:rsidRDefault="00AE0D0D">
            <w:pPr>
              <w:pStyle w:val="TableText"/>
              <w:tabs>
                <w:tab w:val="left" w:pos="8880"/>
              </w:tabs>
              <w:spacing w:before="40" w:line="221" w:lineRule="auto"/>
              <w:ind w:left="127"/>
              <w:rPr>
                <w:sz w:val="28"/>
                <w:szCs w:val="28"/>
                <w:lang w:eastAsia="zh-CN"/>
              </w:rPr>
            </w:pPr>
            <w:r>
              <w:rPr>
                <w:spacing w:val="-1"/>
                <w:sz w:val="28"/>
                <w:szCs w:val="28"/>
                <w:lang w:eastAsia="zh-CN"/>
              </w:rPr>
              <w:t>意我公司项目负责人</w:t>
            </w:r>
            <w:r>
              <w:rPr>
                <w:spacing w:val="15"/>
                <w:sz w:val="28"/>
                <w:szCs w:val="28"/>
                <w:u w:val="single"/>
                <w:lang w:eastAsia="zh-CN"/>
              </w:rPr>
              <w:t xml:space="preserve">         </w:t>
            </w:r>
            <w:r>
              <w:rPr>
                <w:spacing w:val="-1"/>
                <w:sz w:val="28"/>
                <w:szCs w:val="28"/>
                <w:lang w:eastAsia="zh-CN"/>
              </w:rPr>
              <w:t>（项目负责人名字）承接其他项目。</w:t>
            </w:r>
          </w:p>
          <w:p w:rsidR="00206143" w:rsidRDefault="00AE0D0D">
            <w:pPr>
              <w:pStyle w:val="TableText"/>
              <w:tabs>
                <w:tab w:val="left" w:pos="8880"/>
              </w:tabs>
              <w:spacing w:before="290" w:line="219" w:lineRule="auto"/>
              <w:ind w:left="678"/>
              <w:rPr>
                <w:sz w:val="28"/>
                <w:szCs w:val="28"/>
                <w:lang w:eastAsia="zh-CN"/>
              </w:rPr>
            </w:pPr>
            <w:r>
              <w:rPr>
                <w:spacing w:val="-2"/>
                <w:sz w:val="28"/>
                <w:szCs w:val="28"/>
                <w:lang w:eastAsia="zh-CN"/>
              </w:rPr>
              <w:t>特此报告。</w:t>
            </w:r>
          </w:p>
          <w:p w:rsidR="00206143" w:rsidRDefault="00AE0D0D">
            <w:pPr>
              <w:pStyle w:val="TableText"/>
              <w:tabs>
                <w:tab w:val="left" w:pos="7017"/>
                <w:tab w:val="left" w:pos="8880"/>
              </w:tabs>
              <w:spacing w:before="292" w:line="352" w:lineRule="auto"/>
              <w:ind w:left="6597" w:right="107" w:firstLine="145"/>
              <w:rPr>
                <w:spacing w:val="-5"/>
                <w:sz w:val="28"/>
                <w:szCs w:val="28"/>
                <w:lang w:eastAsia="zh-CN"/>
              </w:rPr>
            </w:pPr>
            <w:r>
              <w:rPr>
                <w:spacing w:val="-5"/>
                <w:sz w:val="28"/>
                <w:szCs w:val="28"/>
                <w:lang w:eastAsia="zh-CN"/>
              </w:rPr>
              <w:t>承包人（盖章）</w:t>
            </w:r>
          </w:p>
          <w:p w:rsidR="00206143" w:rsidRDefault="00AE0D0D">
            <w:pPr>
              <w:pStyle w:val="TableText"/>
              <w:tabs>
                <w:tab w:val="left" w:pos="7017"/>
                <w:tab w:val="left" w:pos="8880"/>
              </w:tabs>
              <w:spacing w:before="292" w:line="352" w:lineRule="auto"/>
              <w:ind w:left="6597" w:right="107" w:firstLine="145"/>
              <w:rPr>
                <w:sz w:val="28"/>
                <w:szCs w:val="28"/>
              </w:rPr>
            </w:pPr>
            <w:r>
              <w:rPr>
                <w:spacing w:val="4"/>
                <w:sz w:val="28"/>
                <w:szCs w:val="28"/>
                <w:u w:val="single"/>
                <w:lang w:eastAsia="zh-CN"/>
              </w:rPr>
              <w:t xml:space="preserve"> </w:t>
            </w:r>
            <w:r>
              <w:rPr>
                <w:sz w:val="28"/>
                <w:szCs w:val="28"/>
                <w:u w:val="single"/>
                <w:lang w:eastAsia="zh-CN"/>
              </w:rPr>
              <w:tab/>
            </w:r>
            <w:r>
              <w:rPr>
                <w:spacing w:val="-130"/>
                <w:sz w:val="28"/>
                <w:szCs w:val="28"/>
                <w:lang w:eastAsia="zh-CN"/>
              </w:rPr>
              <w:t xml:space="preserve"> </w:t>
            </w:r>
            <w:r>
              <w:rPr>
                <w:spacing w:val="-29"/>
                <w:sz w:val="28"/>
                <w:szCs w:val="28"/>
              </w:rPr>
              <w:t>年</w:t>
            </w:r>
            <w:r>
              <w:rPr>
                <w:spacing w:val="69"/>
                <w:sz w:val="28"/>
                <w:szCs w:val="28"/>
                <w:u w:val="single"/>
              </w:rPr>
              <w:t xml:space="preserve">  </w:t>
            </w:r>
            <w:r>
              <w:rPr>
                <w:spacing w:val="-123"/>
                <w:sz w:val="28"/>
                <w:szCs w:val="28"/>
              </w:rPr>
              <w:t xml:space="preserve"> </w:t>
            </w:r>
            <w:r>
              <w:rPr>
                <w:spacing w:val="-29"/>
                <w:sz w:val="28"/>
                <w:szCs w:val="28"/>
              </w:rPr>
              <w:t>月</w:t>
            </w:r>
            <w:r>
              <w:rPr>
                <w:spacing w:val="69"/>
                <w:sz w:val="28"/>
                <w:szCs w:val="28"/>
                <w:u w:val="single"/>
              </w:rPr>
              <w:t xml:space="preserve">  </w:t>
            </w:r>
            <w:r>
              <w:rPr>
                <w:spacing w:val="-81"/>
                <w:sz w:val="28"/>
                <w:szCs w:val="28"/>
              </w:rPr>
              <w:t xml:space="preserve"> </w:t>
            </w:r>
            <w:r>
              <w:rPr>
                <w:spacing w:val="-29"/>
                <w:sz w:val="28"/>
                <w:szCs w:val="28"/>
              </w:rPr>
              <w:t>日</w:t>
            </w:r>
          </w:p>
        </w:tc>
      </w:tr>
      <w:tr w:rsidR="00206143">
        <w:trPr>
          <w:trHeight w:val="2968"/>
        </w:trPr>
        <w:tc>
          <w:tcPr>
            <w:tcW w:w="9310" w:type="dxa"/>
          </w:tcPr>
          <w:p w:rsidR="00206143" w:rsidRDefault="00AE0D0D">
            <w:pPr>
              <w:pStyle w:val="TableText"/>
              <w:tabs>
                <w:tab w:val="left" w:pos="8880"/>
              </w:tabs>
              <w:spacing w:before="174" w:line="221" w:lineRule="auto"/>
              <w:ind w:left="126"/>
              <w:rPr>
                <w:sz w:val="28"/>
                <w:szCs w:val="28"/>
                <w:lang w:eastAsia="zh-CN"/>
              </w:rPr>
            </w:pPr>
            <w:r>
              <w:rPr>
                <w:spacing w:val="-3"/>
                <w:sz w:val="28"/>
                <w:szCs w:val="28"/>
                <w:lang w:eastAsia="zh-CN"/>
              </w:rPr>
              <w:t>原建设单位意见：</w:t>
            </w:r>
          </w:p>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AE0D0D">
            <w:pPr>
              <w:pStyle w:val="TableText"/>
              <w:tabs>
                <w:tab w:val="left" w:pos="7017"/>
                <w:tab w:val="left" w:pos="8880"/>
              </w:tabs>
              <w:spacing w:before="91" w:line="398" w:lineRule="auto"/>
              <w:ind w:left="6597" w:right="107" w:hanging="406"/>
              <w:rPr>
                <w:spacing w:val="7"/>
                <w:sz w:val="28"/>
                <w:szCs w:val="28"/>
                <w:lang w:eastAsia="zh-CN"/>
              </w:rPr>
            </w:pPr>
            <w:r>
              <w:rPr>
                <w:spacing w:val="-5"/>
                <w:sz w:val="28"/>
                <w:szCs w:val="28"/>
                <w:lang w:eastAsia="zh-CN"/>
              </w:rPr>
              <w:t>原建设单位（盖章）</w:t>
            </w:r>
            <w:r>
              <w:rPr>
                <w:spacing w:val="7"/>
                <w:sz w:val="28"/>
                <w:szCs w:val="28"/>
                <w:lang w:eastAsia="zh-CN"/>
              </w:rPr>
              <w:t xml:space="preserve"> </w:t>
            </w:r>
          </w:p>
          <w:p w:rsidR="00206143" w:rsidRDefault="00AE0D0D">
            <w:pPr>
              <w:pStyle w:val="TableText"/>
              <w:tabs>
                <w:tab w:val="left" w:pos="7017"/>
                <w:tab w:val="left" w:pos="8880"/>
              </w:tabs>
              <w:spacing w:before="91" w:line="398" w:lineRule="auto"/>
              <w:ind w:left="6597" w:right="107" w:hanging="406"/>
              <w:rPr>
                <w:sz w:val="28"/>
                <w:szCs w:val="28"/>
              </w:rPr>
            </w:pPr>
            <w:r>
              <w:rPr>
                <w:sz w:val="28"/>
                <w:szCs w:val="28"/>
                <w:u w:val="single"/>
                <w:lang w:eastAsia="zh-CN"/>
              </w:rPr>
              <w:tab/>
            </w:r>
            <w:r>
              <w:rPr>
                <w:spacing w:val="-130"/>
                <w:sz w:val="28"/>
                <w:szCs w:val="28"/>
                <w:lang w:eastAsia="zh-CN"/>
              </w:rPr>
              <w:t xml:space="preserve"> </w:t>
            </w:r>
            <w:r>
              <w:rPr>
                <w:spacing w:val="-29"/>
                <w:sz w:val="28"/>
                <w:szCs w:val="28"/>
              </w:rPr>
              <w:t>年</w:t>
            </w:r>
            <w:r>
              <w:rPr>
                <w:spacing w:val="69"/>
                <w:sz w:val="28"/>
                <w:szCs w:val="28"/>
                <w:u w:val="single"/>
              </w:rPr>
              <w:t xml:space="preserve">  </w:t>
            </w:r>
            <w:r>
              <w:rPr>
                <w:spacing w:val="-123"/>
                <w:sz w:val="28"/>
                <w:szCs w:val="28"/>
              </w:rPr>
              <w:t xml:space="preserve"> </w:t>
            </w:r>
            <w:r>
              <w:rPr>
                <w:spacing w:val="-29"/>
                <w:sz w:val="28"/>
                <w:szCs w:val="28"/>
              </w:rPr>
              <w:t>月</w:t>
            </w:r>
            <w:r>
              <w:rPr>
                <w:spacing w:val="69"/>
                <w:sz w:val="28"/>
                <w:szCs w:val="28"/>
                <w:u w:val="single"/>
              </w:rPr>
              <w:t xml:space="preserve">  </w:t>
            </w:r>
            <w:r>
              <w:rPr>
                <w:spacing w:val="-81"/>
                <w:sz w:val="28"/>
                <w:szCs w:val="28"/>
              </w:rPr>
              <w:t xml:space="preserve"> </w:t>
            </w:r>
            <w:r>
              <w:rPr>
                <w:spacing w:val="-29"/>
                <w:sz w:val="28"/>
                <w:szCs w:val="28"/>
              </w:rPr>
              <w:t>日</w:t>
            </w:r>
          </w:p>
        </w:tc>
      </w:tr>
      <w:tr w:rsidR="00206143">
        <w:trPr>
          <w:trHeight w:val="3128"/>
        </w:trPr>
        <w:tc>
          <w:tcPr>
            <w:tcW w:w="9310" w:type="dxa"/>
          </w:tcPr>
          <w:p w:rsidR="00206143" w:rsidRDefault="00AE0D0D">
            <w:pPr>
              <w:pStyle w:val="TableText"/>
              <w:tabs>
                <w:tab w:val="left" w:pos="8880"/>
              </w:tabs>
              <w:spacing w:before="174" w:line="221" w:lineRule="auto"/>
              <w:ind w:left="126"/>
              <w:rPr>
                <w:sz w:val="28"/>
                <w:szCs w:val="28"/>
                <w:lang w:eastAsia="zh-CN"/>
              </w:rPr>
            </w:pPr>
            <w:r>
              <w:rPr>
                <w:spacing w:val="-1"/>
                <w:sz w:val="28"/>
                <w:szCs w:val="28"/>
                <w:lang w:eastAsia="zh-CN"/>
              </w:rPr>
              <w:t>原工程项目所在地建设行政主管部门证明：</w:t>
            </w:r>
          </w:p>
          <w:p w:rsidR="00206143" w:rsidRDefault="00AE0D0D">
            <w:pPr>
              <w:pStyle w:val="TableText"/>
              <w:tabs>
                <w:tab w:val="left" w:pos="8880"/>
              </w:tabs>
              <w:spacing w:before="288" w:line="221" w:lineRule="auto"/>
              <w:ind w:left="1190"/>
              <w:rPr>
                <w:sz w:val="28"/>
                <w:szCs w:val="28"/>
                <w:lang w:eastAsia="zh-CN"/>
              </w:rPr>
            </w:pPr>
            <w:r>
              <w:rPr>
                <w:spacing w:val="-5"/>
                <w:sz w:val="28"/>
                <w:szCs w:val="28"/>
                <w:lang w:eastAsia="zh-CN"/>
              </w:rPr>
              <w:t>自</w:t>
            </w:r>
            <w:r>
              <w:rPr>
                <w:spacing w:val="-5"/>
                <w:sz w:val="28"/>
                <w:szCs w:val="28"/>
                <w:u w:val="single"/>
                <w:lang w:eastAsia="zh-CN"/>
              </w:rPr>
              <w:t xml:space="preserve">   </w:t>
            </w:r>
            <w:r>
              <w:rPr>
                <w:spacing w:val="-117"/>
                <w:sz w:val="28"/>
                <w:szCs w:val="28"/>
                <w:lang w:eastAsia="zh-CN"/>
              </w:rPr>
              <w:t xml:space="preserve"> </w:t>
            </w:r>
            <w:r>
              <w:rPr>
                <w:spacing w:val="-5"/>
                <w:sz w:val="28"/>
                <w:szCs w:val="28"/>
                <w:lang w:eastAsia="zh-CN"/>
              </w:rPr>
              <w:t>年</w:t>
            </w:r>
            <w:r>
              <w:rPr>
                <w:spacing w:val="-5"/>
                <w:sz w:val="28"/>
                <w:szCs w:val="28"/>
                <w:u w:val="single"/>
                <w:lang w:eastAsia="zh-CN"/>
              </w:rPr>
              <w:t xml:space="preserve">   </w:t>
            </w:r>
            <w:r>
              <w:rPr>
                <w:spacing w:val="-123"/>
                <w:sz w:val="28"/>
                <w:szCs w:val="28"/>
                <w:lang w:eastAsia="zh-CN"/>
              </w:rPr>
              <w:t xml:space="preserve"> </w:t>
            </w:r>
            <w:r>
              <w:rPr>
                <w:spacing w:val="-5"/>
                <w:sz w:val="28"/>
                <w:szCs w:val="28"/>
                <w:lang w:eastAsia="zh-CN"/>
              </w:rPr>
              <w:t>月</w:t>
            </w:r>
            <w:r>
              <w:rPr>
                <w:spacing w:val="-5"/>
                <w:sz w:val="28"/>
                <w:szCs w:val="28"/>
                <w:u w:val="single"/>
                <w:lang w:eastAsia="zh-CN"/>
              </w:rPr>
              <w:t xml:space="preserve">   </w:t>
            </w:r>
            <w:r>
              <w:rPr>
                <w:spacing w:val="-80"/>
                <w:sz w:val="28"/>
                <w:szCs w:val="28"/>
                <w:lang w:eastAsia="zh-CN"/>
              </w:rPr>
              <w:t xml:space="preserve"> </w:t>
            </w:r>
            <w:r>
              <w:rPr>
                <w:spacing w:val="-5"/>
                <w:sz w:val="28"/>
                <w:szCs w:val="28"/>
                <w:lang w:eastAsia="zh-CN"/>
              </w:rPr>
              <w:t>日开始停工，至今已超过</w:t>
            </w:r>
            <w:r>
              <w:rPr>
                <w:rFonts w:ascii="Calibri" w:eastAsia="Calibri" w:hAnsi="Calibri" w:cs="Calibri"/>
                <w:spacing w:val="-5"/>
                <w:sz w:val="28"/>
                <w:szCs w:val="28"/>
                <w:lang w:eastAsia="zh-CN"/>
              </w:rPr>
              <w:t>120</w:t>
            </w:r>
            <w:r>
              <w:rPr>
                <w:spacing w:val="-5"/>
                <w:sz w:val="28"/>
                <w:szCs w:val="28"/>
                <w:lang w:eastAsia="zh-CN"/>
              </w:rPr>
              <w:t>天。情况属实。</w:t>
            </w:r>
          </w:p>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206143">
            <w:pPr>
              <w:tabs>
                <w:tab w:val="left" w:pos="8880"/>
              </w:tabs>
              <w:spacing w:line="273" w:lineRule="auto"/>
              <w:rPr>
                <w:rFonts w:ascii="Arial"/>
                <w:sz w:val="21"/>
              </w:rPr>
            </w:pPr>
          </w:p>
          <w:p w:rsidR="00206143" w:rsidRDefault="00AE0D0D">
            <w:pPr>
              <w:pStyle w:val="TableText"/>
              <w:tabs>
                <w:tab w:val="left" w:pos="7017"/>
                <w:tab w:val="left" w:pos="8880"/>
              </w:tabs>
              <w:spacing w:before="91" w:line="353" w:lineRule="auto"/>
              <w:ind w:left="6597" w:right="107" w:hanging="689"/>
              <w:rPr>
                <w:spacing w:val="5"/>
                <w:sz w:val="28"/>
                <w:szCs w:val="28"/>
                <w:lang w:eastAsia="zh-CN"/>
              </w:rPr>
            </w:pPr>
            <w:r>
              <w:rPr>
                <w:spacing w:val="-4"/>
                <w:sz w:val="28"/>
                <w:szCs w:val="28"/>
                <w:lang w:eastAsia="zh-CN"/>
              </w:rPr>
              <w:t>行政主管部门（盖章）</w:t>
            </w:r>
            <w:r>
              <w:rPr>
                <w:spacing w:val="5"/>
                <w:sz w:val="28"/>
                <w:szCs w:val="28"/>
                <w:lang w:eastAsia="zh-CN"/>
              </w:rPr>
              <w:t xml:space="preserve"> </w:t>
            </w:r>
          </w:p>
          <w:p w:rsidR="00206143" w:rsidRDefault="00AE0D0D">
            <w:pPr>
              <w:pStyle w:val="TableText"/>
              <w:tabs>
                <w:tab w:val="left" w:pos="7017"/>
                <w:tab w:val="left" w:pos="8880"/>
              </w:tabs>
              <w:spacing w:before="91" w:line="353" w:lineRule="auto"/>
              <w:ind w:left="6597" w:right="107" w:hanging="689"/>
              <w:rPr>
                <w:sz w:val="28"/>
                <w:szCs w:val="28"/>
              </w:rPr>
            </w:pPr>
            <w:r>
              <w:rPr>
                <w:sz w:val="28"/>
                <w:szCs w:val="28"/>
                <w:u w:val="single"/>
                <w:lang w:eastAsia="zh-CN"/>
              </w:rPr>
              <w:tab/>
            </w:r>
            <w:r>
              <w:rPr>
                <w:spacing w:val="-130"/>
                <w:sz w:val="28"/>
                <w:szCs w:val="28"/>
                <w:lang w:eastAsia="zh-CN"/>
              </w:rPr>
              <w:t xml:space="preserve"> </w:t>
            </w:r>
            <w:r>
              <w:rPr>
                <w:spacing w:val="-29"/>
                <w:sz w:val="28"/>
                <w:szCs w:val="28"/>
              </w:rPr>
              <w:t>年</w:t>
            </w:r>
            <w:r>
              <w:rPr>
                <w:spacing w:val="69"/>
                <w:sz w:val="28"/>
                <w:szCs w:val="28"/>
                <w:u w:val="single"/>
              </w:rPr>
              <w:t xml:space="preserve">  </w:t>
            </w:r>
            <w:r>
              <w:rPr>
                <w:spacing w:val="-123"/>
                <w:sz w:val="28"/>
                <w:szCs w:val="28"/>
              </w:rPr>
              <w:t xml:space="preserve"> </w:t>
            </w:r>
            <w:r>
              <w:rPr>
                <w:spacing w:val="-29"/>
                <w:sz w:val="28"/>
                <w:szCs w:val="28"/>
              </w:rPr>
              <w:t>月</w:t>
            </w:r>
            <w:r>
              <w:rPr>
                <w:spacing w:val="69"/>
                <w:sz w:val="28"/>
                <w:szCs w:val="28"/>
                <w:u w:val="single"/>
              </w:rPr>
              <w:t xml:space="preserve">  </w:t>
            </w:r>
            <w:r>
              <w:rPr>
                <w:spacing w:val="-81"/>
                <w:sz w:val="28"/>
                <w:szCs w:val="28"/>
              </w:rPr>
              <w:t xml:space="preserve"> </w:t>
            </w:r>
            <w:r>
              <w:rPr>
                <w:spacing w:val="-29"/>
                <w:sz w:val="28"/>
                <w:szCs w:val="28"/>
              </w:rPr>
              <w:t>日</w:t>
            </w:r>
          </w:p>
        </w:tc>
      </w:tr>
    </w:tbl>
    <w:p w:rsidR="00206143" w:rsidRDefault="00AE0D0D">
      <w:pPr>
        <w:tabs>
          <w:tab w:val="left" w:pos="8880"/>
        </w:tabs>
        <w:spacing w:before="113" w:line="347" w:lineRule="auto"/>
        <w:ind w:left="127" w:right="89" w:hanging="5"/>
        <w:rPr>
          <w:rFonts w:ascii="宋体" w:hAnsi="宋体" w:cs="宋体"/>
        </w:rPr>
      </w:pPr>
      <w:r>
        <w:rPr>
          <w:rFonts w:ascii="宋体" w:hAnsi="宋体" w:cs="宋体"/>
        </w:rPr>
        <w:t>注：在承接新项目时原承接的项目仍处于连续停工状态。</w:t>
      </w:r>
      <w:r>
        <w:rPr>
          <w:rFonts w:ascii="宋体" w:hAnsi="宋体" w:cs="宋体"/>
          <w:spacing w:val="-1"/>
        </w:rPr>
        <w:t>若原承接项目已复工的本</w:t>
      </w:r>
      <w:r>
        <w:rPr>
          <w:rFonts w:ascii="宋体" w:hAnsi="宋体" w:cs="宋体"/>
        </w:rPr>
        <w:t xml:space="preserve"> </w:t>
      </w:r>
      <w:r>
        <w:rPr>
          <w:rFonts w:ascii="宋体" w:hAnsi="宋体" w:cs="宋体"/>
          <w:spacing w:val="-2"/>
        </w:rPr>
        <w:t>《证明》不得使用。</w:t>
      </w:r>
    </w:p>
    <w:p w:rsidR="00206143" w:rsidRDefault="00206143">
      <w:pPr>
        <w:tabs>
          <w:tab w:val="left" w:pos="8880"/>
        </w:tabs>
        <w:spacing w:line="347" w:lineRule="auto"/>
        <w:rPr>
          <w:rFonts w:ascii="宋体" w:hAnsi="宋体" w:cs="宋体"/>
        </w:rPr>
        <w:sectPr w:rsidR="00206143">
          <w:footerReference w:type="default" r:id="rId49"/>
          <w:pgSz w:w="11906" w:h="16839"/>
          <w:pgMar w:top="1335" w:right="1587" w:bottom="1440" w:left="1475" w:header="1068" w:footer="1253" w:gutter="0"/>
          <w:cols w:space="720"/>
        </w:sectPr>
      </w:pPr>
    </w:p>
    <w:p w:rsidR="00206143" w:rsidRDefault="00AE0D0D">
      <w:pPr>
        <w:tabs>
          <w:tab w:val="left" w:pos="8880"/>
        </w:tabs>
        <w:spacing w:before="252" w:line="222" w:lineRule="auto"/>
        <w:ind w:left="127"/>
        <w:rPr>
          <w:rFonts w:ascii="黑体" w:eastAsia="黑体" w:hAnsi="黑体" w:cs="黑体"/>
          <w:sz w:val="28"/>
          <w:szCs w:val="28"/>
        </w:rPr>
      </w:pPr>
      <w:r>
        <w:rPr>
          <w:rFonts w:ascii="黑体" w:eastAsia="黑体" w:hAnsi="黑体" w:cs="黑体"/>
          <w:b/>
          <w:bCs/>
          <w:spacing w:val="-4"/>
          <w:sz w:val="28"/>
          <w:szCs w:val="28"/>
        </w:rPr>
        <w:lastRenderedPageBreak/>
        <w:t>十二．未验收证明</w:t>
      </w:r>
    </w:p>
    <w:p w:rsidR="00206143" w:rsidRDefault="00AE0D0D">
      <w:pPr>
        <w:tabs>
          <w:tab w:val="left" w:pos="8880"/>
        </w:tabs>
        <w:spacing w:before="272" w:line="225" w:lineRule="auto"/>
        <w:ind w:left="3649"/>
        <w:rPr>
          <w:rFonts w:ascii="宋体" w:hAnsi="宋体" w:cs="宋体"/>
          <w:sz w:val="31"/>
          <w:szCs w:val="31"/>
        </w:rPr>
      </w:pPr>
      <w:r>
        <w:rPr>
          <w:rFonts w:ascii="宋体" w:hAnsi="宋体" w:cs="宋体"/>
          <w:b/>
          <w:bCs/>
          <w:spacing w:val="3"/>
          <w:sz w:val="31"/>
          <w:szCs w:val="31"/>
        </w:rPr>
        <w:t>未验收证明</w:t>
      </w:r>
    </w:p>
    <w:p w:rsidR="00206143" w:rsidRDefault="00206143">
      <w:pPr>
        <w:tabs>
          <w:tab w:val="left" w:pos="8880"/>
        </w:tabs>
        <w:spacing w:line="90" w:lineRule="exact"/>
      </w:pPr>
    </w:p>
    <w:tbl>
      <w:tblPr>
        <w:tblStyle w:val="TableNormal"/>
        <w:tblW w:w="890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1"/>
      </w:tblGrid>
      <w:tr w:rsidR="00206143">
        <w:trPr>
          <w:trHeight w:val="5751"/>
        </w:trPr>
        <w:tc>
          <w:tcPr>
            <w:tcW w:w="8901" w:type="dxa"/>
          </w:tcPr>
          <w:p w:rsidR="00206143" w:rsidRDefault="00AE0D0D">
            <w:pPr>
              <w:pStyle w:val="TableText"/>
              <w:tabs>
                <w:tab w:val="left" w:pos="1780"/>
                <w:tab w:val="left" w:pos="8880"/>
              </w:tabs>
              <w:spacing w:before="147" w:line="258" w:lineRule="auto"/>
              <w:ind w:left="108"/>
              <w:rPr>
                <w:sz w:val="28"/>
                <w:szCs w:val="28"/>
                <w:lang w:eastAsia="zh-CN"/>
              </w:rPr>
            </w:pPr>
            <w:r>
              <w:rPr>
                <w:rFonts w:ascii="Calibri" w:eastAsia="Calibri" w:hAnsi="Calibri" w:cs="Calibri"/>
                <w:sz w:val="28"/>
                <w:szCs w:val="28"/>
                <w:u w:val="single"/>
                <w:lang w:eastAsia="zh-CN"/>
              </w:rPr>
              <w:tab/>
            </w:r>
            <w:r>
              <w:rPr>
                <w:rFonts w:ascii="Calibri" w:eastAsia="Calibri" w:hAnsi="Calibri" w:cs="Calibri"/>
                <w:spacing w:val="-47"/>
                <w:sz w:val="28"/>
                <w:szCs w:val="28"/>
                <w:lang w:eastAsia="zh-CN"/>
              </w:rPr>
              <w:t xml:space="preserve"> </w:t>
            </w:r>
            <w:r>
              <w:rPr>
                <w:rFonts w:ascii="Calibri" w:eastAsia="Calibri" w:hAnsi="Calibri" w:cs="Calibri"/>
                <w:spacing w:val="-3"/>
                <w:sz w:val="28"/>
                <w:szCs w:val="28"/>
                <w:lang w:eastAsia="zh-CN"/>
              </w:rPr>
              <w:t>(</w:t>
            </w:r>
            <w:r>
              <w:rPr>
                <w:spacing w:val="-3"/>
                <w:sz w:val="28"/>
                <w:szCs w:val="28"/>
                <w:lang w:eastAsia="zh-CN"/>
              </w:rPr>
              <w:t>原建设单位</w:t>
            </w:r>
            <w:r>
              <w:rPr>
                <w:sz w:val="28"/>
                <w:szCs w:val="28"/>
                <w:lang w:eastAsia="zh-CN"/>
              </w:rPr>
              <w:t>）：</w:t>
            </w:r>
          </w:p>
          <w:p w:rsidR="00206143" w:rsidRDefault="00AE0D0D">
            <w:pPr>
              <w:pStyle w:val="TableText"/>
              <w:tabs>
                <w:tab w:val="left" w:pos="8880"/>
              </w:tabs>
              <w:spacing w:before="232" w:line="258" w:lineRule="auto"/>
              <w:ind w:left="681"/>
              <w:rPr>
                <w:sz w:val="28"/>
                <w:szCs w:val="28"/>
                <w:lang w:eastAsia="zh-CN"/>
              </w:rPr>
            </w:pPr>
            <w:r>
              <w:rPr>
                <w:spacing w:val="5"/>
                <w:sz w:val="28"/>
                <w:szCs w:val="28"/>
                <w:lang w:eastAsia="zh-CN"/>
              </w:rPr>
              <w:t>我公司承接的</w:t>
            </w:r>
            <w:r>
              <w:rPr>
                <w:spacing w:val="-106"/>
                <w:sz w:val="28"/>
                <w:szCs w:val="28"/>
                <w:lang w:eastAsia="zh-CN"/>
              </w:rPr>
              <w:t xml:space="preserve"> </w:t>
            </w:r>
            <w:r>
              <w:rPr>
                <w:spacing w:val="12"/>
                <w:sz w:val="28"/>
                <w:szCs w:val="28"/>
                <w:u w:val="single"/>
                <w:lang w:eastAsia="zh-CN"/>
              </w:rPr>
              <w:t xml:space="preserve">           </w:t>
            </w:r>
            <w:r>
              <w:rPr>
                <w:spacing w:val="-121"/>
                <w:sz w:val="28"/>
                <w:szCs w:val="28"/>
                <w:lang w:eastAsia="zh-CN"/>
              </w:rPr>
              <w:t xml:space="preserve"> </w:t>
            </w:r>
            <w:r>
              <w:rPr>
                <w:rFonts w:ascii="Calibri" w:eastAsia="Calibri" w:hAnsi="Calibri" w:cs="Calibri"/>
                <w:spacing w:val="5"/>
                <w:sz w:val="28"/>
                <w:szCs w:val="28"/>
                <w:lang w:eastAsia="zh-CN"/>
              </w:rPr>
              <w:t>(</w:t>
            </w:r>
            <w:r>
              <w:rPr>
                <w:spacing w:val="5"/>
                <w:sz w:val="28"/>
                <w:szCs w:val="28"/>
                <w:lang w:eastAsia="zh-CN"/>
              </w:rPr>
              <w:t>原工程项</w:t>
            </w:r>
            <w:r>
              <w:rPr>
                <w:spacing w:val="-56"/>
                <w:sz w:val="28"/>
                <w:szCs w:val="28"/>
                <w:lang w:eastAsia="zh-CN"/>
              </w:rPr>
              <w:t xml:space="preserve"> </w:t>
            </w:r>
            <w:r>
              <w:rPr>
                <w:spacing w:val="5"/>
                <w:sz w:val="28"/>
                <w:szCs w:val="28"/>
                <w:lang w:eastAsia="zh-CN"/>
              </w:rPr>
              <w:t>目名称）</w:t>
            </w:r>
            <w:r>
              <w:rPr>
                <w:spacing w:val="-83"/>
                <w:sz w:val="28"/>
                <w:szCs w:val="28"/>
                <w:lang w:eastAsia="zh-CN"/>
              </w:rPr>
              <w:t xml:space="preserve"> </w:t>
            </w:r>
            <w:r>
              <w:rPr>
                <w:spacing w:val="5"/>
                <w:sz w:val="28"/>
                <w:szCs w:val="28"/>
                <w:lang w:eastAsia="zh-CN"/>
              </w:rPr>
              <w:t>于</w:t>
            </w:r>
            <w:r>
              <w:rPr>
                <w:spacing w:val="-119"/>
                <w:sz w:val="28"/>
                <w:szCs w:val="28"/>
                <w:lang w:eastAsia="zh-CN"/>
              </w:rPr>
              <w:t xml:space="preserve"> </w:t>
            </w:r>
            <w:r>
              <w:rPr>
                <w:spacing w:val="69"/>
                <w:sz w:val="28"/>
                <w:szCs w:val="28"/>
                <w:u w:val="single"/>
                <w:lang w:eastAsia="zh-CN"/>
              </w:rPr>
              <w:t xml:space="preserve">  </w:t>
            </w:r>
            <w:r>
              <w:rPr>
                <w:spacing w:val="-109"/>
                <w:sz w:val="28"/>
                <w:szCs w:val="28"/>
                <w:lang w:eastAsia="zh-CN"/>
              </w:rPr>
              <w:t xml:space="preserve"> </w:t>
            </w:r>
            <w:r>
              <w:rPr>
                <w:spacing w:val="5"/>
                <w:sz w:val="28"/>
                <w:szCs w:val="28"/>
                <w:lang w:eastAsia="zh-CN"/>
              </w:rPr>
              <w:t>年</w:t>
            </w:r>
            <w:r>
              <w:rPr>
                <w:spacing w:val="-119"/>
                <w:sz w:val="28"/>
                <w:szCs w:val="28"/>
                <w:lang w:eastAsia="zh-CN"/>
              </w:rPr>
              <w:t xml:space="preserve"> </w:t>
            </w:r>
            <w:r>
              <w:rPr>
                <w:spacing w:val="69"/>
                <w:sz w:val="28"/>
                <w:szCs w:val="28"/>
                <w:u w:val="single"/>
                <w:lang w:eastAsia="zh-CN"/>
              </w:rPr>
              <w:t xml:space="preserve">  </w:t>
            </w:r>
            <w:r>
              <w:rPr>
                <w:spacing w:val="-101"/>
                <w:sz w:val="28"/>
                <w:szCs w:val="28"/>
                <w:lang w:eastAsia="zh-CN"/>
              </w:rPr>
              <w:t xml:space="preserve"> </w:t>
            </w:r>
            <w:r>
              <w:rPr>
                <w:spacing w:val="5"/>
                <w:sz w:val="28"/>
                <w:szCs w:val="28"/>
                <w:lang w:eastAsia="zh-CN"/>
              </w:rPr>
              <w:t>月</w:t>
            </w:r>
          </w:p>
          <w:p w:rsidR="00206143" w:rsidRDefault="00AE0D0D">
            <w:pPr>
              <w:pStyle w:val="TableText"/>
              <w:tabs>
                <w:tab w:val="left" w:pos="527"/>
                <w:tab w:val="left" w:pos="8880"/>
              </w:tabs>
              <w:spacing w:before="261" w:line="398" w:lineRule="auto"/>
              <w:ind w:left="119" w:right="105" w:hanging="11"/>
              <w:rPr>
                <w:sz w:val="28"/>
                <w:szCs w:val="28"/>
                <w:lang w:eastAsia="zh-CN"/>
              </w:rPr>
            </w:pPr>
            <w:r>
              <w:rPr>
                <w:sz w:val="28"/>
                <w:szCs w:val="28"/>
                <w:u w:val="single"/>
                <w:lang w:eastAsia="zh-CN"/>
              </w:rPr>
              <w:tab/>
            </w:r>
            <w:r>
              <w:rPr>
                <w:sz w:val="28"/>
                <w:szCs w:val="28"/>
                <w:u w:val="single"/>
                <w:lang w:eastAsia="zh-CN"/>
              </w:rPr>
              <w:tab/>
            </w:r>
            <w:r>
              <w:rPr>
                <w:spacing w:val="-75"/>
                <w:sz w:val="28"/>
                <w:szCs w:val="28"/>
                <w:lang w:eastAsia="zh-CN"/>
              </w:rPr>
              <w:t xml:space="preserve"> </w:t>
            </w:r>
            <w:r>
              <w:rPr>
                <w:sz w:val="28"/>
                <w:szCs w:val="28"/>
                <w:lang w:eastAsia="zh-CN"/>
              </w:rPr>
              <w:t>日竣工，并于</w:t>
            </w:r>
            <w:r>
              <w:rPr>
                <w:spacing w:val="-136"/>
                <w:sz w:val="28"/>
                <w:szCs w:val="28"/>
                <w:lang w:eastAsia="zh-CN"/>
              </w:rPr>
              <w:t xml:space="preserve"> </w:t>
            </w:r>
            <w:r>
              <w:rPr>
                <w:spacing w:val="70"/>
                <w:sz w:val="28"/>
                <w:szCs w:val="28"/>
                <w:u w:val="single"/>
                <w:lang w:eastAsia="zh-CN"/>
              </w:rPr>
              <w:t xml:space="preserve">  </w:t>
            </w:r>
            <w:r>
              <w:rPr>
                <w:spacing w:val="-120"/>
                <w:sz w:val="28"/>
                <w:szCs w:val="28"/>
                <w:lang w:eastAsia="zh-CN"/>
              </w:rPr>
              <w:t xml:space="preserve"> </w:t>
            </w:r>
            <w:r>
              <w:rPr>
                <w:sz w:val="28"/>
                <w:szCs w:val="28"/>
                <w:lang w:eastAsia="zh-CN"/>
              </w:rPr>
              <w:t>年</w:t>
            </w:r>
            <w:r>
              <w:rPr>
                <w:spacing w:val="-133"/>
                <w:sz w:val="28"/>
                <w:szCs w:val="28"/>
                <w:lang w:eastAsia="zh-CN"/>
              </w:rPr>
              <w:t xml:space="preserve"> </w:t>
            </w:r>
            <w:r>
              <w:rPr>
                <w:spacing w:val="69"/>
                <w:sz w:val="28"/>
                <w:szCs w:val="28"/>
                <w:u w:val="single"/>
                <w:lang w:eastAsia="zh-CN"/>
              </w:rPr>
              <w:t xml:space="preserve">  </w:t>
            </w:r>
            <w:r>
              <w:rPr>
                <w:spacing w:val="-115"/>
                <w:sz w:val="28"/>
                <w:szCs w:val="28"/>
                <w:lang w:eastAsia="zh-CN"/>
              </w:rPr>
              <w:t xml:space="preserve"> </w:t>
            </w:r>
            <w:r>
              <w:rPr>
                <w:sz w:val="28"/>
                <w:szCs w:val="28"/>
                <w:lang w:eastAsia="zh-CN"/>
              </w:rPr>
              <w:t>月</w:t>
            </w:r>
            <w:r>
              <w:rPr>
                <w:spacing w:val="-134"/>
                <w:sz w:val="28"/>
                <w:szCs w:val="28"/>
                <w:lang w:eastAsia="zh-CN"/>
              </w:rPr>
              <w:t xml:space="preserve"> </w:t>
            </w:r>
            <w:r>
              <w:rPr>
                <w:spacing w:val="69"/>
                <w:sz w:val="28"/>
                <w:szCs w:val="28"/>
                <w:u w:val="single"/>
                <w:lang w:eastAsia="zh-CN"/>
              </w:rPr>
              <w:t xml:space="preserve">  </w:t>
            </w:r>
            <w:r>
              <w:rPr>
                <w:spacing w:val="-73"/>
                <w:sz w:val="28"/>
                <w:szCs w:val="28"/>
                <w:lang w:eastAsia="zh-CN"/>
              </w:rPr>
              <w:t xml:space="preserve"> </w:t>
            </w:r>
            <w:r>
              <w:rPr>
                <w:sz w:val="28"/>
                <w:szCs w:val="28"/>
                <w:lang w:eastAsia="zh-CN"/>
              </w:rPr>
              <w:t>日向贵单位提交竣工报告。</w:t>
            </w:r>
            <w:r>
              <w:rPr>
                <w:spacing w:val="-1"/>
                <w:sz w:val="28"/>
                <w:szCs w:val="28"/>
                <w:lang w:eastAsia="zh-CN"/>
              </w:rPr>
              <w:t>但非我</w:t>
            </w:r>
            <w:r>
              <w:rPr>
                <w:sz w:val="28"/>
                <w:szCs w:val="28"/>
                <w:lang w:eastAsia="zh-CN"/>
              </w:rPr>
              <w:t xml:space="preserve"> </w:t>
            </w:r>
            <w:r>
              <w:rPr>
                <w:spacing w:val="1"/>
                <w:sz w:val="28"/>
                <w:szCs w:val="28"/>
                <w:lang w:eastAsia="zh-CN"/>
              </w:rPr>
              <w:t>承包人原因至今已超过</w:t>
            </w:r>
            <w:r>
              <w:rPr>
                <w:rFonts w:ascii="Calibri" w:eastAsia="Calibri" w:hAnsi="Calibri" w:cs="Calibri"/>
                <w:spacing w:val="1"/>
                <w:sz w:val="28"/>
                <w:szCs w:val="28"/>
                <w:lang w:eastAsia="zh-CN"/>
              </w:rPr>
              <w:t>120</w:t>
            </w:r>
            <w:r>
              <w:rPr>
                <w:spacing w:val="1"/>
                <w:sz w:val="28"/>
                <w:szCs w:val="28"/>
                <w:lang w:eastAsia="zh-CN"/>
              </w:rPr>
              <w:t>天未进行该项目的竣工验收。</w:t>
            </w:r>
            <w:r>
              <w:rPr>
                <w:sz w:val="28"/>
                <w:szCs w:val="28"/>
                <w:lang w:eastAsia="zh-CN"/>
              </w:rPr>
              <w:t>特申请同意</w:t>
            </w:r>
          </w:p>
          <w:p w:rsidR="00206143" w:rsidRDefault="00AE0D0D">
            <w:pPr>
              <w:pStyle w:val="TableText"/>
              <w:tabs>
                <w:tab w:val="left" w:pos="8880"/>
              </w:tabs>
              <w:spacing w:before="41" w:line="221" w:lineRule="auto"/>
              <w:ind w:left="121"/>
              <w:rPr>
                <w:sz w:val="28"/>
                <w:szCs w:val="28"/>
                <w:lang w:eastAsia="zh-CN"/>
              </w:rPr>
            </w:pPr>
            <w:r>
              <w:rPr>
                <w:spacing w:val="-1"/>
                <w:sz w:val="28"/>
                <w:szCs w:val="28"/>
                <w:lang w:eastAsia="zh-CN"/>
              </w:rPr>
              <w:t>我公司项目负责人</w:t>
            </w:r>
            <w:r>
              <w:rPr>
                <w:spacing w:val="15"/>
                <w:sz w:val="28"/>
                <w:szCs w:val="28"/>
                <w:u w:val="single"/>
                <w:lang w:eastAsia="zh-CN"/>
              </w:rPr>
              <w:t xml:space="preserve">         </w:t>
            </w:r>
            <w:r>
              <w:rPr>
                <w:spacing w:val="-1"/>
                <w:sz w:val="28"/>
                <w:szCs w:val="28"/>
                <w:lang w:eastAsia="zh-CN"/>
              </w:rPr>
              <w:t>（项目负责人名字）承接其他项目。</w:t>
            </w:r>
          </w:p>
          <w:p w:rsidR="00206143" w:rsidRDefault="00AE0D0D">
            <w:pPr>
              <w:pStyle w:val="TableText"/>
              <w:tabs>
                <w:tab w:val="left" w:pos="8880"/>
              </w:tabs>
              <w:spacing w:before="289" w:line="219" w:lineRule="auto"/>
              <w:ind w:left="678"/>
              <w:rPr>
                <w:sz w:val="28"/>
                <w:szCs w:val="28"/>
                <w:lang w:eastAsia="zh-CN"/>
              </w:rPr>
            </w:pPr>
            <w:r>
              <w:rPr>
                <w:spacing w:val="-2"/>
                <w:sz w:val="28"/>
                <w:szCs w:val="28"/>
                <w:lang w:eastAsia="zh-CN"/>
              </w:rPr>
              <w:t>特此报告。</w:t>
            </w:r>
          </w:p>
          <w:p w:rsidR="00206143" w:rsidRDefault="00AE0D0D">
            <w:pPr>
              <w:pStyle w:val="TableText"/>
              <w:tabs>
                <w:tab w:val="left" w:pos="6737"/>
                <w:tab w:val="left" w:pos="8880"/>
              </w:tabs>
              <w:spacing w:before="291" w:line="398" w:lineRule="auto"/>
              <w:ind w:left="6319" w:right="105" w:firstLine="145"/>
              <w:rPr>
                <w:spacing w:val="4"/>
                <w:sz w:val="28"/>
                <w:szCs w:val="28"/>
                <w:lang w:eastAsia="zh-CN"/>
              </w:rPr>
            </w:pPr>
            <w:r>
              <w:rPr>
                <w:spacing w:val="-5"/>
                <w:sz w:val="28"/>
                <w:szCs w:val="28"/>
                <w:lang w:eastAsia="zh-CN"/>
              </w:rPr>
              <w:t>承包人（盖章）</w:t>
            </w:r>
            <w:r>
              <w:rPr>
                <w:spacing w:val="4"/>
                <w:sz w:val="28"/>
                <w:szCs w:val="28"/>
                <w:lang w:eastAsia="zh-CN"/>
              </w:rPr>
              <w:t xml:space="preserve"> </w:t>
            </w:r>
          </w:p>
          <w:p w:rsidR="00206143" w:rsidRDefault="00AE0D0D">
            <w:pPr>
              <w:pStyle w:val="TableText"/>
              <w:tabs>
                <w:tab w:val="left" w:pos="6737"/>
                <w:tab w:val="left" w:pos="8880"/>
              </w:tabs>
              <w:spacing w:before="291" w:line="398" w:lineRule="auto"/>
              <w:ind w:left="6319" w:right="105" w:firstLine="145"/>
              <w:rPr>
                <w:sz w:val="28"/>
                <w:szCs w:val="28"/>
              </w:rPr>
            </w:pPr>
            <w:r>
              <w:rPr>
                <w:sz w:val="28"/>
                <w:szCs w:val="28"/>
                <w:u w:val="single"/>
                <w:lang w:eastAsia="zh-CN"/>
              </w:rPr>
              <w:tab/>
            </w:r>
            <w:r>
              <w:rPr>
                <w:spacing w:val="-129"/>
                <w:sz w:val="28"/>
                <w:szCs w:val="28"/>
                <w:lang w:eastAsia="zh-CN"/>
              </w:rPr>
              <w:t xml:space="preserve"> </w:t>
            </w:r>
            <w:r>
              <w:rPr>
                <w:spacing w:val="-29"/>
                <w:sz w:val="28"/>
                <w:szCs w:val="28"/>
              </w:rPr>
              <w:t>年</w:t>
            </w:r>
            <w:r>
              <w:rPr>
                <w:spacing w:val="68"/>
                <w:sz w:val="28"/>
                <w:szCs w:val="28"/>
                <w:u w:val="single"/>
              </w:rPr>
              <w:t xml:space="preserve">  </w:t>
            </w:r>
            <w:r>
              <w:rPr>
                <w:spacing w:val="-121"/>
                <w:sz w:val="28"/>
                <w:szCs w:val="28"/>
              </w:rPr>
              <w:t xml:space="preserve"> </w:t>
            </w:r>
            <w:r>
              <w:rPr>
                <w:spacing w:val="-29"/>
                <w:sz w:val="28"/>
                <w:szCs w:val="28"/>
              </w:rPr>
              <w:t>月</w:t>
            </w:r>
            <w:r>
              <w:rPr>
                <w:spacing w:val="68"/>
                <w:sz w:val="28"/>
                <w:szCs w:val="28"/>
                <w:u w:val="single"/>
              </w:rPr>
              <w:t xml:space="preserve">  </w:t>
            </w:r>
            <w:r>
              <w:rPr>
                <w:spacing w:val="-79"/>
                <w:sz w:val="28"/>
                <w:szCs w:val="28"/>
              </w:rPr>
              <w:t xml:space="preserve"> </w:t>
            </w:r>
            <w:r>
              <w:rPr>
                <w:spacing w:val="-29"/>
                <w:sz w:val="28"/>
                <w:szCs w:val="28"/>
              </w:rPr>
              <w:t>日</w:t>
            </w:r>
          </w:p>
        </w:tc>
      </w:tr>
      <w:tr w:rsidR="00206143">
        <w:trPr>
          <w:trHeight w:val="2774"/>
        </w:trPr>
        <w:tc>
          <w:tcPr>
            <w:tcW w:w="8901" w:type="dxa"/>
          </w:tcPr>
          <w:p w:rsidR="00206143" w:rsidRDefault="00AE0D0D">
            <w:pPr>
              <w:pStyle w:val="TableText"/>
              <w:tabs>
                <w:tab w:val="left" w:pos="8880"/>
              </w:tabs>
              <w:spacing w:before="173" w:line="221" w:lineRule="auto"/>
              <w:ind w:left="126"/>
              <w:rPr>
                <w:sz w:val="28"/>
                <w:szCs w:val="28"/>
                <w:lang w:eastAsia="zh-CN"/>
              </w:rPr>
            </w:pPr>
            <w:r>
              <w:rPr>
                <w:spacing w:val="-3"/>
                <w:sz w:val="28"/>
                <w:szCs w:val="28"/>
                <w:lang w:eastAsia="zh-CN"/>
              </w:rPr>
              <w:t>原建设单位意见：</w:t>
            </w:r>
          </w:p>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206143">
            <w:pPr>
              <w:tabs>
                <w:tab w:val="left" w:pos="8880"/>
              </w:tabs>
              <w:spacing w:line="272" w:lineRule="auto"/>
              <w:rPr>
                <w:rFonts w:ascii="Arial"/>
                <w:sz w:val="21"/>
              </w:rPr>
            </w:pPr>
          </w:p>
          <w:p w:rsidR="00206143" w:rsidRDefault="00AE0D0D">
            <w:pPr>
              <w:pStyle w:val="TableText"/>
              <w:tabs>
                <w:tab w:val="left" w:pos="6737"/>
                <w:tab w:val="left" w:pos="8880"/>
              </w:tabs>
              <w:spacing w:before="91" w:line="398" w:lineRule="auto"/>
              <w:ind w:left="6318" w:right="105" w:hanging="408"/>
              <w:rPr>
                <w:spacing w:val="7"/>
                <w:sz w:val="28"/>
                <w:szCs w:val="28"/>
                <w:lang w:eastAsia="zh-CN"/>
              </w:rPr>
            </w:pPr>
            <w:r>
              <w:rPr>
                <w:spacing w:val="-5"/>
                <w:sz w:val="28"/>
                <w:szCs w:val="28"/>
                <w:lang w:eastAsia="zh-CN"/>
              </w:rPr>
              <w:t>原建设单位（盖章）</w:t>
            </w:r>
            <w:r>
              <w:rPr>
                <w:spacing w:val="7"/>
                <w:sz w:val="28"/>
                <w:szCs w:val="28"/>
                <w:lang w:eastAsia="zh-CN"/>
              </w:rPr>
              <w:t xml:space="preserve"> </w:t>
            </w:r>
          </w:p>
          <w:p w:rsidR="00206143" w:rsidRDefault="00AE0D0D">
            <w:pPr>
              <w:pStyle w:val="TableText"/>
              <w:tabs>
                <w:tab w:val="left" w:pos="6737"/>
                <w:tab w:val="left" w:pos="8880"/>
              </w:tabs>
              <w:spacing w:before="91" w:line="398" w:lineRule="auto"/>
              <w:ind w:left="6318" w:right="105" w:hanging="408"/>
              <w:rPr>
                <w:sz w:val="28"/>
                <w:szCs w:val="28"/>
              </w:rPr>
            </w:pPr>
            <w:r>
              <w:rPr>
                <w:sz w:val="28"/>
                <w:szCs w:val="28"/>
                <w:u w:val="single"/>
                <w:lang w:eastAsia="zh-CN"/>
              </w:rPr>
              <w:tab/>
            </w:r>
            <w:r>
              <w:rPr>
                <w:spacing w:val="-129"/>
                <w:sz w:val="28"/>
                <w:szCs w:val="28"/>
                <w:lang w:eastAsia="zh-CN"/>
              </w:rPr>
              <w:t xml:space="preserve"> </w:t>
            </w:r>
            <w:r>
              <w:rPr>
                <w:spacing w:val="-29"/>
                <w:sz w:val="28"/>
                <w:szCs w:val="28"/>
              </w:rPr>
              <w:t>年</w:t>
            </w:r>
            <w:r>
              <w:rPr>
                <w:spacing w:val="68"/>
                <w:sz w:val="28"/>
                <w:szCs w:val="28"/>
                <w:u w:val="single"/>
              </w:rPr>
              <w:t xml:space="preserve">  </w:t>
            </w:r>
            <w:r>
              <w:rPr>
                <w:spacing w:val="-121"/>
                <w:sz w:val="28"/>
                <w:szCs w:val="28"/>
              </w:rPr>
              <w:t xml:space="preserve"> </w:t>
            </w:r>
            <w:r>
              <w:rPr>
                <w:spacing w:val="-29"/>
                <w:sz w:val="28"/>
                <w:szCs w:val="28"/>
              </w:rPr>
              <w:t>月</w:t>
            </w:r>
            <w:r>
              <w:rPr>
                <w:spacing w:val="68"/>
                <w:sz w:val="28"/>
                <w:szCs w:val="28"/>
                <w:u w:val="single"/>
              </w:rPr>
              <w:t xml:space="preserve">  </w:t>
            </w:r>
            <w:r>
              <w:rPr>
                <w:spacing w:val="-79"/>
                <w:sz w:val="28"/>
                <w:szCs w:val="28"/>
              </w:rPr>
              <w:t xml:space="preserve"> </w:t>
            </w:r>
            <w:r>
              <w:rPr>
                <w:spacing w:val="-29"/>
                <w:sz w:val="28"/>
                <w:szCs w:val="28"/>
              </w:rPr>
              <w:t>日</w:t>
            </w:r>
          </w:p>
        </w:tc>
      </w:tr>
      <w:tr w:rsidR="00206143">
        <w:trPr>
          <w:trHeight w:val="3128"/>
        </w:trPr>
        <w:tc>
          <w:tcPr>
            <w:tcW w:w="8901" w:type="dxa"/>
          </w:tcPr>
          <w:p w:rsidR="00206143" w:rsidRDefault="00AE0D0D">
            <w:pPr>
              <w:pStyle w:val="TableText"/>
              <w:tabs>
                <w:tab w:val="left" w:pos="8880"/>
              </w:tabs>
              <w:spacing w:before="174" w:line="221" w:lineRule="auto"/>
              <w:ind w:left="126"/>
              <w:rPr>
                <w:sz w:val="28"/>
                <w:szCs w:val="28"/>
                <w:lang w:eastAsia="zh-CN"/>
              </w:rPr>
            </w:pPr>
            <w:r>
              <w:rPr>
                <w:spacing w:val="-1"/>
                <w:sz w:val="28"/>
                <w:szCs w:val="28"/>
                <w:lang w:eastAsia="zh-CN"/>
              </w:rPr>
              <w:t>原工程项目所在地建设行政主管部门证明：</w:t>
            </w:r>
          </w:p>
          <w:p w:rsidR="00206143" w:rsidRDefault="00AE0D0D">
            <w:pPr>
              <w:pStyle w:val="TableText"/>
              <w:tabs>
                <w:tab w:val="left" w:pos="8880"/>
              </w:tabs>
              <w:spacing w:before="290" w:line="398" w:lineRule="auto"/>
              <w:ind w:left="126" w:right="108" w:firstLine="552"/>
              <w:rPr>
                <w:sz w:val="28"/>
                <w:szCs w:val="28"/>
                <w:lang w:eastAsia="zh-CN"/>
              </w:rPr>
            </w:pPr>
            <w:r>
              <w:rPr>
                <w:spacing w:val="1"/>
                <w:sz w:val="28"/>
                <w:szCs w:val="28"/>
                <w:lang w:eastAsia="zh-CN"/>
              </w:rPr>
              <w:t>承包人向原建设单位提交了竣工报告至今已超过</w:t>
            </w:r>
            <w:r>
              <w:rPr>
                <w:rFonts w:ascii="Calibri" w:eastAsia="Calibri" w:hAnsi="Calibri" w:cs="Calibri"/>
                <w:spacing w:val="1"/>
                <w:sz w:val="28"/>
                <w:szCs w:val="28"/>
                <w:lang w:eastAsia="zh-CN"/>
              </w:rPr>
              <w:t>120</w:t>
            </w:r>
            <w:r>
              <w:rPr>
                <w:spacing w:val="1"/>
                <w:sz w:val="28"/>
                <w:szCs w:val="28"/>
                <w:lang w:eastAsia="zh-CN"/>
              </w:rPr>
              <w:t>天。情</w:t>
            </w:r>
            <w:r>
              <w:rPr>
                <w:sz w:val="28"/>
                <w:szCs w:val="28"/>
                <w:lang w:eastAsia="zh-CN"/>
              </w:rPr>
              <w:t xml:space="preserve">况属 </w:t>
            </w:r>
            <w:r>
              <w:rPr>
                <w:spacing w:val="-9"/>
                <w:sz w:val="28"/>
                <w:szCs w:val="28"/>
                <w:lang w:eastAsia="zh-CN"/>
              </w:rPr>
              <w:t>实。</w:t>
            </w:r>
          </w:p>
          <w:p w:rsidR="00206143" w:rsidRDefault="00AE0D0D">
            <w:pPr>
              <w:pStyle w:val="TableText"/>
              <w:tabs>
                <w:tab w:val="left" w:pos="6737"/>
                <w:tab w:val="left" w:pos="8880"/>
              </w:tabs>
              <w:spacing w:before="40" w:line="353" w:lineRule="auto"/>
              <w:ind w:left="6318" w:right="105" w:hanging="689"/>
              <w:rPr>
                <w:spacing w:val="5"/>
                <w:sz w:val="28"/>
                <w:szCs w:val="28"/>
                <w:lang w:eastAsia="zh-CN"/>
              </w:rPr>
            </w:pPr>
            <w:r>
              <w:rPr>
                <w:spacing w:val="-4"/>
                <w:sz w:val="28"/>
                <w:szCs w:val="28"/>
                <w:lang w:eastAsia="zh-CN"/>
              </w:rPr>
              <w:t>行政主管部门（盖章）</w:t>
            </w:r>
            <w:r>
              <w:rPr>
                <w:spacing w:val="5"/>
                <w:sz w:val="28"/>
                <w:szCs w:val="28"/>
                <w:lang w:eastAsia="zh-CN"/>
              </w:rPr>
              <w:t xml:space="preserve"> </w:t>
            </w:r>
          </w:p>
          <w:p w:rsidR="00206143" w:rsidRDefault="00AE0D0D">
            <w:pPr>
              <w:pStyle w:val="TableText"/>
              <w:tabs>
                <w:tab w:val="left" w:pos="6737"/>
                <w:tab w:val="left" w:pos="8880"/>
              </w:tabs>
              <w:spacing w:before="40" w:line="353" w:lineRule="auto"/>
              <w:ind w:left="6318" w:right="105" w:hanging="689"/>
              <w:rPr>
                <w:sz w:val="28"/>
                <w:szCs w:val="28"/>
              </w:rPr>
            </w:pPr>
            <w:r>
              <w:rPr>
                <w:sz w:val="28"/>
                <w:szCs w:val="28"/>
                <w:u w:val="single"/>
                <w:lang w:eastAsia="zh-CN"/>
              </w:rPr>
              <w:tab/>
            </w:r>
            <w:r>
              <w:rPr>
                <w:spacing w:val="-129"/>
                <w:sz w:val="28"/>
                <w:szCs w:val="28"/>
                <w:lang w:eastAsia="zh-CN"/>
              </w:rPr>
              <w:t xml:space="preserve"> </w:t>
            </w:r>
            <w:r>
              <w:rPr>
                <w:spacing w:val="-29"/>
                <w:sz w:val="28"/>
                <w:szCs w:val="28"/>
              </w:rPr>
              <w:t>年</w:t>
            </w:r>
            <w:r>
              <w:rPr>
                <w:spacing w:val="68"/>
                <w:sz w:val="28"/>
                <w:szCs w:val="28"/>
                <w:u w:val="single"/>
              </w:rPr>
              <w:t xml:space="preserve">  </w:t>
            </w:r>
            <w:r>
              <w:rPr>
                <w:spacing w:val="-121"/>
                <w:sz w:val="28"/>
                <w:szCs w:val="28"/>
              </w:rPr>
              <w:t xml:space="preserve"> </w:t>
            </w:r>
            <w:r>
              <w:rPr>
                <w:spacing w:val="-29"/>
                <w:sz w:val="28"/>
                <w:szCs w:val="28"/>
              </w:rPr>
              <w:t>月</w:t>
            </w:r>
            <w:r>
              <w:rPr>
                <w:spacing w:val="68"/>
                <w:sz w:val="28"/>
                <w:szCs w:val="28"/>
                <w:u w:val="single"/>
              </w:rPr>
              <w:t xml:space="preserve">  </w:t>
            </w:r>
            <w:r>
              <w:rPr>
                <w:spacing w:val="-79"/>
                <w:sz w:val="28"/>
                <w:szCs w:val="28"/>
              </w:rPr>
              <w:t xml:space="preserve"> </w:t>
            </w:r>
            <w:r>
              <w:rPr>
                <w:spacing w:val="-29"/>
                <w:sz w:val="28"/>
                <w:szCs w:val="28"/>
              </w:rPr>
              <w:t>日</w:t>
            </w:r>
          </w:p>
        </w:tc>
      </w:tr>
    </w:tbl>
    <w:p w:rsidR="00206143" w:rsidRDefault="00AE0D0D">
      <w:pPr>
        <w:tabs>
          <w:tab w:val="left" w:pos="8880"/>
        </w:tabs>
        <w:spacing w:before="114" w:line="219" w:lineRule="auto"/>
        <w:ind w:left="122"/>
        <w:rPr>
          <w:rFonts w:ascii="宋体" w:hAnsi="宋体" w:cs="宋体"/>
        </w:rPr>
      </w:pPr>
      <w:r>
        <w:rPr>
          <w:rFonts w:ascii="宋体" w:hAnsi="宋体" w:cs="宋体"/>
        </w:rPr>
        <w:t>注：在承接新项目时原承接的项目已经竣工验收的</w:t>
      </w:r>
      <w:r>
        <w:rPr>
          <w:rFonts w:ascii="宋体" w:hAnsi="宋体" w:cs="宋体"/>
          <w:spacing w:val="-1"/>
        </w:rPr>
        <w:t>，本《证明》不得使用。</w:t>
      </w:r>
    </w:p>
    <w:p w:rsidR="00206143" w:rsidRDefault="00206143">
      <w:pPr>
        <w:tabs>
          <w:tab w:val="left" w:pos="8880"/>
        </w:tabs>
        <w:spacing w:line="219" w:lineRule="auto"/>
        <w:rPr>
          <w:rFonts w:ascii="宋体" w:hAnsi="宋体" w:cs="宋体"/>
        </w:rPr>
        <w:sectPr w:rsidR="00206143">
          <w:footerReference w:type="default" r:id="rId50"/>
          <w:pgSz w:w="11906" w:h="16839"/>
          <w:pgMar w:top="1335" w:right="1587" w:bottom="1440" w:left="1475" w:header="1068" w:footer="1253" w:gutter="0"/>
          <w:cols w:space="720"/>
        </w:sectPr>
      </w:pPr>
    </w:p>
    <w:p w:rsidR="00206143" w:rsidRDefault="00206143">
      <w:pPr>
        <w:pStyle w:val="a4"/>
        <w:tabs>
          <w:tab w:val="left" w:pos="8880"/>
        </w:tabs>
        <w:spacing w:line="300" w:lineRule="auto"/>
      </w:pPr>
    </w:p>
    <w:p w:rsidR="00206143" w:rsidRDefault="00AE0D0D">
      <w:pPr>
        <w:tabs>
          <w:tab w:val="left" w:pos="8880"/>
        </w:tabs>
        <w:spacing w:before="91" w:line="222" w:lineRule="auto"/>
        <w:ind w:left="14"/>
        <w:rPr>
          <w:rFonts w:ascii="黑体" w:eastAsia="黑体" w:hAnsi="黑体" w:cs="黑体"/>
          <w:sz w:val="28"/>
          <w:szCs w:val="28"/>
        </w:rPr>
      </w:pPr>
      <w:r>
        <w:rPr>
          <w:rFonts w:ascii="黑体" w:eastAsia="黑体" w:hAnsi="黑体" w:cs="黑体"/>
          <w:b/>
          <w:bCs/>
          <w:spacing w:val="-4"/>
          <w:sz w:val="28"/>
          <w:szCs w:val="28"/>
        </w:rPr>
        <w:t>十三．法定代表人身份证明</w:t>
      </w:r>
    </w:p>
    <w:p w:rsidR="00206143" w:rsidRDefault="00206143">
      <w:pPr>
        <w:pStyle w:val="a4"/>
        <w:tabs>
          <w:tab w:val="left" w:pos="8880"/>
        </w:tabs>
        <w:spacing w:line="259" w:lineRule="auto"/>
      </w:pPr>
    </w:p>
    <w:p w:rsidR="00206143" w:rsidRDefault="00206143">
      <w:pPr>
        <w:pStyle w:val="a4"/>
        <w:tabs>
          <w:tab w:val="left" w:pos="8880"/>
        </w:tabs>
        <w:spacing w:line="260" w:lineRule="auto"/>
      </w:pPr>
    </w:p>
    <w:p w:rsidR="00206143" w:rsidRDefault="00206143">
      <w:pPr>
        <w:pStyle w:val="a4"/>
        <w:tabs>
          <w:tab w:val="left" w:pos="8880"/>
        </w:tabs>
        <w:spacing w:line="260" w:lineRule="auto"/>
      </w:pPr>
    </w:p>
    <w:p w:rsidR="00206143" w:rsidRDefault="00AE0D0D">
      <w:pPr>
        <w:tabs>
          <w:tab w:val="left" w:pos="8880"/>
        </w:tabs>
        <w:spacing w:before="100" w:line="226" w:lineRule="auto"/>
        <w:ind w:left="2991"/>
        <w:rPr>
          <w:rFonts w:ascii="黑体" w:eastAsia="黑体" w:hAnsi="黑体" w:cs="黑体"/>
          <w:sz w:val="31"/>
          <w:szCs w:val="31"/>
        </w:rPr>
      </w:pPr>
      <w:r>
        <w:rPr>
          <w:rFonts w:ascii="黑体" w:eastAsia="黑体" w:hAnsi="黑体" w:cs="黑体"/>
          <w:b/>
          <w:bCs/>
          <w:spacing w:val="6"/>
          <w:sz w:val="31"/>
          <w:szCs w:val="31"/>
        </w:rPr>
        <w:t>法定代表人身份证明</w:t>
      </w:r>
    </w:p>
    <w:p w:rsidR="00206143" w:rsidRDefault="00206143">
      <w:pPr>
        <w:pStyle w:val="a4"/>
        <w:tabs>
          <w:tab w:val="left" w:pos="8880"/>
        </w:tabs>
        <w:spacing w:line="368" w:lineRule="auto"/>
      </w:pPr>
    </w:p>
    <w:p w:rsidR="00206143" w:rsidRDefault="00AE0D0D">
      <w:pPr>
        <w:tabs>
          <w:tab w:val="left" w:pos="8880"/>
        </w:tabs>
        <w:spacing w:before="78" w:line="221" w:lineRule="auto"/>
        <w:ind w:left="491"/>
        <w:rPr>
          <w:rFonts w:ascii="宋体" w:hAnsi="宋体" w:cs="宋体"/>
        </w:rPr>
      </w:pPr>
      <w:r>
        <w:rPr>
          <w:rFonts w:ascii="宋体" w:hAnsi="宋体" w:cs="宋体"/>
          <w:spacing w:val="-4"/>
        </w:rPr>
        <w:t>单位名称：</w:t>
      </w:r>
      <w:r>
        <w:rPr>
          <w:rFonts w:ascii="宋体" w:hAnsi="宋体" w:cs="宋体"/>
          <w:spacing w:val="2"/>
          <w:u w:val="single"/>
        </w:rPr>
        <w:t xml:space="preserve">                </w:t>
      </w:r>
      <w:r>
        <w:rPr>
          <w:rFonts w:ascii="宋体" w:hAnsi="宋体" w:cs="宋体"/>
          <w:spacing w:val="-109"/>
        </w:rPr>
        <w:t xml:space="preserve"> </w:t>
      </w:r>
      <w:r>
        <w:rPr>
          <w:rFonts w:ascii="宋体" w:hAnsi="宋体" w:cs="宋体"/>
          <w:spacing w:val="-4"/>
        </w:rPr>
        <w:t>地</w:t>
      </w:r>
      <w:r>
        <w:rPr>
          <w:rFonts w:ascii="宋体" w:hAnsi="宋体" w:cs="宋体"/>
          <w:spacing w:val="4"/>
        </w:rPr>
        <w:t xml:space="preserve">    </w:t>
      </w:r>
      <w:r>
        <w:rPr>
          <w:rFonts w:ascii="宋体" w:hAnsi="宋体" w:cs="宋体"/>
          <w:spacing w:val="-4"/>
        </w:rPr>
        <w:t>址：</w:t>
      </w:r>
      <w:r>
        <w:rPr>
          <w:rFonts w:ascii="宋体" w:hAnsi="宋体" w:cs="宋体"/>
          <w:u w:val="single"/>
        </w:rPr>
        <w:t xml:space="preserve">                 </w:t>
      </w:r>
    </w:p>
    <w:p w:rsidR="00206143" w:rsidRDefault="00206143">
      <w:pPr>
        <w:pStyle w:val="a4"/>
        <w:tabs>
          <w:tab w:val="left" w:pos="8880"/>
        </w:tabs>
        <w:spacing w:line="267" w:lineRule="auto"/>
      </w:pPr>
    </w:p>
    <w:p w:rsidR="00206143" w:rsidRDefault="00206143">
      <w:pPr>
        <w:pStyle w:val="a4"/>
        <w:tabs>
          <w:tab w:val="left" w:pos="8880"/>
        </w:tabs>
        <w:spacing w:line="267" w:lineRule="auto"/>
      </w:pPr>
    </w:p>
    <w:p w:rsidR="00206143" w:rsidRDefault="00AE0D0D">
      <w:pPr>
        <w:tabs>
          <w:tab w:val="left" w:pos="8880"/>
        </w:tabs>
        <w:spacing w:before="78" w:line="220" w:lineRule="auto"/>
        <w:ind w:left="489"/>
        <w:rPr>
          <w:rFonts w:ascii="宋体" w:hAnsi="宋体" w:cs="宋体"/>
        </w:rPr>
      </w:pPr>
      <w:r>
        <w:rPr>
          <w:rFonts w:ascii="宋体" w:hAnsi="宋体" w:cs="宋体"/>
          <w:spacing w:val="-5"/>
        </w:rPr>
        <w:t>姓名：</w:t>
      </w:r>
      <w:r>
        <w:rPr>
          <w:rFonts w:ascii="宋体" w:hAnsi="宋体" w:cs="宋体"/>
          <w:spacing w:val="19"/>
          <w:u w:val="single"/>
        </w:rPr>
        <w:t xml:space="preserve">    </w:t>
      </w:r>
      <w:r>
        <w:rPr>
          <w:rFonts w:ascii="宋体" w:hAnsi="宋体" w:cs="宋体"/>
          <w:spacing w:val="-109"/>
        </w:rPr>
        <w:t xml:space="preserve"> </w:t>
      </w:r>
      <w:r>
        <w:rPr>
          <w:rFonts w:ascii="宋体" w:hAnsi="宋体" w:cs="宋体"/>
          <w:spacing w:val="-5"/>
        </w:rPr>
        <w:t>性别：</w:t>
      </w:r>
      <w:r>
        <w:rPr>
          <w:rFonts w:ascii="宋体" w:hAnsi="宋体" w:cs="宋体"/>
          <w:spacing w:val="43"/>
          <w:u w:val="single"/>
        </w:rPr>
        <w:t xml:space="preserve">  </w:t>
      </w:r>
      <w:r>
        <w:rPr>
          <w:rFonts w:ascii="宋体" w:hAnsi="宋体" w:cs="宋体"/>
          <w:spacing w:val="-109"/>
        </w:rPr>
        <w:t xml:space="preserve"> </w:t>
      </w:r>
      <w:r>
        <w:rPr>
          <w:rFonts w:ascii="宋体" w:hAnsi="宋体" w:cs="宋体"/>
          <w:spacing w:val="-5"/>
        </w:rPr>
        <w:t>年龄：</w:t>
      </w:r>
      <w:r>
        <w:rPr>
          <w:rFonts w:ascii="宋体" w:hAnsi="宋体" w:cs="宋体"/>
          <w:spacing w:val="42"/>
          <w:u w:val="single"/>
        </w:rPr>
        <w:t xml:space="preserve">  </w:t>
      </w:r>
      <w:r>
        <w:rPr>
          <w:rFonts w:ascii="宋体" w:hAnsi="宋体" w:cs="宋体"/>
          <w:spacing w:val="-109"/>
        </w:rPr>
        <w:t xml:space="preserve"> </w:t>
      </w:r>
      <w:r>
        <w:rPr>
          <w:rFonts w:ascii="宋体" w:hAnsi="宋体" w:cs="宋体"/>
          <w:spacing w:val="-5"/>
        </w:rPr>
        <w:t>职务：</w:t>
      </w:r>
      <w:r>
        <w:rPr>
          <w:rFonts w:ascii="宋体" w:hAnsi="宋体" w:cs="宋体"/>
          <w:spacing w:val="10"/>
          <w:u w:val="single"/>
        </w:rPr>
        <w:t xml:space="preserve">     </w:t>
      </w:r>
      <w:r>
        <w:rPr>
          <w:rFonts w:ascii="宋体" w:hAnsi="宋体" w:cs="宋体"/>
          <w:spacing w:val="-106"/>
        </w:rPr>
        <w:t xml:space="preserve"> </w:t>
      </w:r>
      <w:r>
        <w:rPr>
          <w:rFonts w:ascii="宋体" w:hAnsi="宋体" w:cs="宋体"/>
          <w:spacing w:val="-5"/>
        </w:rPr>
        <w:t>系</w:t>
      </w:r>
      <w:r>
        <w:rPr>
          <w:rFonts w:ascii="宋体" w:hAnsi="宋体" w:cs="宋体"/>
          <w:spacing w:val="9"/>
          <w:u w:val="single"/>
        </w:rPr>
        <w:t xml:space="preserve">        </w:t>
      </w:r>
      <w:r>
        <w:rPr>
          <w:rFonts w:ascii="宋体" w:hAnsi="宋体" w:cs="宋体"/>
          <w:spacing w:val="-91"/>
        </w:rPr>
        <w:t xml:space="preserve"> </w:t>
      </w:r>
      <w:r>
        <w:rPr>
          <w:rFonts w:ascii="宋体" w:hAnsi="宋体" w:cs="宋体"/>
          <w:spacing w:val="-5"/>
        </w:rPr>
        <w:t>的法定代表人。</w:t>
      </w:r>
    </w:p>
    <w:p w:rsidR="00206143" w:rsidRDefault="00206143">
      <w:pPr>
        <w:pStyle w:val="a4"/>
        <w:tabs>
          <w:tab w:val="left" w:pos="8880"/>
        </w:tabs>
        <w:spacing w:line="398" w:lineRule="auto"/>
      </w:pPr>
    </w:p>
    <w:p w:rsidR="00206143" w:rsidRDefault="00AE0D0D">
      <w:pPr>
        <w:tabs>
          <w:tab w:val="left" w:pos="8880"/>
        </w:tabs>
        <w:spacing w:before="78" w:line="310" w:lineRule="auto"/>
        <w:ind w:left="267" w:right="5125" w:hanging="17"/>
        <w:rPr>
          <w:rFonts w:ascii="宋体" w:hAnsi="宋体" w:cs="宋体"/>
        </w:rPr>
      </w:pPr>
      <w:r>
        <w:rPr>
          <w:rFonts w:ascii="宋体" w:hAnsi="宋体" w:cs="宋体"/>
          <w:spacing w:val="-1"/>
        </w:rPr>
        <w:t>联系电话：</w:t>
      </w:r>
      <w:r>
        <w:rPr>
          <w:rFonts w:ascii="宋体" w:hAnsi="宋体" w:cs="宋体"/>
          <w:spacing w:val="-1"/>
          <w:u w:val="single"/>
        </w:rPr>
        <w:t xml:space="preserve">                   </w:t>
      </w:r>
      <w:r>
        <w:rPr>
          <w:rFonts w:ascii="宋体" w:hAnsi="宋体" w:cs="宋体"/>
          <w:spacing w:val="12"/>
        </w:rPr>
        <w:t xml:space="preserve"> </w:t>
      </w:r>
      <w:r>
        <w:rPr>
          <w:rFonts w:ascii="宋体" w:hAnsi="宋体" w:cs="宋体"/>
        </w:rPr>
        <w:t>附</w:t>
      </w:r>
    </w:p>
    <w:tbl>
      <w:tblPr>
        <w:tblStyle w:val="TableNormal"/>
        <w:tblW w:w="6666" w:type="dxa"/>
        <w:tblInd w:w="1068"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6666"/>
      </w:tblGrid>
      <w:tr w:rsidR="00206143">
        <w:trPr>
          <w:trHeight w:val="5411"/>
        </w:trPr>
        <w:tc>
          <w:tcPr>
            <w:tcW w:w="6666" w:type="dxa"/>
          </w:tcPr>
          <w:p w:rsidR="00206143" w:rsidRDefault="00206143">
            <w:pPr>
              <w:tabs>
                <w:tab w:val="left" w:pos="8880"/>
              </w:tabs>
              <w:spacing w:line="249" w:lineRule="auto"/>
              <w:rPr>
                <w:rFonts w:ascii="Arial"/>
                <w:sz w:val="21"/>
              </w:rPr>
            </w:pPr>
          </w:p>
          <w:p w:rsidR="00206143" w:rsidRDefault="00206143">
            <w:pPr>
              <w:tabs>
                <w:tab w:val="left" w:pos="8880"/>
              </w:tabs>
              <w:spacing w:line="249" w:lineRule="auto"/>
              <w:rPr>
                <w:rFonts w:ascii="Arial"/>
                <w:sz w:val="21"/>
              </w:rPr>
            </w:pPr>
          </w:p>
          <w:p w:rsidR="00206143" w:rsidRDefault="00206143">
            <w:pPr>
              <w:tabs>
                <w:tab w:val="left" w:pos="8880"/>
              </w:tabs>
              <w:spacing w:line="249" w:lineRule="auto"/>
              <w:rPr>
                <w:rFonts w:ascii="Arial"/>
                <w:sz w:val="21"/>
              </w:rPr>
            </w:pPr>
          </w:p>
          <w:p w:rsidR="00206143" w:rsidRDefault="00206143">
            <w:pPr>
              <w:tabs>
                <w:tab w:val="left" w:pos="8880"/>
              </w:tabs>
              <w:spacing w:line="249" w:lineRule="auto"/>
              <w:rPr>
                <w:rFonts w:ascii="Arial"/>
                <w:sz w:val="21"/>
              </w:rPr>
            </w:pPr>
          </w:p>
          <w:p w:rsidR="00206143" w:rsidRDefault="00206143">
            <w:pPr>
              <w:tabs>
                <w:tab w:val="left" w:pos="8880"/>
              </w:tabs>
              <w:spacing w:line="249" w:lineRule="auto"/>
              <w:rPr>
                <w:rFonts w:ascii="Arial"/>
                <w:sz w:val="21"/>
              </w:rPr>
            </w:pPr>
          </w:p>
          <w:p w:rsidR="00206143" w:rsidRDefault="00206143">
            <w:pPr>
              <w:tabs>
                <w:tab w:val="left" w:pos="8880"/>
              </w:tabs>
              <w:spacing w:line="249" w:lineRule="auto"/>
              <w:rPr>
                <w:rFonts w:ascii="Arial"/>
                <w:sz w:val="21"/>
              </w:rPr>
            </w:pPr>
          </w:p>
          <w:p w:rsidR="00206143" w:rsidRDefault="00206143">
            <w:pPr>
              <w:tabs>
                <w:tab w:val="left" w:pos="8880"/>
              </w:tabs>
              <w:spacing w:line="249" w:lineRule="auto"/>
              <w:rPr>
                <w:rFonts w:ascii="Arial"/>
                <w:sz w:val="21"/>
              </w:rPr>
            </w:pPr>
          </w:p>
          <w:p w:rsidR="00206143" w:rsidRDefault="00206143">
            <w:pPr>
              <w:tabs>
                <w:tab w:val="left" w:pos="8880"/>
              </w:tabs>
              <w:spacing w:line="249" w:lineRule="auto"/>
              <w:rPr>
                <w:rFonts w:ascii="Arial"/>
                <w:sz w:val="21"/>
              </w:rPr>
            </w:pPr>
          </w:p>
          <w:p w:rsidR="00206143" w:rsidRDefault="00206143">
            <w:pPr>
              <w:tabs>
                <w:tab w:val="left" w:pos="8880"/>
              </w:tabs>
              <w:spacing w:line="250" w:lineRule="auto"/>
              <w:rPr>
                <w:rFonts w:ascii="Arial"/>
                <w:sz w:val="21"/>
              </w:rPr>
            </w:pPr>
          </w:p>
          <w:p w:rsidR="00206143" w:rsidRDefault="00206143">
            <w:pPr>
              <w:tabs>
                <w:tab w:val="left" w:pos="8880"/>
              </w:tabs>
              <w:spacing w:line="250" w:lineRule="auto"/>
              <w:rPr>
                <w:rFonts w:ascii="Arial"/>
                <w:sz w:val="21"/>
              </w:rPr>
            </w:pPr>
          </w:p>
          <w:p w:rsidR="00206143" w:rsidRDefault="00AE0D0D">
            <w:pPr>
              <w:pStyle w:val="TableText"/>
              <w:tabs>
                <w:tab w:val="left" w:pos="8880"/>
              </w:tabs>
              <w:spacing w:before="78" w:line="220" w:lineRule="auto"/>
              <w:ind w:left="1420"/>
              <w:rPr>
                <w:lang w:eastAsia="zh-CN"/>
              </w:rPr>
            </w:pPr>
            <w:r>
              <w:rPr>
                <w:spacing w:val="-1"/>
                <w:lang w:eastAsia="zh-CN"/>
              </w:rPr>
              <w:t>法定代表人身份证正面、背面粘贴处</w:t>
            </w:r>
          </w:p>
        </w:tc>
      </w:tr>
    </w:tbl>
    <w:p w:rsidR="00206143" w:rsidRDefault="00206143">
      <w:pPr>
        <w:pStyle w:val="a4"/>
        <w:tabs>
          <w:tab w:val="left" w:pos="8880"/>
        </w:tabs>
        <w:spacing w:line="252" w:lineRule="auto"/>
      </w:pPr>
    </w:p>
    <w:p w:rsidR="00206143" w:rsidRDefault="00AE0D0D">
      <w:pPr>
        <w:tabs>
          <w:tab w:val="left" w:pos="8880"/>
        </w:tabs>
        <w:spacing w:before="79" w:line="220" w:lineRule="auto"/>
        <w:ind w:left="9"/>
        <w:rPr>
          <w:rFonts w:ascii="宋体" w:hAnsi="宋体" w:cs="宋体"/>
        </w:rPr>
      </w:pPr>
      <w:r>
        <w:rPr>
          <w:rFonts w:ascii="宋体" w:hAnsi="宋体" w:cs="宋体"/>
          <w:spacing w:val="-2"/>
        </w:rPr>
        <w:t>特此证明。</w:t>
      </w:r>
    </w:p>
    <w:p w:rsidR="00206143" w:rsidRDefault="00206143">
      <w:pPr>
        <w:pStyle w:val="a4"/>
        <w:tabs>
          <w:tab w:val="left" w:pos="8880"/>
        </w:tabs>
        <w:spacing w:line="267" w:lineRule="auto"/>
      </w:pPr>
    </w:p>
    <w:p w:rsidR="00206143" w:rsidRDefault="00206143">
      <w:pPr>
        <w:pStyle w:val="a4"/>
        <w:tabs>
          <w:tab w:val="left" w:pos="8880"/>
        </w:tabs>
        <w:spacing w:line="268" w:lineRule="auto"/>
      </w:pPr>
    </w:p>
    <w:p w:rsidR="00206143" w:rsidRDefault="00AE0D0D">
      <w:pPr>
        <w:tabs>
          <w:tab w:val="left" w:pos="8880"/>
        </w:tabs>
        <w:spacing w:before="78" w:line="219" w:lineRule="auto"/>
        <w:ind w:left="4572"/>
        <w:rPr>
          <w:rFonts w:ascii="宋体" w:hAnsi="宋体" w:cs="宋体"/>
        </w:rPr>
      </w:pPr>
      <w:r>
        <w:rPr>
          <w:rFonts w:ascii="宋体" w:hAnsi="宋体" w:cs="宋体"/>
          <w:spacing w:val="2"/>
        </w:rPr>
        <w:t>投标人</w:t>
      </w:r>
      <w:r>
        <w:rPr>
          <w:rFonts w:ascii="宋体" w:hAnsi="宋体" w:cs="宋体"/>
          <w:spacing w:val="-15"/>
        </w:rPr>
        <w:t>：</w:t>
      </w:r>
      <w:r>
        <w:rPr>
          <w:rFonts w:ascii="宋体" w:hAnsi="宋体" w:cs="宋体"/>
          <w:spacing w:val="28"/>
          <w:u w:val="single"/>
        </w:rPr>
        <w:t xml:space="preserve">    </w:t>
      </w:r>
      <w:r>
        <w:rPr>
          <w:rFonts w:ascii="宋体" w:hAnsi="宋体" w:cs="宋体"/>
          <w:spacing w:val="-15"/>
          <w:u w:val="single"/>
        </w:rPr>
        <w:t>（</w:t>
      </w:r>
      <w:r>
        <w:rPr>
          <w:rFonts w:ascii="宋体" w:hAnsi="宋体" w:cs="宋体"/>
          <w:spacing w:val="2"/>
          <w:u w:val="single"/>
        </w:rPr>
        <w:t>单位盖章）</w:t>
      </w:r>
      <w:r>
        <w:rPr>
          <w:rFonts w:ascii="宋体" w:hAnsi="宋体" w:cs="宋体"/>
          <w:u w:val="single"/>
        </w:rPr>
        <w:t xml:space="preserve">     </w:t>
      </w:r>
    </w:p>
    <w:p w:rsidR="00206143" w:rsidRDefault="00206143">
      <w:pPr>
        <w:pStyle w:val="a4"/>
        <w:tabs>
          <w:tab w:val="left" w:pos="8880"/>
        </w:tabs>
        <w:spacing w:line="268" w:lineRule="auto"/>
      </w:pPr>
    </w:p>
    <w:p w:rsidR="00206143" w:rsidRDefault="00206143">
      <w:pPr>
        <w:pStyle w:val="a4"/>
        <w:tabs>
          <w:tab w:val="left" w:pos="8880"/>
        </w:tabs>
        <w:spacing w:line="268" w:lineRule="auto"/>
      </w:pPr>
    </w:p>
    <w:p w:rsidR="00206143" w:rsidRDefault="00AE0D0D">
      <w:pPr>
        <w:tabs>
          <w:tab w:val="left" w:pos="8880"/>
        </w:tabs>
        <w:spacing w:before="78" w:line="220" w:lineRule="auto"/>
        <w:ind w:left="4610"/>
        <w:rPr>
          <w:rFonts w:ascii="宋体" w:hAnsi="宋体" w:cs="宋体"/>
        </w:rPr>
      </w:pPr>
      <w:r>
        <w:rPr>
          <w:rFonts w:ascii="宋体" w:hAnsi="宋体" w:cs="宋体"/>
          <w:spacing w:val="-13"/>
        </w:rPr>
        <w:t>日  期：</w:t>
      </w:r>
      <w:r>
        <w:rPr>
          <w:rFonts w:ascii="宋体" w:hAnsi="宋体" w:cs="宋体"/>
          <w:spacing w:val="7"/>
          <w:u w:val="single"/>
        </w:rPr>
        <w:t xml:space="preserve">   </w:t>
      </w:r>
      <w:r>
        <w:rPr>
          <w:rFonts w:ascii="宋体" w:hAnsi="宋体" w:cs="宋体"/>
          <w:spacing w:val="-109"/>
        </w:rPr>
        <w:t xml:space="preserve"> </w:t>
      </w:r>
      <w:r>
        <w:rPr>
          <w:rFonts w:ascii="宋体" w:hAnsi="宋体" w:cs="宋体"/>
          <w:spacing w:val="-13"/>
        </w:rPr>
        <w:t>年</w:t>
      </w:r>
      <w:r>
        <w:rPr>
          <w:rFonts w:ascii="宋体" w:hAnsi="宋体" w:cs="宋体"/>
          <w:spacing w:val="7"/>
          <w:u w:val="single"/>
        </w:rPr>
        <w:t xml:space="preserve">   </w:t>
      </w:r>
      <w:r>
        <w:rPr>
          <w:rFonts w:ascii="宋体" w:hAnsi="宋体" w:cs="宋体"/>
          <w:spacing w:val="-104"/>
        </w:rPr>
        <w:t xml:space="preserve"> </w:t>
      </w:r>
      <w:r>
        <w:rPr>
          <w:rFonts w:ascii="宋体" w:hAnsi="宋体" w:cs="宋体"/>
          <w:spacing w:val="-13"/>
        </w:rPr>
        <w:t>月</w:t>
      </w:r>
      <w:r>
        <w:rPr>
          <w:rFonts w:ascii="宋体" w:hAnsi="宋体" w:cs="宋体"/>
          <w:spacing w:val="24"/>
          <w:u w:val="single"/>
        </w:rPr>
        <w:t xml:space="preserve">   </w:t>
      </w:r>
      <w:r>
        <w:rPr>
          <w:rFonts w:ascii="宋体" w:hAnsi="宋体" w:cs="宋体"/>
          <w:spacing w:val="-70"/>
        </w:rPr>
        <w:t xml:space="preserve"> </w:t>
      </w:r>
      <w:r>
        <w:rPr>
          <w:rFonts w:ascii="宋体" w:hAnsi="宋体" w:cs="宋体"/>
          <w:spacing w:val="-13"/>
        </w:rPr>
        <w:t>日</w:t>
      </w:r>
    </w:p>
    <w:p w:rsidR="00206143" w:rsidRDefault="00206143">
      <w:pPr>
        <w:tabs>
          <w:tab w:val="left" w:pos="8880"/>
        </w:tabs>
        <w:spacing w:line="220" w:lineRule="auto"/>
        <w:rPr>
          <w:rFonts w:ascii="宋体" w:hAnsi="宋体" w:cs="宋体"/>
        </w:rPr>
        <w:sectPr w:rsidR="00206143">
          <w:headerReference w:type="default" r:id="rId51"/>
          <w:footerReference w:type="default" r:id="rId52"/>
          <w:pgSz w:w="11907" w:h="16840"/>
          <w:pgMar w:top="1335" w:right="1530" w:bottom="1309" w:left="1531" w:header="1068" w:footer="1147" w:gutter="0"/>
          <w:cols w:space="720"/>
        </w:sectPr>
      </w:pPr>
    </w:p>
    <w:p w:rsidR="00206143" w:rsidRDefault="00206143">
      <w:pPr>
        <w:pStyle w:val="a4"/>
        <w:tabs>
          <w:tab w:val="left" w:pos="8880"/>
        </w:tabs>
        <w:spacing w:line="262" w:lineRule="auto"/>
      </w:pPr>
    </w:p>
    <w:p w:rsidR="00206143" w:rsidRDefault="00206143">
      <w:pPr>
        <w:pStyle w:val="a4"/>
        <w:tabs>
          <w:tab w:val="left" w:pos="8880"/>
        </w:tabs>
        <w:spacing w:line="263" w:lineRule="auto"/>
      </w:pPr>
    </w:p>
    <w:p w:rsidR="00206143" w:rsidRDefault="00AE0D0D">
      <w:pPr>
        <w:tabs>
          <w:tab w:val="left" w:pos="8880"/>
        </w:tabs>
        <w:spacing w:before="91" w:line="222" w:lineRule="auto"/>
        <w:ind w:left="127"/>
        <w:rPr>
          <w:rFonts w:ascii="黑体" w:eastAsia="黑体" w:hAnsi="黑体" w:cs="黑体"/>
          <w:sz w:val="28"/>
          <w:szCs w:val="28"/>
        </w:rPr>
      </w:pPr>
      <w:r>
        <w:rPr>
          <w:rFonts w:ascii="黑体" w:eastAsia="黑体" w:hAnsi="黑体" w:cs="黑体"/>
          <w:b/>
          <w:bCs/>
          <w:spacing w:val="-4"/>
          <w:sz w:val="28"/>
          <w:szCs w:val="28"/>
        </w:rPr>
        <w:t>十四.工程竣工验收证明</w:t>
      </w:r>
    </w:p>
    <w:p w:rsidR="00206143" w:rsidRDefault="00206143">
      <w:pPr>
        <w:pStyle w:val="a4"/>
        <w:tabs>
          <w:tab w:val="left" w:pos="8880"/>
        </w:tabs>
        <w:spacing w:line="333" w:lineRule="auto"/>
      </w:pPr>
    </w:p>
    <w:p w:rsidR="00206143" w:rsidRDefault="00AE0D0D">
      <w:pPr>
        <w:tabs>
          <w:tab w:val="left" w:pos="8880"/>
        </w:tabs>
        <w:spacing w:before="101" w:line="225" w:lineRule="auto"/>
        <w:ind w:left="3266"/>
        <w:outlineLvl w:val="0"/>
        <w:rPr>
          <w:rFonts w:ascii="宋体" w:hAnsi="宋体" w:cs="宋体"/>
          <w:sz w:val="31"/>
          <w:szCs w:val="31"/>
        </w:rPr>
      </w:pPr>
      <w:bookmarkStart w:id="764" w:name="_Toc8198"/>
      <w:r>
        <w:rPr>
          <w:rFonts w:ascii="宋体" w:hAnsi="宋体" w:cs="宋体"/>
          <w:b/>
          <w:bCs/>
          <w:spacing w:val="5"/>
          <w:sz w:val="31"/>
          <w:szCs w:val="31"/>
        </w:rPr>
        <w:t>工程竣工验收证明</w:t>
      </w:r>
      <w:bookmarkEnd w:id="764"/>
    </w:p>
    <w:p w:rsidR="00206143" w:rsidRDefault="00206143">
      <w:pPr>
        <w:tabs>
          <w:tab w:val="left" w:pos="8880"/>
        </w:tabs>
        <w:spacing w:line="117" w:lineRule="exact"/>
      </w:pPr>
    </w:p>
    <w:tbl>
      <w:tblPr>
        <w:tblStyle w:val="TableNormal"/>
        <w:tblW w:w="97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02"/>
      </w:tblGrid>
      <w:tr w:rsidR="00206143">
        <w:trPr>
          <w:trHeight w:val="4066"/>
        </w:trPr>
        <w:tc>
          <w:tcPr>
            <w:tcW w:w="9702" w:type="dxa"/>
          </w:tcPr>
          <w:p w:rsidR="00206143" w:rsidRDefault="00AE0D0D">
            <w:pPr>
              <w:pStyle w:val="TableText"/>
              <w:tabs>
                <w:tab w:val="left" w:pos="1781"/>
                <w:tab w:val="left" w:pos="8880"/>
              </w:tabs>
              <w:spacing w:before="171" w:line="258" w:lineRule="auto"/>
              <w:ind w:left="107"/>
              <w:rPr>
                <w:sz w:val="28"/>
                <w:szCs w:val="28"/>
                <w:lang w:eastAsia="zh-CN"/>
              </w:rPr>
            </w:pPr>
            <w:r>
              <w:rPr>
                <w:rFonts w:ascii="Calibri" w:eastAsia="Calibri" w:hAnsi="Calibri" w:cs="Calibri"/>
                <w:sz w:val="28"/>
                <w:szCs w:val="28"/>
                <w:u w:val="single"/>
                <w:lang w:eastAsia="zh-CN"/>
              </w:rPr>
              <w:tab/>
            </w:r>
            <w:r>
              <w:rPr>
                <w:rFonts w:ascii="Calibri" w:eastAsia="Calibri" w:hAnsi="Calibri" w:cs="Calibri"/>
                <w:spacing w:val="-44"/>
                <w:sz w:val="28"/>
                <w:szCs w:val="28"/>
                <w:lang w:eastAsia="zh-CN"/>
              </w:rPr>
              <w:t xml:space="preserve"> </w:t>
            </w:r>
            <w:r>
              <w:rPr>
                <w:rFonts w:ascii="Calibri" w:eastAsia="Calibri" w:hAnsi="Calibri" w:cs="Calibri"/>
                <w:spacing w:val="-3"/>
                <w:sz w:val="28"/>
                <w:szCs w:val="28"/>
                <w:lang w:eastAsia="zh-CN"/>
              </w:rPr>
              <w:t>(</w:t>
            </w:r>
            <w:r>
              <w:rPr>
                <w:spacing w:val="-3"/>
                <w:sz w:val="28"/>
                <w:szCs w:val="28"/>
                <w:lang w:eastAsia="zh-CN"/>
              </w:rPr>
              <w:t>原建设单位</w:t>
            </w:r>
            <w:r>
              <w:rPr>
                <w:spacing w:val="-2"/>
                <w:sz w:val="28"/>
                <w:szCs w:val="28"/>
                <w:lang w:eastAsia="zh-CN"/>
              </w:rPr>
              <w:t>）：</w:t>
            </w:r>
          </w:p>
          <w:p w:rsidR="00206143" w:rsidRDefault="00AE0D0D">
            <w:pPr>
              <w:pStyle w:val="TableText"/>
              <w:tabs>
                <w:tab w:val="left" w:pos="8880"/>
              </w:tabs>
              <w:spacing w:before="285" w:line="258" w:lineRule="auto"/>
              <w:ind w:left="680"/>
              <w:rPr>
                <w:sz w:val="28"/>
                <w:szCs w:val="28"/>
                <w:lang w:eastAsia="zh-CN"/>
              </w:rPr>
            </w:pPr>
            <w:r>
              <w:rPr>
                <w:spacing w:val="-1"/>
                <w:sz w:val="28"/>
                <w:szCs w:val="28"/>
                <w:lang w:eastAsia="zh-CN"/>
              </w:rPr>
              <w:t>我公司承接的</w:t>
            </w:r>
            <w:r>
              <w:rPr>
                <w:spacing w:val="-115"/>
                <w:sz w:val="28"/>
                <w:szCs w:val="28"/>
                <w:lang w:eastAsia="zh-CN"/>
              </w:rPr>
              <w:t xml:space="preserve"> </w:t>
            </w:r>
            <w:r>
              <w:rPr>
                <w:spacing w:val="12"/>
                <w:sz w:val="28"/>
                <w:szCs w:val="28"/>
                <w:u w:val="single"/>
                <w:lang w:eastAsia="zh-CN"/>
              </w:rPr>
              <w:t xml:space="preserve">           </w:t>
            </w:r>
            <w:r>
              <w:rPr>
                <w:spacing w:val="-121"/>
                <w:sz w:val="28"/>
                <w:szCs w:val="28"/>
                <w:lang w:eastAsia="zh-CN"/>
              </w:rPr>
              <w:t xml:space="preserve"> </w:t>
            </w:r>
            <w:r>
              <w:rPr>
                <w:rFonts w:ascii="Calibri" w:eastAsia="Calibri" w:hAnsi="Calibri" w:cs="Calibri"/>
                <w:spacing w:val="-1"/>
                <w:sz w:val="28"/>
                <w:szCs w:val="28"/>
                <w:lang w:eastAsia="zh-CN"/>
              </w:rPr>
              <w:t>(</w:t>
            </w:r>
            <w:r>
              <w:rPr>
                <w:spacing w:val="-1"/>
                <w:sz w:val="28"/>
                <w:szCs w:val="28"/>
                <w:lang w:eastAsia="zh-CN"/>
              </w:rPr>
              <w:t>原工程项目名称）于</w:t>
            </w:r>
            <w:r>
              <w:rPr>
                <w:spacing w:val="-133"/>
                <w:sz w:val="28"/>
                <w:szCs w:val="28"/>
                <w:lang w:eastAsia="zh-CN"/>
              </w:rPr>
              <w:t xml:space="preserve"> </w:t>
            </w:r>
            <w:r>
              <w:rPr>
                <w:spacing w:val="69"/>
                <w:sz w:val="28"/>
                <w:szCs w:val="28"/>
                <w:u w:val="single"/>
                <w:lang w:eastAsia="zh-CN"/>
              </w:rPr>
              <w:t xml:space="preserve">  </w:t>
            </w:r>
            <w:r>
              <w:rPr>
                <w:spacing w:val="-121"/>
                <w:sz w:val="28"/>
                <w:szCs w:val="28"/>
                <w:lang w:eastAsia="zh-CN"/>
              </w:rPr>
              <w:t xml:space="preserve"> </w:t>
            </w:r>
            <w:r>
              <w:rPr>
                <w:spacing w:val="-1"/>
                <w:sz w:val="28"/>
                <w:szCs w:val="28"/>
                <w:lang w:eastAsia="zh-CN"/>
              </w:rPr>
              <w:t>年</w:t>
            </w:r>
            <w:r>
              <w:rPr>
                <w:spacing w:val="-133"/>
                <w:sz w:val="28"/>
                <w:szCs w:val="28"/>
                <w:lang w:eastAsia="zh-CN"/>
              </w:rPr>
              <w:t xml:space="preserve"> </w:t>
            </w:r>
            <w:r>
              <w:rPr>
                <w:spacing w:val="69"/>
                <w:sz w:val="28"/>
                <w:szCs w:val="28"/>
                <w:u w:val="single"/>
                <w:lang w:eastAsia="zh-CN"/>
              </w:rPr>
              <w:t xml:space="preserve">  </w:t>
            </w:r>
            <w:r>
              <w:rPr>
                <w:spacing w:val="-115"/>
                <w:sz w:val="28"/>
                <w:szCs w:val="28"/>
                <w:lang w:eastAsia="zh-CN"/>
              </w:rPr>
              <w:t xml:space="preserve"> </w:t>
            </w:r>
            <w:r>
              <w:rPr>
                <w:spacing w:val="-1"/>
                <w:sz w:val="28"/>
                <w:szCs w:val="28"/>
                <w:lang w:eastAsia="zh-CN"/>
              </w:rPr>
              <w:t>月</w:t>
            </w:r>
            <w:r>
              <w:rPr>
                <w:spacing w:val="-134"/>
                <w:sz w:val="28"/>
                <w:szCs w:val="28"/>
                <w:lang w:eastAsia="zh-CN"/>
              </w:rPr>
              <w:t xml:space="preserve"> </w:t>
            </w:r>
            <w:r>
              <w:rPr>
                <w:spacing w:val="70"/>
                <w:sz w:val="28"/>
                <w:szCs w:val="28"/>
                <w:u w:val="single"/>
                <w:lang w:eastAsia="zh-CN"/>
              </w:rPr>
              <w:t xml:space="preserve">  </w:t>
            </w:r>
            <w:r>
              <w:rPr>
                <w:spacing w:val="-75"/>
                <w:sz w:val="28"/>
                <w:szCs w:val="28"/>
                <w:lang w:eastAsia="zh-CN"/>
              </w:rPr>
              <w:t xml:space="preserve"> </w:t>
            </w:r>
            <w:r>
              <w:rPr>
                <w:spacing w:val="-1"/>
                <w:sz w:val="28"/>
                <w:szCs w:val="28"/>
                <w:lang w:eastAsia="zh-CN"/>
              </w:rPr>
              <w:t>日已通</w:t>
            </w:r>
          </w:p>
          <w:p w:rsidR="00206143" w:rsidRDefault="00AE0D0D">
            <w:pPr>
              <w:pStyle w:val="TableText"/>
              <w:tabs>
                <w:tab w:val="left" w:pos="8880"/>
              </w:tabs>
              <w:spacing w:before="314" w:line="433" w:lineRule="auto"/>
              <w:ind w:left="678" w:right="7241" w:hanging="558"/>
              <w:rPr>
                <w:sz w:val="28"/>
                <w:szCs w:val="28"/>
                <w:lang w:eastAsia="zh-CN"/>
              </w:rPr>
            </w:pPr>
            <w:r>
              <w:rPr>
                <w:spacing w:val="-7"/>
                <w:sz w:val="28"/>
                <w:szCs w:val="28"/>
                <w:lang w:eastAsia="zh-CN"/>
              </w:rPr>
              <w:t>过工程竣工验收。</w:t>
            </w:r>
            <w:r>
              <w:rPr>
                <w:spacing w:val="4"/>
                <w:sz w:val="28"/>
                <w:szCs w:val="28"/>
                <w:lang w:eastAsia="zh-CN"/>
              </w:rPr>
              <w:t xml:space="preserve"> </w:t>
            </w:r>
            <w:r>
              <w:rPr>
                <w:spacing w:val="-2"/>
                <w:sz w:val="28"/>
                <w:szCs w:val="28"/>
                <w:lang w:eastAsia="zh-CN"/>
              </w:rPr>
              <w:t>特此证明。</w:t>
            </w:r>
          </w:p>
          <w:p w:rsidR="00206143" w:rsidRDefault="00AE0D0D">
            <w:pPr>
              <w:pStyle w:val="TableText"/>
              <w:tabs>
                <w:tab w:val="left" w:pos="7767"/>
                <w:tab w:val="left" w:pos="8880"/>
              </w:tabs>
              <w:spacing w:before="41" w:line="378" w:lineRule="auto"/>
              <w:ind w:left="7348" w:right="106" w:firstLine="145"/>
              <w:rPr>
                <w:spacing w:val="4"/>
                <w:sz w:val="28"/>
                <w:szCs w:val="28"/>
                <w:lang w:eastAsia="zh-CN"/>
              </w:rPr>
            </w:pPr>
            <w:r>
              <w:rPr>
                <w:spacing w:val="-5"/>
                <w:sz w:val="28"/>
                <w:szCs w:val="28"/>
                <w:lang w:eastAsia="zh-CN"/>
              </w:rPr>
              <w:t>承包人（盖章）</w:t>
            </w:r>
            <w:r>
              <w:rPr>
                <w:spacing w:val="4"/>
                <w:sz w:val="28"/>
                <w:szCs w:val="28"/>
                <w:lang w:eastAsia="zh-CN"/>
              </w:rPr>
              <w:t xml:space="preserve"> </w:t>
            </w:r>
          </w:p>
          <w:p w:rsidR="00206143" w:rsidRDefault="00AE0D0D">
            <w:pPr>
              <w:pStyle w:val="TableText"/>
              <w:tabs>
                <w:tab w:val="left" w:pos="7767"/>
                <w:tab w:val="left" w:pos="8880"/>
              </w:tabs>
              <w:spacing w:before="41" w:line="378" w:lineRule="auto"/>
              <w:ind w:left="7348" w:right="106" w:firstLine="145"/>
              <w:rPr>
                <w:sz w:val="28"/>
                <w:szCs w:val="28"/>
                <w:lang w:eastAsia="zh-CN"/>
              </w:rPr>
            </w:pPr>
            <w:r>
              <w:rPr>
                <w:sz w:val="28"/>
                <w:szCs w:val="28"/>
                <w:u w:val="single"/>
                <w:lang w:eastAsia="zh-CN"/>
              </w:rPr>
              <w:tab/>
            </w:r>
            <w:r>
              <w:rPr>
                <w:spacing w:val="-129"/>
                <w:sz w:val="28"/>
                <w:szCs w:val="28"/>
                <w:lang w:eastAsia="zh-CN"/>
              </w:rPr>
              <w:t xml:space="preserve"> </w:t>
            </w:r>
            <w:r>
              <w:rPr>
                <w:spacing w:val="-29"/>
                <w:sz w:val="28"/>
                <w:szCs w:val="28"/>
                <w:lang w:eastAsia="zh-CN"/>
              </w:rPr>
              <w:t>年</w:t>
            </w:r>
            <w:r>
              <w:rPr>
                <w:spacing w:val="69"/>
                <w:sz w:val="28"/>
                <w:szCs w:val="28"/>
                <w:u w:val="single"/>
                <w:lang w:eastAsia="zh-CN"/>
              </w:rPr>
              <w:t xml:space="preserve">  </w:t>
            </w:r>
            <w:r>
              <w:rPr>
                <w:spacing w:val="-123"/>
                <w:sz w:val="28"/>
                <w:szCs w:val="28"/>
                <w:lang w:eastAsia="zh-CN"/>
              </w:rPr>
              <w:t xml:space="preserve"> </w:t>
            </w:r>
            <w:r>
              <w:rPr>
                <w:spacing w:val="-29"/>
                <w:sz w:val="28"/>
                <w:szCs w:val="28"/>
                <w:lang w:eastAsia="zh-CN"/>
              </w:rPr>
              <w:t>月</w:t>
            </w:r>
            <w:r>
              <w:rPr>
                <w:spacing w:val="69"/>
                <w:sz w:val="28"/>
                <w:szCs w:val="28"/>
                <w:u w:val="single"/>
                <w:lang w:eastAsia="zh-CN"/>
              </w:rPr>
              <w:t xml:space="preserve">  </w:t>
            </w:r>
            <w:r>
              <w:rPr>
                <w:spacing w:val="-81"/>
                <w:sz w:val="28"/>
                <w:szCs w:val="28"/>
                <w:lang w:eastAsia="zh-CN"/>
              </w:rPr>
              <w:t xml:space="preserve"> </w:t>
            </w:r>
            <w:r>
              <w:rPr>
                <w:spacing w:val="-29"/>
                <w:sz w:val="28"/>
                <w:szCs w:val="28"/>
                <w:lang w:eastAsia="zh-CN"/>
              </w:rPr>
              <w:t>日</w:t>
            </w:r>
          </w:p>
        </w:tc>
      </w:tr>
      <w:tr w:rsidR="00206143">
        <w:trPr>
          <w:trHeight w:val="2033"/>
        </w:trPr>
        <w:tc>
          <w:tcPr>
            <w:tcW w:w="9702" w:type="dxa"/>
          </w:tcPr>
          <w:p w:rsidR="00206143" w:rsidRDefault="00AE0D0D">
            <w:pPr>
              <w:pStyle w:val="TableText"/>
              <w:tabs>
                <w:tab w:val="left" w:pos="8880"/>
              </w:tabs>
              <w:spacing w:before="200" w:line="221" w:lineRule="auto"/>
              <w:ind w:left="125"/>
              <w:rPr>
                <w:sz w:val="28"/>
                <w:szCs w:val="28"/>
                <w:lang w:eastAsia="zh-CN"/>
              </w:rPr>
            </w:pPr>
            <w:r>
              <w:rPr>
                <w:spacing w:val="-3"/>
                <w:sz w:val="28"/>
                <w:szCs w:val="28"/>
                <w:lang w:eastAsia="zh-CN"/>
              </w:rPr>
              <w:t>原建设单位意见：</w:t>
            </w:r>
          </w:p>
          <w:p w:rsidR="00206143" w:rsidRDefault="00206143">
            <w:pPr>
              <w:tabs>
                <w:tab w:val="left" w:pos="8880"/>
              </w:tabs>
              <w:spacing w:line="248" w:lineRule="auto"/>
              <w:rPr>
                <w:rFonts w:ascii="Arial"/>
                <w:sz w:val="21"/>
              </w:rPr>
            </w:pPr>
          </w:p>
          <w:p w:rsidR="00206143" w:rsidRDefault="00AE0D0D">
            <w:pPr>
              <w:pStyle w:val="TableText"/>
              <w:tabs>
                <w:tab w:val="left" w:pos="7767"/>
                <w:tab w:val="left" w:pos="8880"/>
              </w:tabs>
              <w:spacing w:before="91" w:line="378" w:lineRule="auto"/>
              <w:ind w:left="7347" w:right="106" w:hanging="406"/>
              <w:rPr>
                <w:spacing w:val="-5"/>
                <w:sz w:val="28"/>
                <w:szCs w:val="28"/>
                <w:lang w:eastAsia="zh-CN"/>
              </w:rPr>
            </w:pPr>
            <w:r>
              <w:rPr>
                <w:spacing w:val="-5"/>
                <w:sz w:val="28"/>
                <w:szCs w:val="28"/>
                <w:lang w:eastAsia="zh-CN"/>
              </w:rPr>
              <w:t>原建设单位（盖章）</w:t>
            </w:r>
          </w:p>
          <w:p w:rsidR="00206143" w:rsidRDefault="00AE0D0D">
            <w:pPr>
              <w:pStyle w:val="TableText"/>
              <w:tabs>
                <w:tab w:val="left" w:pos="7767"/>
                <w:tab w:val="left" w:pos="8880"/>
              </w:tabs>
              <w:spacing w:before="91" w:line="378" w:lineRule="auto"/>
              <w:ind w:left="7347" w:right="106" w:hanging="406"/>
              <w:rPr>
                <w:sz w:val="28"/>
                <w:szCs w:val="28"/>
              </w:rPr>
            </w:pPr>
            <w:r>
              <w:rPr>
                <w:spacing w:val="7"/>
                <w:sz w:val="28"/>
                <w:szCs w:val="28"/>
                <w:lang w:eastAsia="zh-CN"/>
              </w:rPr>
              <w:t xml:space="preserve"> </w:t>
            </w:r>
            <w:r>
              <w:rPr>
                <w:sz w:val="28"/>
                <w:szCs w:val="28"/>
                <w:u w:val="single"/>
                <w:lang w:eastAsia="zh-CN"/>
              </w:rPr>
              <w:tab/>
            </w:r>
            <w:r>
              <w:rPr>
                <w:spacing w:val="-129"/>
                <w:sz w:val="28"/>
                <w:szCs w:val="28"/>
                <w:lang w:eastAsia="zh-CN"/>
              </w:rPr>
              <w:t xml:space="preserve"> </w:t>
            </w:r>
            <w:r>
              <w:rPr>
                <w:spacing w:val="-29"/>
                <w:sz w:val="28"/>
                <w:szCs w:val="28"/>
              </w:rPr>
              <w:t>年</w:t>
            </w:r>
            <w:r>
              <w:rPr>
                <w:spacing w:val="69"/>
                <w:sz w:val="28"/>
                <w:szCs w:val="28"/>
                <w:u w:val="single"/>
              </w:rPr>
              <w:t xml:space="preserve">  </w:t>
            </w:r>
            <w:r>
              <w:rPr>
                <w:spacing w:val="-123"/>
                <w:sz w:val="28"/>
                <w:szCs w:val="28"/>
              </w:rPr>
              <w:t xml:space="preserve"> </w:t>
            </w:r>
            <w:r>
              <w:rPr>
                <w:spacing w:val="-29"/>
                <w:sz w:val="28"/>
                <w:szCs w:val="28"/>
              </w:rPr>
              <w:t>月</w:t>
            </w:r>
            <w:r>
              <w:rPr>
                <w:spacing w:val="69"/>
                <w:sz w:val="28"/>
                <w:szCs w:val="28"/>
                <w:u w:val="single"/>
              </w:rPr>
              <w:t xml:space="preserve">  </w:t>
            </w:r>
            <w:r>
              <w:rPr>
                <w:spacing w:val="-81"/>
                <w:sz w:val="28"/>
                <w:szCs w:val="28"/>
              </w:rPr>
              <w:t xml:space="preserve"> </w:t>
            </w:r>
            <w:r>
              <w:rPr>
                <w:spacing w:val="-29"/>
                <w:sz w:val="28"/>
                <w:szCs w:val="28"/>
              </w:rPr>
              <w:t>日</w:t>
            </w:r>
          </w:p>
        </w:tc>
      </w:tr>
      <w:tr w:rsidR="00206143">
        <w:trPr>
          <w:trHeight w:val="2714"/>
        </w:trPr>
        <w:tc>
          <w:tcPr>
            <w:tcW w:w="9702" w:type="dxa"/>
          </w:tcPr>
          <w:p w:rsidR="00206143" w:rsidRDefault="00AE0D0D">
            <w:pPr>
              <w:pStyle w:val="TableText"/>
              <w:tabs>
                <w:tab w:val="left" w:pos="8880"/>
              </w:tabs>
              <w:spacing w:before="204" w:line="431" w:lineRule="auto"/>
              <w:ind w:left="675" w:right="4187" w:hanging="550"/>
              <w:rPr>
                <w:sz w:val="28"/>
                <w:szCs w:val="28"/>
                <w:lang w:eastAsia="zh-CN"/>
              </w:rPr>
            </w:pPr>
            <w:r>
              <w:rPr>
                <w:spacing w:val="-5"/>
                <w:sz w:val="28"/>
                <w:szCs w:val="28"/>
                <w:lang w:eastAsia="zh-CN"/>
              </w:rPr>
              <w:t>原工程项目所在地建设行政主管部门证明：</w:t>
            </w:r>
            <w:r>
              <w:rPr>
                <w:spacing w:val="12"/>
                <w:sz w:val="28"/>
                <w:szCs w:val="28"/>
                <w:lang w:eastAsia="zh-CN"/>
              </w:rPr>
              <w:t xml:space="preserve"> </w:t>
            </w:r>
            <w:r>
              <w:rPr>
                <w:spacing w:val="-2"/>
                <w:sz w:val="28"/>
                <w:szCs w:val="28"/>
                <w:lang w:eastAsia="zh-CN"/>
              </w:rPr>
              <w:t>情况属实。</w:t>
            </w:r>
          </w:p>
          <w:p w:rsidR="00206143" w:rsidRDefault="00AE0D0D">
            <w:pPr>
              <w:pStyle w:val="TableText"/>
              <w:tabs>
                <w:tab w:val="left" w:pos="7767"/>
                <w:tab w:val="left" w:pos="8880"/>
              </w:tabs>
              <w:spacing w:before="42" w:line="379" w:lineRule="auto"/>
              <w:ind w:left="7347" w:right="106" w:hanging="689"/>
              <w:rPr>
                <w:spacing w:val="-4"/>
                <w:sz w:val="28"/>
                <w:szCs w:val="28"/>
                <w:lang w:eastAsia="zh-CN"/>
              </w:rPr>
            </w:pPr>
            <w:r>
              <w:rPr>
                <w:spacing w:val="-4"/>
                <w:sz w:val="28"/>
                <w:szCs w:val="28"/>
                <w:lang w:eastAsia="zh-CN"/>
              </w:rPr>
              <w:t>行政主管部门（盖章）</w:t>
            </w:r>
          </w:p>
          <w:p w:rsidR="00206143" w:rsidRDefault="00AE0D0D">
            <w:pPr>
              <w:pStyle w:val="TableText"/>
              <w:tabs>
                <w:tab w:val="left" w:pos="7767"/>
                <w:tab w:val="left" w:pos="8880"/>
              </w:tabs>
              <w:spacing w:before="42" w:line="379" w:lineRule="auto"/>
              <w:ind w:left="7347" w:right="106" w:hanging="689"/>
              <w:rPr>
                <w:sz w:val="28"/>
                <w:szCs w:val="28"/>
                <w:lang w:eastAsia="zh-CN"/>
              </w:rPr>
            </w:pPr>
            <w:r>
              <w:rPr>
                <w:spacing w:val="5"/>
                <w:sz w:val="28"/>
                <w:szCs w:val="28"/>
                <w:lang w:eastAsia="zh-CN"/>
              </w:rPr>
              <w:t xml:space="preserve"> </w:t>
            </w:r>
            <w:r>
              <w:rPr>
                <w:sz w:val="28"/>
                <w:szCs w:val="28"/>
                <w:u w:val="single"/>
                <w:lang w:eastAsia="zh-CN"/>
              </w:rPr>
              <w:tab/>
            </w:r>
            <w:r>
              <w:rPr>
                <w:spacing w:val="-129"/>
                <w:sz w:val="28"/>
                <w:szCs w:val="28"/>
                <w:lang w:eastAsia="zh-CN"/>
              </w:rPr>
              <w:t xml:space="preserve"> </w:t>
            </w:r>
            <w:r>
              <w:rPr>
                <w:spacing w:val="-29"/>
                <w:sz w:val="28"/>
                <w:szCs w:val="28"/>
                <w:lang w:eastAsia="zh-CN"/>
              </w:rPr>
              <w:t>年</w:t>
            </w:r>
            <w:r>
              <w:rPr>
                <w:spacing w:val="69"/>
                <w:sz w:val="28"/>
                <w:szCs w:val="28"/>
                <w:u w:val="single"/>
                <w:lang w:eastAsia="zh-CN"/>
              </w:rPr>
              <w:t xml:space="preserve">  </w:t>
            </w:r>
            <w:r>
              <w:rPr>
                <w:spacing w:val="-123"/>
                <w:sz w:val="28"/>
                <w:szCs w:val="28"/>
                <w:lang w:eastAsia="zh-CN"/>
              </w:rPr>
              <w:t xml:space="preserve"> </w:t>
            </w:r>
            <w:r>
              <w:rPr>
                <w:spacing w:val="-29"/>
                <w:sz w:val="28"/>
                <w:szCs w:val="28"/>
                <w:lang w:eastAsia="zh-CN"/>
              </w:rPr>
              <w:t>月</w:t>
            </w:r>
            <w:r>
              <w:rPr>
                <w:spacing w:val="69"/>
                <w:sz w:val="28"/>
                <w:szCs w:val="28"/>
                <w:u w:val="single"/>
                <w:lang w:eastAsia="zh-CN"/>
              </w:rPr>
              <w:t xml:space="preserve">  </w:t>
            </w:r>
            <w:r>
              <w:rPr>
                <w:spacing w:val="-81"/>
                <w:sz w:val="28"/>
                <w:szCs w:val="28"/>
                <w:lang w:eastAsia="zh-CN"/>
              </w:rPr>
              <w:t xml:space="preserve"> </w:t>
            </w:r>
            <w:r>
              <w:rPr>
                <w:spacing w:val="-29"/>
                <w:sz w:val="28"/>
                <w:szCs w:val="28"/>
                <w:lang w:eastAsia="zh-CN"/>
              </w:rPr>
              <w:t>日</w:t>
            </w:r>
          </w:p>
        </w:tc>
      </w:tr>
    </w:tbl>
    <w:p w:rsidR="00206143" w:rsidRDefault="00AE0D0D">
      <w:pPr>
        <w:tabs>
          <w:tab w:val="left" w:pos="8880"/>
        </w:tabs>
        <w:spacing w:before="219" w:line="511" w:lineRule="auto"/>
        <w:ind w:left="123" w:right="808" w:hanging="1"/>
        <w:jc w:val="both"/>
        <w:rPr>
          <w:rFonts w:ascii="宋体" w:hAnsi="宋体" w:cs="宋体"/>
        </w:rPr>
      </w:pPr>
      <w:r>
        <w:rPr>
          <w:rFonts w:ascii="宋体" w:hAnsi="宋体" w:cs="宋体"/>
        </w:rPr>
        <w:t>注：</w:t>
      </w:r>
      <w:r>
        <w:rPr>
          <w:rFonts w:eastAsia="Calibri" w:cs="Calibri"/>
        </w:rPr>
        <w:t xml:space="preserve">1. </w:t>
      </w:r>
      <w:r>
        <w:rPr>
          <w:rFonts w:ascii="宋体" w:hAnsi="宋体" w:cs="宋体"/>
        </w:rPr>
        <w:t>本《证明》仅用于在承接新项目时原承接的项目</w:t>
      </w:r>
      <w:r>
        <w:rPr>
          <w:rFonts w:ascii="宋体" w:hAnsi="宋体" w:cs="宋体"/>
          <w:spacing w:val="-1"/>
        </w:rPr>
        <w:t>在全国建筑市场监管公共服</w:t>
      </w:r>
      <w:r>
        <w:rPr>
          <w:rFonts w:ascii="宋体" w:hAnsi="宋体" w:cs="宋体"/>
        </w:rPr>
        <w:t xml:space="preserve"> </w:t>
      </w:r>
      <w:proofErr w:type="gramStart"/>
      <w:r>
        <w:rPr>
          <w:rFonts w:ascii="宋体" w:hAnsi="宋体" w:cs="宋体"/>
        </w:rPr>
        <w:t>务</w:t>
      </w:r>
      <w:proofErr w:type="gramEnd"/>
      <w:r>
        <w:rPr>
          <w:rFonts w:ascii="宋体" w:hAnsi="宋体" w:cs="宋体"/>
        </w:rPr>
        <w:t>系统或省级建筑市场一体化平台为在建状态且已经</w:t>
      </w:r>
      <w:r>
        <w:rPr>
          <w:rFonts w:ascii="宋体" w:hAnsi="宋体" w:cs="宋体"/>
          <w:spacing w:val="-1"/>
        </w:rPr>
        <w:t>竣工验收的，其他情形不得使</w:t>
      </w:r>
      <w:r>
        <w:rPr>
          <w:rFonts w:ascii="宋体" w:hAnsi="宋体" w:cs="宋体"/>
        </w:rPr>
        <w:t xml:space="preserve"> </w:t>
      </w:r>
      <w:r>
        <w:rPr>
          <w:rFonts w:ascii="宋体" w:hAnsi="宋体" w:cs="宋体"/>
          <w:spacing w:val="-2"/>
        </w:rPr>
        <w:t>用本《证明》。</w:t>
      </w:r>
    </w:p>
    <w:p w:rsidR="00206143" w:rsidRDefault="00AE0D0D">
      <w:pPr>
        <w:tabs>
          <w:tab w:val="left" w:pos="8880"/>
        </w:tabs>
        <w:spacing w:before="36" w:line="467" w:lineRule="auto"/>
        <w:ind w:left="124" w:right="626" w:firstLine="2"/>
      </w:pPr>
      <w:r>
        <w:rPr>
          <w:rFonts w:eastAsia="Calibri" w:cs="Calibri"/>
        </w:rPr>
        <w:lastRenderedPageBreak/>
        <w:t>2.</w:t>
      </w:r>
      <w:r>
        <w:rPr>
          <w:rFonts w:ascii="宋体" w:hAnsi="宋体" w:cs="宋体"/>
        </w:rPr>
        <w:t>需附上原工程项目包含所有单位工程的《单位工</w:t>
      </w:r>
      <w:r>
        <w:rPr>
          <w:rFonts w:ascii="宋体" w:hAnsi="宋体" w:cs="宋体"/>
          <w:spacing w:val="-1"/>
        </w:rPr>
        <w:t>程质量竣工验收记录》，未全部附</w:t>
      </w:r>
      <w:r>
        <w:rPr>
          <w:rFonts w:ascii="宋体" w:hAnsi="宋体" w:cs="宋体"/>
        </w:rPr>
        <w:t xml:space="preserve"> </w:t>
      </w:r>
      <w:r>
        <w:rPr>
          <w:rFonts w:ascii="宋体" w:hAnsi="宋体" w:cs="宋体"/>
          <w:spacing w:val="-2"/>
        </w:rPr>
        <w:t>上的，此《证明》无效。</w:t>
      </w:r>
      <w:bookmarkEnd w:id="756"/>
      <w:bookmarkEnd w:id="758"/>
    </w:p>
    <w:sectPr w:rsidR="00206143">
      <w:pgSz w:w="12240" w:h="15840"/>
      <w:pgMar w:top="1400" w:right="1718" w:bottom="1123" w:left="1718" w:header="0"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E9" w:rsidRDefault="00E80BE9">
      <w:r>
        <w:separator/>
      </w:r>
    </w:p>
  </w:endnote>
  <w:endnote w:type="continuationSeparator" w:id="0">
    <w:p w:rsidR="00E80BE9" w:rsidRDefault="00E8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S?o｡ﾀ?">
    <w:altName w:val="MS PGothic"/>
    <w:charset w:val="80"/>
    <w:family w:val="modern"/>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15"/>
      <w:rPr>
        <w:rFonts w:ascii="Times New Roman" w:eastAsia="Times New Roman" w:hAnsi="Times New Roman"/>
        <w:sz w:val="20"/>
        <w:szCs w:val="20"/>
      </w:rPr>
    </w:pPr>
    <w:r>
      <w:rPr>
        <w:rFonts w:ascii="Times New Roman" w:eastAsia="Times New Roman" w:hAnsi="Times New Roman"/>
        <w:sz w:val="20"/>
        <w:szCs w:val="20"/>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269"/>
      <w:rPr>
        <w:rFonts w:ascii="Times New Roman" w:eastAsia="Times New Roman" w:hAnsi="Times New Roman"/>
        <w:sz w:val="20"/>
        <w:szCs w:val="20"/>
      </w:rPr>
    </w:pPr>
    <w:r>
      <w:rPr>
        <w:rFonts w:ascii="Times New Roman" w:eastAsia="Times New Roman" w:hAnsi="Times New Roman"/>
        <w:sz w:val="20"/>
        <w:szCs w:val="20"/>
      </w:rPr>
      <w:t>91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31"/>
      <w:rPr>
        <w:rFonts w:ascii="Times New Roman" w:eastAsia="Times New Roman" w:hAnsi="Times New Roman"/>
        <w:sz w:val="20"/>
        <w:szCs w:val="20"/>
      </w:rPr>
    </w:pPr>
    <w:r>
      <w:rPr>
        <w:rFonts w:ascii="Times New Roman" w:eastAsia="Times New Roman" w:hAnsi="Times New Roman"/>
        <w:sz w:val="20"/>
        <w:szCs w:val="20"/>
      </w:rPr>
      <w:t>92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31"/>
      <w:rPr>
        <w:rFonts w:ascii="Times New Roman" w:eastAsia="Times New Roman" w:hAnsi="Times New Roman"/>
        <w:sz w:val="20"/>
        <w:szCs w:val="20"/>
      </w:rPr>
    </w:pPr>
    <w:r>
      <w:rPr>
        <w:rFonts w:ascii="Times New Roman" w:eastAsia="Times New Roman" w:hAnsi="Times New Roman"/>
        <w:sz w:val="20"/>
        <w:szCs w:val="20"/>
      </w:rPr>
      <w:t>93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81"/>
      <w:rPr>
        <w:rFonts w:ascii="Times New Roman" w:eastAsia="Times New Roman" w:hAnsi="Times New Roman"/>
        <w:sz w:val="20"/>
        <w:szCs w:val="20"/>
      </w:rPr>
    </w:pPr>
    <w:r>
      <w:rPr>
        <w:rFonts w:ascii="Times New Roman" w:eastAsia="Times New Roman" w:hAnsi="Times New Roman"/>
        <w:sz w:val="20"/>
        <w:szCs w:val="20"/>
      </w:rPr>
      <w:t>94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813"/>
      <w:rPr>
        <w:rFonts w:ascii="Times New Roman" w:eastAsia="Times New Roman" w:hAnsi="Times New Roman"/>
        <w:sz w:val="20"/>
        <w:szCs w:val="20"/>
      </w:rPr>
    </w:pPr>
    <w:r>
      <w:rPr>
        <w:rFonts w:ascii="Times New Roman" w:eastAsia="Times New Roman" w:hAnsi="Times New Roman"/>
        <w:sz w:val="20"/>
        <w:szCs w:val="20"/>
      </w:rPr>
      <w:t>95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813"/>
      <w:rPr>
        <w:rFonts w:ascii="Times New Roman" w:eastAsia="Times New Roman" w:hAnsi="Times New Roman"/>
        <w:sz w:val="20"/>
        <w:szCs w:val="20"/>
      </w:rPr>
    </w:pPr>
    <w:r>
      <w:rPr>
        <w:rFonts w:ascii="Times New Roman" w:eastAsia="Times New Roman" w:hAnsi="Times New Roman"/>
        <w:sz w:val="20"/>
        <w:szCs w:val="20"/>
      </w:rPr>
      <w:t>96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81"/>
      <w:rPr>
        <w:rFonts w:ascii="Times New Roman" w:eastAsia="Times New Roman" w:hAnsi="Times New Roman"/>
        <w:sz w:val="20"/>
        <w:szCs w:val="20"/>
      </w:rPr>
    </w:pPr>
    <w:r>
      <w:rPr>
        <w:rFonts w:ascii="Times New Roman" w:eastAsia="Times New Roman" w:hAnsi="Times New Roman"/>
        <w:sz w:val="20"/>
        <w:szCs w:val="20"/>
      </w:rPr>
      <w:t>97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81"/>
      <w:rPr>
        <w:rFonts w:ascii="Times New Roman" w:eastAsia="Times New Roman" w:hAnsi="Times New Roman"/>
        <w:sz w:val="20"/>
        <w:szCs w:val="20"/>
      </w:rPr>
    </w:pPr>
    <w:r>
      <w:rPr>
        <w:rFonts w:ascii="Times New Roman" w:eastAsia="Times New Roman" w:hAnsi="Times New Roman"/>
        <w:sz w:val="20"/>
        <w:szCs w:val="20"/>
      </w:rPr>
      <w:t>98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81"/>
      <w:rPr>
        <w:rFonts w:ascii="Times New Roman" w:eastAsia="Times New Roman" w:hAnsi="Times New Roman"/>
        <w:sz w:val="20"/>
        <w:szCs w:val="20"/>
      </w:rPr>
    </w:pPr>
    <w:r>
      <w:rPr>
        <w:rFonts w:ascii="Times New Roman" w:eastAsia="Times New Roman" w:hAnsi="Times New Roman"/>
        <w:sz w:val="20"/>
        <w:szCs w:val="20"/>
      </w:rPr>
      <w:t>99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234"/>
      <w:rPr>
        <w:rFonts w:ascii="Times New Roman" w:eastAsia="Times New Roman" w:hAnsi="Times New Roman"/>
        <w:sz w:val="20"/>
        <w:szCs w:val="20"/>
      </w:rPr>
    </w:pPr>
    <w:r>
      <w:rPr>
        <w:rFonts w:ascii="Times New Roman" w:eastAsia="Times New Roman" w:hAnsi="Times New Roman"/>
        <w:spacing w:val="-3"/>
        <w:sz w:val="20"/>
        <w:szCs w:val="20"/>
      </w:rPr>
      <w:t>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rsidR="00E80BE9" w:rsidRDefault="00E80BE9">
                          <w:pPr>
                            <w:pStyle w:val="a8"/>
                            <w:jc w:val="center"/>
                          </w:pPr>
                          <w:r>
                            <w:fldChar w:fldCharType="begin"/>
                          </w:r>
                          <w:r>
                            <w:instrText>PAGE   \* MERGEFORMAT</w:instrText>
                          </w:r>
                          <w:r>
                            <w:fldChar w:fldCharType="separate"/>
                          </w:r>
                          <w:r w:rsidR="00E30E47" w:rsidRPr="00E30E47">
                            <w:rPr>
                              <w:noProof/>
                              <w:lang w:val="zh-CN"/>
                            </w:rPr>
                            <w:t>7</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" filled="f" stroked="f">
              <v:textbox style="mso-fit-shape-to-text:t" inset="0,0,0,0">
                <w:txbxContent>
                  <w:p w:rsidR="00E80BE9" w:rsidRDefault="00E80BE9">
                    <w:pPr>
                      <w:pStyle w:val="a8"/>
                      <w:jc w:val="center"/>
                    </w:pPr>
                    <w:r>
                      <w:fldChar w:fldCharType="begin"/>
                    </w:r>
                    <w:r>
                      <w:instrText>PAGE   \* MERGEFORMAT</w:instrText>
                    </w:r>
                    <w:r>
                      <w:fldChar w:fldCharType="separate"/>
                    </w:r>
                    <w:r w:rsidR="00E30E47" w:rsidRPr="00E30E47">
                      <w:rPr>
                        <w:noProof/>
                        <w:lang w:val="zh-CN"/>
                      </w:rPr>
                      <w:t>7</w:t>
                    </w:r>
                    <w:r>
                      <w:rPr>
                        <w:lang w:val="zh-CN"/>
                      </w:rPr>
                      <w:fldChar w:fldCharType="end"/>
                    </w:r>
                  </w:p>
                </w:txbxContent>
              </v:textbox>
              <w10:wrap anchorx="margin"/>
            </v:shape>
          </w:pict>
        </mc:Fallback>
      </mc:AlternateContent>
    </w:r>
  </w:p>
  <w:p w:rsidR="00E80BE9" w:rsidRDefault="00E80BE9">
    <w:pPr>
      <w:pStyle w:val="a4"/>
      <w:kinsoku w:val="0"/>
      <w:overflowPunct w:val="0"/>
      <w:spacing w:line="14" w:lineRule="auto"/>
      <w:ind w:left="0"/>
      <w:rPr>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232"/>
      <w:rPr>
        <w:rFonts w:ascii="Times New Roman" w:eastAsia="Times New Roman" w:hAnsi="Times New Roman"/>
        <w:sz w:val="20"/>
        <w:szCs w:val="20"/>
      </w:rPr>
    </w:pPr>
    <w:r>
      <w:rPr>
        <w:rFonts w:ascii="Times New Roman" w:eastAsia="Times New Roman" w:hAnsi="Times New Roman"/>
        <w:spacing w:val="-3"/>
        <w:sz w:val="20"/>
        <w:szCs w:val="20"/>
      </w:rPr>
      <w:t>102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232"/>
      <w:rPr>
        <w:rFonts w:ascii="Times New Roman" w:eastAsia="Times New Roman" w:hAnsi="Times New Roman"/>
        <w:sz w:val="20"/>
        <w:szCs w:val="20"/>
      </w:rPr>
    </w:pPr>
    <w:r>
      <w:rPr>
        <w:rFonts w:ascii="Times New Roman" w:eastAsia="Times New Roman" w:hAnsi="Times New Roman"/>
        <w:spacing w:val="-3"/>
        <w:sz w:val="20"/>
        <w:szCs w:val="20"/>
      </w:rPr>
      <w:t>103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45"/>
      <w:rPr>
        <w:rFonts w:ascii="Times New Roman" w:eastAsia="Times New Roman" w:hAnsi="Times New Roman"/>
        <w:sz w:val="20"/>
        <w:szCs w:val="20"/>
      </w:rPr>
    </w:pPr>
    <w:r>
      <w:rPr>
        <w:rFonts w:ascii="Times New Roman" w:eastAsia="Times New Roman" w:hAnsi="Times New Roman"/>
        <w:spacing w:val="-3"/>
        <w:sz w:val="20"/>
        <w:szCs w:val="20"/>
      </w:rPr>
      <w:t>104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45"/>
      <w:rPr>
        <w:rFonts w:ascii="Times New Roman" w:eastAsia="Times New Roman" w:hAnsi="Times New Roman"/>
        <w:sz w:val="20"/>
        <w:szCs w:val="20"/>
      </w:rPr>
    </w:pPr>
    <w:r>
      <w:rPr>
        <w:rFonts w:ascii="Times New Roman" w:eastAsia="Times New Roman" w:hAnsi="Times New Roman"/>
        <w:spacing w:val="-3"/>
        <w:sz w:val="20"/>
        <w:szCs w:val="20"/>
      </w:rPr>
      <w:t>105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45"/>
      <w:rPr>
        <w:rFonts w:ascii="Times New Roman" w:eastAsia="Times New Roman" w:hAnsi="Times New Roman"/>
        <w:sz w:val="20"/>
        <w:szCs w:val="20"/>
      </w:rPr>
    </w:pPr>
    <w:r>
      <w:rPr>
        <w:rFonts w:ascii="Times New Roman" w:eastAsia="Times New Roman" w:hAnsi="Times New Roman"/>
        <w:spacing w:val="-3"/>
        <w:sz w:val="20"/>
        <w:szCs w:val="20"/>
      </w:rPr>
      <w:t>106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76" w:lineRule="auto"/>
      <w:ind w:left="4307"/>
      <w:rPr>
        <w:rFonts w:ascii="Times New Roman" w:eastAsia="Times New Roman" w:hAnsi="Times New Roman"/>
        <w:sz w:val="18"/>
        <w:szCs w:val="18"/>
      </w:rPr>
    </w:pPr>
    <w:r>
      <w:rPr>
        <w:rFonts w:ascii="Times New Roman" w:eastAsia="Times New Roman" w:hAnsi="Times New Roman"/>
        <w:spacing w:val="-7"/>
        <w:sz w:val="18"/>
        <w:szCs w:val="18"/>
      </w:rPr>
      <w:t>107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pStyle w:val="a8"/>
      <w:jc w:val="center"/>
    </w:pPr>
    <w:r>
      <w:fldChar w:fldCharType="begin"/>
    </w:r>
    <w:r>
      <w:instrText>PAGE   \* MERGEFORMAT</w:instrText>
    </w:r>
    <w:r>
      <w:fldChar w:fldCharType="separate"/>
    </w:r>
    <w:r w:rsidR="001E1D27" w:rsidRPr="001E1D27">
      <w:rPr>
        <w:noProof/>
        <w:lang w:val="zh-CN"/>
      </w:rPr>
      <w:t>34</w:t>
    </w:r>
    <w:r>
      <w:rPr>
        <w:lang w:val="zh-CN"/>
      </w:rPr>
      <w:fldChar w:fldCharType="end"/>
    </w:r>
  </w:p>
  <w:p w:rsidR="00E80BE9" w:rsidRDefault="00E80BE9">
    <w:pPr>
      <w:pStyle w:val="a4"/>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269"/>
      <w:rPr>
        <w:rFonts w:ascii="Times New Roman" w:eastAsia="Times New Roman" w:hAnsi="Times New Roman"/>
        <w:sz w:val="20"/>
        <w:szCs w:val="20"/>
      </w:rPr>
    </w:pPr>
    <w:r>
      <w:rPr>
        <w:rFonts w:ascii="Times New Roman" w:eastAsia="Times New Roman" w:hAnsi="Times New Roman"/>
        <w:sz w:val="20"/>
        <w:szCs w:val="20"/>
      </w:rPr>
      <w:t>32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269"/>
      <w:rPr>
        <w:rFonts w:ascii="Times New Roman" w:eastAsia="Times New Roman" w:hAnsi="Times New Roman"/>
        <w:sz w:val="20"/>
        <w:szCs w:val="20"/>
      </w:rPr>
    </w:pPr>
    <w:r>
      <w:rPr>
        <w:rFonts w:ascii="Times New Roman" w:eastAsia="Times New Roman" w:hAnsi="Times New Roman"/>
        <w:sz w:val="20"/>
        <w:szCs w:val="20"/>
      </w:rPr>
      <w:t>33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382"/>
      <w:rPr>
        <w:rFonts w:ascii="Times New Roman" w:eastAsia="Times New Roman" w:hAnsi="Times New Roman"/>
        <w:sz w:val="20"/>
        <w:szCs w:val="20"/>
      </w:rPr>
    </w:pPr>
    <w:r>
      <w:rPr>
        <w:rFonts w:ascii="Times New Roman" w:eastAsia="Times New Roman" w:hAnsi="Times New Roman"/>
        <w:sz w:val="20"/>
        <w:szCs w:val="20"/>
      </w:rPr>
      <w:t>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line="184" w:lineRule="auto"/>
      <w:ind w:left="4269"/>
      <w:rPr>
        <w:rFonts w:ascii="Times New Roman" w:eastAsia="Times New Roman" w:hAnsi="Times New Roman"/>
        <w:sz w:val="20"/>
        <w:szCs w:val="20"/>
      </w:rPr>
    </w:pPr>
    <w:r>
      <w:rPr>
        <w:rFonts w:ascii="Times New Roman" w:eastAsia="Times New Roman" w:hAnsi="Times New Roman"/>
        <w:sz w:val="20"/>
        <w:szCs w:val="20"/>
      </w:rPr>
      <w:t>38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pStyle w:val="a8"/>
      <w:jc w:val="center"/>
    </w:pPr>
    <w:r>
      <w:fldChar w:fldCharType="begin"/>
    </w:r>
    <w:r>
      <w:rPr>
        <w:rStyle w:val="af"/>
      </w:rPr>
      <w:instrText xml:space="preserve"> PAGE </w:instrText>
    </w:r>
    <w:r>
      <w:fldChar w:fldCharType="separate"/>
    </w:r>
    <w:r w:rsidR="001E1D27">
      <w:rPr>
        <w:rStyle w:val="af"/>
        <w:noProof/>
      </w:rPr>
      <w:t>70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pStyle w:val="a8"/>
      <w:jc w:val="center"/>
    </w:pPr>
    <w:r>
      <w:fldChar w:fldCharType="begin"/>
    </w:r>
    <w:r>
      <w:rPr>
        <w:rStyle w:val="af"/>
      </w:rPr>
      <w:instrText xml:space="preserve"> PAGE </w:instrText>
    </w:r>
    <w:r>
      <w:fldChar w:fldCharType="separate"/>
    </w:r>
    <w:r w:rsidR="001E1D27">
      <w:rPr>
        <w:rStyle w:val="af"/>
        <w:noProof/>
      </w:rPr>
      <w:t>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E9" w:rsidRDefault="00E80BE9">
      <w:r>
        <w:separator/>
      </w:r>
    </w:p>
  </w:footnote>
  <w:footnote w:type="continuationSeparator" w:id="0">
    <w:p w:rsidR="00E80BE9" w:rsidRDefault="00E8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left="4055"/>
      <w:rPr>
        <w:rFonts w:ascii="宋体" w:hAnsi="宋体" w:cs="宋体"/>
        <w:sz w:val="18"/>
        <w:szCs w:val="18"/>
      </w:rPr>
    </w:pPr>
    <w:r>
      <w:rPr>
        <w:noProof/>
      </w:rPr>
      <mc:AlternateContent>
        <mc:Choice Requires="wps">
          <w:drawing>
            <wp:anchor distT="0" distB="0" distL="114300" distR="114300" simplePos="0" relativeHeight="251666432"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6432;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i09bYAAAADAEAAA8AAAAA&#10;AAAAAQAgAAAAIgAAAGRycy9kb3ducmV2LnhtbFBLAQIUABQAAAAIAIdO4kCwjq0TFAIAAJoEAAAO&#10;AAAAAAAAAAEAIAAAACcBAABkcnMvZTJvRG9jLnhtbFBLBQYAAAAABgAGAFkBAACtBQAAAAA=&#10;" path="m0,0l8730,0,8730,9,0,9,0,0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left="4168"/>
      <w:rPr>
        <w:rFonts w:ascii="宋体" w:hAnsi="宋体" w:cs="宋体"/>
        <w:sz w:val="18"/>
        <w:szCs w:val="18"/>
      </w:rPr>
    </w:pPr>
    <w:r>
      <w:rPr>
        <w:noProof/>
      </w:rPr>
      <mc:AlternateContent>
        <mc:Choice Requires="wps">
          <w:drawing>
            <wp:anchor distT="0" distB="0" distL="114300" distR="114300" simplePos="0" relativeHeight="251669504"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9504;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tPW2AAAAAwBAAAPAAAA&#10;AAAAAAEAIAAAACIAAABkcnMvZG93bnJldi54bWxQSwECFAAUAAAACACHTuJAdDiieBUCAACcBAAA&#10;DgAAAAAAAAABACAAAAAnAQAAZHJzL2Uyb0RvYy54bWxQSwUGAAAAAAYABgBZAQAArgUAAAAA&#10;" path="m0,0l8730,0,8730,9,0,9,0,0xe">
              <v:fill on="t" focussize="0,0"/>
              <v:stroke on="f"/>
              <v:imagedata o:title=""/>
              <o:lock v:ext="edit" aspectratio="f"/>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right="4"/>
      <w:jc w:val="right"/>
      <w:rPr>
        <w:rFonts w:ascii="宋体" w:hAnsi="宋体" w:cs="宋体"/>
        <w:sz w:val="18"/>
        <w:szCs w:val="18"/>
      </w:rPr>
    </w:pPr>
    <w:r>
      <w:rPr>
        <w:noProof/>
      </w:rPr>
      <mc:AlternateContent>
        <mc:Choice Requires="wps">
          <w:drawing>
            <wp:anchor distT="0" distB="0" distL="114300" distR="114300" simplePos="0" relativeHeight="251670528"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19" name="任意多边形 19"/>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70528;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i09bYAAAADAEAAA8A&#10;AAAAAAAAAQAgAAAAIgAAAGRycy9kb3ducmV2LnhtbFBLAQIUABQAAAAIAIdO4kDd6lBaFwIAAJwE&#10;AAAOAAAAAAAAAAEAIAAAACcBAABkcnMvZTJvRG9jLnhtbFBLBQYAAAAABgAGAFkBAACwBQAAAAA=&#10;" path="m0,0l8730,0,8730,9,0,9,0,0xe">
              <v:fill on="t" focussize="0,0"/>
              <v:stroke on="f"/>
              <v:imagedata o:title=""/>
              <o:lock v:ext="edit" aspectratio="f"/>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jc w:val="right"/>
      <w:rPr>
        <w:rFonts w:ascii="宋体" w:hAnsi="宋体" w:cs="宋体"/>
        <w:sz w:val="18"/>
        <w:szCs w:val="18"/>
      </w:rPr>
    </w:pPr>
    <w:r>
      <w:rPr>
        <w:noProof/>
      </w:rPr>
      <mc:AlternateContent>
        <mc:Choice Requires="wps">
          <w:drawing>
            <wp:anchor distT="0" distB="0" distL="114300" distR="114300" simplePos="0" relativeHeight="251662336"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2336;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LT1tgAAAAMAQAADwAA&#10;AAAAAAABACAAAAAiAAAAZHJzL2Rvd25yZXYueG1sUEsBAhQAFAAAAAgAh07iQLuBXwUWAgAAnAQA&#10;AA4AAAAAAAAAAQAgAAAAJwEAAGRycy9lMm9Eb2MueG1sUEsFBgAAAAAGAAYAWQEAAK8FAAAAAA==&#10;" path="m0,0l8730,0,8730,9,0,9,0,0xe">
              <v:fill on="t" focussize="0,0"/>
              <v:stroke on="f"/>
              <v:imagedata o:title=""/>
              <o:lock v:ext="edit" aspectratio="f"/>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jc w:val="right"/>
      <w:rPr>
        <w:rFonts w:ascii="宋体" w:hAnsi="宋体" w:cs="宋体"/>
        <w:sz w:val="18"/>
        <w:szCs w:val="18"/>
      </w:rPr>
    </w:pPr>
    <w:r>
      <w:rPr>
        <w:noProof/>
      </w:rPr>
      <mc:AlternateContent>
        <mc:Choice Requires="wps">
          <w:drawing>
            <wp:anchor distT="0" distB="0" distL="114300" distR="114300" simplePos="0" relativeHeight="251671552"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20" name="任意多边形 20"/>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71552;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i09bYAAAADAEAAA8AAAAA&#10;AAAAAQAgAAAAIgAAAGRycy9kb3ducmV2LnhtbFBLAQIUABQAAAAIAIdO4kCzZ+SrFAIAAJwEAAAO&#10;AAAAAAAAAAEAIAAAACcBAABkcnMvZTJvRG9jLnhtbFBLBQYAAAAABgAGAFkBAACtBQAAAAA=&#10;" path="m0,0l8730,0,8730,9,0,9,0,0xe">
              <v:fill on="t" focussize="0,0"/>
              <v:stroke on="f"/>
              <v:imagedata o:title=""/>
              <o:lock v:ext="edit" aspectratio="f"/>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jc w:val="right"/>
      <w:rPr>
        <w:rFonts w:ascii="宋体" w:hAnsi="宋体" w:cs="宋体"/>
        <w:sz w:val="18"/>
        <w:szCs w:val="18"/>
      </w:rPr>
    </w:pPr>
    <w:r>
      <w:rPr>
        <w:noProof/>
      </w:rPr>
      <mc:AlternateContent>
        <mc:Choice Requires="wps">
          <w:drawing>
            <wp:anchor distT="0" distB="0" distL="114300" distR="114300" simplePos="0" relativeHeight="251672576" behindDoc="0" locked="0" layoutInCell="0" allowOverlap="1">
              <wp:simplePos x="0" y="0"/>
              <wp:positionH relativeFrom="page">
                <wp:posOffset>972185</wp:posOffset>
              </wp:positionH>
              <wp:positionV relativeFrom="page">
                <wp:posOffset>831850</wp:posOffset>
              </wp:positionV>
              <wp:extent cx="5616575" cy="6350"/>
              <wp:effectExtent l="0" t="0" r="0" b="0"/>
              <wp:wrapNone/>
              <wp:docPr id="26" name="任意多边形 26"/>
              <wp:cNvGraphicFramePr/>
              <a:graphic xmlns:a="http://schemas.openxmlformats.org/drawingml/2006/main">
                <a:graphicData uri="http://schemas.microsoft.com/office/word/2010/wordprocessingShape">
                  <wps:wsp>
                    <wps:cNvSpPr/>
                    <wps:spPr>
                      <a:xfrm>
                        <a:off x="0" y="0"/>
                        <a:ext cx="5616575" cy="6350"/>
                      </a:xfrm>
                      <a:custGeom>
                        <a:avLst/>
                        <a:gdLst/>
                        <a:ahLst/>
                        <a:cxnLst/>
                        <a:rect l="0" t="0" r="0" b="0"/>
                        <a:pathLst>
                          <a:path w="8845" h="10">
                            <a:moveTo>
                              <a:pt x="0" y="0"/>
                            </a:moveTo>
                            <a:lnTo>
                              <a:pt x="8845" y="0"/>
                            </a:lnTo>
                            <a:lnTo>
                              <a:pt x="8845"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6.55pt;margin-top:65.5pt;height:0.5pt;width:442.25pt;mso-position-horizontal-relative:page;mso-position-vertical-relative:page;z-index:251672576;mso-width-relative:page;mso-height-relative:page;" fillcolor="#000000" filled="t" stroked="f" coordsize="8845,10" o:allowincell="f" o:gfxdata="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8LUxfaAAAADAEAAA8A&#10;AAAAAAAAAQAgAAAAIgAAAGRycy9kb3ducmV2LnhtbFBLAQIUABQAAAAIAIdO4kBow3+2FQIAAJwE&#10;AAAOAAAAAAAAAAEAIAAAACkBAABkcnMvZTJvRG9jLnhtbFBLBQYAAAAABgAGAFkBAACwBQAAAAA=&#10;" path="m0,0l8845,0,8845,9,0,9,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jc w:val="right"/>
      <w:rPr>
        <w:rFonts w:ascii="宋体" w:hAnsi="宋体" w:cs="宋体"/>
        <w:sz w:val="18"/>
        <w:szCs w:val="18"/>
      </w:rPr>
    </w:pPr>
    <w:r>
      <w:rPr>
        <w:noProof/>
      </w:rPr>
      <mc:AlternateContent>
        <mc:Choice Requires="wps">
          <w:drawing>
            <wp:anchor distT="0" distB="0" distL="114300" distR="114300" simplePos="0" relativeHeight="251661312"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1312;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tPW2AAAAAwBAAAPAAAA&#10;AAAAAAEAIAAAACIAAABkcnMvZG93bnJldi54bWxQSwECFAAUAAAACACHTuJA+SdqXhUCAACcBAAA&#10;DgAAAAAAAAABACAAAAAnAQAAZHJzL2Uyb0RvYy54bWxQSwUGAAAAAAYABgBZAQAArgUAAAAA&#10;" path="m0,0l8730,0,8730,9,0,9,0,0xe">
              <v:fill on="t" focussize="0,0"/>
              <v:stroke on="f"/>
              <v:imagedata o:title=""/>
              <o:lock v:ext="edit" aspectratio="f"/>
            </v:shape>
          </w:pict>
        </mc:Fallback>
      </mc:AlternateContent>
    </w:r>
    <w:r>
      <w:rPr>
        <w:rFonts w:ascii="宋体" w:hAnsi="宋体" w:cs="宋体" w:hint="eastAsia"/>
        <w:spacing w:val="-1"/>
        <w:sz w:val="18"/>
        <w:szCs w:val="18"/>
      </w:rPr>
      <w:t>三门县</w:t>
    </w:r>
    <w:proofErr w:type="gramStart"/>
    <w:r>
      <w:rPr>
        <w:rFonts w:ascii="宋体" w:hAnsi="宋体" w:cs="宋体" w:hint="eastAsia"/>
        <w:spacing w:val="-1"/>
        <w:sz w:val="18"/>
        <w:szCs w:val="18"/>
      </w:rPr>
      <w:t>三江六岸山水</w:t>
    </w:r>
    <w:proofErr w:type="gramEnd"/>
    <w:r>
      <w:rPr>
        <w:rFonts w:ascii="宋体" w:hAnsi="宋体" w:cs="宋体" w:hint="eastAsia"/>
        <w:spacing w:val="-1"/>
        <w:sz w:val="18"/>
        <w:szCs w:val="18"/>
      </w:rPr>
      <w:t>画廊及生态环境提升项目—飘带式连廊工程</w:t>
    </w:r>
    <w:r>
      <w:rPr>
        <w:rFonts w:ascii="宋体" w:hAnsi="宋体" w:cs="宋体"/>
        <w:spacing w:val="-1"/>
        <w:sz w:val="18"/>
        <w:szCs w:val="18"/>
      </w:rPr>
      <w:t>（施工总承包）招标文件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left="4168"/>
      <w:rPr>
        <w:rFonts w:ascii="宋体" w:hAnsi="宋体" w:cs="宋体"/>
        <w:sz w:val="18"/>
        <w:szCs w:val="18"/>
      </w:rPr>
    </w:pPr>
    <w:r>
      <w:rPr>
        <w:noProof/>
      </w:rPr>
      <mc:AlternateContent>
        <mc:Choice Requires="wps">
          <w:drawing>
            <wp:anchor distT="0" distB="0" distL="114300" distR="114300" simplePos="0" relativeHeight="251663360"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3360;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tPW2AAAAAwBAAAPAAAA&#10;AAAAAAEAIAAAACIAAABkcnMvZG93bnJldi54bWxQSwECFAAUAAAACACHTuJAoAvXdhUCAACcBAAA&#10;DgAAAAAAAAABACAAAAAnAQAAZHJzL2Uyb0RvYy54bWxQSwUGAAAAAAYABgBZAQAArgUAAAAA&#10;" path="m0,0l8730,0,8730,9,0,9,0,0xe">
              <v:fill on="t" focussize="0,0"/>
              <v:stroke on="f"/>
              <v:imagedata o:title=""/>
              <o:lock v:ext="edit" aspectratio="f"/>
            </v:shape>
          </w:pict>
        </mc:Fallback>
      </mc:AlternateContent>
    </w:r>
    <w:r>
      <w:rPr>
        <w:rFonts w:ascii="宋体" w:hAnsi="宋体" w:cs="宋体" w:hint="eastAsia"/>
        <w:spacing w:val="-1"/>
        <w:sz w:val="18"/>
        <w:szCs w:val="18"/>
      </w:rPr>
      <w:t>三门县</w:t>
    </w:r>
    <w:proofErr w:type="gramStart"/>
    <w:r>
      <w:rPr>
        <w:rFonts w:ascii="宋体" w:hAnsi="宋体" w:cs="宋体" w:hint="eastAsia"/>
        <w:spacing w:val="-1"/>
        <w:sz w:val="18"/>
        <w:szCs w:val="18"/>
      </w:rPr>
      <w:t>三江六岸山水</w:t>
    </w:r>
    <w:proofErr w:type="gramEnd"/>
    <w:r>
      <w:rPr>
        <w:rFonts w:ascii="宋体" w:hAnsi="宋体" w:cs="宋体" w:hint="eastAsia"/>
        <w:spacing w:val="-1"/>
        <w:sz w:val="18"/>
        <w:szCs w:val="18"/>
      </w:rPr>
      <w:t>画廊及生态环境提升项目—飘带式连廊工程</w:t>
    </w:r>
    <w:r>
      <w:rPr>
        <w:rFonts w:ascii="宋体" w:hAnsi="宋体" w:cs="宋体"/>
        <w:spacing w:val="-1"/>
        <w:sz w:val="18"/>
        <w:szCs w:val="18"/>
      </w:rPr>
      <w:t>（施工总承包）招标文件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jc w:val="right"/>
      <w:rPr>
        <w:rFonts w:ascii="宋体" w:hAnsi="宋体" w:cs="宋体"/>
        <w:sz w:val="18"/>
        <w:szCs w:val="18"/>
      </w:rPr>
    </w:pPr>
    <w:r>
      <w:rPr>
        <w:noProof/>
      </w:rP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0288;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tPW2AAAAAwBAAAPAAAA&#10;AAAAAAEAIAAAACIAAABkcnMvZG93bnJldi54bWxQSwECFAAUAAAACACHTuJAb7IqCxUCAACcBAAA&#10;DgAAAAAAAAABACAAAAAnAQAAZHJzL2Uyb0RvYy54bWxQSwUGAAAAAAYABgBZAQAArgUAAAAA&#10;" path="m0,0l8730,0,8730,9,0,9,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left="4118"/>
      <w:rPr>
        <w:rFonts w:ascii="宋体" w:hAnsi="宋体" w:cs="宋体"/>
        <w:sz w:val="18"/>
        <w:szCs w:val="18"/>
      </w:rPr>
    </w:pPr>
    <w:r>
      <w:rPr>
        <w:noProof/>
      </w:rPr>
      <mc:AlternateContent>
        <mc:Choice Requires="wps">
          <w:drawing>
            <wp:anchor distT="0" distB="0" distL="114300" distR="114300" simplePos="0" relativeHeight="251664384"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25" name="任意多边形 25"/>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4384;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tPW2AAAAAwBAAAPAAAA&#10;AAAAAAEAIAAAACIAAABkcnMvZG93bnJldi54bWxQSwECFAAUAAAACACHTuJA6ktZgxUCAACcBAAA&#10;DgAAAAAAAAABACAAAAAnAQAAZHJzL2Uyb0RvYy54bWxQSwUGAAAAAAYABgBZAQAArgUAAAAA&#10;" path="m0,0l8730,0,8730,9,0,9,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left="4168"/>
      <w:rPr>
        <w:rFonts w:ascii="宋体" w:hAnsi="宋体" w:cs="宋体"/>
        <w:sz w:val="18"/>
        <w:szCs w:val="18"/>
      </w:rPr>
    </w:pPr>
    <w:r>
      <w:rPr>
        <w:noProof/>
      </w:rPr>
      <mc:AlternateContent>
        <mc:Choice Requires="wps">
          <w:drawing>
            <wp:anchor distT="0" distB="0" distL="114300" distR="114300" simplePos="0" relativeHeight="251665408"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5408;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tPW2AAAAAwBAAAPAAAA&#10;AAAAAAEAIAAAACIAAABkcnMvZG93bnJldi54bWxQSwECFAAUAAAACACHTuJAPngsjRUCAACcBAAA&#10;DgAAAAAAAAABACAAAAAnAQAAZHJzL2Uyb0RvYy54bWxQSwUGAAAAAAYABgBZAQAArgUAAAAA&#10;" path="m0,0l8730,0,8730,9,0,9,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left="4600"/>
      <w:rPr>
        <w:rFonts w:ascii="宋体" w:hAnsi="宋体" w:cs="宋体"/>
        <w:sz w:val="18"/>
        <w:szCs w:val="18"/>
      </w:rPr>
    </w:pPr>
    <w:r>
      <w:rPr>
        <w:noProof/>
      </w:rPr>
      <mc:AlternateContent>
        <mc:Choice Requires="wps">
          <w:drawing>
            <wp:anchor distT="0" distB="0" distL="114300" distR="114300" simplePos="0" relativeHeight="251667456"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27" name="任意多边形 27"/>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7456;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LT1tgAAAAMAQAADwAA&#10;AAAAAAABACAAAAAiAAAAZHJzL2Rvd25yZXYueG1sUEsBAhQAFAAAAAgAh07iQCXypP4WAgAAnAQA&#10;AA4AAAAAAAAAAQAgAAAAJwEAAGRycy9lMm9Eb2MueG1sUEsFBgAAAAAGAAYAWQEAAK8FAAAAAA==&#10;" path="m0,0l8730,0,8730,9,0,9,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pStyle w:val="a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E9" w:rsidRDefault="00E80BE9">
    <w:pPr>
      <w:spacing w:before="15" w:line="220" w:lineRule="auto"/>
      <w:ind w:right="19"/>
      <w:jc w:val="right"/>
      <w:rPr>
        <w:rFonts w:ascii="宋体" w:hAnsi="宋体" w:cs="宋体"/>
        <w:sz w:val="18"/>
        <w:szCs w:val="18"/>
      </w:rPr>
    </w:pPr>
    <w:r>
      <w:rPr>
        <w:noProof/>
      </w:rPr>
      <mc:AlternateContent>
        <mc:Choice Requires="wps">
          <w:drawing>
            <wp:anchor distT="0" distB="0" distL="114300" distR="114300" simplePos="0" relativeHeight="251668480" behindDoc="0" locked="0" layoutInCell="0" allowOverlap="1">
              <wp:simplePos x="0" y="0"/>
              <wp:positionH relativeFrom="page">
                <wp:posOffset>1008380</wp:posOffset>
              </wp:positionH>
              <wp:positionV relativeFrom="page">
                <wp:posOffset>831850</wp:posOffset>
              </wp:positionV>
              <wp:extent cx="5544185" cy="6350"/>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544185" cy="6350"/>
                      </a:xfrm>
                      <a:custGeom>
                        <a:avLst/>
                        <a:gdLst/>
                        <a:ahLst/>
                        <a:cxnLst/>
                        <a:rect l="0" t="0" r="0" b="0"/>
                        <a:pathLst>
                          <a:path w="8730" h="10">
                            <a:moveTo>
                              <a:pt x="0" y="0"/>
                            </a:moveTo>
                            <a:lnTo>
                              <a:pt x="8730" y="0"/>
                            </a:lnTo>
                            <a:lnTo>
                              <a:pt x="8730" y="9"/>
                            </a:lnTo>
                            <a:lnTo>
                              <a:pt x="0" y="9"/>
                            </a:lnTo>
                            <a:lnTo>
                              <a:pt x="0" y="0"/>
                            </a:lnTo>
                            <a:close/>
                          </a:path>
                        </a:pathLst>
                      </a:custGeom>
                      <a:solidFill>
                        <a:srgbClr val="000000"/>
                      </a:solidFill>
                      <a:ln>
                        <a:noFill/>
                      </a:ln>
                    </wps:spPr>
                    <wps:bodyPr upright="1"/>
                  </wps:wsp>
                </a:graphicData>
              </a:graphic>
            </wp:anchor>
          </w:drawing>
        </mc:Choice>
        <mc:Fallback xmlns:w15="http://schemas.microsoft.com/office/word/2012/wordml" xmlns:wpsCustomData="http://www.wps.cn/officeDocument/2013/wpsCustomData">
          <w:pict>
            <v:shape id="_x0000_s1026" o:spid="_x0000_s1026" o:spt="100" style="position:absolute;left:0pt;margin-left:79.4pt;margin-top:65.5pt;height:0.5pt;width:436.55pt;mso-position-horizontal-relative:page;mso-position-vertical-relative:page;z-index:251668480;mso-width-relative:page;mso-height-relative:page;" fillcolor="#000000" filled="t" stroked="f" coordsize="8730,10" o:allowincell="f" o:gfxdata="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tPW2AAAAAwBAAAPAAAA&#10;AAAAAAEAIAAAACIAAABkcnMvZG93bnJldi54bWxQSwECFAAUAAAACACHTuJAGrUWiRUCAACcBAAA&#10;DgAAAAAAAAABACAAAAAnAQAAZHJzL2Uyb0RvYy54bWxQSwUGAAAAAAYABgBZAQAArgUAAAAA&#10;" path="m0,0l8730,0,8730,9,0,9,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A29B3"/>
    <w:multiLevelType w:val="singleLevel"/>
    <w:tmpl w:val="99BA29B3"/>
    <w:lvl w:ilvl="0">
      <w:start w:val="7"/>
      <w:numFmt w:val="chineseCounting"/>
      <w:suff w:val="space"/>
      <w:lvlText w:val="第%1章"/>
      <w:lvlJc w:val="left"/>
      <w:rPr>
        <w:rFonts w:hint="eastAsia"/>
      </w:rPr>
    </w:lvl>
  </w:abstractNum>
  <w:abstractNum w:abstractNumId="1">
    <w:nsid w:val="02D31612"/>
    <w:multiLevelType w:val="multilevel"/>
    <w:tmpl w:val="02D31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6D30FDE"/>
    <w:multiLevelType w:val="multilevel"/>
    <w:tmpl w:val="06D30F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57D04D6"/>
    <w:multiLevelType w:val="multilevel"/>
    <w:tmpl w:val="157D04D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4.%3 "/>
      <w:lvlJc w:val="left"/>
      <w:pPr>
        <w:ind w:left="99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BAD6D32"/>
    <w:multiLevelType w:val="multilevel"/>
    <w:tmpl w:val="1BAD6D3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D3C4B95"/>
    <w:multiLevelType w:val="multilevel"/>
    <w:tmpl w:val="1D3C4B95"/>
    <w:lvl w:ilvl="0">
      <w:start w:val="1"/>
      <w:numFmt w:val="decimal"/>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5F47106"/>
    <w:multiLevelType w:val="singleLevel"/>
    <w:tmpl w:val="25F47106"/>
    <w:lvl w:ilvl="0">
      <w:start w:val="3"/>
      <w:numFmt w:val="chineseCounting"/>
      <w:suff w:val="space"/>
      <w:lvlText w:val="第%1章"/>
      <w:lvlJc w:val="left"/>
      <w:rPr>
        <w:rFonts w:hint="eastAsia"/>
      </w:rPr>
    </w:lvl>
  </w:abstractNum>
  <w:abstractNum w:abstractNumId="7">
    <w:nsid w:val="2EB5077F"/>
    <w:multiLevelType w:val="multilevel"/>
    <w:tmpl w:val="2EB5077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0.%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81D6AF1"/>
    <w:multiLevelType w:val="multilevel"/>
    <w:tmpl w:val="381D6AF1"/>
    <w:lvl w:ilvl="0">
      <w:start w:val="1"/>
      <w:numFmt w:val="decimalEnclosedCircle"/>
      <w:pStyle w:val="3"/>
      <w:lvlText w:val="%1"/>
      <w:lvlJc w:val="left"/>
      <w:pPr>
        <w:ind w:left="1290" w:hanging="360"/>
      </w:pPr>
      <w:rPr>
        <w:rFonts w:hint="default"/>
      </w:rPr>
    </w:lvl>
    <w:lvl w:ilvl="1">
      <w:start w:val="1"/>
      <w:numFmt w:val="lowerLetter"/>
      <w:lvlText w:val="%2)"/>
      <w:lvlJc w:val="left"/>
      <w:pPr>
        <w:ind w:left="1770" w:hanging="420"/>
      </w:pPr>
    </w:lvl>
    <w:lvl w:ilvl="2">
      <w:start w:val="1"/>
      <w:numFmt w:val="lowerRoman"/>
      <w:lvlText w:val="%3."/>
      <w:lvlJc w:val="right"/>
      <w:pPr>
        <w:ind w:left="2190" w:hanging="420"/>
      </w:pPr>
    </w:lvl>
    <w:lvl w:ilvl="3">
      <w:start w:val="1"/>
      <w:numFmt w:val="decimal"/>
      <w:lvlText w:val="%4."/>
      <w:lvlJc w:val="left"/>
      <w:pPr>
        <w:ind w:left="2610" w:hanging="420"/>
      </w:pPr>
    </w:lvl>
    <w:lvl w:ilvl="4">
      <w:start w:val="1"/>
      <w:numFmt w:val="lowerLetter"/>
      <w:lvlText w:val="%5)"/>
      <w:lvlJc w:val="left"/>
      <w:pPr>
        <w:ind w:left="3030" w:hanging="420"/>
      </w:pPr>
    </w:lvl>
    <w:lvl w:ilvl="5">
      <w:start w:val="1"/>
      <w:numFmt w:val="lowerRoman"/>
      <w:lvlText w:val="%6."/>
      <w:lvlJc w:val="right"/>
      <w:pPr>
        <w:ind w:left="3450" w:hanging="420"/>
      </w:pPr>
    </w:lvl>
    <w:lvl w:ilvl="6">
      <w:start w:val="1"/>
      <w:numFmt w:val="decimal"/>
      <w:lvlText w:val="%7."/>
      <w:lvlJc w:val="left"/>
      <w:pPr>
        <w:ind w:left="3870" w:hanging="420"/>
      </w:pPr>
    </w:lvl>
    <w:lvl w:ilvl="7">
      <w:start w:val="1"/>
      <w:numFmt w:val="lowerLetter"/>
      <w:lvlText w:val="%8)"/>
      <w:lvlJc w:val="left"/>
      <w:pPr>
        <w:ind w:left="4290" w:hanging="420"/>
      </w:pPr>
    </w:lvl>
    <w:lvl w:ilvl="8">
      <w:start w:val="1"/>
      <w:numFmt w:val="lowerRoman"/>
      <w:lvlText w:val="%9."/>
      <w:lvlJc w:val="right"/>
      <w:pPr>
        <w:ind w:left="4710" w:hanging="420"/>
      </w:pPr>
    </w:lvl>
  </w:abstractNum>
  <w:abstractNum w:abstractNumId="9">
    <w:nsid w:val="41F16A67"/>
    <w:multiLevelType w:val="multilevel"/>
    <w:tmpl w:val="41F16A6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02F5755"/>
    <w:multiLevelType w:val="multilevel"/>
    <w:tmpl w:val="502F57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17C4111"/>
    <w:multiLevelType w:val="multilevel"/>
    <w:tmpl w:val="517C41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B662475"/>
    <w:multiLevelType w:val="multilevel"/>
    <w:tmpl w:val="5B66247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F1E4DA1"/>
    <w:multiLevelType w:val="multilevel"/>
    <w:tmpl w:val="5F1E4DA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9.%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5F9F2BF2"/>
    <w:multiLevelType w:val="multilevel"/>
    <w:tmpl w:val="5F9F2BF2"/>
    <w:lvl w:ilvl="0">
      <w:start w:val="1"/>
      <w:numFmt w:val="decimal"/>
      <w:suff w:val="nothing"/>
      <w:lvlText w:val="（%1）"/>
      <w:lvlJc w:val="left"/>
      <w:pPr>
        <w:ind w:left="884" w:hanging="420"/>
      </w:pPr>
      <w:rPr>
        <w:rFonts w:hint="eastAsia"/>
      </w:rPr>
    </w:lvl>
    <w:lvl w:ilvl="1">
      <w:start w:val="1"/>
      <w:numFmt w:val="lowerLetter"/>
      <w:lvlText w:val="%2)"/>
      <w:lvlJc w:val="left"/>
      <w:pPr>
        <w:ind w:left="1304" w:hanging="420"/>
      </w:pPr>
      <w:rPr>
        <w:rFonts w:hint="eastAsia"/>
      </w:rPr>
    </w:lvl>
    <w:lvl w:ilvl="2">
      <w:start w:val="1"/>
      <w:numFmt w:val="lowerRoman"/>
      <w:lvlText w:val="%3."/>
      <w:lvlJc w:val="right"/>
      <w:pPr>
        <w:ind w:left="1724" w:hanging="420"/>
      </w:pPr>
      <w:rPr>
        <w:rFonts w:hint="eastAsia"/>
      </w:rPr>
    </w:lvl>
    <w:lvl w:ilvl="3">
      <w:start w:val="1"/>
      <w:numFmt w:val="decimal"/>
      <w:lvlText w:val="%4."/>
      <w:lvlJc w:val="left"/>
      <w:pPr>
        <w:ind w:left="2144" w:hanging="420"/>
      </w:pPr>
      <w:rPr>
        <w:rFonts w:hint="eastAsia"/>
      </w:rPr>
    </w:lvl>
    <w:lvl w:ilvl="4">
      <w:start w:val="1"/>
      <w:numFmt w:val="lowerLetter"/>
      <w:lvlText w:val="%5)"/>
      <w:lvlJc w:val="left"/>
      <w:pPr>
        <w:ind w:left="2564" w:hanging="420"/>
      </w:pPr>
      <w:rPr>
        <w:rFonts w:hint="eastAsia"/>
      </w:rPr>
    </w:lvl>
    <w:lvl w:ilvl="5">
      <w:start w:val="1"/>
      <w:numFmt w:val="lowerRoman"/>
      <w:lvlText w:val="%6."/>
      <w:lvlJc w:val="right"/>
      <w:pPr>
        <w:ind w:left="2984" w:hanging="420"/>
      </w:pPr>
      <w:rPr>
        <w:rFonts w:hint="eastAsia"/>
      </w:rPr>
    </w:lvl>
    <w:lvl w:ilvl="6">
      <w:start w:val="1"/>
      <w:numFmt w:val="decimal"/>
      <w:lvlText w:val="%7."/>
      <w:lvlJc w:val="left"/>
      <w:pPr>
        <w:ind w:left="3404" w:hanging="420"/>
      </w:pPr>
      <w:rPr>
        <w:rFonts w:hint="eastAsia"/>
      </w:rPr>
    </w:lvl>
    <w:lvl w:ilvl="7">
      <w:start w:val="1"/>
      <w:numFmt w:val="lowerLetter"/>
      <w:lvlText w:val="%8)"/>
      <w:lvlJc w:val="left"/>
      <w:pPr>
        <w:ind w:left="3824" w:hanging="420"/>
      </w:pPr>
      <w:rPr>
        <w:rFonts w:hint="eastAsia"/>
      </w:rPr>
    </w:lvl>
    <w:lvl w:ilvl="8">
      <w:start w:val="1"/>
      <w:numFmt w:val="lowerRoman"/>
      <w:lvlText w:val="%9."/>
      <w:lvlJc w:val="right"/>
      <w:pPr>
        <w:ind w:left="4244" w:hanging="420"/>
      </w:pPr>
      <w:rPr>
        <w:rFonts w:hint="eastAsia"/>
      </w:rPr>
    </w:lvl>
  </w:abstractNum>
  <w:abstractNum w:abstractNumId="15">
    <w:nsid w:val="62F110DF"/>
    <w:multiLevelType w:val="multilevel"/>
    <w:tmpl w:val="62F110DF"/>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
    <w:nsid w:val="66BC1659"/>
    <w:multiLevelType w:val="multilevel"/>
    <w:tmpl w:val="66BC165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3D8DC0F"/>
    <w:multiLevelType w:val="singleLevel"/>
    <w:tmpl w:val="73D8DC0F"/>
    <w:lvl w:ilvl="0">
      <w:start w:val="4"/>
      <w:numFmt w:val="chineseCounting"/>
      <w:suff w:val="nothing"/>
      <w:lvlText w:val="（%1）"/>
      <w:lvlJc w:val="left"/>
      <w:rPr>
        <w:rFonts w:hint="eastAsia"/>
      </w:rPr>
    </w:lvl>
  </w:abstractNum>
  <w:abstractNum w:abstractNumId="18">
    <w:nsid w:val="768C383E"/>
    <w:multiLevelType w:val="multilevel"/>
    <w:tmpl w:val="768C38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8495C3F"/>
    <w:multiLevelType w:val="multilevel"/>
    <w:tmpl w:val="78495C3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2.%3 "/>
      <w:lvlJc w:val="left"/>
      <w:pPr>
        <w:ind w:left="1134" w:hanging="567"/>
      </w:pPr>
      <w:rPr>
        <w:rFonts w:ascii="宋体" w:eastAsia="宋体" w:hAnsi="宋体"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7A7A5B24"/>
    <w:multiLevelType w:val="multilevel"/>
    <w:tmpl w:val="7A7A5B24"/>
    <w:lvl w:ilvl="0">
      <w:start w:val="1"/>
      <w:numFmt w:val="decimal"/>
      <w:suff w:val="nothing"/>
      <w:lvlText w:val="（%1）"/>
      <w:lvlJc w:val="left"/>
      <w:pPr>
        <w:ind w:left="1712"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1">
    <w:nsid w:val="7FB33E58"/>
    <w:multiLevelType w:val="multilevel"/>
    <w:tmpl w:val="7FB33E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8"/>
  </w:num>
  <w:num w:numId="2">
    <w:abstractNumId w:val="16"/>
  </w:num>
  <w:num w:numId="3">
    <w:abstractNumId w:val="2"/>
  </w:num>
  <w:num w:numId="4">
    <w:abstractNumId w:val="18"/>
  </w:num>
  <w:num w:numId="5">
    <w:abstractNumId w:val="3"/>
  </w:num>
  <w:num w:numId="6">
    <w:abstractNumId w:val="10"/>
  </w:num>
  <w:num w:numId="7">
    <w:abstractNumId w:val="20"/>
  </w:num>
  <w:num w:numId="8">
    <w:abstractNumId w:val="15"/>
  </w:num>
  <w:num w:numId="9">
    <w:abstractNumId w:val="13"/>
  </w:num>
  <w:num w:numId="10">
    <w:abstractNumId w:val="7"/>
  </w:num>
  <w:num w:numId="11">
    <w:abstractNumId w:val="9"/>
  </w:num>
  <w:num w:numId="12">
    <w:abstractNumId w:val="14"/>
  </w:num>
  <w:num w:numId="13">
    <w:abstractNumId w:val="4"/>
  </w:num>
  <w:num w:numId="14">
    <w:abstractNumId w:val="1"/>
  </w:num>
  <w:num w:numId="15">
    <w:abstractNumId w:val="19"/>
  </w:num>
  <w:num w:numId="16">
    <w:abstractNumId w:val="21"/>
  </w:num>
  <w:num w:numId="17">
    <w:abstractNumId w:val="11"/>
  </w:num>
  <w:num w:numId="18">
    <w:abstractNumId w:val="12"/>
  </w:num>
  <w:num w:numId="19">
    <w:abstractNumId w:val="5"/>
  </w:num>
  <w:num w:numId="20">
    <w:abstractNumId w:val="6"/>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 w:name="KSO_WPS_MARK_KEY" w:val="9c28a67c-ee5a-44be-9ea9-a5c0fe262a2f"/>
  </w:docVars>
  <w:rsids>
    <w:rsidRoot w:val="00172A27"/>
    <w:rsid w:val="000009C7"/>
    <w:rsid w:val="000C7D1B"/>
    <w:rsid w:val="000F108A"/>
    <w:rsid w:val="0012237E"/>
    <w:rsid w:val="00124FAB"/>
    <w:rsid w:val="00137B6D"/>
    <w:rsid w:val="00172A27"/>
    <w:rsid w:val="001B38FD"/>
    <w:rsid w:val="001D4ACF"/>
    <w:rsid w:val="001D6DE0"/>
    <w:rsid w:val="001E1D27"/>
    <w:rsid w:val="001F50D9"/>
    <w:rsid w:val="00206143"/>
    <w:rsid w:val="00233706"/>
    <w:rsid w:val="00252144"/>
    <w:rsid w:val="00280555"/>
    <w:rsid w:val="0029024D"/>
    <w:rsid w:val="003343AF"/>
    <w:rsid w:val="00361A03"/>
    <w:rsid w:val="003762F5"/>
    <w:rsid w:val="0038596C"/>
    <w:rsid w:val="00386BBE"/>
    <w:rsid w:val="003A1B54"/>
    <w:rsid w:val="003A6FB5"/>
    <w:rsid w:val="003C0242"/>
    <w:rsid w:val="003C2532"/>
    <w:rsid w:val="003D2EF9"/>
    <w:rsid w:val="003F5FE2"/>
    <w:rsid w:val="003F724C"/>
    <w:rsid w:val="004041D6"/>
    <w:rsid w:val="004270F8"/>
    <w:rsid w:val="00445611"/>
    <w:rsid w:val="00494874"/>
    <w:rsid w:val="004D3E56"/>
    <w:rsid w:val="004F6D13"/>
    <w:rsid w:val="00523A0C"/>
    <w:rsid w:val="005327B4"/>
    <w:rsid w:val="00561BED"/>
    <w:rsid w:val="00575016"/>
    <w:rsid w:val="005A5497"/>
    <w:rsid w:val="005C4608"/>
    <w:rsid w:val="005C509E"/>
    <w:rsid w:val="005D7465"/>
    <w:rsid w:val="005F7048"/>
    <w:rsid w:val="00620911"/>
    <w:rsid w:val="006258B1"/>
    <w:rsid w:val="006A6C59"/>
    <w:rsid w:val="006E581D"/>
    <w:rsid w:val="00701643"/>
    <w:rsid w:val="0075060A"/>
    <w:rsid w:val="0075767F"/>
    <w:rsid w:val="007B37E0"/>
    <w:rsid w:val="00805D22"/>
    <w:rsid w:val="0082211C"/>
    <w:rsid w:val="00823B42"/>
    <w:rsid w:val="00843F7A"/>
    <w:rsid w:val="0086076B"/>
    <w:rsid w:val="00861C6C"/>
    <w:rsid w:val="00872294"/>
    <w:rsid w:val="00875840"/>
    <w:rsid w:val="00881E97"/>
    <w:rsid w:val="008A5E26"/>
    <w:rsid w:val="008B54BE"/>
    <w:rsid w:val="008E127E"/>
    <w:rsid w:val="0090763D"/>
    <w:rsid w:val="009420C9"/>
    <w:rsid w:val="00954417"/>
    <w:rsid w:val="00992D08"/>
    <w:rsid w:val="009C4BD1"/>
    <w:rsid w:val="009D0484"/>
    <w:rsid w:val="009D44BC"/>
    <w:rsid w:val="00A21CF5"/>
    <w:rsid w:val="00A359FC"/>
    <w:rsid w:val="00A51D09"/>
    <w:rsid w:val="00A57E37"/>
    <w:rsid w:val="00A87892"/>
    <w:rsid w:val="00AD7DBA"/>
    <w:rsid w:val="00AE0D0D"/>
    <w:rsid w:val="00AF1F42"/>
    <w:rsid w:val="00AF2978"/>
    <w:rsid w:val="00AF6BCE"/>
    <w:rsid w:val="00B057D1"/>
    <w:rsid w:val="00B11021"/>
    <w:rsid w:val="00B2645E"/>
    <w:rsid w:val="00B75D36"/>
    <w:rsid w:val="00B8221C"/>
    <w:rsid w:val="00BC6F4B"/>
    <w:rsid w:val="00BD45E6"/>
    <w:rsid w:val="00C21728"/>
    <w:rsid w:val="00C43B8F"/>
    <w:rsid w:val="00C54C3C"/>
    <w:rsid w:val="00C61D3C"/>
    <w:rsid w:val="00CB6FF3"/>
    <w:rsid w:val="00CE7E67"/>
    <w:rsid w:val="00D053AA"/>
    <w:rsid w:val="00D4579E"/>
    <w:rsid w:val="00D875BE"/>
    <w:rsid w:val="00DB27E0"/>
    <w:rsid w:val="00DC5367"/>
    <w:rsid w:val="00DC5FDB"/>
    <w:rsid w:val="00E30749"/>
    <w:rsid w:val="00E30E47"/>
    <w:rsid w:val="00E57A7C"/>
    <w:rsid w:val="00E80BE9"/>
    <w:rsid w:val="00E96069"/>
    <w:rsid w:val="00EA5305"/>
    <w:rsid w:val="00EB0027"/>
    <w:rsid w:val="00F855B5"/>
    <w:rsid w:val="00F86F41"/>
    <w:rsid w:val="00F96D15"/>
    <w:rsid w:val="00FC4BA9"/>
    <w:rsid w:val="00FF189C"/>
    <w:rsid w:val="00FF439A"/>
    <w:rsid w:val="01543C57"/>
    <w:rsid w:val="01E73AF4"/>
    <w:rsid w:val="024113D5"/>
    <w:rsid w:val="036D72A9"/>
    <w:rsid w:val="038841A5"/>
    <w:rsid w:val="03A17523"/>
    <w:rsid w:val="04BD30CA"/>
    <w:rsid w:val="050B79A4"/>
    <w:rsid w:val="073B79AD"/>
    <w:rsid w:val="07593D76"/>
    <w:rsid w:val="07F8752D"/>
    <w:rsid w:val="0A075D0B"/>
    <w:rsid w:val="0A611779"/>
    <w:rsid w:val="0B422D0F"/>
    <w:rsid w:val="0B8D432E"/>
    <w:rsid w:val="0C225742"/>
    <w:rsid w:val="0DEC40AD"/>
    <w:rsid w:val="0F6B48B3"/>
    <w:rsid w:val="0F7B0F31"/>
    <w:rsid w:val="0F9314B7"/>
    <w:rsid w:val="106B3EB1"/>
    <w:rsid w:val="108412D6"/>
    <w:rsid w:val="10D26947"/>
    <w:rsid w:val="11560D51"/>
    <w:rsid w:val="12D13F8C"/>
    <w:rsid w:val="135426E8"/>
    <w:rsid w:val="13B41CD4"/>
    <w:rsid w:val="14004CA6"/>
    <w:rsid w:val="14395539"/>
    <w:rsid w:val="150115A9"/>
    <w:rsid w:val="154D34E6"/>
    <w:rsid w:val="16073465"/>
    <w:rsid w:val="16873D30"/>
    <w:rsid w:val="1761016A"/>
    <w:rsid w:val="191D5E20"/>
    <w:rsid w:val="1A2C356C"/>
    <w:rsid w:val="1A554870"/>
    <w:rsid w:val="1A68680D"/>
    <w:rsid w:val="1CAD1EF7"/>
    <w:rsid w:val="1D833C3B"/>
    <w:rsid w:val="1E067226"/>
    <w:rsid w:val="1F2677BD"/>
    <w:rsid w:val="1F5E5F16"/>
    <w:rsid w:val="1FB06213"/>
    <w:rsid w:val="1FBF6AB4"/>
    <w:rsid w:val="22582EC6"/>
    <w:rsid w:val="24305A06"/>
    <w:rsid w:val="24362564"/>
    <w:rsid w:val="2546688D"/>
    <w:rsid w:val="255A5461"/>
    <w:rsid w:val="2593624D"/>
    <w:rsid w:val="25C10EBD"/>
    <w:rsid w:val="2719175A"/>
    <w:rsid w:val="27FA0805"/>
    <w:rsid w:val="280C1715"/>
    <w:rsid w:val="298A0CC3"/>
    <w:rsid w:val="2B960416"/>
    <w:rsid w:val="2BB83BC0"/>
    <w:rsid w:val="2BDC52A4"/>
    <w:rsid w:val="2E112405"/>
    <w:rsid w:val="308C0339"/>
    <w:rsid w:val="30EB2BE7"/>
    <w:rsid w:val="31900A91"/>
    <w:rsid w:val="322A1CE7"/>
    <w:rsid w:val="32C71E0E"/>
    <w:rsid w:val="32E04683"/>
    <w:rsid w:val="3443459A"/>
    <w:rsid w:val="357B288D"/>
    <w:rsid w:val="363B4A32"/>
    <w:rsid w:val="36EB6A98"/>
    <w:rsid w:val="37737C8C"/>
    <w:rsid w:val="3823793B"/>
    <w:rsid w:val="384E32D5"/>
    <w:rsid w:val="39095FE3"/>
    <w:rsid w:val="39F942E5"/>
    <w:rsid w:val="3AEC66D3"/>
    <w:rsid w:val="3AFF53F4"/>
    <w:rsid w:val="3C5430A6"/>
    <w:rsid w:val="3D7776CD"/>
    <w:rsid w:val="3D8C5F4C"/>
    <w:rsid w:val="3DBD010D"/>
    <w:rsid w:val="3E380F87"/>
    <w:rsid w:val="405A7C3B"/>
    <w:rsid w:val="40777598"/>
    <w:rsid w:val="4159388A"/>
    <w:rsid w:val="43885D92"/>
    <w:rsid w:val="43B835F7"/>
    <w:rsid w:val="43E8694C"/>
    <w:rsid w:val="449E3697"/>
    <w:rsid w:val="464A4E09"/>
    <w:rsid w:val="464D6F18"/>
    <w:rsid w:val="46732CA2"/>
    <w:rsid w:val="48DF22EC"/>
    <w:rsid w:val="48E10B59"/>
    <w:rsid w:val="49531BD2"/>
    <w:rsid w:val="498B3013"/>
    <w:rsid w:val="49CF46F0"/>
    <w:rsid w:val="4BE62CCB"/>
    <w:rsid w:val="4C6476C3"/>
    <w:rsid w:val="4C7F7875"/>
    <w:rsid w:val="4DB841F3"/>
    <w:rsid w:val="4F100D86"/>
    <w:rsid w:val="4FE308C7"/>
    <w:rsid w:val="512A30B9"/>
    <w:rsid w:val="52164080"/>
    <w:rsid w:val="521B32CF"/>
    <w:rsid w:val="525E2AB0"/>
    <w:rsid w:val="52A82B52"/>
    <w:rsid w:val="54136738"/>
    <w:rsid w:val="54B2709A"/>
    <w:rsid w:val="54D45DB6"/>
    <w:rsid w:val="55231F90"/>
    <w:rsid w:val="55EE36DA"/>
    <w:rsid w:val="56A1616C"/>
    <w:rsid w:val="56F7216A"/>
    <w:rsid w:val="585B490D"/>
    <w:rsid w:val="587A6C75"/>
    <w:rsid w:val="598051A6"/>
    <w:rsid w:val="5A6424C2"/>
    <w:rsid w:val="5ADC733C"/>
    <w:rsid w:val="5AE96334"/>
    <w:rsid w:val="5B706967"/>
    <w:rsid w:val="5C4D24BD"/>
    <w:rsid w:val="5C9B540C"/>
    <w:rsid w:val="5CDA4186"/>
    <w:rsid w:val="5DA36C10"/>
    <w:rsid w:val="615E68C9"/>
    <w:rsid w:val="63FE4865"/>
    <w:rsid w:val="6554596A"/>
    <w:rsid w:val="67140294"/>
    <w:rsid w:val="69593970"/>
    <w:rsid w:val="697C158B"/>
    <w:rsid w:val="6C541536"/>
    <w:rsid w:val="6E0307C8"/>
    <w:rsid w:val="6E773DF6"/>
    <w:rsid w:val="6E7E7825"/>
    <w:rsid w:val="6E863EB1"/>
    <w:rsid w:val="6ED61F32"/>
    <w:rsid w:val="6ED722D3"/>
    <w:rsid w:val="6F2F210F"/>
    <w:rsid w:val="6FA64830"/>
    <w:rsid w:val="6FFD0124"/>
    <w:rsid w:val="700F42B3"/>
    <w:rsid w:val="708F7F54"/>
    <w:rsid w:val="718F6E95"/>
    <w:rsid w:val="72147B1A"/>
    <w:rsid w:val="72AA4243"/>
    <w:rsid w:val="73B6012D"/>
    <w:rsid w:val="75C27A34"/>
    <w:rsid w:val="75CA11B6"/>
    <w:rsid w:val="76D33604"/>
    <w:rsid w:val="773A73E7"/>
    <w:rsid w:val="7800586F"/>
    <w:rsid w:val="795C4159"/>
    <w:rsid w:val="7A763A9A"/>
    <w:rsid w:val="7AC176CD"/>
    <w:rsid w:val="7B294552"/>
    <w:rsid w:val="7B3A4896"/>
    <w:rsid w:val="7B6D10D7"/>
    <w:rsid w:val="7B91002B"/>
    <w:rsid w:val="7BA01B0D"/>
    <w:rsid w:val="7C1D31F3"/>
    <w:rsid w:val="7C4A77F6"/>
    <w:rsid w:val="7D563147"/>
    <w:rsid w:val="7DBA7435"/>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qFormat="1"/>
    <w:lsdException w:name="toc 6" w:qFormat="1"/>
    <w:lsdException w:name="Normal Indent" w:qFormat="1"/>
    <w:lsdException w:name="footnote text" w:semiHidden="1" w:qFormat="1"/>
    <w:lsdException w:name="header" w:qFormat="1"/>
    <w:lsdException w:name="footer" w:uiPriority="99" w:unhideWhenUsed="1"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rFonts w:ascii="Calibri" w:hAnsi="Calibri"/>
      <w:sz w:val="24"/>
      <w:szCs w:val="24"/>
    </w:rPr>
  </w:style>
  <w:style w:type="paragraph" w:styleId="1">
    <w:name w:val="heading 1"/>
    <w:basedOn w:val="a"/>
    <w:next w:val="a"/>
    <w:qFormat/>
    <w:pPr>
      <w:spacing w:line="360" w:lineRule="auto"/>
      <w:ind w:left="3"/>
      <w:jc w:val="center"/>
      <w:outlineLvl w:val="0"/>
    </w:pPr>
    <w:rPr>
      <w:rFonts w:ascii="Times New Roman" w:eastAsia="黑体" w:hAnsi="Times New Roman"/>
      <w:bCs/>
      <w:kern w:val="44"/>
      <w:sz w:val="44"/>
      <w:szCs w:val="44"/>
    </w:rPr>
  </w:style>
  <w:style w:type="paragraph" w:styleId="2">
    <w:name w:val="heading 2"/>
    <w:basedOn w:val="a"/>
    <w:next w:val="a"/>
    <w:autoRedefine/>
    <w:qFormat/>
    <w:pPr>
      <w:ind w:left="3"/>
      <w:outlineLvl w:val="1"/>
    </w:pPr>
    <w:rPr>
      <w:rFonts w:ascii="Cambria" w:hAnsi="Cambria"/>
      <w:b/>
      <w:bCs/>
      <w:sz w:val="32"/>
      <w:szCs w:val="32"/>
    </w:rPr>
  </w:style>
  <w:style w:type="paragraph" w:styleId="30">
    <w:name w:val="heading 3"/>
    <w:basedOn w:val="a"/>
    <w:next w:val="a"/>
    <w:qFormat/>
    <w:pPr>
      <w:ind w:left="100"/>
      <w:outlineLvl w:val="2"/>
    </w:pPr>
    <w:rPr>
      <w:rFonts w:ascii="Times New Roman" w:hAnsi="Times New Roman"/>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rPr>
  </w:style>
  <w:style w:type="paragraph" w:styleId="31">
    <w:name w:val="Body Text 3"/>
    <w:basedOn w:val="a"/>
    <w:uiPriority w:val="99"/>
    <w:qFormat/>
    <w:pPr>
      <w:spacing w:after="120"/>
    </w:pPr>
    <w:rPr>
      <w:rFonts w:ascii="Times New Roman" w:hAnsi="Times New Roman"/>
      <w:sz w:val="16"/>
      <w:szCs w:val="16"/>
    </w:rPr>
  </w:style>
  <w:style w:type="paragraph" w:styleId="a4">
    <w:name w:val="Body Text"/>
    <w:basedOn w:val="a"/>
    <w:qFormat/>
    <w:pPr>
      <w:ind w:left="520"/>
    </w:pPr>
    <w:rPr>
      <w:rFonts w:ascii="Times New Roman" w:hAnsi="Times New Roman"/>
    </w:rPr>
  </w:style>
  <w:style w:type="paragraph" w:styleId="a5">
    <w:name w:val="Body Text Indent"/>
    <w:basedOn w:val="a"/>
    <w:next w:val="a"/>
    <w:qFormat/>
    <w:pPr>
      <w:spacing w:after="120"/>
      <w:ind w:leftChars="200" w:left="420"/>
    </w:pPr>
  </w:style>
  <w:style w:type="paragraph" w:styleId="32">
    <w:name w:val="toc 3"/>
    <w:basedOn w:val="a"/>
    <w:next w:val="a"/>
    <w:uiPriority w:val="39"/>
    <w:qFormat/>
    <w:pPr>
      <w:ind w:leftChars="400" w:left="840"/>
    </w:pPr>
  </w:style>
  <w:style w:type="paragraph" w:styleId="a6">
    <w:name w:val="Plain Text"/>
    <w:basedOn w:val="a"/>
    <w:qFormat/>
    <w:pPr>
      <w:autoSpaceDE/>
      <w:autoSpaceDN/>
      <w:adjustRightInd/>
      <w:jc w:val="both"/>
    </w:pPr>
    <w:rPr>
      <w:rFonts w:ascii="宋体" w:hAnsi="Courier New"/>
      <w:sz w:val="20"/>
      <w:szCs w:val="20"/>
    </w:rPr>
  </w:style>
  <w:style w:type="paragraph" w:styleId="a7">
    <w:name w:val="Balloon Text"/>
    <w:basedOn w:val="a"/>
    <w:link w:val="Char"/>
    <w:qFormat/>
    <w:rPr>
      <w:sz w:val="18"/>
      <w:szCs w:val="18"/>
    </w:rPr>
  </w:style>
  <w:style w:type="paragraph" w:styleId="a8">
    <w:name w:val="footer"/>
    <w:basedOn w:val="a"/>
    <w:uiPriority w:val="99"/>
    <w:unhideWhenUsed/>
    <w:qFormat/>
    <w:pPr>
      <w:tabs>
        <w:tab w:val="center" w:pos="4153"/>
        <w:tab w:val="right" w:pos="8306"/>
      </w:tabs>
      <w:snapToGrid w:val="0"/>
    </w:pPr>
    <w:rPr>
      <w:rFonts w:ascii="Times New Roman" w:hAnsi="Times New Roman"/>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widowControl/>
      <w:autoSpaceDE/>
      <w:autoSpaceDN/>
      <w:adjustRightInd/>
      <w:spacing w:after="100" w:line="259" w:lineRule="auto"/>
    </w:pPr>
    <w:rPr>
      <w:rFonts w:ascii="等线" w:eastAsia="等线" w:hAnsi="等线"/>
      <w:sz w:val="22"/>
      <w:szCs w:val="22"/>
    </w:rPr>
  </w:style>
  <w:style w:type="paragraph" w:styleId="aa">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b">
    <w:name w:val="footnote text"/>
    <w:basedOn w:val="a"/>
    <w:semiHidden/>
    <w:qFormat/>
    <w:pPr>
      <w:snapToGrid w:val="0"/>
    </w:pPr>
    <w:rPr>
      <w:rFonts w:eastAsia="仿宋_GB2312"/>
      <w:sz w:val="18"/>
      <w:szCs w:val="20"/>
    </w:rPr>
  </w:style>
  <w:style w:type="paragraph" w:styleId="6">
    <w:name w:val="toc 6"/>
    <w:basedOn w:val="a"/>
    <w:next w:val="a"/>
    <w:qFormat/>
    <w:pPr>
      <w:autoSpaceDE/>
      <w:autoSpaceDN/>
      <w:adjustRightInd/>
      <w:ind w:leftChars="1000" w:left="2100"/>
      <w:jc w:val="both"/>
    </w:pPr>
    <w:rPr>
      <w:kern w:val="2"/>
      <w:sz w:val="21"/>
      <w:szCs w:val="22"/>
    </w:rPr>
  </w:style>
  <w:style w:type="paragraph" w:styleId="20">
    <w:name w:val="toc 2"/>
    <w:basedOn w:val="a"/>
    <w:next w:val="a"/>
    <w:uiPriority w:val="39"/>
    <w:qFormat/>
    <w:pPr>
      <w:ind w:leftChars="200" w:left="420"/>
    </w:pPr>
  </w:style>
  <w:style w:type="paragraph" w:styleId="ac">
    <w:name w:val="Title"/>
    <w:basedOn w:val="a"/>
    <w:next w:val="a"/>
    <w:qFormat/>
    <w:pPr>
      <w:spacing w:before="240" w:after="60"/>
      <w:jc w:val="center"/>
      <w:outlineLvl w:val="0"/>
    </w:pPr>
    <w:rPr>
      <w:b/>
      <w:sz w:val="32"/>
    </w:rPr>
  </w:style>
  <w:style w:type="paragraph" w:styleId="ad">
    <w:name w:val="Body Text First Indent"/>
    <w:basedOn w:val="a4"/>
    <w:next w:val="a"/>
    <w:qFormat/>
    <w:pPr>
      <w:tabs>
        <w:tab w:val="left" w:pos="9360"/>
      </w:tabs>
      <w:adjustRightInd/>
      <w:ind w:firstLineChars="100" w:firstLine="420"/>
    </w:pPr>
    <w:rPr>
      <w:sz w:val="21"/>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styleId="af1">
    <w:name w:val="footnote reference"/>
    <w:semiHidden/>
    <w:qFormat/>
    <w:rPr>
      <w:vertAlign w:val="superscript"/>
    </w:rPr>
  </w:style>
  <w:style w:type="paragraph" w:styleId="af2">
    <w:name w:val="List Paragraph"/>
    <w:basedOn w:val="a"/>
    <w:autoRedefine/>
    <w:qFormat/>
  </w:style>
  <w:style w:type="paragraph" w:customStyle="1" w:styleId="TOC2">
    <w:name w:val="TOC 标题2"/>
    <w:basedOn w:val="1"/>
    <w:next w:val="a"/>
    <w:autoRedefine/>
    <w:uiPriority w:val="39"/>
    <w:unhideWhenUsed/>
    <w:qFormat/>
    <w:pPr>
      <w:keepNext/>
      <w:keepLines/>
      <w:widowControl/>
      <w:autoSpaceDE/>
      <w:autoSpaceDN/>
      <w:adjustRightInd/>
      <w:spacing w:before="480" w:line="276" w:lineRule="auto"/>
      <w:ind w:left="0"/>
      <w:jc w:val="left"/>
      <w:outlineLvl w:val="9"/>
    </w:pPr>
    <w:rPr>
      <w:rFonts w:ascii="Cambria" w:eastAsia="宋体" w:hAnsi="Cambria"/>
      <w:b/>
      <w:color w:val="366091"/>
      <w:kern w:val="0"/>
      <w:sz w:val="28"/>
      <w:szCs w:val="28"/>
    </w:rPr>
  </w:style>
  <w:style w:type="paragraph" w:customStyle="1" w:styleId="af3">
    <w:name w:val="内文正文"/>
    <w:autoRedefine/>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TableParagraph">
    <w:name w:val="Table Paragraph"/>
    <w:basedOn w:val="a"/>
    <w:autoRedefine/>
    <w:qFormat/>
  </w:style>
  <w:style w:type="paragraph" w:customStyle="1" w:styleId="Normal">
    <w:name w:val="[Normal]"/>
    <w:autoRedefine/>
    <w:qFormat/>
    <w:rPr>
      <w:rFonts w:ascii="宋体" w:hAnsi="宋体"/>
      <w:sz w:val="24"/>
      <w:szCs w:val="22"/>
      <w:lang w:val="zh-CN"/>
    </w:rPr>
  </w:style>
  <w:style w:type="paragraph" w:customStyle="1" w:styleId="af4">
    <w:name w:val="正文，首行缩进:"/>
    <w:basedOn w:val="a"/>
    <w:qFormat/>
    <w:pPr>
      <w:tabs>
        <w:tab w:val="left" w:pos="3376"/>
      </w:tabs>
      <w:spacing w:line="460" w:lineRule="exact"/>
      <w:ind w:firstLineChars="200" w:firstLine="480"/>
    </w:pPr>
    <w:rPr>
      <w:rFonts w:ascii="宋体" w:hAnsi="宋体" w:cs="宋体"/>
      <w:szCs w:val="20"/>
    </w:rPr>
  </w:style>
  <w:style w:type="paragraph" w:customStyle="1" w:styleId="2TimesNewRoman5020">
    <w:name w:val="样式 标题 2 + Times New Roman 四号 非加粗 段前: 5 磅 段后: 0 磅 行距: 固定值 20..."/>
    <w:basedOn w:val="2"/>
    <w:autoRedefine/>
    <w:qFormat/>
    <w:pPr>
      <w:keepNext/>
      <w:keepLines/>
      <w:autoSpaceDE/>
      <w:autoSpaceDN/>
      <w:adjustRightInd/>
      <w:spacing w:before="100" w:line="400" w:lineRule="exact"/>
      <w:ind w:left="0"/>
      <w:jc w:val="both"/>
    </w:pPr>
    <w:rPr>
      <w:rFonts w:ascii="Times New Roman" w:eastAsia="黑体"/>
      <w:sz w:val="28"/>
      <w:szCs w:val="20"/>
    </w:rPr>
  </w:style>
  <w:style w:type="paragraph" w:customStyle="1" w:styleId="af5">
    <w:name w:val="样式 正文文本"/>
    <w:basedOn w:val="a"/>
    <w:qFormat/>
    <w:pPr>
      <w:autoSpaceDE/>
      <w:autoSpaceDN/>
      <w:snapToGrid w:val="0"/>
      <w:spacing w:line="400" w:lineRule="exact"/>
      <w:jc w:val="both"/>
    </w:pPr>
    <w:rPr>
      <w:rFonts w:ascii="Arial" w:hAnsi="Arial"/>
      <w:color w:val="000000"/>
      <w:kern w:val="2"/>
      <w:sz w:val="21"/>
      <w:szCs w:val="20"/>
    </w:rPr>
  </w:style>
  <w:style w:type="paragraph" w:customStyle="1" w:styleId="12">
    <w:name w:val="样式 样式1 + 首行缩进:  2 字符"/>
    <w:basedOn w:val="a"/>
    <w:qFormat/>
    <w:pPr>
      <w:spacing w:line="360" w:lineRule="exact"/>
      <w:ind w:firstLineChars="200" w:firstLine="420"/>
    </w:pPr>
    <w:rPr>
      <w:rFonts w:ascii="Arial" w:hAnsi="Arial" w:cs="宋体"/>
      <w:szCs w:val="20"/>
    </w:rPr>
  </w:style>
  <w:style w:type="paragraph" w:customStyle="1" w:styleId="3Arial">
    <w:name w:val="样式 标题 3 + Arial"/>
    <w:basedOn w:val="30"/>
    <w:qFormat/>
    <w:pPr>
      <w:spacing w:beforeLines="100" w:before="100" w:line="360" w:lineRule="auto"/>
    </w:pPr>
    <w:rPr>
      <w:rFonts w:ascii="Arial" w:hAnsi="Arial"/>
      <w:sz w:val="24"/>
    </w:rPr>
  </w:style>
  <w:style w:type="paragraph" w:customStyle="1" w:styleId="21">
    <w:name w:val="正文_21"/>
    <w:qFormat/>
    <w:pPr>
      <w:widowControl w:val="0"/>
      <w:jc w:val="both"/>
    </w:pPr>
    <w:rPr>
      <w:rFonts w:ascii="Calibri" w:hAnsi="Calibri"/>
      <w:kern w:val="2"/>
      <w:sz w:val="21"/>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
    <w:name w:val="正文文本首行缩进1"/>
    <w:basedOn w:val="a4"/>
    <w:qFormat/>
    <w:pPr>
      <w:ind w:firstLineChars="100" w:firstLine="420"/>
    </w:pPr>
  </w:style>
  <w:style w:type="paragraph" w:customStyle="1" w:styleId="3">
    <w:name w:val="样式3"/>
    <w:basedOn w:val="a"/>
    <w:autoRedefine/>
    <w:qFormat/>
    <w:pPr>
      <w:numPr>
        <w:numId w:val="1"/>
      </w:numPr>
      <w:spacing w:line="360" w:lineRule="auto"/>
    </w:pPr>
    <w:rPr>
      <w:rFonts w:ascii="宋体" w:hAnsi="Times New Roman"/>
    </w:rPr>
  </w:style>
  <w:style w:type="paragraph" w:customStyle="1" w:styleId="TableText">
    <w:name w:val="Table Text"/>
    <w:basedOn w:val="a"/>
    <w:semiHidden/>
    <w:qFormat/>
    <w:rPr>
      <w:rFonts w:ascii="宋体" w:hAnsi="宋体" w:cs="宋体"/>
      <w:lang w:eastAsia="en-US"/>
    </w:rPr>
  </w:style>
  <w:style w:type="paragraph" w:customStyle="1" w:styleId="WPSOffice1">
    <w:name w:val="WPSOffice手动目录 1"/>
    <w:qFormat/>
    <w:rPr>
      <w:rFonts w:asciiTheme="minorHAnsi" w:eastAsiaTheme="minorEastAsia" w:hAnsiTheme="minorHAnsi" w:cstheme="minorBidi"/>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批注框文本 Char"/>
    <w:basedOn w:val="a0"/>
    <w:link w:val="a7"/>
    <w:qFormat/>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qFormat="1"/>
    <w:lsdException w:name="toc 6" w:qFormat="1"/>
    <w:lsdException w:name="Normal Indent" w:qFormat="1"/>
    <w:lsdException w:name="footnote text" w:semiHidden="1" w:qFormat="1"/>
    <w:lsdException w:name="header" w:qFormat="1"/>
    <w:lsdException w:name="footer" w:uiPriority="99" w:unhideWhenUsed="1"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rFonts w:ascii="Calibri" w:hAnsi="Calibri"/>
      <w:sz w:val="24"/>
      <w:szCs w:val="24"/>
    </w:rPr>
  </w:style>
  <w:style w:type="paragraph" w:styleId="1">
    <w:name w:val="heading 1"/>
    <w:basedOn w:val="a"/>
    <w:next w:val="a"/>
    <w:qFormat/>
    <w:pPr>
      <w:spacing w:line="360" w:lineRule="auto"/>
      <w:ind w:left="3"/>
      <w:jc w:val="center"/>
      <w:outlineLvl w:val="0"/>
    </w:pPr>
    <w:rPr>
      <w:rFonts w:ascii="Times New Roman" w:eastAsia="黑体" w:hAnsi="Times New Roman"/>
      <w:bCs/>
      <w:kern w:val="44"/>
      <w:sz w:val="44"/>
      <w:szCs w:val="44"/>
    </w:rPr>
  </w:style>
  <w:style w:type="paragraph" w:styleId="2">
    <w:name w:val="heading 2"/>
    <w:basedOn w:val="a"/>
    <w:next w:val="a"/>
    <w:autoRedefine/>
    <w:qFormat/>
    <w:pPr>
      <w:ind w:left="3"/>
      <w:outlineLvl w:val="1"/>
    </w:pPr>
    <w:rPr>
      <w:rFonts w:ascii="Cambria" w:hAnsi="Cambria"/>
      <w:b/>
      <w:bCs/>
      <w:sz w:val="32"/>
      <w:szCs w:val="32"/>
    </w:rPr>
  </w:style>
  <w:style w:type="paragraph" w:styleId="30">
    <w:name w:val="heading 3"/>
    <w:basedOn w:val="a"/>
    <w:next w:val="a"/>
    <w:qFormat/>
    <w:pPr>
      <w:ind w:left="100"/>
      <w:outlineLvl w:val="2"/>
    </w:pPr>
    <w:rPr>
      <w:rFonts w:ascii="Times New Roman" w:hAnsi="Times New Roman"/>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rPr>
  </w:style>
  <w:style w:type="paragraph" w:styleId="31">
    <w:name w:val="Body Text 3"/>
    <w:basedOn w:val="a"/>
    <w:uiPriority w:val="99"/>
    <w:qFormat/>
    <w:pPr>
      <w:spacing w:after="120"/>
    </w:pPr>
    <w:rPr>
      <w:rFonts w:ascii="Times New Roman" w:hAnsi="Times New Roman"/>
      <w:sz w:val="16"/>
      <w:szCs w:val="16"/>
    </w:rPr>
  </w:style>
  <w:style w:type="paragraph" w:styleId="a4">
    <w:name w:val="Body Text"/>
    <w:basedOn w:val="a"/>
    <w:qFormat/>
    <w:pPr>
      <w:ind w:left="520"/>
    </w:pPr>
    <w:rPr>
      <w:rFonts w:ascii="Times New Roman" w:hAnsi="Times New Roman"/>
    </w:rPr>
  </w:style>
  <w:style w:type="paragraph" w:styleId="a5">
    <w:name w:val="Body Text Indent"/>
    <w:basedOn w:val="a"/>
    <w:next w:val="a"/>
    <w:qFormat/>
    <w:pPr>
      <w:spacing w:after="120"/>
      <w:ind w:leftChars="200" w:left="420"/>
    </w:pPr>
  </w:style>
  <w:style w:type="paragraph" w:styleId="32">
    <w:name w:val="toc 3"/>
    <w:basedOn w:val="a"/>
    <w:next w:val="a"/>
    <w:uiPriority w:val="39"/>
    <w:qFormat/>
    <w:pPr>
      <w:ind w:leftChars="400" w:left="840"/>
    </w:pPr>
  </w:style>
  <w:style w:type="paragraph" w:styleId="a6">
    <w:name w:val="Plain Text"/>
    <w:basedOn w:val="a"/>
    <w:qFormat/>
    <w:pPr>
      <w:autoSpaceDE/>
      <w:autoSpaceDN/>
      <w:adjustRightInd/>
      <w:jc w:val="both"/>
    </w:pPr>
    <w:rPr>
      <w:rFonts w:ascii="宋体" w:hAnsi="Courier New"/>
      <w:sz w:val="20"/>
      <w:szCs w:val="20"/>
    </w:rPr>
  </w:style>
  <w:style w:type="paragraph" w:styleId="a7">
    <w:name w:val="Balloon Text"/>
    <w:basedOn w:val="a"/>
    <w:link w:val="Char"/>
    <w:qFormat/>
    <w:rPr>
      <w:sz w:val="18"/>
      <w:szCs w:val="18"/>
    </w:rPr>
  </w:style>
  <w:style w:type="paragraph" w:styleId="a8">
    <w:name w:val="footer"/>
    <w:basedOn w:val="a"/>
    <w:uiPriority w:val="99"/>
    <w:unhideWhenUsed/>
    <w:qFormat/>
    <w:pPr>
      <w:tabs>
        <w:tab w:val="center" w:pos="4153"/>
        <w:tab w:val="right" w:pos="8306"/>
      </w:tabs>
      <w:snapToGrid w:val="0"/>
    </w:pPr>
    <w:rPr>
      <w:rFonts w:ascii="Times New Roman" w:hAnsi="Times New Roman"/>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widowControl/>
      <w:autoSpaceDE/>
      <w:autoSpaceDN/>
      <w:adjustRightInd/>
      <w:spacing w:after="100" w:line="259" w:lineRule="auto"/>
    </w:pPr>
    <w:rPr>
      <w:rFonts w:ascii="等线" w:eastAsia="等线" w:hAnsi="等线"/>
      <w:sz w:val="22"/>
      <w:szCs w:val="22"/>
    </w:rPr>
  </w:style>
  <w:style w:type="paragraph" w:styleId="aa">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b">
    <w:name w:val="footnote text"/>
    <w:basedOn w:val="a"/>
    <w:semiHidden/>
    <w:qFormat/>
    <w:pPr>
      <w:snapToGrid w:val="0"/>
    </w:pPr>
    <w:rPr>
      <w:rFonts w:eastAsia="仿宋_GB2312"/>
      <w:sz w:val="18"/>
      <w:szCs w:val="20"/>
    </w:rPr>
  </w:style>
  <w:style w:type="paragraph" w:styleId="6">
    <w:name w:val="toc 6"/>
    <w:basedOn w:val="a"/>
    <w:next w:val="a"/>
    <w:qFormat/>
    <w:pPr>
      <w:autoSpaceDE/>
      <w:autoSpaceDN/>
      <w:adjustRightInd/>
      <w:ind w:leftChars="1000" w:left="2100"/>
      <w:jc w:val="both"/>
    </w:pPr>
    <w:rPr>
      <w:kern w:val="2"/>
      <w:sz w:val="21"/>
      <w:szCs w:val="22"/>
    </w:rPr>
  </w:style>
  <w:style w:type="paragraph" w:styleId="20">
    <w:name w:val="toc 2"/>
    <w:basedOn w:val="a"/>
    <w:next w:val="a"/>
    <w:uiPriority w:val="39"/>
    <w:qFormat/>
    <w:pPr>
      <w:ind w:leftChars="200" w:left="420"/>
    </w:pPr>
  </w:style>
  <w:style w:type="paragraph" w:styleId="ac">
    <w:name w:val="Title"/>
    <w:basedOn w:val="a"/>
    <w:next w:val="a"/>
    <w:qFormat/>
    <w:pPr>
      <w:spacing w:before="240" w:after="60"/>
      <w:jc w:val="center"/>
      <w:outlineLvl w:val="0"/>
    </w:pPr>
    <w:rPr>
      <w:b/>
      <w:sz w:val="32"/>
    </w:rPr>
  </w:style>
  <w:style w:type="paragraph" w:styleId="ad">
    <w:name w:val="Body Text First Indent"/>
    <w:basedOn w:val="a4"/>
    <w:next w:val="a"/>
    <w:qFormat/>
    <w:pPr>
      <w:tabs>
        <w:tab w:val="left" w:pos="9360"/>
      </w:tabs>
      <w:adjustRightInd/>
      <w:ind w:firstLineChars="100" w:firstLine="420"/>
    </w:pPr>
    <w:rPr>
      <w:sz w:val="21"/>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styleId="af1">
    <w:name w:val="footnote reference"/>
    <w:semiHidden/>
    <w:qFormat/>
    <w:rPr>
      <w:vertAlign w:val="superscript"/>
    </w:rPr>
  </w:style>
  <w:style w:type="paragraph" w:styleId="af2">
    <w:name w:val="List Paragraph"/>
    <w:basedOn w:val="a"/>
    <w:autoRedefine/>
    <w:qFormat/>
  </w:style>
  <w:style w:type="paragraph" w:customStyle="1" w:styleId="TOC2">
    <w:name w:val="TOC 标题2"/>
    <w:basedOn w:val="1"/>
    <w:next w:val="a"/>
    <w:autoRedefine/>
    <w:uiPriority w:val="39"/>
    <w:unhideWhenUsed/>
    <w:qFormat/>
    <w:pPr>
      <w:keepNext/>
      <w:keepLines/>
      <w:widowControl/>
      <w:autoSpaceDE/>
      <w:autoSpaceDN/>
      <w:adjustRightInd/>
      <w:spacing w:before="480" w:line="276" w:lineRule="auto"/>
      <w:ind w:left="0"/>
      <w:jc w:val="left"/>
      <w:outlineLvl w:val="9"/>
    </w:pPr>
    <w:rPr>
      <w:rFonts w:ascii="Cambria" w:eastAsia="宋体" w:hAnsi="Cambria"/>
      <w:b/>
      <w:color w:val="366091"/>
      <w:kern w:val="0"/>
      <w:sz w:val="28"/>
      <w:szCs w:val="28"/>
    </w:rPr>
  </w:style>
  <w:style w:type="paragraph" w:customStyle="1" w:styleId="af3">
    <w:name w:val="内文正文"/>
    <w:autoRedefine/>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TableParagraph">
    <w:name w:val="Table Paragraph"/>
    <w:basedOn w:val="a"/>
    <w:autoRedefine/>
    <w:qFormat/>
  </w:style>
  <w:style w:type="paragraph" w:customStyle="1" w:styleId="Normal">
    <w:name w:val="[Normal]"/>
    <w:autoRedefine/>
    <w:qFormat/>
    <w:rPr>
      <w:rFonts w:ascii="宋体" w:hAnsi="宋体"/>
      <w:sz w:val="24"/>
      <w:szCs w:val="22"/>
      <w:lang w:val="zh-CN"/>
    </w:rPr>
  </w:style>
  <w:style w:type="paragraph" w:customStyle="1" w:styleId="af4">
    <w:name w:val="正文，首行缩进:"/>
    <w:basedOn w:val="a"/>
    <w:qFormat/>
    <w:pPr>
      <w:tabs>
        <w:tab w:val="left" w:pos="3376"/>
      </w:tabs>
      <w:spacing w:line="460" w:lineRule="exact"/>
      <w:ind w:firstLineChars="200" w:firstLine="480"/>
    </w:pPr>
    <w:rPr>
      <w:rFonts w:ascii="宋体" w:hAnsi="宋体" w:cs="宋体"/>
      <w:szCs w:val="20"/>
    </w:rPr>
  </w:style>
  <w:style w:type="paragraph" w:customStyle="1" w:styleId="2TimesNewRoman5020">
    <w:name w:val="样式 标题 2 + Times New Roman 四号 非加粗 段前: 5 磅 段后: 0 磅 行距: 固定值 20..."/>
    <w:basedOn w:val="2"/>
    <w:autoRedefine/>
    <w:qFormat/>
    <w:pPr>
      <w:keepNext/>
      <w:keepLines/>
      <w:autoSpaceDE/>
      <w:autoSpaceDN/>
      <w:adjustRightInd/>
      <w:spacing w:before="100" w:line="400" w:lineRule="exact"/>
      <w:ind w:left="0"/>
      <w:jc w:val="both"/>
    </w:pPr>
    <w:rPr>
      <w:rFonts w:ascii="Times New Roman" w:eastAsia="黑体"/>
      <w:sz w:val="28"/>
      <w:szCs w:val="20"/>
    </w:rPr>
  </w:style>
  <w:style w:type="paragraph" w:customStyle="1" w:styleId="af5">
    <w:name w:val="样式 正文文本"/>
    <w:basedOn w:val="a"/>
    <w:qFormat/>
    <w:pPr>
      <w:autoSpaceDE/>
      <w:autoSpaceDN/>
      <w:snapToGrid w:val="0"/>
      <w:spacing w:line="400" w:lineRule="exact"/>
      <w:jc w:val="both"/>
    </w:pPr>
    <w:rPr>
      <w:rFonts w:ascii="Arial" w:hAnsi="Arial"/>
      <w:color w:val="000000"/>
      <w:kern w:val="2"/>
      <w:sz w:val="21"/>
      <w:szCs w:val="20"/>
    </w:rPr>
  </w:style>
  <w:style w:type="paragraph" w:customStyle="1" w:styleId="12">
    <w:name w:val="样式 样式1 + 首行缩进:  2 字符"/>
    <w:basedOn w:val="a"/>
    <w:qFormat/>
    <w:pPr>
      <w:spacing w:line="360" w:lineRule="exact"/>
      <w:ind w:firstLineChars="200" w:firstLine="420"/>
    </w:pPr>
    <w:rPr>
      <w:rFonts w:ascii="Arial" w:hAnsi="Arial" w:cs="宋体"/>
      <w:szCs w:val="20"/>
    </w:rPr>
  </w:style>
  <w:style w:type="paragraph" w:customStyle="1" w:styleId="3Arial">
    <w:name w:val="样式 标题 3 + Arial"/>
    <w:basedOn w:val="30"/>
    <w:qFormat/>
    <w:pPr>
      <w:spacing w:beforeLines="100" w:before="100" w:line="360" w:lineRule="auto"/>
    </w:pPr>
    <w:rPr>
      <w:rFonts w:ascii="Arial" w:hAnsi="Arial"/>
      <w:sz w:val="24"/>
    </w:rPr>
  </w:style>
  <w:style w:type="paragraph" w:customStyle="1" w:styleId="21">
    <w:name w:val="正文_21"/>
    <w:qFormat/>
    <w:pPr>
      <w:widowControl w:val="0"/>
      <w:jc w:val="both"/>
    </w:pPr>
    <w:rPr>
      <w:rFonts w:ascii="Calibri" w:hAnsi="Calibri"/>
      <w:kern w:val="2"/>
      <w:sz w:val="21"/>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11">
    <w:name w:val="正文文本首行缩进1"/>
    <w:basedOn w:val="a4"/>
    <w:qFormat/>
    <w:pPr>
      <w:ind w:firstLineChars="100" w:firstLine="420"/>
    </w:pPr>
  </w:style>
  <w:style w:type="paragraph" w:customStyle="1" w:styleId="3">
    <w:name w:val="样式3"/>
    <w:basedOn w:val="a"/>
    <w:autoRedefine/>
    <w:qFormat/>
    <w:pPr>
      <w:numPr>
        <w:numId w:val="1"/>
      </w:numPr>
      <w:spacing w:line="360" w:lineRule="auto"/>
    </w:pPr>
    <w:rPr>
      <w:rFonts w:ascii="宋体" w:hAnsi="Times New Roman"/>
    </w:rPr>
  </w:style>
  <w:style w:type="paragraph" w:customStyle="1" w:styleId="TableText">
    <w:name w:val="Table Text"/>
    <w:basedOn w:val="a"/>
    <w:semiHidden/>
    <w:qFormat/>
    <w:rPr>
      <w:rFonts w:ascii="宋体" w:hAnsi="宋体" w:cs="宋体"/>
      <w:lang w:eastAsia="en-US"/>
    </w:rPr>
  </w:style>
  <w:style w:type="paragraph" w:customStyle="1" w:styleId="WPSOffice1">
    <w:name w:val="WPSOffice手动目录 1"/>
    <w:qFormat/>
    <w:rPr>
      <w:rFonts w:asciiTheme="minorHAnsi" w:eastAsiaTheme="minorEastAsia" w:hAnsiTheme="minorHAnsi" w:cstheme="minorBidi"/>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批注框文本 Char"/>
    <w:basedOn w:val="a0"/>
    <w:link w:val="a7"/>
    <w:qFormat/>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smztb.com/Download" TargetMode="External"/><Relationship Id="rId18" Type="http://schemas.openxmlformats.org/officeDocument/2006/relationships/footer" Target="footer5.xml"/><Relationship Id="rId26" Type="http://schemas.openxmlformats.org/officeDocument/2006/relationships/header" Target="header5.xml"/><Relationship Id="rId39" Type="http://schemas.openxmlformats.org/officeDocument/2006/relationships/hyperlink" Target="http://tzjzy.jsj.zjtz.gov.cn/"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5.xml"/><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hyperlink" Target="http://www.tseal.cn/tcloud/smxztb" TargetMode="Externa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eader" Target="header8.xml"/><Relationship Id="rId38" Type="http://schemas.openxmlformats.org/officeDocument/2006/relationships/footer" Target="footer17.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eader" Target="header6.xml"/><Relationship Id="rId41" Type="http://schemas.openxmlformats.org/officeDocument/2006/relationships/footer" Target="footer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key.pminfo.cn/RegisterRockey/Login/Login.aspx" TargetMode="External"/><Relationship Id="rId24" Type="http://schemas.openxmlformats.org/officeDocument/2006/relationships/footer" Target="footer9.xml"/><Relationship Id="rId32" Type="http://schemas.openxmlformats.org/officeDocument/2006/relationships/footer" Target="footer14.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20.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9.xml"/><Relationship Id="rId43" Type="http://schemas.openxmlformats.org/officeDocument/2006/relationships/footer" Target="footer19.xml"/><Relationship Id="rId48"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header" Target="header1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114</Pages>
  <Words>61274</Words>
  <Characters>11216</Characters>
  <Application>Microsoft Office Word</Application>
  <DocSecurity>0</DocSecurity>
  <Lines>93</Lines>
  <Paragraphs>144</Paragraphs>
  <ScaleCrop>false</ScaleCrop>
  <Company>微软中国</Company>
  <LinksUpToDate>false</LinksUpToDate>
  <CharactersWithSpaces>72346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宁波国际投资咨询有限公司</cp:lastModifiedBy>
  <cp:revision>8</cp:revision>
  <cp:lastPrinted>2024-12-27T07:01:00Z</cp:lastPrinted>
  <dcterms:created xsi:type="dcterms:W3CDTF">2024-12-26T05:01:00Z</dcterms:created>
  <dcterms:modified xsi:type="dcterms:W3CDTF">2024-12-27T08:22:00Z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6F61DB72927547B585D26F4C9F23267E_13</vt:lpwstr>
  </property>
  <property fmtid="{D5CDD505-2E9C-101B-9397-08002B2CF9AE}" pid="4" name="KSOTemplateDocerSaveRecord">
    <vt:lpwstr>eyJoZGlkIjoiZjA0OTE4ODg5ZjgwNGEwMzM0NTFjN2ZmYTZiY2MyZGIiLCJ1c2VySWQiOiI0OTcwNTc0MzgifQ==</vt:lpwstr>
  </property>
</Properties>
</file>