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rPr>
          <w:color w:val="auto"/>
        </w:rPr>
      </w:pPr>
    </w:p>
    <w:p>
      <w:pPr>
        <w:pStyle w:val="41"/>
        <w:rPr>
          <w:color w:val="auto"/>
          <w:sz w:val="44"/>
          <w:szCs w:val="44"/>
        </w:rPr>
      </w:pPr>
      <w:r>
        <w:rPr>
          <w:color w:val="auto"/>
        </w:rPr>
        <w:t xml:space="preserve"> </w:t>
      </w:r>
      <w:r>
        <w:rPr>
          <w:color w:val="auto"/>
          <w:sz w:val="44"/>
          <w:szCs w:val="44"/>
        </w:rPr>
        <w:t xml:space="preserve"> </w:t>
      </w:r>
    </w:p>
    <w:p>
      <w:pPr>
        <w:pStyle w:val="41"/>
        <w:rPr>
          <w:color w:val="auto"/>
          <w:sz w:val="44"/>
          <w:szCs w:val="44"/>
        </w:rPr>
      </w:pPr>
    </w:p>
    <w:p>
      <w:pPr>
        <w:ind w:firstLine="1044"/>
        <w:jc w:val="center"/>
        <w:rPr>
          <w:rFonts w:hint="eastAsia" w:ascii="宋体" w:hAnsi="宋体" w:eastAsia="宋体"/>
          <w:b/>
          <w:color w:val="auto"/>
          <w:sz w:val="48"/>
          <w:szCs w:val="48"/>
          <w:lang w:eastAsia="zh-CN"/>
        </w:rPr>
      </w:pPr>
      <w:r>
        <w:rPr>
          <w:rFonts w:hint="eastAsia" w:ascii="宋体" w:hAnsi="宋体" w:eastAsia="宋体"/>
          <w:b/>
          <w:color w:val="auto"/>
          <w:sz w:val="48"/>
          <w:szCs w:val="48"/>
          <w:lang w:eastAsia="zh-CN"/>
        </w:rPr>
        <w:t>三门县花桥镇连下村美丽乡村建设项目</w:t>
      </w:r>
    </w:p>
    <w:p>
      <w:pPr>
        <w:pStyle w:val="41"/>
        <w:rPr>
          <w:color w:val="auto"/>
          <w:sz w:val="44"/>
          <w:szCs w:val="44"/>
        </w:rPr>
      </w:pPr>
      <w:r>
        <w:rPr>
          <w:color w:val="auto"/>
          <w:sz w:val="44"/>
          <w:szCs w:val="44"/>
        </w:rPr>
        <w:t xml:space="preserve"> </w:t>
      </w:r>
    </w:p>
    <w:p>
      <w:pPr>
        <w:spacing w:line="480" w:lineRule="auto"/>
        <w:ind w:firstLine="1680"/>
        <w:jc w:val="center"/>
        <w:rPr>
          <w:rFonts w:ascii="黑体" w:hAnsi="Times New Roman" w:eastAsia="黑体" w:cs="黑体"/>
          <w:color w:val="auto"/>
          <w:kern w:val="0"/>
          <w:sz w:val="84"/>
          <w:szCs w:val="84"/>
        </w:rPr>
      </w:pPr>
      <w:r>
        <w:rPr>
          <w:rFonts w:hint="eastAsia" w:ascii="黑体" w:hAnsi="Times New Roman" w:eastAsia="黑体" w:cs="黑体"/>
          <w:color w:val="auto"/>
          <w:kern w:val="0"/>
          <w:sz w:val="84"/>
          <w:szCs w:val="84"/>
        </w:rPr>
        <w:t>招</w:t>
      </w:r>
      <w:r>
        <w:rPr>
          <w:rFonts w:ascii="黑体" w:hAnsi="Times New Roman" w:eastAsia="黑体" w:cs="黑体"/>
          <w:color w:val="auto"/>
          <w:kern w:val="0"/>
          <w:sz w:val="84"/>
          <w:szCs w:val="84"/>
        </w:rPr>
        <w:t xml:space="preserve"> </w:t>
      </w:r>
      <w:r>
        <w:rPr>
          <w:rFonts w:hint="eastAsia" w:ascii="黑体" w:hAnsi="Times New Roman" w:eastAsia="黑体" w:cs="黑体"/>
          <w:color w:val="auto"/>
          <w:kern w:val="0"/>
          <w:sz w:val="84"/>
          <w:szCs w:val="84"/>
        </w:rPr>
        <w:t>标</w:t>
      </w:r>
      <w:r>
        <w:rPr>
          <w:rFonts w:ascii="黑体" w:hAnsi="Times New Roman" w:eastAsia="黑体" w:cs="黑体"/>
          <w:color w:val="auto"/>
          <w:kern w:val="0"/>
          <w:sz w:val="84"/>
          <w:szCs w:val="84"/>
        </w:rPr>
        <w:t xml:space="preserve"> </w:t>
      </w:r>
      <w:r>
        <w:rPr>
          <w:rFonts w:hint="eastAsia" w:ascii="黑体" w:hAnsi="Times New Roman" w:eastAsia="黑体" w:cs="黑体"/>
          <w:color w:val="auto"/>
          <w:kern w:val="0"/>
          <w:sz w:val="84"/>
          <w:szCs w:val="84"/>
        </w:rPr>
        <w:t>文</w:t>
      </w:r>
      <w:r>
        <w:rPr>
          <w:rFonts w:ascii="黑体" w:hAnsi="Times New Roman" w:eastAsia="黑体" w:cs="黑体"/>
          <w:color w:val="auto"/>
          <w:kern w:val="0"/>
          <w:sz w:val="84"/>
          <w:szCs w:val="84"/>
        </w:rPr>
        <w:t xml:space="preserve"> </w:t>
      </w:r>
      <w:r>
        <w:rPr>
          <w:rFonts w:hint="eastAsia" w:ascii="黑体" w:hAnsi="Times New Roman" w:eastAsia="黑体" w:cs="黑体"/>
          <w:color w:val="auto"/>
          <w:kern w:val="0"/>
          <w:sz w:val="84"/>
          <w:szCs w:val="84"/>
        </w:rPr>
        <w:t>件</w:t>
      </w:r>
      <w:r>
        <w:rPr>
          <w:rFonts w:ascii="黑体" w:hAnsi="Times New Roman" w:eastAsia="黑体" w:cs="黑体"/>
          <w:color w:val="auto"/>
          <w:kern w:val="0"/>
          <w:sz w:val="84"/>
          <w:szCs w:val="84"/>
        </w:rPr>
        <w:t xml:space="preserve"> </w:t>
      </w:r>
    </w:p>
    <w:p>
      <w:pPr>
        <w:pStyle w:val="41"/>
        <w:rPr>
          <w:rFonts w:ascii="楷体" w:hAnsi="楷体" w:cs="楷体"/>
          <w:color w:val="auto"/>
          <w:sz w:val="21"/>
          <w:szCs w:val="21"/>
        </w:rPr>
      </w:pPr>
      <w:r>
        <w:rPr>
          <w:rFonts w:ascii="楷体" w:hAnsi="楷体" w:cs="楷体"/>
          <w:color w:val="auto"/>
          <w:sz w:val="21"/>
          <w:szCs w:val="21"/>
        </w:rPr>
        <w:t xml:space="preserve"> </w:t>
      </w:r>
    </w:p>
    <w:p>
      <w:pPr>
        <w:pStyle w:val="41"/>
        <w:rPr>
          <w:rFonts w:ascii="楷体" w:hAnsi="楷体" w:cs="楷体"/>
          <w:color w:val="auto"/>
          <w:sz w:val="21"/>
          <w:szCs w:val="21"/>
        </w:rPr>
      </w:pPr>
    </w:p>
    <w:p>
      <w:pPr>
        <w:pStyle w:val="41"/>
        <w:jc w:val="center"/>
        <w:rPr>
          <w:rFonts w:hAnsi="楷体"/>
          <w:color w:val="auto"/>
          <w:sz w:val="32"/>
          <w:szCs w:val="32"/>
        </w:rPr>
      </w:pPr>
      <w:r>
        <w:rPr>
          <w:rFonts w:hint="eastAsia" w:hAnsi="楷体"/>
          <w:color w:val="auto"/>
          <w:sz w:val="32"/>
          <w:szCs w:val="32"/>
        </w:rPr>
        <w:t>备案登记号：三招建备【202</w:t>
      </w:r>
      <w:r>
        <w:rPr>
          <w:rFonts w:hint="eastAsia" w:hAnsi="楷体"/>
          <w:color w:val="auto"/>
          <w:sz w:val="32"/>
          <w:szCs w:val="32"/>
          <w:lang w:val="en-US" w:eastAsia="zh-CN"/>
        </w:rPr>
        <w:t>2</w:t>
      </w:r>
      <w:r>
        <w:rPr>
          <w:rFonts w:hint="eastAsia" w:hAnsi="楷体"/>
          <w:color w:val="auto"/>
          <w:sz w:val="32"/>
          <w:szCs w:val="32"/>
        </w:rPr>
        <w:t>】  号</w:t>
      </w:r>
    </w:p>
    <w:p>
      <w:pPr>
        <w:pStyle w:val="41"/>
        <w:rPr>
          <w:rFonts w:ascii="宋体" w:hAnsi="楷体" w:eastAsia="宋体" w:cs="宋体"/>
          <w:color w:val="auto"/>
          <w:sz w:val="30"/>
          <w:szCs w:val="30"/>
        </w:rPr>
      </w:pPr>
      <w:r>
        <w:rPr>
          <w:rFonts w:ascii="宋体" w:hAnsi="楷体" w:eastAsia="宋体" w:cs="宋体"/>
          <w:color w:val="auto"/>
          <w:sz w:val="30"/>
          <w:szCs w:val="30"/>
        </w:rPr>
        <w:t xml:space="preserve"> </w:t>
      </w:r>
    </w:p>
    <w:p>
      <w:pPr>
        <w:pStyle w:val="41"/>
        <w:rPr>
          <w:rFonts w:ascii="宋体" w:hAnsi="楷体" w:eastAsia="宋体" w:cs="宋体"/>
          <w:color w:val="auto"/>
          <w:sz w:val="28"/>
          <w:szCs w:val="28"/>
        </w:rPr>
      </w:pPr>
      <w:r>
        <w:rPr>
          <w:rFonts w:ascii="宋体" w:hAnsi="楷体" w:eastAsia="宋体" w:cs="宋体"/>
          <w:color w:val="auto"/>
          <w:sz w:val="28"/>
          <w:szCs w:val="28"/>
        </w:rPr>
        <w:t xml:space="preserve"> </w:t>
      </w:r>
    </w:p>
    <w:p>
      <w:pPr>
        <w:pStyle w:val="41"/>
        <w:rPr>
          <w:rFonts w:ascii="宋体" w:hAnsi="楷体" w:eastAsia="宋体" w:cs="宋体"/>
          <w:color w:val="auto"/>
          <w:sz w:val="28"/>
          <w:szCs w:val="28"/>
        </w:rPr>
      </w:pPr>
    </w:p>
    <w:p>
      <w:pPr>
        <w:pStyle w:val="41"/>
        <w:rPr>
          <w:rFonts w:ascii="宋体" w:hAnsi="楷体" w:eastAsia="宋体" w:cs="宋体"/>
          <w:color w:val="auto"/>
          <w:sz w:val="28"/>
          <w:szCs w:val="28"/>
        </w:rPr>
      </w:pPr>
    </w:p>
    <w:p>
      <w:pPr>
        <w:pStyle w:val="41"/>
        <w:rPr>
          <w:rFonts w:ascii="宋体" w:hAnsi="楷体" w:eastAsia="宋体" w:cs="宋体"/>
          <w:color w:val="auto"/>
          <w:sz w:val="28"/>
          <w:szCs w:val="28"/>
        </w:rPr>
      </w:pPr>
    </w:p>
    <w:p>
      <w:pPr>
        <w:pStyle w:val="41"/>
        <w:rPr>
          <w:rFonts w:ascii="宋体" w:hAnsi="楷体" w:eastAsia="宋体" w:cs="宋体"/>
          <w:color w:val="auto"/>
          <w:sz w:val="28"/>
          <w:szCs w:val="28"/>
        </w:rPr>
      </w:pPr>
    </w:p>
    <w:p>
      <w:pPr>
        <w:pStyle w:val="41"/>
        <w:rPr>
          <w:rFonts w:ascii="宋体" w:hAnsi="楷体" w:eastAsia="宋体" w:cs="宋体"/>
          <w:color w:val="auto"/>
          <w:sz w:val="28"/>
          <w:szCs w:val="28"/>
        </w:rPr>
      </w:pPr>
    </w:p>
    <w:p>
      <w:pPr>
        <w:pStyle w:val="41"/>
        <w:rPr>
          <w:rFonts w:ascii="宋体" w:hAnsi="楷体" w:eastAsia="宋体" w:cs="宋体"/>
          <w:color w:val="auto"/>
          <w:sz w:val="28"/>
          <w:szCs w:val="28"/>
        </w:rPr>
      </w:pPr>
    </w:p>
    <w:p>
      <w:pPr>
        <w:pStyle w:val="41"/>
        <w:rPr>
          <w:rFonts w:ascii="宋体" w:hAnsi="楷体" w:eastAsia="宋体" w:cs="宋体"/>
          <w:color w:val="auto"/>
          <w:sz w:val="28"/>
          <w:szCs w:val="28"/>
        </w:rPr>
      </w:pPr>
    </w:p>
    <w:p>
      <w:pPr>
        <w:pStyle w:val="41"/>
        <w:rPr>
          <w:rFonts w:ascii="宋体" w:hAnsi="楷体" w:eastAsia="宋体" w:cs="宋体"/>
          <w:color w:val="auto"/>
          <w:sz w:val="28"/>
          <w:szCs w:val="28"/>
        </w:rPr>
      </w:pPr>
      <w:r>
        <w:rPr>
          <w:rFonts w:ascii="宋体" w:hAnsi="楷体" w:eastAsia="宋体" w:cs="宋体"/>
          <w:color w:val="auto"/>
          <w:sz w:val="28"/>
          <w:szCs w:val="28"/>
        </w:rPr>
        <w:t xml:space="preserve"> </w:t>
      </w:r>
    </w:p>
    <w:p>
      <w:pPr>
        <w:pStyle w:val="41"/>
        <w:rPr>
          <w:rFonts w:ascii="华文中宋" w:hAnsi="华文中宋" w:eastAsia="宋体" w:cs="华文中宋"/>
          <w:color w:val="auto"/>
          <w:sz w:val="21"/>
          <w:szCs w:val="21"/>
        </w:rPr>
      </w:pPr>
      <w:r>
        <w:rPr>
          <w:rFonts w:ascii="华文中宋" w:hAnsi="华文中宋" w:eastAsia="宋体" w:cs="华文中宋"/>
          <w:color w:val="auto"/>
          <w:sz w:val="21"/>
          <w:szCs w:val="21"/>
        </w:rPr>
        <w:t xml:space="preserve"> </w:t>
      </w:r>
    </w:p>
    <w:p>
      <w:pPr>
        <w:pStyle w:val="41"/>
        <w:rPr>
          <w:rFonts w:ascii="宋体" w:hAnsi="华文中宋" w:eastAsia="宋体" w:cs="宋体"/>
          <w:color w:val="auto"/>
          <w:sz w:val="21"/>
          <w:szCs w:val="21"/>
        </w:rPr>
      </w:pPr>
      <w:r>
        <w:rPr>
          <w:rFonts w:ascii="宋体" w:hAnsi="华文中宋" w:eastAsia="宋体" w:cs="宋体"/>
          <w:color w:val="auto"/>
          <w:sz w:val="21"/>
          <w:szCs w:val="21"/>
        </w:rPr>
        <w:t xml:space="preserve"> </w:t>
      </w:r>
    </w:p>
    <w:p>
      <w:pPr>
        <w:pStyle w:val="41"/>
        <w:rPr>
          <w:rFonts w:ascii="宋体" w:hAnsi="华文中宋" w:eastAsia="宋体" w:cs="宋体"/>
          <w:color w:val="auto"/>
          <w:sz w:val="21"/>
          <w:szCs w:val="21"/>
        </w:rPr>
      </w:pPr>
      <w:r>
        <w:rPr>
          <w:rFonts w:ascii="宋体" w:hAnsi="华文中宋" w:eastAsia="宋体" w:cs="宋体"/>
          <w:color w:val="auto"/>
          <w:sz w:val="21"/>
          <w:szCs w:val="21"/>
        </w:rPr>
        <w:t xml:space="preserve"> </w:t>
      </w:r>
    </w:p>
    <w:p>
      <w:pPr>
        <w:spacing w:line="600" w:lineRule="exact"/>
        <w:ind w:firstLine="840" w:firstLineChars="280"/>
        <w:rPr>
          <w:rFonts w:ascii="黑体" w:hAnsi="宋体" w:eastAsia="黑体"/>
          <w:color w:val="auto"/>
          <w:sz w:val="30"/>
          <w:szCs w:val="20"/>
        </w:rPr>
      </w:pPr>
      <w:r>
        <w:rPr>
          <w:rFonts w:ascii="黑体" w:hAnsi="宋体" w:eastAsia="黑体"/>
          <w:color w:val="auto"/>
          <w:sz w:val="30"/>
          <w:szCs w:val="20"/>
        </w:rPr>
        <w:t xml:space="preserve">    </w:t>
      </w:r>
      <w:r>
        <w:rPr>
          <w:rFonts w:hint="eastAsia" w:ascii="黑体" w:hAnsi="宋体" w:eastAsia="黑体"/>
          <w:color w:val="auto"/>
          <w:sz w:val="30"/>
          <w:szCs w:val="20"/>
        </w:rPr>
        <w:t>招</w:t>
      </w:r>
      <w:r>
        <w:rPr>
          <w:rFonts w:ascii="黑体" w:hAnsi="宋体" w:eastAsia="黑体"/>
          <w:color w:val="auto"/>
          <w:sz w:val="30"/>
          <w:szCs w:val="20"/>
        </w:rPr>
        <w:t xml:space="preserve">   </w:t>
      </w:r>
      <w:r>
        <w:rPr>
          <w:rFonts w:hint="eastAsia" w:ascii="黑体" w:hAnsi="宋体" w:eastAsia="黑体"/>
          <w:color w:val="auto"/>
          <w:sz w:val="30"/>
          <w:szCs w:val="20"/>
        </w:rPr>
        <w:t>标</w:t>
      </w:r>
      <w:r>
        <w:rPr>
          <w:rFonts w:ascii="黑体" w:hAnsi="宋体" w:eastAsia="黑体"/>
          <w:color w:val="auto"/>
          <w:sz w:val="30"/>
          <w:szCs w:val="20"/>
        </w:rPr>
        <w:t xml:space="preserve">   </w:t>
      </w:r>
      <w:r>
        <w:rPr>
          <w:rFonts w:hint="eastAsia" w:ascii="黑体" w:hAnsi="宋体" w:eastAsia="黑体"/>
          <w:color w:val="auto"/>
          <w:sz w:val="30"/>
          <w:szCs w:val="20"/>
        </w:rPr>
        <w:t>人：</w:t>
      </w:r>
      <w:r>
        <w:rPr>
          <w:rFonts w:hint="eastAsia" w:ascii="黑体" w:hAnsi="宋体" w:eastAsia="黑体"/>
          <w:color w:val="auto"/>
          <w:sz w:val="30"/>
          <w:szCs w:val="20"/>
          <w:lang w:eastAsia="zh-CN"/>
        </w:rPr>
        <w:t>三门县花桥镇连下村股份经济合作社</w:t>
      </w:r>
      <w:r>
        <w:rPr>
          <w:rFonts w:ascii="黑体" w:hAnsi="宋体" w:eastAsia="黑体"/>
          <w:color w:val="auto"/>
          <w:sz w:val="30"/>
          <w:szCs w:val="20"/>
        </w:rPr>
        <w:t xml:space="preserve"> </w:t>
      </w:r>
    </w:p>
    <w:p>
      <w:pPr>
        <w:spacing w:line="600" w:lineRule="exact"/>
        <w:ind w:firstLine="840" w:firstLineChars="280"/>
        <w:rPr>
          <w:rFonts w:ascii="黑体" w:hAnsi="宋体" w:eastAsia="黑体"/>
          <w:color w:val="auto"/>
          <w:sz w:val="30"/>
          <w:szCs w:val="20"/>
        </w:rPr>
      </w:pPr>
      <w:r>
        <w:rPr>
          <w:rFonts w:ascii="黑体" w:hAnsi="宋体" w:eastAsia="黑体"/>
          <w:color w:val="auto"/>
          <w:sz w:val="30"/>
          <w:szCs w:val="20"/>
        </w:rPr>
        <w:t xml:space="preserve">    </w:t>
      </w:r>
      <w:r>
        <w:rPr>
          <w:rFonts w:hint="eastAsia" w:ascii="黑体" w:hAnsi="宋体" w:eastAsia="黑体"/>
          <w:color w:val="auto"/>
          <w:sz w:val="30"/>
          <w:szCs w:val="20"/>
        </w:rPr>
        <w:t>招标代理机构：浙江</w:t>
      </w:r>
      <w:r>
        <w:rPr>
          <w:rFonts w:hint="eastAsia" w:ascii="黑体" w:hAnsi="宋体" w:eastAsia="黑体"/>
          <w:color w:val="auto"/>
          <w:sz w:val="30"/>
          <w:szCs w:val="20"/>
          <w:lang w:eastAsia="zh-CN"/>
        </w:rPr>
        <w:t>财信</w:t>
      </w:r>
      <w:r>
        <w:rPr>
          <w:rFonts w:hint="eastAsia" w:ascii="黑体" w:hAnsi="宋体" w:eastAsia="黑体"/>
          <w:color w:val="auto"/>
          <w:sz w:val="30"/>
          <w:szCs w:val="20"/>
        </w:rPr>
        <w:t>工程咨询有限公司</w:t>
      </w:r>
      <w:r>
        <w:rPr>
          <w:rFonts w:ascii="黑体" w:hAnsi="宋体" w:eastAsia="黑体"/>
          <w:color w:val="auto"/>
          <w:sz w:val="30"/>
          <w:szCs w:val="20"/>
        </w:rPr>
        <w:t xml:space="preserve"> </w:t>
      </w:r>
    </w:p>
    <w:p>
      <w:pPr>
        <w:spacing w:line="600" w:lineRule="exact"/>
        <w:ind w:firstLine="840" w:firstLineChars="280"/>
        <w:rPr>
          <w:rFonts w:ascii="黑体" w:hAnsi="宋体" w:eastAsia="黑体"/>
          <w:color w:val="auto"/>
          <w:sz w:val="30"/>
          <w:szCs w:val="20"/>
        </w:rPr>
      </w:pPr>
      <w:r>
        <w:rPr>
          <w:rFonts w:ascii="黑体" w:hAnsi="宋体" w:eastAsia="黑体"/>
          <w:color w:val="auto"/>
          <w:sz w:val="30"/>
          <w:szCs w:val="20"/>
        </w:rPr>
        <w:t xml:space="preserve">    </w:t>
      </w:r>
      <w:r>
        <w:rPr>
          <w:rFonts w:hint="eastAsia" w:ascii="黑体" w:hAnsi="宋体" w:eastAsia="黑体"/>
          <w:color w:val="auto"/>
          <w:sz w:val="30"/>
          <w:szCs w:val="20"/>
        </w:rPr>
        <w:t>行业监管部门：三</w:t>
      </w:r>
      <w:r>
        <w:rPr>
          <w:rFonts w:hint="eastAsia" w:ascii="黑体" w:hAnsi="宋体" w:eastAsia="黑体"/>
          <w:color w:val="auto"/>
          <w:sz w:val="30"/>
          <w:szCs w:val="20"/>
          <w:lang w:val="en-US" w:eastAsia="zh-CN"/>
        </w:rPr>
        <w:t xml:space="preserve"> </w:t>
      </w:r>
      <w:r>
        <w:rPr>
          <w:rFonts w:hint="eastAsia" w:ascii="黑体" w:hAnsi="宋体" w:eastAsia="黑体"/>
          <w:color w:val="auto"/>
          <w:sz w:val="30"/>
          <w:szCs w:val="20"/>
        </w:rPr>
        <w:t>门</w:t>
      </w:r>
      <w:r>
        <w:rPr>
          <w:rFonts w:hint="eastAsia" w:ascii="黑体" w:hAnsi="宋体" w:eastAsia="黑体"/>
          <w:color w:val="auto"/>
          <w:sz w:val="30"/>
          <w:szCs w:val="20"/>
          <w:lang w:val="en-US" w:eastAsia="zh-CN"/>
        </w:rPr>
        <w:t xml:space="preserve"> </w:t>
      </w:r>
      <w:r>
        <w:rPr>
          <w:rFonts w:hint="eastAsia" w:ascii="黑体" w:hAnsi="宋体" w:eastAsia="黑体"/>
          <w:color w:val="auto"/>
          <w:sz w:val="30"/>
          <w:szCs w:val="20"/>
        </w:rPr>
        <w:t>县</w:t>
      </w:r>
      <w:r>
        <w:rPr>
          <w:rFonts w:hint="eastAsia" w:ascii="黑体" w:hAnsi="宋体" w:eastAsia="黑体"/>
          <w:color w:val="auto"/>
          <w:sz w:val="30"/>
          <w:szCs w:val="20"/>
          <w:lang w:val="en-US" w:eastAsia="zh-CN"/>
        </w:rPr>
        <w:t xml:space="preserve"> 农 业 农 村 </w:t>
      </w:r>
      <w:r>
        <w:rPr>
          <w:rFonts w:hint="eastAsia" w:ascii="黑体" w:hAnsi="宋体" w:eastAsia="黑体"/>
          <w:color w:val="auto"/>
          <w:sz w:val="30"/>
          <w:szCs w:val="20"/>
        </w:rPr>
        <w:t>局</w:t>
      </w:r>
      <w:r>
        <w:rPr>
          <w:rFonts w:ascii="黑体" w:hAnsi="宋体" w:eastAsia="黑体"/>
          <w:color w:val="auto"/>
          <w:sz w:val="30"/>
          <w:szCs w:val="20"/>
        </w:rPr>
        <w:t xml:space="preserve"> </w:t>
      </w:r>
    </w:p>
    <w:p>
      <w:pPr>
        <w:spacing w:line="600" w:lineRule="exact"/>
        <w:ind w:firstLine="840" w:firstLineChars="280"/>
        <w:rPr>
          <w:rFonts w:ascii="黑体" w:hAnsi="宋体" w:eastAsia="黑体"/>
          <w:color w:val="auto"/>
          <w:sz w:val="30"/>
          <w:szCs w:val="20"/>
        </w:rPr>
      </w:pPr>
      <w:r>
        <w:rPr>
          <w:rFonts w:ascii="黑体" w:hAnsi="宋体" w:eastAsia="黑体"/>
          <w:color w:val="auto"/>
          <w:sz w:val="30"/>
          <w:szCs w:val="20"/>
        </w:rPr>
        <w:t xml:space="preserve">     </w:t>
      </w:r>
    </w:p>
    <w:p>
      <w:pPr>
        <w:pStyle w:val="41"/>
        <w:jc w:val="center"/>
        <w:rPr>
          <w:rFonts w:hAnsi="宋体"/>
          <w:color w:val="auto"/>
          <w:sz w:val="30"/>
          <w:szCs w:val="20"/>
        </w:rPr>
      </w:pPr>
      <w:r>
        <w:rPr>
          <w:rFonts w:hint="eastAsia" w:hAnsi="宋体"/>
          <w:color w:val="auto"/>
          <w:sz w:val="30"/>
          <w:szCs w:val="20"/>
        </w:rPr>
        <w:fldChar w:fldCharType="begin"/>
      </w:r>
      <w:r>
        <w:rPr>
          <w:rFonts w:hint="eastAsia" w:hAnsi="宋体"/>
          <w:color w:val="auto"/>
          <w:sz w:val="30"/>
          <w:szCs w:val="20"/>
        </w:rPr>
        <w:instrText xml:space="preserve">DATE \@ "EEEE年O月"</w:instrText>
      </w:r>
      <w:r>
        <w:rPr>
          <w:rFonts w:hint="eastAsia" w:hAnsi="宋体"/>
          <w:color w:val="auto"/>
          <w:sz w:val="30"/>
          <w:szCs w:val="20"/>
        </w:rPr>
        <w:fldChar w:fldCharType="separate"/>
      </w:r>
      <w:r>
        <w:rPr>
          <w:rFonts w:hint="eastAsia" w:hAnsi="宋体"/>
          <w:color w:val="auto"/>
          <w:sz w:val="30"/>
          <w:szCs w:val="20"/>
        </w:rPr>
        <w:t>二〇二二年六月</w:t>
      </w:r>
      <w:r>
        <w:rPr>
          <w:rFonts w:hint="eastAsia" w:hAnsi="宋体"/>
          <w:color w:val="auto"/>
          <w:sz w:val="30"/>
          <w:szCs w:val="20"/>
        </w:rPr>
        <w:fldChar w:fldCharType="end"/>
      </w:r>
    </w:p>
    <w:p>
      <w:pPr>
        <w:widowControl/>
        <w:spacing w:line="320" w:lineRule="exact"/>
        <w:ind w:firstLine="562"/>
        <w:jc w:val="center"/>
        <w:rPr>
          <w:b/>
          <w:bCs/>
          <w:color w:val="auto"/>
          <w:sz w:val="28"/>
          <w:szCs w:val="28"/>
        </w:rPr>
      </w:pPr>
    </w:p>
    <w:p>
      <w:pPr>
        <w:widowControl/>
        <w:spacing w:line="320" w:lineRule="exact"/>
        <w:ind w:firstLine="562"/>
        <w:jc w:val="center"/>
        <w:rPr>
          <w:b/>
          <w:bCs/>
          <w:color w:val="auto"/>
          <w:sz w:val="28"/>
          <w:szCs w:val="28"/>
        </w:rPr>
      </w:pPr>
    </w:p>
    <w:p>
      <w:pPr>
        <w:widowControl/>
        <w:spacing w:line="320" w:lineRule="exact"/>
        <w:ind w:firstLine="562"/>
        <w:jc w:val="center"/>
        <w:rPr>
          <w:b/>
          <w:bCs/>
          <w:color w:val="auto"/>
          <w:sz w:val="28"/>
          <w:szCs w:val="28"/>
        </w:rPr>
      </w:pPr>
    </w:p>
    <w:p>
      <w:pPr>
        <w:pStyle w:val="41"/>
        <w:pageBreakBefore/>
        <w:spacing w:before="1200" w:beforeLines="500"/>
        <w:jc w:val="center"/>
        <w:rPr>
          <w:rFonts w:ascii="宋体" w:hAnsi="宋体" w:eastAsia="宋体" w:cs="Times New Roman"/>
          <w:b/>
          <w:color w:val="auto"/>
          <w:kern w:val="2"/>
          <w:sz w:val="52"/>
          <w:szCs w:val="20"/>
        </w:rPr>
      </w:pPr>
      <w:r>
        <w:rPr>
          <w:rFonts w:hint="eastAsia" w:ascii="宋体" w:hAnsi="宋体" w:eastAsia="宋体" w:cs="Times New Roman"/>
          <w:b/>
          <w:color w:val="auto"/>
          <w:kern w:val="2"/>
          <w:sz w:val="52"/>
          <w:szCs w:val="20"/>
        </w:rPr>
        <w:t>三</w:t>
      </w:r>
      <w:r>
        <w:rPr>
          <w:rFonts w:ascii="宋体" w:hAnsi="宋体" w:eastAsia="宋体" w:cs="Times New Roman"/>
          <w:b/>
          <w:color w:val="auto"/>
          <w:kern w:val="2"/>
          <w:sz w:val="52"/>
          <w:szCs w:val="20"/>
        </w:rPr>
        <w:t xml:space="preserve">   </w:t>
      </w:r>
      <w:r>
        <w:rPr>
          <w:rFonts w:hint="eastAsia" w:ascii="宋体" w:hAnsi="宋体" w:eastAsia="宋体" w:cs="Times New Roman"/>
          <w:b/>
          <w:color w:val="auto"/>
          <w:kern w:val="2"/>
          <w:sz w:val="52"/>
          <w:szCs w:val="20"/>
        </w:rPr>
        <w:t>门</w:t>
      </w:r>
      <w:r>
        <w:rPr>
          <w:rFonts w:ascii="宋体" w:hAnsi="宋体" w:eastAsia="宋体" w:cs="Times New Roman"/>
          <w:b/>
          <w:color w:val="auto"/>
          <w:kern w:val="2"/>
          <w:sz w:val="52"/>
          <w:szCs w:val="20"/>
        </w:rPr>
        <w:t xml:space="preserve">   </w:t>
      </w:r>
      <w:r>
        <w:rPr>
          <w:rFonts w:hint="eastAsia" w:ascii="宋体" w:hAnsi="宋体" w:eastAsia="宋体" w:cs="Times New Roman"/>
          <w:b/>
          <w:color w:val="auto"/>
          <w:kern w:val="2"/>
          <w:sz w:val="52"/>
          <w:szCs w:val="20"/>
        </w:rPr>
        <w:t>县</w:t>
      </w:r>
    </w:p>
    <w:p>
      <w:pPr>
        <w:pStyle w:val="41"/>
        <w:jc w:val="center"/>
        <w:rPr>
          <w:rFonts w:ascii="宋体" w:hAnsi="宋体" w:eastAsia="宋体" w:cs="Times New Roman"/>
          <w:b/>
          <w:color w:val="auto"/>
          <w:spacing w:val="80"/>
          <w:kern w:val="2"/>
          <w:sz w:val="52"/>
          <w:szCs w:val="20"/>
        </w:rPr>
      </w:pPr>
      <w:r>
        <w:rPr>
          <w:rFonts w:hint="eastAsia" w:ascii="宋体" w:hAnsi="宋体" w:eastAsia="宋体" w:cs="Times New Roman"/>
          <w:b/>
          <w:color w:val="auto"/>
          <w:spacing w:val="80"/>
          <w:kern w:val="2"/>
          <w:sz w:val="52"/>
          <w:szCs w:val="20"/>
        </w:rPr>
        <w:t>建设工程招标文件</w:t>
      </w:r>
    </w:p>
    <w:p>
      <w:pPr>
        <w:pStyle w:val="41"/>
        <w:jc w:val="center"/>
        <w:rPr>
          <w:rFonts w:ascii="宋体" w:hAnsi="Times New Roman" w:eastAsia="宋体" w:cs="宋体"/>
          <w:color w:val="auto"/>
          <w:sz w:val="32"/>
          <w:szCs w:val="32"/>
        </w:rPr>
      </w:pPr>
      <w:r>
        <w:rPr>
          <w:rFonts w:hint="eastAsia" w:ascii="宋体" w:hAnsi="Times New Roman" w:eastAsia="宋体" w:cs="宋体"/>
          <w:color w:val="auto"/>
          <w:sz w:val="32"/>
          <w:szCs w:val="32"/>
        </w:rPr>
        <w:t>（备案登记号：三招建备【202</w:t>
      </w:r>
      <w:r>
        <w:rPr>
          <w:rFonts w:hint="eastAsia" w:ascii="宋体" w:hAnsi="Times New Roman" w:eastAsia="宋体" w:cs="宋体"/>
          <w:color w:val="auto"/>
          <w:sz w:val="32"/>
          <w:szCs w:val="32"/>
          <w:lang w:val="en-US" w:eastAsia="zh-CN"/>
        </w:rPr>
        <w:t>2</w:t>
      </w:r>
      <w:r>
        <w:rPr>
          <w:rFonts w:hint="eastAsia" w:ascii="宋体" w:hAnsi="Times New Roman" w:eastAsia="宋体" w:cs="宋体"/>
          <w:color w:val="auto"/>
          <w:sz w:val="32"/>
          <w:szCs w:val="32"/>
        </w:rPr>
        <w:t>】   号）</w:t>
      </w:r>
    </w:p>
    <w:p>
      <w:pPr>
        <w:pStyle w:val="41"/>
        <w:rPr>
          <w:rFonts w:ascii="宋体" w:hAnsi="Times New Roman" w:eastAsia="宋体" w:cs="宋体"/>
          <w:color w:val="auto"/>
          <w:sz w:val="32"/>
          <w:szCs w:val="32"/>
        </w:rPr>
      </w:pPr>
      <w:r>
        <w:rPr>
          <w:rFonts w:ascii="宋体" w:hAnsi="Times New Roman" w:eastAsia="宋体" w:cs="宋体"/>
          <w:color w:val="auto"/>
          <w:sz w:val="32"/>
          <w:szCs w:val="32"/>
        </w:rPr>
        <w:t xml:space="preserve"> </w:t>
      </w:r>
    </w:p>
    <w:p>
      <w:pPr>
        <w:pStyle w:val="41"/>
        <w:rPr>
          <w:rFonts w:ascii="宋体" w:hAnsi="Times New Roman" w:eastAsia="宋体" w:cs="宋体"/>
          <w:color w:val="auto"/>
          <w:sz w:val="32"/>
          <w:szCs w:val="32"/>
        </w:rPr>
      </w:pPr>
    </w:p>
    <w:p>
      <w:pPr>
        <w:pStyle w:val="41"/>
        <w:rPr>
          <w:rFonts w:ascii="宋体" w:hAnsi="Times New Roman" w:eastAsia="宋体" w:cs="宋体"/>
          <w:color w:val="auto"/>
          <w:sz w:val="32"/>
          <w:szCs w:val="32"/>
        </w:rPr>
      </w:pPr>
    </w:p>
    <w:p>
      <w:pPr>
        <w:pStyle w:val="41"/>
        <w:spacing w:before="240" w:beforeLines="100"/>
        <w:ind w:firstLine="960" w:firstLineChars="300"/>
        <w:rPr>
          <w:rFonts w:hint="eastAsia" w:ascii="宋体" w:hAnsi="Times New Roman" w:eastAsia="宋体" w:cs="宋体"/>
          <w:color w:val="auto"/>
          <w:sz w:val="32"/>
          <w:szCs w:val="32"/>
          <w:lang w:eastAsia="zh-CN"/>
        </w:rPr>
      </w:pPr>
      <w:r>
        <w:rPr>
          <w:rFonts w:hint="eastAsia" w:ascii="宋体" w:hAnsi="Times New Roman" w:eastAsia="宋体" w:cs="宋体"/>
          <w:color w:val="auto"/>
          <w:sz w:val="32"/>
          <w:szCs w:val="32"/>
        </w:rPr>
        <w:t>项目名称：</w:t>
      </w:r>
      <w:r>
        <w:rPr>
          <w:rFonts w:hint="eastAsia" w:ascii="宋体" w:hAnsi="Times New Roman" w:eastAsia="宋体" w:cs="宋体"/>
          <w:color w:val="auto"/>
          <w:sz w:val="32"/>
          <w:szCs w:val="32"/>
          <w:lang w:eastAsia="zh-CN"/>
        </w:rPr>
        <w:t>三门县花桥镇连下村美丽乡村建设项目</w:t>
      </w:r>
    </w:p>
    <w:p>
      <w:pPr>
        <w:pStyle w:val="41"/>
        <w:spacing w:before="240" w:beforeLines="100"/>
        <w:ind w:firstLine="960" w:firstLineChars="300"/>
        <w:rPr>
          <w:rFonts w:ascii="宋体" w:hAnsi="Times New Roman" w:eastAsia="宋体" w:cs="宋体"/>
          <w:color w:val="auto"/>
          <w:sz w:val="32"/>
          <w:szCs w:val="32"/>
        </w:rPr>
      </w:pPr>
      <w:r>
        <w:rPr>
          <w:rFonts w:hint="eastAsia" w:ascii="宋体" w:hAnsi="Times New Roman" w:eastAsia="宋体" w:cs="宋体"/>
          <w:color w:val="auto"/>
          <w:sz w:val="32"/>
          <w:szCs w:val="32"/>
        </w:rPr>
        <w:t>招</w:t>
      </w:r>
      <w:r>
        <w:rPr>
          <w:rFonts w:ascii="宋体" w:hAnsi="Times New Roman" w:eastAsia="宋体" w:cs="宋体"/>
          <w:color w:val="auto"/>
          <w:sz w:val="32"/>
          <w:szCs w:val="32"/>
        </w:rPr>
        <w:t xml:space="preserve"> </w:t>
      </w:r>
      <w:r>
        <w:rPr>
          <w:rFonts w:hint="eastAsia" w:ascii="宋体" w:hAnsi="Times New Roman" w:eastAsia="宋体" w:cs="宋体"/>
          <w:color w:val="auto"/>
          <w:sz w:val="32"/>
          <w:szCs w:val="32"/>
        </w:rPr>
        <w:t>标</w:t>
      </w:r>
      <w:r>
        <w:rPr>
          <w:rFonts w:ascii="宋体" w:hAnsi="Times New Roman" w:eastAsia="宋体" w:cs="宋体"/>
          <w:color w:val="auto"/>
          <w:sz w:val="32"/>
          <w:szCs w:val="32"/>
        </w:rPr>
        <w:t xml:space="preserve"> </w:t>
      </w:r>
      <w:r>
        <w:rPr>
          <w:rFonts w:hint="eastAsia" w:ascii="宋体" w:hAnsi="Times New Roman" w:eastAsia="宋体" w:cs="宋体"/>
          <w:color w:val="auto"/>
          <w:sz w:val="32"/>
          <w:szCs w:val="32"/>
        </w:rPr>
        <w:t>人：</w:t>
      </w:r>
      <w:r>
        <w:rPr>
          <w:rFonts w:ascii="宋体" w:hAnsi="Times New Roman" w:eastAsia="宋体" w:cs="宋体"/>
          <w:color w:val="auto"/>
          <w:sz w:val="32"/>
          <w:szCs w:val="32"/>
        </w:rPr>
        <w:t xml:space="preserve"> </w:t>
      </w:r>
      <w:r>
        <w:rPr>
          <w:rFonts w:hint="eastAsia" w:ascii="宋体" w:hAnsi="Times New Roman" w:eastAsia="宋体" w:cs="宋体"/>
          <w:color w:val="auto"/>
          <w:sz w:val="32"/>
          <w:szCs w:val="32"/>
          <w:lang w:eastAsia="zh-CN"/>
        </w:rPr>
        <w:t>三门县花桥镇连下村股份经济合作社</w:t>
      </w:r>
      <w:r>
        <w:rPr>
          <w:rFonts w:hint="eastAsia" w:ascii="宋体" w:hAnsi="Times New Roman" w:eastAsia="宋体" w:cs="宋体"/>
          <w:color w:val="auto"/>
          <w:sz w:val="32"/>
          <w:szCs w:val="32"/>
        </w:rPr>
        <w:t>（盖章）</w:t>
      </w:r>
    </w:p>
    <w:p>
      <w:pPr>
        <w:pStyle w:val="41"/>
        <w:spacing w:before="240" w:beforeLines="100"/>
        <w:ind w:firstLine="960" w:firstLineChars="300"/>
        <w:rPr>
          <w:rFonts w:hint="eastAsia" w:ascii="宋体" w:hAnsi="Times New Roman" w:eastAsia="宋体" w:cs="宋体"/>
          <w:color w:val="auto"/>
          <w:sz w:val="32"/>
          <w:szCs w:val="32"/>
          <w:lang w:eastAsia="zh-CN"/>
        </w:rPr>
      </w:pPr>
      <w:r>
        <w:rPr>
          <w:rFonts w:hint="eastAsia" w:ascii="宋体" w:hAnsi="Times New Roman" w:eastAsia="宋体" w:cs="宋体"/>
          <w:color w:val="auto"/>
          <w:sz w:val="32"/>
          <w:szCs w:val="32"/>
        </w:rPr>
        <w:t>联</w:t>
      </w:r>
      <w:r>
        <w:rPr>
          <w:rFonts w:ascii="宋体" w:hAnsi="Times New Roman" w:eastAsia="宋体" w:cs="宋体"/>
          <w:color w:val="auto"/>
          <w:sz w:val="32"/>
          <w:szCs w:val="32"/>
        </w:rPr>
        <w:t xml:space="preserve"> </w:t>
      </w:r>
      <w:r>
        <w:rPr>
          <w:rFonts w:hint="eastAsia" w:ascii="宋体" w:hAnsi="Times New Roman" w:eastAsia="宋体" w:cs="宋体"/>
          <w:color w:val="auto"/>
          <w:sz w:val="32"/>
          <w:szCs w:val="32"/>
        </w:rPr>
        <w:t>系</w:t>
      </w:r>
      <w:r>
        <w:rPr>
          <w:rFonts w:ascii="宋体" w:hAnsi="Times New Roman" w:eastAsia="宋体" w:cs="宋体"/>
          <w:color w:val="auto"/>
          <w:sz w:val="32"/>
          <w:szCs w:val="32"/>
        </w:rPr>
        <w:t xml:space="preserve"> </w:t>
      </w:r>
      <w:r>
        <w:rPr>
          <w:rFonts w:hint="eastAsia" w:ascii="宋体" w:hAnsi="Times New Roman" w:eastAsia="宋体" w:cs="宋体"/>
          <w:color w:val="auto"/>
          <w:sz w:val="32"/>
          <w:szCs w:val="32"/>
        </w:rPr>
        <w:t>人：</w:t>
      </w:r>
      <w:r>
        <w:rPr>
          <w:rFonts w:hint="eastAsia" w:ascii="宋体" w:hAnsi="Times New Roman" w:eastAsia="宋体" w:cs="宋体"/>
          <w:color w:val="auto"/>
          <w:sz w:val="32"/>
          <w:szCs w:val="32"/>
          <w:lang w:eastAsia="zh-CN"/>
        </w:rPr>
        <w:t>陈孟火</w:t>
      </w:r>
    </w:p>
    <w:p>
      <w:pPr>
        <w:pStyle w:val="41"/>
        <w:spacing w:before="240" w:beforeLines="100"/>
        <w:ind w:firstLine="960" w:firstLineChars="300"/>
        <w:rPr>
          <w:rFonts w:hint="default" w:ascii="宋体" w:hAnsi="Times New Roman" w:eastAsia="宋体" w:cs="宋体"/>
          <w:color w:val="auto"/>
          <w:sz w:val="32"/>
          <w:szCs w:val="32"/>
          <w:lang w:val="en-US" w:eastAsia="zh-CN"/>
        </w:rPr>
      </w:pPr>
      <w:r>
        <w:rPr>
          <w:rFonts w:hint="eastAsia" w:ascii="宋体" w:hAnsi="Times New Roman" w:eastAsia="宋体" w:cs="宋体"/>
          <w:color w:val="auto"/>
          <w:sz w:val="32"/>
          <w:szCs w:val="32"/>
        </w:rPr>
        <w:t>联系电话：</w:t>
      </w:r>
      <w:r>
        <w:rPr>
          <w:rFonts w:hint="eastAsia" w:ascii="宋体" w:hAnsi="Times New Roman" w:eastAsia="宋体" w:cs="宋体"/>
          <w:color w:val="auto"/>
          <w:sz w:val="32"/>
          <w:szCs w:val="32"/>
          <w:lang w:val="en-US" w:eastAsia="zh-CN"/>
        </w:rPr>
        <w:t>13867641999</w:t>
      </w:r>
    </w:p>
    <w:p>
      <w:pPr>
        <w:pStyle w:val="41"/>
        <w:spacing w:before="240" w:beforeLines="100"/>
        <w:rPr>
          <w:rFonts w:ascii="宋体" w:hAnsi="Times New Roman" w:eastAsia="宋体" w:cs="宋体"/>
          <w:color w:val="auto"/>
          <w:sz w:val="32"/>
          <w:szCs w:val="32"/>
        </w:rPr>
      </w:pPr>
    </w:p>
    <w:p>
      <w:pPr>
        <w:pStyle w:val="41"/>
        <w:spacing w:before="240" w:beforeLines="100"/>
        <w:ind w:firstLine="960" w:firstLineChars="300"/>
        <w:rPr>
          <w:rFonts w:ascii="宋体" w:hAnsi="Times New Roman" w:eastAsia="宋体" w:cs="宋体"/>
          <w:color w:val="auto"/>
          <w:sz w:val="32"/>
          <w:szCs w:val="32"/>
        </w:rPr>
      </w:pPr>
      <w:r>
        <w:rPr>
          <w:rFonts w:hint="eastAsia" w:ascii="宋体" w:hAnsi="Times New Roman" w:eastAsia="宋体" w:cs="宋体"/>
          <w:color w:val="auto"/>
          <w:sz w:val="32"/>
          <w:szCs w:val="32"/>
        </w:rPr>
        <w:t>招标代理人：浙江</w:t>
      </w:r>
      <w:r>
        <w:rPr>
          <w:rFonts w:hint="eastAsia" w:ascii="宋体" w:hAnsi="Times New Roman" w:eastAsia="宋体" w:cs="宋体"/>
          <w:color w:val="auto"/>
          <w:sz w:val="32"/>
          <w:szCs w:val="32"/>
          <w:lang w:eastAsia="zh-CN"/>
        </w:rPr>
        <w:t>财信</w:t>
      </w:r>
      <w:r>
        <w:rPr>
          <w:rFonts w:hint="eastAsia" w:ascii="宋体" w:hAnsi="Times New Roman" w:eastAsia="宋体" w:cs="宋体"/>
          <w:color w:val="auto"/>
          <w:sz w:val="32"/>
          <w:szCs w:val="32"/>
        </w:rPr>
        <w:t>工程咨询有限公司（盖章）</w:t>
      </w:r>
    </w:p>
    <w:p>
      <w:pPr>
        <w:pStyle w:val="41"/>
        <w:spacing w:before="240" w:beforeLines="100"/>
        <w:ind w:firstLine="960" w:firstLineChars="300"/>
        <w:rPr>
          <w:rFonts w:hint="default" w:ascii="宋体" w:hAnsi="Times New Roman" w:eastAsia="宋体" w:cs="宋体"/>
          <w:color w:val="auto"/>
          <w:sz w:val="32"/>
          <w:szCs w:val="32"/>
          <w:lang w:val="en-US" w:eastAsia="zh-CN"/>
        </w:rPr>
      </w:pPr>
      <w:r>
        <w:rPr>
          <w:rFonts w:hint="eastAsia" w:ascii="宋体" w:hAnsi="Times New Roman" w:eastAsia="宋体" w:cs="宋体"/>
          <w:color w:val="auto"/>
          <w:sz w:val="32"/>
          <w:szCs w:val="32"/>
        </w:rPr>
        <w:t>联</w:t>
      </w:r>
      <w:r>
        <w:rPr>
          <w:rFonts w:ascii="宋体" w:hAnsi="Times New Roman" w:eastAsia="宋体" w:cs="宋体"/>
          <w:color w:val="auto"/>
          <w:sz w:val="32"/>
          <w:szCs w:val="32"/>
        </w:rPr>
        <w:t xml:space="preserve">  </w:t>
      </w:r>
      <w:r>
        <w:rPr>
          <w:rFonts w:hint="eastAsia" w:ascii="宋体" w:hAnsi="Times New Roman" w:eastAsia="宋体" w:cs="宋体"/>
          <w:color w:val="auto"/>
          <w:sz w:val="32"/>
          <w:szCs w:val="32"/>
        </w:rPr>
        <w:t>系</w:t>
      </w:r>
      <w:r>
        <w:rPr>
          <w:rFonts w:ascii="宋体" w:hAnsi="Times New Roman" w:eastAsia="宋体" w:cs="宋体"/>
          <w:color w:val="auto"/>
          <w:sz w:val="32"/>
          <w:szCs w:val="32"/>
        </w:rPr>
        <w:t xml:space="preserve">  </w:t>
      </w:r>
      <w:r>
        <w:rPr>
          <w:rFonts w:hint="eastAsia" w:ascii="宋体" w:hAnsi="Times New Roman" w:eastAsia="宋体" w:cs="宋体"/>
          <w:color w:val="auto"/>
          <w:sz w:val="32"/>
          <w:szCs w:val="32"/>
        </w:rPr>
        <w:t>人：</w:t>
      </w:r>
      <w:r>
        <w:rPr>
          <w:rFonts w:hint="eastAsia" w:ascii="宋体" w:hAnsi="Times New Roman" w:eastAsia="宋体" w:cs="宋体"/>
          <w:color w:val="auto"/>
          <w:sz w:val="32"/>
          <w:szCs w:val="32"/>
          <w:lang w:val="en-US" w:eastAsia="zh-CN"/>
        </w:rPr>
        <w:t>倪忠钻</w:t>
      </w:r>
    </w:p>
    <w:p>
      <w:pPr>
        <w:pStyle w:val="41"/>
        <w:spacing w:before="240" w:beforeLines="100"/>
        <w:ind w:firstLine="960" w:firstLineChars="300"/>
        <w:rPr>
          <w:rFonts w:ascii="宋体" w:hAnsi="Times New Roman" w:eastAsia="宋体" w:cs="宋体"/>
          <w:color w:val="auto"/>
          <w:sz w:val="32"/>
          <w:szCs w:val="32"/>
        </w:rPr>
      </w:pPr>
      <w:r>
        <w:rPr>
          <w:rFonts w:hint="eastAsia" w:ascii="宋体" w:hAnsi="Times New Roman" w:eastAsia="宋体" w:cs="宋体"/>
          <w:color w:val="auto"/>
          <w:sz w:val="32"/>
          <w:szCs w:val="32"/>
        </w:rPr>
        <w:t>联系电话：0576-83322830</w:t>
      </w:r>
    </w:p>
    <w:p>
      <w:pPr>
        <w:pStyle w:val="41"/>
        <w:spacing w:before="240" w:beforeLines="100"/>
        <w:rPr>
          <w:rFonts w:ascii="宋体" w:hAnsi="Times New Roman" w:eastAsia="宋体" w:cs="宋体"/>
          <w:color w:val="auto"/>
          <w:sz w:val="32"/>
          <w:szCs w:val="32"/>
        </w:rPr>
      </w:pPr>
    </w:p>
    <w:p>
      <w:pPr>
        <w:pStyle w:val="41"/>
        <w:spacing w:before="240" w:beforeLines="100"/>
        <w:ind w:firstLine="960" w:firstLineChars="300"/>
        <w:rPr>
          <w:rFonts w:ascii="宋体" w:hAnsi="Times New Roman" w:eastAsia="宋体" w:cs="宋体"/>
          <w:color w:val="auto"/>
          <w:sz w:val="32"/>
          <w:szCs w:val="32"/>
        </w:rPr>
      </w:pPr>
      <w:r>
        <w:rPr>
          <w:rFonts w:hint="eastAsia" w:ascii="宋体" w:hAnsi="Times New Roman" w:eastAsia="宋体" w:cs="宋体"/>
          <w:color w:val="auto"/>
          <w:sz w:val="32"/>
          <w:szCs w:val="32"/>
        </w:rPr>
        <w:t>行业主管部门</w:t>
      </w:r>
      <w:r>
        <w:rPr>
          <w:rFonts w:hint="eastAsia" w:ascii="宋体" w:hAnsi="Times New Roman" w:eastAsia="宋体" w:cs="宋体"/>
          <w:b w:val="0"/>
          <w:bCs w:val="0"/>
          <w:color w:val="auto"/>
          <w:sz w:val="32"/>
          <w:szCs w:val="32"/>
        </w:rPr>
        <w:t>：</w:t>
      </w:r>
      <w:r>
        <w:rPr>
          <w:rFonts w:hint="eastAsia" w:ascii="宋体" w:hAnsi="Times New Roman" w:eastAsia="宋体" w:cs="宋体"/>
          <w:color w:val="auto"/>
          <w:sz w:val="32"/>
          <w:szCs w:val="32"/>
        </w:rPr>
        <w:t>三</w:t>
      </w:r>
      <w:r>
        <w:rPr>
          <w:rFonts w:hint="eastAsia" w:ascii="宋体" w:hAnsi="Times New Roman" w:eastAsia="宋体" w:cs="宋体"/>
          <w:color w:val="auto"/>
          <w:sz w:val="32"/>
          <w:szCs w:val="32"/>
          <w:lang w:val="en-US" w:eastAsia="zh-CN"/>
        </w:rPr>
        <w:t xml:space="preserve"> </w:t>
      </w:r>
      <w:r>
        <w:rPr>
          <w:rFonts w:hint="eastAsia" w:ascii="宋体" w:hAnsi="Times New Roman" w:eastAsia="宋体" w:cs="宋体"/>
          <w:color w:val="auto"/>
          <w:sz w:val="32"/>
          <w:szCs w:val="32"/>
        </w:rPr>
        <w:t>门</w:t>
      </w:r>
      <w:r>
        <w:rPr>
          <w:rFonts w:hint="eastAsia" w:ascii="宋体" w:hAnsi="Times New Roman" w:eastAsia="宋体" w:cs="宋体"/>
          <w:color w:val="auto"/>
          <w:sz w:val="32"/>
          <w:szCs w:val="32"/>
          <w:lang w:val="en-US" w:eastAsia="zh-CN"/>
        </w:rPr>
        <w:t xml:space="preserve"> </w:t>
      </w:r>
      <w:r>
        <w:rPr>
          <w:rFonts w:hint="eastAsia" w:ascii="宋体" w:hAnsi="Times New Roman" w:eastAsia="宋体" w:cs="宋体"/>
          <w:color w:val="auto"/>
          <w:sz w:val="32"/>
          <w:szCs w:val="32"/>
        </w:rPr>
        <w:t>县</w:t>
      </w:r>
      <w:r>
        <w:rPr>
          <w:rFonts w:hint="eastAsia" w:ascii="宋体" w:hAnsi="Times New Roman" w:eastAsia="宋体" w:cs="宋体"/>
          <w:color w:val="auto"/>
          <w:sz w:val="32"/>
          <w:szCs w:val="32"/>
          <w:lang w:val="en-US" w:eastAsia="zh-CN"/>
        </w:rPr>
        <w:t xml:space="preserve"> 农 业 农 村 </w:t>
      </w:r>
      <w:r>
        <w:rPr>
          <w:rFonts w:hint="eastAsia" w:ascii="宋体" w:hAnsi="Times New Roman" w:eastAsia="宋体" w:cs="宋体"/>
          <w:color w:val="auto"/>
          <w:sz w:val="32"/>
          <w:szCs w:val="32"/>
        </w:rPr>
        <w:t>局（盖章）</w:t>
      </w:r>
    </w:p>
    <w:p>
      <w:pPr>
        <w:pStyle w:val="41"/>
        <w:rPr>
          <w:rFonts w:ascii="宋体" w:hAnsi="Times New Roman" w:eastAsia="宋体" w:cs="宋体"/>
          <w:color w:val="auto"/>
          <w:sz w:val="32"/>
          <w:szCs w:val="32"/>
        </w:rPr>
      </w:pPr>
      <w:r>
        <w:rPr>
          <w:rFonts w:ascii="宋体" w:hAnsi="Times New Roman" w:eastAsia="宋体" w:cs="宋体"/>
          <w:color w:val="auto"/>
          <w:sz w:val="32"/>
          <w:szCs w:val="32"/>
        </w:rPr>
        <w:t xml:space="preserve"> </w:t>
      </w:r>
    </w:p>
    <w:p>
      <w:pPr>
        <w:pStyle w:val="41"/>
        <w:rPr>
          <w:rFonts w:ascii="宋体" w:hAnsi="Times New Roman" w:eastAsia="宋体" w:cs="宋体"/>
          <w:color w:val="auto"/>
          <w:sz w:val="32"/>
          <w:szCs w:val="32"/>
        </w:rPr>
      </w:pPr>
      <w:r>
        <w:rPr>
          <w:rFonts w:ascii="宋体" w:hAnsi="Times New Roman" w:eastAsia="宋体" w:cs="宋体"/>
          <w:color w:val="auto"/>
          <w:sz w:val="32"/>
          <w:szCs w:val="32"/>
        </w:rPr>
        <w:t xml:space="preserve"> </w:t>
      </w:r>
    </w:p>
    <w:p>
      <w:pPr>
        <w:pStyle w:val="41"/>
        <w:rPr>
          <w:rFonts w:ascii="宋体" w:hAnsi="Times New Roman" w:eastAsia="宋体" w:cs="宋体"/>
          <w:color w:val="auto"/>
          <w:sz w:val="32"/>
          <w:szCs w:val="32"/>
        </w:rPr>
      </w:pPr>
      <w:r>
        <w:rPr>
          <w:rFonts w:ascii="宋体" w:hAnsi="Times New Roman" w:eastAsia="宋体" w:cs="宋体"/>
          <w:color w:val="auto"/>
          <w:sz w:val="32"/>
          <w:szCs w:val="32"/>
        </w:rPr>
        <w:t xml:space="preserve"> </w:t>
      </w:r>
    </w:p>
    <w:p>
      <w:pPr>
        <w:pStyle w:val="41"/>
        <w:rPr>
          <w:rFonts w:ascii="宋体" w:hAnsi="Times New Roman" w:eastAsia="宋体" w:cs="宋体"/>
          <w:color w:val="auto"/>
          <w:sz w:val="32"/>
          <w:szCs w:val="32"/>
        </w:rPr>
      </w:pPr>
    </w:p>
    <w:p>
      <w:pPr>
        <w:pStyle w:val="41"/>
        <w:jc w:val="center"/>
        <w:rPr>
          <w:rFonts w:ascii="宋体" w:hAnsi="Times New Roman" w:eastAsia="宋体" w:cs="宋体"/>
          <w:color w:val="auto"/>
          <w:sz w:val="21"/>
          <w:szCs w:val="21"/>
        </w:rPr>
      </w:pPr>
      <w:r>
        <w:rPr>
          <w:rFonts w:hint="eastAsia" w:hAnsi="宋体"/>
          <w:color w:val="auto"/>
          <w:sz w:val="30"/>
          <w:szCs w:val="20"/>
        </w:rPr>
        <w:fldChar w:fldCharType="begin"/>
      </w:r>
      <w:r>
        <w:rPr>
          <w:rFonts w:hint="eastAsia" w:hAnsi="宋体"/>
          <w:color w:val="auto"/>
          <w:sz w:val="30"/>
          <w:szCs w:val="20"/>
        </w:rPr>
        <w:instrText xml:space="preserve">DATE \@ "EEEE年O月"</w:instrText>
      </w:r>
      <w:r>
        <w:rPr>
          <w:rFonts w:hint="eastAsia" w:hAnsi="宋体"/>
          <w:color w:val="auto"/>
          <w:sz w:val="30"/>
          <w:szCs w:val="20"/>
        </w:rPr>
        <w:fldChar w:fldCharType="separate"/>
      </w:r>
      <w:r>
        <w:rPr>
          <w:rFonts w:hint="eastAsia" w:hAnsi="宋体"/>
          <w:color w:val="auto"/>
          <w:sz w:val="30"/>
          <w:szCs w:val="20"/>
        </w:rPr>
        <w:t>二〇二二年六月</w:t>
      </w:r>
      <w:r>
        <w:rPr>
          <w:rFonts w:hint="eastAsia" w:hAnsi="宋体"/>
          <w:color w:val="auto"/>
          <w:sz w:val="30"/>
          <w:szCs w:val="20"/>
        </w:rPr>
        <w:fldChar w:fldCharType="end"/>
      </w:r>
      <w:r>
        <w:rPr>
          <w:rFonts w:ascii="宋体" w:hAnsi="Times New Roman" w:eastAsia="宋体" w:cs="宋体"/>
          <w:color w:val="auto"/>
          <w:sz w:val="21"/>
          <w:szCs w:val="21"/>
        </w:rPr>
        <w:t xml:space="preserve"> </w:t>
      </w:r>
    </w:p>
    <w:p>
      <w:pPr>
        <w:ind w:firstLine="723"/>
        <w:rPr>
          <w:b/>
          <w:color w:val="auto"/>
          <w:sz w:val="36"/>
        </w:rPr>
      </w:pPr>
      <w:r>
        <w:rPr>
          <w:rFonts w:hint="eastAsia"/>
          <w:b/>
          <w:color w:val="auto"/>
          <w:sz w:val="36"/>
        </w:rPr>
        <w:br w:type="page"/>
      </w:r>
    </w:p>
    <w:p>
      <w:pPr>
        <w:pStyle w:val="24"/>
        <w:tabs>
          <w:tab w:val="right" w:leader="dot" w:pos="9344"/>
        </w:tabs>
        <w:ind w:firstLine="0" w:firstLineChars="0"/>
        <w:jc w:val="center"/>
        <w:rPr>
          <w:b/>
          <w:color w:val="auto"/>
          <w:sz w:val="36"/>
        </w:rPr>
      </w:pPr>
      <w:r>
        <w:rPr>
          <w:rFonts w:hint="eastAsia"/>
          <w:b/>
          <w:color w:val="auto"/>
          <w:sz w:val="36"/>
        </w:rPr>
        <w:t>目</w:t>
      </w:r>
      <w:r>
        <w:rPr>
          <w:b/>
          <w:color w:val="auto"/>
          <w:sz w:val="36"/>
        </w:rPr>
        <w:t xml:space="preserve">     </w:t>
      </w:r>
      <w:r>
        <w:rPr>
          <w:rFonts w:hint="eastAsia"/>
          <w:b/>
          <w:color w:val="auto"/>
          <w:sz w:val="36"/>
        </w:rPr>
        <w:t>录</w:t>
      </w:r>
    </w:p>
    <w:p>
      <w:pPr>
        <w:pStyle w:val="41"/>
        <w:rPr>
          <w:rFonts w:ascii="Times New Roman" w:hAnsi="Times New Roman" w:cs="Times New Roman"/>
          <w:color w:val="auto"/>
          <w:sz w:val="21"/>
          <w:szCs w:val="21"/>
        </w:rPr>
      </w:pPr>
      <w:r>
        <w:rPr>
          <w:rFonts w:ascii="Times New Roman" w:hAnsi="Times New Roman" w:cs="Times New Roman"/>
          <w:color w:val="auto"/>
          <w:sz w:val="23"/>
          <w:szCs w:val="23"/>
        </w:rPr>
        <w:t xml:space="preserve"> </w:t>
      </w:r>
    </w:p>
    <w:p>
      <w:pPr>
        <w:pStyle w:val="24"/>
        <w:tabs>
          <w:tab w:val="right" w:leader="dot" w:pos="9628"/>
        </w:tabs>
        <w:ind w:firstLine="420"/>
        <w:rPr>
          <w:rFonts w:asciiTheme="minorHAnsi" w:hAnsiTheme="minorHAnsi" w:eastAsiaTheme="minorEastAsia" w:cstheme="minorBidi"/>
          <w:color w:val="auto"/>
          <w:szCs w:val="22"/>
        </w:rPr>
      </w:pPr>
      <w:r>
        <w:rPr>
          <w:rFonts w:ascii="Times New Roman" w:hAnsi="Times New Roman"/>
          <w:color w:val="auto"/>
          <w:szCs w:val="21"/>
        </w:rPr>
        <w:fldChar w:fldCharType="begin"/>
      </w:r>
      <w:r>
        <w:rPr>
          <w:rFonts w:ascii="Times New Roman" w:hAnsi="Times New Roman"/>
          <w:color w:val="auto"/>
          <w:szCs w:val="21"/>
        </w:rPr>
        <w:instrText xml:space="preserve"> TOC \o "1-1" \h \z \t "标题 2,2,标题 3,3" </w:instrText>
      </w:r>
      <w:r>
        <w:rPr>
          <w:rFonts w:ascii="Times New Roman" w:hAnsi="Times New Roman"/>
          <w:color w:val="auto"/>
          <w:szCs w:val="21"/>
        </w:rPr>
        <w:fldChar w:fldCharType="separate"/>
      </w:r>
      <w:r>
        <w:rPr>
          <w:color w:val="auto"/>
        </w:rPr>
        <w:fldChar w:fldCharType="begin"/>
      </w:r>
      <w:r>
        <w:rPr>
          <w:color w:val="auto"/>
        </w:rPr>
        <w:instrText xml:space="preserve"> HYPERLINK \l "_Toc66650099" </w:instrText>
      </w:r>
      <w:r>
        <w:rPr>
          <w:color w:val="auto"/>
        </w:rPr>
        <w:fldChar w:fldCharType="separate"/>
      </w:r>
      <w:r>
        <w:rPr>
          <w:rStyle w:val="37"/>
          <w:color w:val="auto"/>
        </w:rPr>
        <w:t>第一卷</w:t>
      </w:r>
      <w:r>
        <w:rPr>
          <w:color w:val="auto"/>
        </w:rPr>
        <w:tab/>
      </w:r>
      <w:r>
        <w:rPr>
          <w:color w:val="auto"/>
        </w:rPr>
        <w:fldChar w:fldCharType="begin"/>
      </w:r>
      <w:r>
        <w:rPr>
          <w:color w:val="auto"/>
        </w:rPr>
        <w:instrText xml:space="preserve"> PAGEREF _Toc66650099 \h </w:instrText>
      </w:r>
      <w:r>
        <w:rPr>
          <w:color w:val="auto"/>
        </w:rPr>
        <w:fldChar w:fldCharType="separate"/>
      </w:r>
      <w:r>
        <w:rPr>
          <w:color w:val="auto"/>
        </w:rPr>
        <w:t>1</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"_Toc66650100" </w:instrText>
      </w:r>
      <w:r>
        <w:rPr>
          <w:color w:val="auto"/>
        </w:rPr>
        <w:fldChar w:fldCharType="separate"/>
      </w:r>
      <w:r>
        <w:rPr>
          <w:rStyle w:val="37"/>
          <w:color w:val="auto"/>
        </w:rPr>
        <w:t>招标公告</w:t>
      </w:r>
      <w:r>
        <w:rPr>
          <w:color w:val="auto"/>
        </w:rPr>
        <w:tab/>
      </w:r>
      <w:r>
        <w:rPr>
          <w:color w:val="auto"/>
        </w:rPr>
        <w:fldChar w:fldCharType="begin"/>
      </w:r>
      <w:r>
        <w:rPr>
          <w:color w:val="auto"/>
        </w:rPr>
        <w:instrText xml:space="preserve"> PAGEREF _Toc66650100 \h </w:instrText>
      </w:r>
      <w:r>
        <w:rPr>
          <w:color w:val="auto"/>
        </w:rPr>
        <w:fldChar w:fldCharType="separate"/>
      </w:r>
      <w:r>
        <w:rPr>
          <w:color w:val="auto"/>
        </w:rPr>
        <w:t>1</w:t>
      </w:r>
      <w:r>
        <w:rPr>
          <w:color w:val="auto"/>
        </w:rPr>
        <w:fldChar w:fldCharType="end"/>
      </w:r>
      <w:r>
        <w:rPr>
          <w:color w:val="auto"/>
        </w:rPr>
        <w:fldChar w:fldCharType="end"/>
      </w:r>
    </w:p>
    <w:p>
      <w:pPr>
        <w:pStyle w:val="28"/>
        <w:tabs>
          <w:tab w:val="right" w:leader="dot" w:pos="9628"/>
        </w:tabs>
        <w:ind w:firstLine="420"/>
        <w:rPr>
          <w:rFonts w:asciiTheme="minorHAnsi" w:hAnsiTheme="minorHAnsi" w:eastAsiaTheme="minorEastAsia" w:cstheme="minorBidi"/>
          <w:color w:val="auto"/>
          <w:szCs w:val="22"/>
        </w:rPr>
      </w:pPr>
      <w:r>
        <w:rPr>
          <w:color w:val="auto"/>
        </w:rPr>
        <w:fldChar w:fldCharType="begin"/>
      </w:r>
      <w:r>
        <w:rPr>
          <w:color w:val="auto"/>
        </w:rPr>
        <w:instrText xml:space="preserve"> HYPERLINK \l "_Toc66650101" </w:instrText>
      </w:r>
      <w:r>
        <w:rPr>
          <w:color w:val="auto"/>
        </w:rPr>
        <w:fldChar w:fldCharType="separate"/>
      </w:r>
      <w:r>
        <w:rPr>
          <w:rStyle w:val="37"/>
          <w:color w:val="auto"/>
        </w:rPr>
        <w:t>第一章 投标人须知</w:t>
      </w:r>
      <w:r>
        <w:rPr>
          <w:color w:val="auto"/>
        </w:rPr>
        <w:tab/>
      </w:r>
      <w:r>
        <w:rPr>
          <w:color w:val="auto"/>
        </w:rPr>
        <w:fldChar w:fldCharType="begin"/>
      </w:r>
      <w:r>
        <w:rPr>
          <w:color w:val="auto"/>
        </w:rPr>
        <w:instrText xml:space="preserve"> PAGEREF _Toc66650101 \h </w:instrText>
      </w:r>
      <w:r>
        <w:rPr>
          <w:color w:val="auto"/>
        </w:rPr>
        <w:fldChar w:fldCharType="separate"/>
      </w:r>
      <w:r>
        <w:rPr>
          <w:color w:val="auto"/>
        </w:rPr>
        <w:t>4</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"_Toc66650102" </w:instrText>
      </w:r>
      <w:r>
        <w:rPr>
          <w:color w:val="auto"/>
        </w:rPr>
        <w:fldChar w:fldCharType="separate"/>
      </w:r>
      <w:r>
        <w:rPr>
          <w:rStyle w:val="37"/>
          <w:color w:val="auto"/>
        </w:rPr>
        <w:t>投标人须知前附表</w:t>
      </w:r>
      <w:r>
        <w:rPr>
          <w:color w:val="auto"/>
        </w:rPr>
        <w:tab/>
      </w:r>
      <w:r>
        <w:rPr>
          <w:color w:val="auto"/>
        </w:rPr>
        <w:fldChar w:fldCharType="begin"/>
      </w:r>
      <w:r>
        <w:rPr>
          <w:color w:val="auto"/>
        </w:rPr>
        <w:instrText xml:space="preserve"> PAGEREF _Toc66650102 \h </w:instrText>
      </w:r>
      <w:r>
        <w:rPr>
          <w:color w:val="auto"/>
        </w:rPr>
        <w:fldChar w:fldCharType="separate"/>
      </w:r>
      <w:r>
        <w:rPr>
          <w:color w:val="auto"/>
        </w:rPr>
        <w:t>4</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"_Toc66650103" </w:instrText>
      </w:r>
      <w:r>
        <w:rPr>
          <w:color w:val="auto"/>
        </w:rPr>
        <w:fldChar w:fldCharType="separate"/>
      </w:r>
      <w:r>
        <w:rPr>
          <w:rStyle w:val="37"/>
          <w:color w:val="auto"/>
        </w:rPr>
        <w:t>1.总则</w:t>
      </w:r>
      <w:r>
        <w:rPr>
          <w:color w:val="auto"/>
        </w:rPr>
        <w:tab/>
      </w:r>
      <w:r>
        <w:rPr>
          <w:color w:val="auto"/>
        </w:rPr>
        <w:fldChar w:fldCharType="begin"/>
      </w:r>
      <w:r>
        <w:rPr>
          <w:color w:val="auto"/>
        </w:rPr>
        <w:instrText xml:space="preserve"> PAGEREF _Toc66650103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"_Toc66650104" </w:instrText>
      </w:r>
      <w:r>
        <w:rPr>
          <w:color w:val="auto"/>
        </w:rPr>
        <w:fldChar w:fldCharType="separate"/>
      </w:r>
      <w:r>
        <w:rPr>
          <w:rStyle w:val="37"/>
          <w:color w:val="auto"/>
        </w:rPr>
        <w:t>2.招标文件</w:t>
      </w:r>
      <w:r>
        <w:rPr>
          <w:color w:val="auto"/>
        </w:rPr>
        <w:tab/>
      </w:r>
      <w:r>
        <w:rPr>
          <w:color w:val="auto"/>
        </w:rPr>
        <w:fldChar w:fldCharType="begin"/>
      </w:r>
      <w:r>
        <w:rPr>
          <w:color w:val="auto"/>
        </w:rPr>
        <w:instrText xml:space="preserve"> PAGEREF _Toc66650104 \h </w:instrText>
      </w:r>
      <w:r>
        <w:rPr>
          <w:color w:val="auto"/>
        </w:rPr>
        <w:fldChar w:fldCharType="separate"/>
      </w:r>
      <w:r>
        <w:rPr>
          <w:color w:val="auto"/>
        </w:rPr>
        <w:t>14</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"_Toc66650105" </w:instrText>
      </w:r>
      <w:r>
        <w:rPr>
          <w:color w:val="auto"/>
        </w:rPr>
        <w:fldChar w:fldCharType="separate"/>
      </w:r>
      <w:r>
        <w:rPr>
          <w:rStyle w:val="37"/>
          <w:color w:val="auto"/>
        </w:rPr>
        <w:t>3.投标文件</w:t>
      </w:r>
      <w:r>
        <w:rPr>
          <w:color w:val="auto"/>
        </w:rPr>
        <w:tab/>
      </w:r>
      <w:r>
        <w:rPr>
          <w:color w:val="auto"/>
        </w:rPr>
        <w:fldChar w:fldCharType="begin"/>
      </w:r>
      <w:r>
        <w:rPr>
          <w:color w:val="auto"/>
        </w:rPr>
        <w:instrText xml:space="preserve"> PAGEREF _Toc66650105 \h </w:instrText>
      </w:r>
      <w:r>
        <w:rPr>
          <w:color w:val="auto"/>
        </w:rPr>
        <w:fldChar w:fldCharType="separate"/>
      </w:r>
      <w:r>
        <w:rPr>
          <w:color w:val="auto"/>
        </w:rPr>
        <w:t>15</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"_Toc66650106" </w:instrText>
      </w:r>
      <w:r>
        <w:rPr>
          <w:color w:val="auto"/>
        </w:rPr>
        <w:fldChar w:fldCharType="separate"/>
      </w:r>
      <w:r>
        <w:rPr>
          <w:rStyle w:val="37"/>
          <w:color w:val="auto"/>
        </w:rPr>
        <w:t>4.投标</w:t>
      </w:r>
      <w:r>
        <w:rPr>
          <w:color w:val="auto"/>
        </w:rPr>
        <w:tab/>
      </w:r>
      <w:r>
        <w:rPr>
          <w:color w:val="auto"/>
        </w:rPr>
        <w:fldChar w:fldCharType="begin"/>
      </w:r>
      <w:r>
        <w:rPr>
          <w:color w:val="auto"/>
        </w:rPr>
        <w:instrText xml:space="preserve"> PAGEREF _Toc66650106 \h </w:instrText>
      </w:r>
      <w:r>
        <w:rPr>
          <w:color w:val="auto"/>
        </w:rPr>
        <w:fldChar w:fldCharType="separate"/>
      </w:r>
      <w:r>
        <w:rPr>
          <w:color w:val="auto"/>
        </w:rPr>
        <w:t>17</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"_Toc66650107" </w:instrText>
      </w:r>
      <w:r>
        <w:rPr>
          <w:color w:val="auto"/>
        </w:rPr>
        <w:fldChar w:fldCharType="separate"/>
      </w:r>
      <w:r>
        <w:rPr>
          <w:rStyle w:val="37"/>
          <w:color w:val="auto"/>
        </w:rPr>
        <w:t>5.开标</w:t>
      </w:r>
      <w:r>
        <w:rPr>
          <w:color w:val="auto"/>
        </w:rPr>
        <w:tab/>
      </w:r>
      <w:r>
        <w:rPr>
          <w:color w:val="auto"/>
        </w:rPr>
        <w:fldChar w:fldCharType="begin"/>
      </w:r>
      <w:r>
        <w:rPr>
          <w:color w:val="auto"/>
        </w:rPr>
        <w:instrText xml:space="preserve"> PAGEREF _Toc66650107 \h </w:instrText>
      </w:r>
      <w:r>
        <w:rPr>
          <w:color w:val="auto"/>
        </w:rPr>
        <w:fldChar w:fldCharType="separate"/>
      </w:r>
      <w:r>
        <w:rPr>
          <w:color w:val="auto"/>
        </w:rPr>
        <w:t>18</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"_Toc66650108" </w:instrText>
      </w:r>
      <w:r>
        <w:rPr>
          <w:color w:val="auto"/>
        </w:rPr>
        <w:fldChar w:fldCharType="separate"/>
      </w:r>
      <w:r>
        <w:rPr>
          <w:rStyle w:val="37"/>
          <w:color w:val="auto"/>
        </w:rPr>
        <w:t>6.评标</w:t>
      </w:r>
      <w:r>
        <w:rPr>
          <w:color w:val="auto"/>
        </w:rPr>
        <w:tab/>
      </w:r>
      <w:r>
        <w:rPr>
          <w:color w:val="auto"/>
        </w:rPr>
        <w:fldChar w:fldCharType="begin"/>
      </w:r>
      <w:r>
        <w:rPr>
          <w:color w:val="auto"/>
        </w:rPr>
        <w:instrText xml:space="preserve"> PAGEREF _Toc66650108 \h </w:instrText>
      </w:r>
      <w:r>
        <w:rPr>
          <w:color w:val="auto"/>
        </w:rPr>
        <w:fldChar w:fldCharType="separate"/>
      </w:r>
      <w:r>
        <w:rPr>
          <w:color w:val="auto"/>
        </w:rPr>
        <w:t>19</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"_Toc66650109" </w:instrText>
      </w:r>
      <w:r>
        <w:rPr>
          <w:color w:val="auto"/>
        </w:rPr>
        <w:fldChar w:fldCharType="separate"/>
      </w:r>
      <w:r>
        <w:rPr>
          <w:rStyle w:val="37"/>
          <w:color w:val="auto"/>
        </w:rPr>
        <w:t>7.合同授予</w:t>
      </w:r>
      <w:r>
        <w:rPr>
          <w:color w:val="auto"/>
        </w:rPr>
        <w:tab/>
      </w:r>
      <w:r>
        <w:rPr>
          <w:color w:val="auto"/>
        </w:rPr>
        <w:fldChar w:fldCharType="begin"/>
      </w:r>
      <w:r>
        <w:rPr>
          <w:color w:val="auto"/>
        </w:rPr>
        <w:instrText xml:space="preserve"> PAGEREF _Toc66650109 \h </w:instrText>
      </w:r>
      <w:r>
        <w:rPr>
          <w:color w:val="auto"/>
        </w:rPr>
        <w:fldChar w:fldCharType="separate"/>
      </w:r>
      <w:r>
        <w:rPr>
          <w:color w:val="auto"/>
        </w:rPr>
        <w:t>20</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"_Toc66650110" </w:instrText>
      </w:r>
      <w:r>
        <w:rPr>
          <w:color w:val="auto"/>
        </w:rPr>
        <w:fldChar w:fldCharType="separate"/>
      </w:r>
      <w:r>
        <w:rPr>
          <w:rStyle w:val="37"/>
          <w:color w:val="auto"/>
        </w:rPr>
        <w:t>8.重新招标和不再招标</w:t>
      </w:r>
      <w:r>
        <w:rPr>
          <w:color w:val="auto"/>
        </w:rPr>
        <w:tab/>
      </w:r>
      <w:r>
        <w:rPr>
          <w:color w:val="auto"/>
        </w:rPr>
        <w:fldChar w:fldCharType="begin"/>
      </w:r>
      <w:r>
        <w:rPr>
          <w:color w:val="auto"/>
        </w:rPr>
        <w:instrText xml:space="preserve"> PAGEREF _Toc66650110 \h </w:instrText>
      </w:r>
      <w:r>
        <w:rPr>
          <w:color w:val="auto"/>
        </w:rPr>
        <w:fldChar w:fldCharType="separate"/>
      </w:r>
      <w:r>
        <w:rPr>
          <w:color w:val="auto"/>
        </w:rPr>
        <w:t>20</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"_Toc66650111" </w:instrText>
      </w:r>
      <w:r>
        <w:rPr>
          <w:color w:val="auto"/>
        </w:rPr>
        <w:fldChar w:fldCharType="separate"/>
      </w:r>
      <w:r>
        <w:rPr>
          <w:rStyle w:val="37"/>
          <w:color w:val="auto"/>
        </w:rPr>
        <w:t>9.纪律和监督</w:t>
      </w:r>
      <w:r>
        <w:rPr>
          <w:color w:val="auto"/>
        </w:rPr>
        <w:tab/>
      </w:r>
      <w:r>
        <w:rPr>
          <w:color w:val="auto"/>
        </w:rPr>
        <w:fldChar w:fldCharType="begin"/>
      </w:r>
      <w:r>
        <w:rPr>
          <w:color w:val="auto"/>
        </w:rPr>
        <w:instrText xml:space="preserve"> PAGEREF _Toc66650111 \h </w:instrText>
      </w:r>
      <w:r>
        <w:rPr>
          <w:color w:val="auto"/>
        </w:rPr>
        <w:fldChar w:fldCharType="separate"/>
      </w:r>
      <w:r>
        <w:rPr>
          <w:color w:val="auto"/>
        </w:rPr>
        <w:t>21</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"_Toc66650112" </w:instrText>
      </w:r>
      <w:r>
        <w:rPr>
          <w:color w:val="auto"/>
        </w:rPr>
        <w:fldChar w:fldCharType="separate"/>
      </w:r>
      <w:r>
        <w:rPr>
          <w:rStyle w:val="37"/>
          <w:color w:val="auto"/>
        </w:rPr>
        <w:t>10.其他规定</w:t>
      </w:r>
      <w:r>
        <w:rPr>
          <w:color w:val="auto"/>
        </w:rPr>
        <w:tab/>
      </w:r>
      <w:r>
        <w:rPr>
          <w:color w:val="auto"/>
        </w:rPr>
        <w:fldChar w:fldCharType="begin"/>
      </w:r>
      <w:r>
        <w:rPr>
          <w:color w:val="auto"/>
        </w:rPr>
        <w:instrText xml:space="preserve"> PAGEREF _Toc66650112 \h </w:instrText>
      </w:r>
      <w:r>
        <w:rPr>
          <w:color w:val="auto"/>
        </w:rPr>
        <w:fldChar w:fldCharType="separate"/>
      </w:r>
      <w:r>
        <w:rPr>
          <w:color w:val="auto"/>
        </w:rPr>
        <w:t>21</w:t>
      </w:r>
      <w:r>
        <w:rPr>
          <w:color w:val="auto"/>
        </w:rPr>
        <w:fldChar w:fldCharType="end"/>
      </w:r>
      <w:r>
        <w:rPr>
          <w:color w:val="auto"/>
        </w:rPr>
        <w:fldChar w:fldCharType="end"/>
      </w:r>
    </w:p>
    <w:p>
      <w:pPr>
        <w:pStyle w:val="28"/>
        <w:tabs>
          <w:tab w:val="right" w:leader="dot" w:pos="9628"/>
        </w:tabs>
        <w:ind w:firstLine="420"/>
        <w:rPr>
          <w:rFonts w:asciiTheme="minorHAnsi" w:hAnsiTheme="minorHAnsi" w:eastAsiaTheme="minorEastAsia" w:cstheme="minorBidi"/>
          <w:color w:val="auto"/>
          <w:szCs w:val="22"/>
        </w:rPr>
      </w:pPr>
      <w:r>
        <w:rPr>
          <w:color w:val="auto"/>
        </w:rPr>
        <w:fldChar w:fldCharType="begin"/>
      </w:r>
      <w:r>
        <w:rPr>
          <w:color w:val="auto"/>
        </w:rPr>
        <w:instrText xml:space="preserve"> HYPERLINK \l "_Toc66650113" </w:instrText>
      </w:r>
      <w:r>
        <w:rPr>
          <w:color w:val="auto"/>
        </w:rPr>
        <w:fldChar w:fldCharType="separate"/>
      </w:r>
      <w:r>
        <w:rPr>
          <w:rStyle w:val="37"/>
          <w:color w:val="auto"/>
        </w:rPr>
        <w:t>第二章 评标办法</w:t>
      </w:r>
      <w:r>
        <w:rPr>
          <w:color w:val="auto"/>
        </w:rPr>
        <w:tab/>
      </w:r>
      <w:r>
        <w:rPr>
          <w:color w:val="auto"/>
        </w:rPr>
        <w:fldChar w:fldCharType="begin"/>
      </w:r>
      <w:r>
        <w:rPr>
          <w:color w:val="auto"/>
        </w:rPr>
        <w:instrText xml:space="preserve"> PAGEREF _Toc66650113 \h </w:instrText>
      </w:r>
      <w:r>
        <w:rPr>
          <w:color w:val="auto"/>
        </w:rPr>
        <w:fldChar w:fldCharType="separate"/>
      </w:r>
      <w:r>
        <w:rPr>
          <w:color w:val="auto"/>
        </w:rPr>
        <w:t>24</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"_Toc66650114" </w:instrText>
      </w:r>
      <w:r>
        <w:rPr>
          <w:color w:val="auto"/>
        </w:rPr>
        <w:fldChar w:fldCharType="separate"/>
      </w:r>
      <w:r>
        <w:rPr>
          <w:rStyle w:val="37"/>
          <w:color w:val="auto"/>
        </w:rPr>
        <w:t>评标办</w:t>
      </w:r>
      <w:r>
        <w:rPr>
          <w:rStyle w:val="37"/>
          <w:color w:val="auto"/>
          <w:spacing w:val="1"/>
        </w:rPr>
        <w:t>法</w:t>
      </w:r>
      <w:r>
        <w:rPr>
          <w:rStyle w:val="37"/>
          <w:color w:val="auto"/>
        </w:rPr>
        <w:t>前附</w:t>
      </w:r>
      <w:r>
        <w:rPr>
          <w:rStyle w:val="37"/>
          <w:color w:val="auto"/>
          <w:spacing w:val="1"/>
        </w:rPr>
        <w:t>表</w:t>
      </w:r>
      <w:r>
        <w:rPr>
          <w:color w:val="auto"/>
        </w:rPr>
        <w:tab/>
      </w:r>
      <w:r>
        <w:rPr>
          <w:color w:val="auto"/>
        </w:rPr>
        <w:fldChar w:fldCharType="begin"/>
      </w:r>
      <w:r>
        <w:rPr>
          <w:color w:val="auto"/>
        </w:rPr>
        <w:instrText xml:space="preserve"> PAGEREF _Toc66650114 \h </w:instrText>
      </w:r>
      <w:r>
        <w:rPr>
          <w:color w:val="auto"/>
        </w:rPr>
        <w:fldChar w:fldCharType="separate"/>
      </w:r>
      <w:r>
        <w:rPr>
          <w:b/>
        </w:rPr>
        <w:t>错误！未定义书签。</w:t>
      </w:r>
      <w:r>
        <w:rPr>
          <w:color w:val="auto"/>
        </w:rPr>
        <w:fldChar w:fldCharType="end"/>
      </w:r>
      <w:r>
        <w:rPr>
          <w:color w:val="auto"/>
        </w:rPr>
        <w:fldChar w:fldCharType="end"/>
      </w:r>
    </w:p>
    <w:p>
      <w:pPr>
        <w:pStyle w:val="16"/>
        <w:tabs>
          <w:tab w:val="right" w:leader="dot" w:pos="9628"/>
        </w:tabs>
        <w:ind w:firstLine="44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"_Toc66650115" </w:instrText>
      </w:r>
      <w:r>
        <w:rPr>
          <w:color w:val="auto"/>
        </w:rPr>
        <w:fldChar w:fldCharType="separate"/>
      </w:r>
      <w:r>
        <w:rPr>
          <w:rStyle w:val="37"/>
          <w:color w:val="auto"/>
        </w:rPr>
        <w:t>详细评审因素及分值</w:t>
      </w:r>
      <w:r>
        <w:rPr>
          <w:color w:val="auto"/>
        </w:rPr>
        <w:tab/>
      </w:r>
      <w:r>
        <w:rPr>
          <w:color w:val="auto"/>
        </w:rPr>
        <w:fldChar w:fldCharType="begin"/>
      </w:r>
      <w:r>
        <w:rPr>
          <w:color w:val="auto"/>
        </w:rPr>
        <w:instrText xml:space="preserve"> PAGEREF _Toc66650115 \h </w:instrText>
      </w:r>
      <w:r>
        <w:rPr>
          <w:color w:val="auto"/>
        </w:rPr>
        <w:fldChar w:fldCharType="separate"/>
      </w:r>
      <w:r>
        <w:rPr>
          <w:b/>
        </w:rPr>
        <w:t>错误！未定义书签。</w:t>
      </w:r>
      <w:r>
        <w:rPr>
          <w:color w:val="auto"/>
        </w:rPr>
        <w:fldChar w:fldCharType="end"/>
      </w:r>
      <w:r>
        <w:rPr>
          <w:color w:val="auto"/>
        </w:rPr>
        <w:fldChar w:fldCharType="end"/>
      </w:r>
    </w:p>
    <w:p>
      <w:pPr>
        <w:pStyle w:val="28"/>
        <w:tabs>
          <w:tab w:val="right" w:leader="dot" w:pos="9628"/>
        </w:tabs>
        <w:ind w:firstLine="420"/>
        <w:rPr>
          <w:rFonts w:asciiTheme="minorHAnsi" w:hAnsiTheme="minorHAnsi" w:eastAsiaTheme="minorEastAsia" w:cstheme="minorBidi"/>
          <w:color w:val="auto"/>
          <w:szCs w:val="22"/>
        </w:rPr>
      </w:pPr>
      <w:r>
        <w:rPr>
          <w:color w:val="auto"/>
        </w:rPr>
        <w:fldChar w:fldCharType="begin"/>
      </w:r>
      <w:r>
        <w:rPr>
          <w:color w:val="auto"/>
        </w:rPr>
        <w:instrText xml:space="preserve"> HYPERLINK \l "_Toc66650116" </w:instrText>
      </w:r>
      <w:r>
        <w:rPr>
          <w:color w:val="auto"/>
        </w:rPr>
        <w:fldChar w:fldCharType="separate"/>
      </w:r>
      <w:r>
        <w:rPr>
          <w:rStyle w:val="37"/>
          <w:color w:val="auto"/>
        </w:rPr>
        <w:t>第三章 合同条款及格式</w:t>
      </w:r>
      <w:r>
        <w:rPr>
          <w:color w:val="auto"/>
        </w:rPr>
        <w:tab/>
      </w:r>
      <w:r>
        <w:rPr>
          <w:color w:val="auto"/>
        </w:rPr>
        <w:fldChar w:fldCharType="begin"/>
      </w:r>
      <w:r>
        <w:rPr>
          <w:color w:val="auto"/>
        </w:rPr>
        <w:instrText xml:space="preserve"> PAGEREF _Toc66650116 \h </w:instrText>
      </w:r>
      <w:r>
        <w:rPr>
          <w:color w:val="auto"/>
        </w:rPr>
        <w:fldChar w:fldCharType="separate"/>
      </w:r>
      <w:r>
        <w:rPr>
          <w:color w:val="auto"/>
        </w:rPr>
        <w:t>24</w:t>
      </w:r>
      <w:r>
        <w:rPr>
          <w:color w:val="auto"/>
        </w:rPr>
        <w:fldChar w:fldCharType="end"/>
      </w:r>
      <w:r>
        <w:rPr>
          <w:color w:val="auto"/>
        </w:rPr>
        <w:fldChar w:fldCharType="end"/>
      </w:r>
    </w:p>
    <w:p>
      <w:pPr>
        <w:pStyle w:val="24"/>
        <w:tabs>
          <w:tab w:val="right" w:leader="dot" w:pos="9628"/>
        </w:tabs>
        <w:ind w:firstLine="420"/>
        <w:rPr>
          <w:rFonts w:asciiTheme="minorHAnsi" w:hAnsiTheme="minorHAnsi" w:eastAsiaTheme="minorEastAsia" w:cstheme="minorBidi"/>
          <w:color w:val="auto"/>
          <w:szCs w:val="22"/>
        </w:rPr>
      </w:pPr>
      <w:r>
        <w:rPr>
          <w:color w:val="auto"/>
        </w:rPr>
        <w:fldChar w:fldCharType="begin"/>
      </w:r>
      <w:r>
        <w:rPr>
          <w:color w:val="auto"/>
        </w:rPr>
        <w:instrText xml:space="preserve"> HYPERLINK \l "_Toc66650117" </w:instrText>
      </w:r>
      <w:r>
        <w:rPr>
          <w:color w:val="auto"/>
        </w:rPr>
        <w:fldChar w:fldCharType="separate"/>
      </w:r>
      <w:r>
        <w:rPr>
          <w:rStyle w:val="37"/>
          <w:color w:val="auto"/>
        </w:rPr>
        <w:t>第二卷</w:t>
      </w:r>
      <w:r>
        <w:rPr>
          <w:color w:val="auto"/>
        </w:rPr>
        <w:tab/>
      </w:r>
      <w:r>
        <w:rPr>
          <w:color w:val="auto"/>
        </w:rPr>
        <w:fldChar w:fldCharType="begin"/>
      </w:r>
      <w:r>
        <w:rPr>
          <w:color w:val="auto"/>
        </w:rPr>
        <w:instrText xml:space="preserve"> PAGEREF _Toc66650117 \h </w:instrText>
      </w:r>
      <w:r>
        <w:rPr>
          <w:color w:val="auto"/>
        </w:rPr>
        <w:fldChar w:fldCharType="separate"/>
      </w:r>
      <w:r>
        <w:rPr>
          <w:color w:val="auto"/>
        </w:rPr>
        <w:t>57</w:t>
      </w:r>
      <w:r>
        <w:rPr>
          <w:color w:val="auto"/>
        </w:rPr>
        <w:fldChar w:fldCharType="end"/>
      </w:r>
      <w:r>
        <w:rPr>
          <w:color w:val="auto"/>
        </w:rPr>
        <w:fldChar w:fldCharType="end"/>
      </w:r>
    </w:p>
    <w:p>
      <w:pPr>
        <w:pStyle w:val="28"/>
        <w:tabs>
          <w:tab w:val="right" w:leader="dot" w:pos="9628"/>
        </w:tabs>
        <w:ind w:firstLine="420"/>
        <w:rPr>
          <w:rFonts w:asciiTheme="minorHAnsi" w:hAnsiTheme="minorHAnsi" w:eastAsiaTheme="minorEastAsia" w:cstheme="minorBidi"/>
          <w:color w:val="auto"/>
          <w:szCs w:val="22"/>
        </w:rPr>
      </w:pPr>
      <w:r>
        <w:rPr>
          <w:color w:val="auto"/>
        </w:rPr>
        <w:fldChar w:fldCharType="begin"/>
      </w:r>
      <w:r>
        <w:rPr>
          <w:color w:val="auto"/>
        </w:rPr>
        <w:instrText xml:space="preserve"> HYPERLINK \l "_Toc66650118" </w:instrText>
      </w:r>
      <w:r>
        <w:rPr>
          <w:color w:val="auto"/>
        </w:rPr>
        <w:fldChar w:fldCharType="separate"/>
      </w:r>
      <w:r>
        <w:rPr>
          <w:rStyle w:val="37"/>
          <w:color w:val="auto"/>
        </w:rPr>
        <w:t>第四章  技术标准和要求</w:t>
      </w:r>
      <w:r>
        <w:rPr>
          <w:color w:val="auto"/>
        </w:rPr>
        <w:tab/>
      </w:r>
      <w:r>
        <w:rPr>
          <w:color w:val="auto"/>
        </w:rPr>
        <w:fldChar w:fldCharType="begin"/>
      </w:r>
      <w:r>
        <w:rPr>
          <w:color w:val="auto"/>
        </w:rPr>
        <w:instrText xml:space="preserve"> PAGEREF _Toc66650118 \h </w:instrText>
      </w:r>
      <w:r>
        <w:rPr>
          <w:color w:val="auto"/>
        </w:rPr>
        <w:fldChar w:fldCharType="separate"/>
      </w:r>
      <w:r>
        <w:rPr>
          <w:color w:val="auto"/>
        </w:rPr>
        <w:t>58</w:t>
      </w:r>
      <w:r>
        <w:rPr>
          <w:color w:val="auto"/>
        </w:rPr>
        <w:fldChar w:fldCharType="end"/>
      </w:r>
      <w:r>
        <w:rPr>
          <w:color w:val="auto"/>
        </w:rPr>
        <w:fldChar w:fldCharType="end"/>
      </w:r>
    </w:p>
    <w:p>
      <w:pPr>
        <w:pStyle w:val="24"/>
        <w:tabs>
          <w:tab w:val="right" w:leader="dot" w:pos="9628"/>
        </w:tabs>
        <w:ind w:firstLine="420"/>
        <w:rPr>
          <w:rFonts w:asciiTheme="minorHAnsi" w:hAnsiTheme="minorHAnsi" w:eastAsiaTheme="minorEastAsia" w:cstheme="minorBidi"/>
          <w:color w:val="auto"/>
          <w:szCs w:val="22"/>
        </w:rPr>
      </w:pPr>
      <w:r>
        <w:rPr>
          <w:color w:val="auto"/>
        </w:rPr>
        <w:fldChar w:fldCharType="begin"/>
      </w:r>
      <w:r>
        <w:rPr>
          <w:color w:val="auto"/>
        </w:rPr>
        <w:instrText xml:space="preserve"> HYPERLINK \l "_Toc66650119" </w:instrText>
      </w:r>
      <w:r>
        <w:rPr>
          <w:color w:val="auto"/>
        </w:rPr>
        <w:fldChar w:fldCharType="separate"/>
      </w:r>
      <w:r>
        <w:rPr>
          <w:rStyle w:val="37"/>
          <w:color w:val="auto"/>
        </w:rPr>
        <w:t>第三卷</w:t>
      </w:r>
      <w:r>
        <w:rPr>
          <w:color w:val="auto"/>
        </w:rPr>
        <w:tab/>
      </w:r>
      <w:r>
        <w:rPr>
          <w:color w:val="auto"/>
        </w:rPr>
        <w:fldChar w:fldCharType="begin"/>
      </w:r>
      <w:r>
        <w:rPr>
          <w:color w:val="auto"/>
        </w:rPr>
        <w:instrText xml:space="preserve"> PAGEREF _Toc66650119 \h </w:instrText>
      </w:r>
      <w:r>
        <w:rPr>
          <w:color w:val="auto"/>
        </w:rPr>
        <w:fldChar w:fldCharType="separate"/>
      </w:r>
      <w:r>
        <w:rPr>
          <w:color w:val="auto"/>
        </w:rPr>
        <w:t>59</w:t>
      </w:r>
      <w:r>
        <w:rPr>
          <w:color w:val="auto"/>
        </w:rPr>
        <w:fldChar w:fldCharType="end"/>
      </w:r>
      <w:r>
        <w:rPr>
          <w:color w:val="auto"/>
        </w:rPr>
        <w:fldChar w:fldCharType="end"/>
      </w:r>
    </w:p>
    <w:p>
      <w:pPr>
        <w:pStyle w:val="28"/>
        <w:tabs>
          <w:tab w:val="right" w:leader="dot" w:pos="9628"/>
        </w:tabs>
        <w:ind w:firstLine="420"/>
        <w:rPr>
          <w:rFonts w:asciiTheme="minorHAnsi" w:hAnsiTheme="minorHAnsi" w:eastAsiaTheme="minorEastAsia" w:cstheme="minorBidi"/>
          <w:color w:val="auto"/>
          <w:szCs w:val="22"/>
        </w:rPr>
      </w:pPr>
      <w:r>
        <w:rPr>
          <w:color w:val="auto"/>
        </w:rPr>
        <w:fldChar w:fldCharType="begin"/>
      </w:r>
      <w:r>
        <w:rPr>
          <w:color w:val="auto"/>
        </w:rPr>
        <w:instrText xml:space="preserve"> HYPERLINK \l "_Toc66650120" </w:instrText>
      </w:r>
      <w:r>
        <w:rPr>
          <w:color w:val="auto"/>
        </w:rPr>
        <w:fldChar w:fldCharType="separate"/>
      </w:r>
      <w:r>
        <w:rPr>
          <w:rStyle w:val="37"/>
          <w:color w:val="auto"/>
        </w:rPr>
        <w:t>第五章  投标文件格式</w:t>
      </w:r>
      <w:r>
        <w:rPr>
          <w:color w:val="auto"/>
        </w:rPr>
        <w:tab/>
      </w:r>
      <w:r>
        <w:rPr>
          <w:color w:val="auto"/>
        </w:rPr>
        <w:fldChar w:fldCharType="begin"/>
      </w:r>
      <w:r>
        <w:rPr>
          <w:color w:val="auto"/>
        </w:rPr>
        <w:instrText xml:space="preserve"> PAGEREF _Toc66650120 \h </w:instrText>
      </w:r>
      <w:r>
        <w:rPr>
          <w:color w:val="auto"/>
        </w:rPr>
        <w:fldChar w:fldCharType="separate"/>
      </w:r>
      <w:r>
        <w:rPr>
          <w:color w:val="auto"/>
        </w:rPr>
        <w:t>59</w:t>
      </w:r>
      <w:r>
        <w:rPr>
          <w:color w:val="auto"/>
        </w:rPr>
        <w:fldChar w:fldCharType="end"/>
      </w:r>
      <w:r>
        <w:rPr>
          <w:color w:val="auto"/>
        </w:rPr>
        <w:fldChar w:fldCharType="end"/>
      </w:r>
    </w:p>
    <w:p>
      <w:pPr>
        <w:pStyle w:val="41"/>
        <w:rPr>
          <w:rFonts w:ascii="Times New Roman" w:hAnsi="Times New Roman" w:eastAsia="宋体" w:cs="Times New Roman"/>
          <w:color w:val="auto"/>
          <w:kern w:val="2"/>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544" w:gutter="0"/>
          <w:cols w:space="720" w:num="1"/>
          <w:docGrid w:linePitch="312" w:charSpace="0"/>
        </w:sectPr>
      </w:pPr>
      <w:r>
        <w:rPr>
          <w:rFonts w:ascii="Times New Roman" w:hAnsi="Times New Roman" w:eastAsia="宋体" w:cs="Times New Roman"/>
          <w:color w:val="auto"/>
          <w:kern w:val="2"/>
          <w:sz w:val="21"/>
          <w:szCs w:val="21"/>
        </w:rPr>
        <w:fldChar w:fldCharType="end"/>
      </w:r>
    </w:p>
    <w:p>
      <w:pPr>
        <w:pStyle w:val="41"/>
        <w:rPr>
          <w:rFonts w:ascii="Times New Roman" w:hAnsi="Times New Roman" w:cs="Times New Roman"/>
          <w:color w:val="auto"/>
          <w:sz w:val="21"/>
          <w:szCs w:val="21"/>
        </w:rPr>
      </w:pPr>
    </w:p>
    <w:p>
      <w:pPr>
        <w:pStyle w:val="41"/>
        <w:pageBreakBefore/>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pPr>
        <w:pStyle w:val="5"/>
        <w:rPr>
          <w:color w:val="auto"/>
          <w:lang w:eastAsia="zh-CN"/>
        </w:rPr>
      </w:pPr>
      <w:r>
        <w:rPr>
          <w:color w:val="auto"/>
          <w:lang w:eastAsia="zh-CN"/>
        </w:rPr>
        <w:t xml:space="preserve"> </w:t>
      </w:r>
      <w:bookmarkStart w:id="0" w:name="_Toc66650099"/>
      <w:bookmarkStart w:id="1" w:name="_Toc66648930"/>
      <w:r>
        <w:rPr>
          <w:rFonts w:hint="eastAsia"/>
          <w:color w:val="auto"/>
          <w:lang w:eastAsia="zh-CN"/>
        </w:rPr>
        <w:t>第一卷</w:t>
      </w:r>
      <w:bookmarkEnd w:id="0"/>
      <w:bookmarkEnd w:id="1"/>
    </w:p>
    <w:p>
      <w:pPr>
        <w:pStyle w:val="41"/>
        <w:jc w:val="center"/>
        <w:rPr>
          <w:rFonts w:hint="eastAsia" w:ascii="宋体" w:hAnsi="Times New Roman" w:eastAsia="宋体" w:cs="宋体"/>
          <w:b/>
          <w:color w:val="auto"/>
          <w:spacing w:val="40"/>
          <w:sz w:val="32"/>
          <w:szCs w:val="32"/>
          <w:lang w:eastAsia="zh-CN"/>
        </w:rPr>
      </w:pPr>
      <w:r>
        <w:rPr>
          <w:rFonts w:hint="eastAsia" w:ascii="宋体" w:hAnsi="Times New Roman" w:eastAsia="宋体" w:cs="宋体"/>
          <w:b/>
          <w:color w:val="auto"/>
          <w:spacing w:val="40"/>
          <w:sz w:val="32"/>
          <w:szCs w:val="32"/>
          <w:lang w:eastAsia="zh-CN"/>
        </w:rPr>
        <w:t>三门县花桥镇连下村美丽乡村建设项目</w:t>
      </w:r>
    </w:p>
    <w:p>
      <w:pPr>
        <w:pStyle w:val="7"/>
        <w:rPr>
          <w:color w:val="auto"/>
        </w:rPr>
      </w:pPr>
      <w:bookmarkStart w:id="2" w:name="_Toc66650100"/>
      <w:r>
        <w:rPr>
          <w:rFonts w:hint="eastAsia"/>
          <w:color w:val="auto"/>
        </w:rPr>
        <w:t>招标公告</w:t>
      </w:r>
      <w:bookmarkEnd w:id="2"/>
    </w:p>
    <w:p>
      <w:pPr>
        <w:pStyle w:val="41"/>
        <w:jc w:val="center"/>
        <w:rPr>
          <w:rFonts w:ascii="宋体" w:hAnsi="Times New Roman" w:eastAsia="宋体" w:cs="宋体"/>
          <w:b/>
          <w:color w:val="auto"/>
          <w:sz w:val="28"/>
          <w:szCs w:val="28"/>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asciiTheme="minorEastAsia" w:hAnsiTheme="minorEastAsia"/>
          <w:b/>
          <w:color w:val="auto"/>
        </w:rPr>
      </w:pPr>
      <w:r>
        <w:rPr>
          <w:rFonts w:asciiTheme="minorEastAsia" w:hAnsiTheme="minorEastAsia"/>
          <w:b/>
          <w:color w:val="auto"/>
        </w:rPr>
        <w:t>1</w:t>
      </w:r>
      <w:r>
        <w:rPr>
          <w:rFonts w:hint="eastAsia" w:asciiTheme="minorEastAsia" w:hAnsiTheme="minorEastAsia"/>
          <w:b/>
          <w:color w:val="auto"/>
        </w:rPr>
        <w:t>、招标条件</w:t>
      </w:r>
      <w:r>
        <w:rPr>
          <w:rFonts w:asciiTheme="minorEastAsia" w:hAnsiTheme="minorEastAsia"/>
          <w:b/>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color w:val="auto"/>
        </w:rPr>
      </w:pPr>
      <w:r>
        <w:rPr>
          <w:rFonts w:hint="eastAsia"/>
          <w:color w:val="auto"/>
        </w:rPr>
        <w:t>本招标项目</w:t>
      </w:r>
      <w:r>
        <w:rPr>
          <w:rFonts w:hint="eastAsia"/>
          <w:color w:val="auto"/>
          <w:lang w:eastAsia="zh-CN"/>
        </w:rPr>
        <w:t>三门县花桥镇连下村美丽乡村建设项目</w:t>
      </w:r>
      <w:r>
        <w:rPr>
          <w:rFonts w:hint="eastAsia"/>
          <w:color w:val="auto"/>
        </w:rPr>
        <w:t>已</w:t>
      </w:r>
      <w:r>
        <w:rPr>
          <w:rFonts w:hint="eastAsia"/>
          <w:color w:val="auto"/>
          <w:lang w:val="en-US" w:eastAsia="zh-CN"/>
        </w:rPr>
        <w:t>由</w:t>
      </w:r>
      <w:r>
        <w:rPr>
          <w:rFonts w:hint="eastAsia"/>
          <w:color w:val="auto"/>
          <w:u w:val="single"/>
          <w:lang w:val="en-US" w:eastAsia="zh-CN"/>
        </w:rPr>
        <w:t>三门县发展和改革局</w:t>
      </w:r>
      <w:r>
        <w:rPr>
          <w:rFonts w:hint="eastAsia"/>
          <w:color w:val="auto"/>
        </w:rPr>
        <w:t>批准建设，建设资金</w:t>
      </w:r>
      <w:r>
        <w:rPr>
          <w:rFonts w:hint="eastAsia"/>
          <w:color w:val="auto"/>
          <w:lang w:eastAsia="zh-CN"/>
        </w:rPr>
        <w:t>：</w:t>
      </w:r>
      <w:r>
        <w:rPr>
          <w:rFonts w:hint="eastAsia"/>
          <w:color w:val="auto"/>
          <w:u w:val="single"/>
          <w:lang w:val="en-US" w:eastAsia="zh-CN"/>
        </w:rPr>
        <w:t>自筹</w:t>
      </w:r>
      <w:r>
        <w:rPr>
          <w:rFonts w:hint="eastAsia"/>
          <w:color w:val="auto"/>
        </w:rPr>
        <w:t>，招标人为</w:t>
      </w:r>
      <w:r>
        <w:rPr>
          <w:rFonts w:hint="eastAsia"/>
          <w:color w:val="auto"/>
          <w:u w:val="single"/>
          <w:lang w:eastAsia="zh-CN"/>
        </w:rPr>
        <w:t>三门县花桥镇连下村股份经济合作社</w:t>
      </w:r>
      <w:r>
        <w:rPr>
          <w:rFonts w:hint="eastAsia"/>
          <w:color w:val="auto"/>
        </w:rPr>
        <w:t>，招标代理机构为</w:t>
      </w:r>
      <w:r>
        <w:rPr>
          <w:rFonts w:hint="eastAsia"/>
          <w:color w:val="auto"/>
          <w:u w:val="single"/>
        </w:rPr>
        <w:t>浙江</w:t>
      </w:r>
      <w:r>
        <w:rPr>
          <w:rFonts w:hint="eastAsia"/>
          <w:color w:val="auto"/>
          <w:u w:val="single"/>
          <w:lang w:eastAsia="zh-CN"/>
        </w:rPr>
        <w:t>财信</w:t>
      </w:r>
      <w:r>
        <w:rPr>
          <w:rFonts w:hint="eastAsia"/>
          <w:color w:val="auto"/>
          <w:u w:val="single"/>
        </w:rPr>
        <w:t>工程咨询有限公司</w:t>
      </w:r>
      <w:r>
        <w:rPr>
          <w:rFonts w:hint="eastAsia"/>
          <w:color w:val="auto"/>
        </w:rPr>
        <w:t>。项目已具备招标条件，</w:t>
      </w:r>
      <w:r>
        <w:rPr>
          <w:rFonts w:hint="eastAsia"/>
          <w:b/>
          <w:bCs/>
          <w:color w:val="auto"/>
        </w:rPr>
        <w:t>现就该项目</w:t>
      </w:r>
      <w:r>
        <w:rPr>
          <w:rFonts w:hint="eastAsia" w:ascii="宋体" w:hAnsi="宋体" w:cs="宋体"/>
          <w:b/>
          <w:bCs/>
          <w:kern w:val="0"/>
          <w:szCs w:val="21"/>
        </w:rPr>
        <w:t>的施工</w:t>
      </w:r>
      <w:r>
        <w:rPr>
          <w:rFonts w:hint="eastAsia" w:ascii="宋体" w:hAnsi="宋体" w:eastAsia="宋体" w:cs="宋体"/>
          <w:b/>
          <w:bCs/>
          <w:color w:val="000000"/>
          <w:sz w:val="21"/>
          <w:szCs w:val="21"/>
        </w:rPr>
        <w:t>采用EPC方式公开招标</w:t>
      </w:r>
      <w:r>
        <w:rPr>
          <w:rFonts w:hint="eastAsia"/>
          <w:color w:val="auto"/>
        </w:rPr>
        <w:t>。</w:t>
      </w:r>
      <w:r>
        <w:rPr>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asciiTheme="minorEastAsia" w:hAnsiTheme="minorEastAsia"/>
          <w:b/>
          <w:color w:val="auto"/>
        </w:rPr>
      </w:pPr>
      <w:r>
        <w:rPr>
          <w:rFonts w:asciiTheme="minorEastAsia" w:hAnsiTheme="minorEastAsia"/>
          <w:b/>
          <w:color w:val="auto"/>
        </w:rPr>
        <w:t>2</w:t>
      </w:r>
      <w:r>
        <w:rPr>
          <w:rFonts w:hint="eastAsia" w:asciiTheme="minorEastAsia" w:hAnsiTheme="minorEastAsia"/>
          <w:b/>
          <w:color w:val="auto"/>
        </w:rPr>
        <w:t>、项目概况与招标范围</w:t>
      </w:r>
      <w:r>
        <w:rPr>
          <w:rFonts w:asciiTheme="minorEastAsia" w:hAnsiTheme="minorEastAsia"/>
          <w:b/>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eastAsia"/>
          <w:color w:val="auto"/>
          <w:lang w:val="en-US" w:eastAsia="zh-CN"/>
        </w:rPr>
      </w:pPr>
      <w:r>
        <w:rPr>
          <w:b/>
          <w:bCs/>
          <w:color w:val="auto"/>
        </w:rPr>
        <w:t>2.1</w:t>
      </w:r>
      <w:r>
        <w:rPr>
          <w:rFonts w:hint="eastAsia"/>
          <w:b/>
          <w:bCs/>
          <w:color w:val="auto"/>
        </w:rPr>
        <w:t>项目概况：</w:t>
      </w:r>
      <w:r>
        <w:rPr>
          <w:rFonts w:hint="eastAsia"/>
          <w:color w:val="auto"/>
        </w:rPr>
        <w:t xml:space="preserve"> </w:t>
      </w:r>
      <w:r>
        <w:rPr>
          <w:rFonts w:hint="eastAsia"/>
          <w:color w:val="auto"/>
          <w:lang w:val="en-US" w:eastAsia="zh-CN"/>
        </w:rPr>
        <w:t>连下村是2018年栅下村和白连村行政调整组建而成的新村，地处三门县东南部，滨临浦坝港，位于花桥镇所在地北边6.5公里，是花桥镇东大门，因盛产小蛏苗远近闻名。该村自然环境优越，近2000亩的蛏苗养殖基地，是海边滩涂风光的最美缩影，栅下“S”湾更是远近闻名，是摄影爱好的最爱。即将开发的“白连山”依山傍海，近可看山，远可看海。该村人居和谐美丽，是三门县最早创建的美丽乡村。</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default"/>
          <w:color w:val="auto"/>
          <w:lang w:val="en-US" w:eastAsia="zh-CN"/>
        </w:rPr>
      </w:pPr>
      <w:r>
        <w:rPr>
          <w:rFonts w:hint="eastAsia"/>
          <w:b/>
          <w:bCs/>
          <w:color w:val="auto"/>
          <w:lang w:val="en-US" w:eastAsia="zh-CN"/>
        </w:rPr>
        <w:t>2.2建设目标：</w:t>
      </w:r>
      <w:r>
        <w:rPr>
          <w:rFonts w:hint="eastAsia"/>
          <w:color w:val="auto"/>
          <w:lang w:val="en-US" w:eastAsia="zh-CN"/>
        </w:rPr>
        <w:t>打造“海上田园”主题村落，以蛏苗培育基地、美丽自然风光和摄影基地为依托，大力发展蛏苗培育产业和乡村旅游产业，主打“金色S湾”主题旅游产品，成为三门当地乃至浙江省极具特色的乡村旅游品牌。</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default"/>
          <w:lang w:val="en-US" w:eastAsia="zh-CN"/>
        </w:rPr>
      </w:pPr>
      <w:r>
        <w:rPr>
          <w:rFonts w:hint="eastAsia"/>
          <w:color w:val="auto"/>
          <w:lang w:val="en-US" w:eastAsia="zh-CN"/>
        </w:rPr>
        <w:t>本次招标项目估算金额约人民币800万元。</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eastAsia"/>
          <w:b/>
          <w:bCs/>
          <w:color w:val="auto"/>
        </w:rPr>
      </w:pPr>
      <w:r>
        <w:rPr>
          <w:b/>
          <w:bCs/>
          <w:color w:val="auto"/>
        </w:rPr>
        <w:t>2.</w:t>
      </w:r>
      <w:r>
        <w:rPr>
          <w:rFonts w:hint="eastAsia"/>
          <w:b/>
          <w:bCs/>
          <w:color w:val="auto"/>
          <w:lang w:val="en-US" w:eastAsia="zh-CN"/>
        </w:rPr>
        <w:t>3</w:t>
      </w:r>
      <w:r>
        <w:rPr>
          <w:b/>
          <w:bCs/>
          <w:color w:val="auto"/>
        </w:rPr>
        <w:t xml:space="preserve"> </w:t>
      </w:r>
      <w:r>
        <w:rPr>
          <w:rFonts w:hint="eastAsia"/>
          <w:b/>
          <w:bCs/>
          <w:color w:val="auto"/>
        </w:rPr>
        <w:t>招标</w:t>
      </w:r>
      <w:r>
        <w:rPr>
          <w:rFonts w:hint="eastAsia"/>
          <w:b/>
          <w:bCs/>
          <w:color w:val="auto"/>
          <w:lang w:val="en-US" w:eastAsia="zh-CN"/>
        </w:rPr>
        <w:t>范围及主要建设</w:t>
      </w:r>
      <w:r>
        <w:rPr>
          <w:rFonts w:hint="eastAsia"/>
          <w:b/>
          <w:bCs/>
          <w:color w:val="auto"/>
        </w:rPr>
        <w:t>内容：</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eastAsia"/>
          <w:color w:val="auto"/>
        </w:rPr>
      </w:pPr>
      <w:r>
        <w:rPr>
          <w:rFonts w:hint="eastAsia"/>
          <w:color w:val="auto"/>
        </w:rPr>
        <w:t>2.</w:t>
      </w:r>
      <w:r>
        <w:rPr>
          <w:rFonts w:hint="eastAsia"/>
          <w:color w:val="auto"/>
          <w:lang w:val="en-US" w:eastAsia="zh-CN"/>
        </w:rPr>
        <w:t>3</w:t>
      </w:r>
      <w:r>
        <w:rPr>
          <w:rFonts w:hint="eastAsia"/>
          <w:color w:val="auto"/>
        </w:rPr>
        <w:t>.1建设范围：红线占地范围详见附后红线图；</w:t>
      </w:r>
    </w:p>
    <w:p>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Theme="minorEastAsia"/>
          <w:lang w:val="en-US" w:eastAsia="zh-CN"/>
        </w:rPr>
      </w:pPr>
      <w:r>
        <w:rPr>
          <w:rFonts w:hint="eastAsia"/>
        </w:rPr>
        <w:t>2.</w:t>
      </w:r>
      <w:r>
        <w:rPr>
          <w:rFonts w:hint="eastAsia"/>
          <w:lang w:val="en-US" w:eastAsia="zh-CN"/>
        </w:rPr>
        <w:t>3</w:t>
      </w:r>
      <w:r>
        <w:rPr>
          <w:rFonts w:hint="eastAsia"/>
        </w:rPr>
        <w:t>.2 主要</w:t>
      </w:r>
      <w:r>
        <w:rPr>
          <w:rFonts w:hint="eastAsia"/>
          <w:lang w:val="en-US" w:eastAsia="zh-CN"/>
        </w:rPr>
        <w:t>建设</w:t>
      </w:r>
      <w:r>
        <w:rPr>
          <w:rFonts w:hint="eastAsia"/>
        </w:rPr>
        <w:t>内容：</w:t>
      </w:r>
      <w:r>
        <w:rPr>
          <w:rFonts w:hint="eastAsia"/>
          <w:lang w:val="en-US" w:eastAsia="zh-CN"/>
        </w:rPr>
        <w:t>全面提升村容村貌、乡村基础设施建设、乡村公共服务设施，主要有以下建设内容：新村绿化工程、美丽庭院提升；村庄亮化工程；村庄景观工程；村内道路提升；村文化礼堂室内装饰工程等。</w:t>
      </w:r>
    </w:p>
    <w:p>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Theme="minorEastAsia"/>
          <w:lang w:val="en-US" w:eastAsia="zh-CN"/>
        </w:rPr>
      </w:pPr>
      <w:r>
        <w:rPr>
          <w:rFonts w:hint="eastAsia"/>
          <w:b/>
          <w:bCs/>
          <w:color w:val="auto"/>
          <w:lang w:val="en-US" w:eastAsia="zh-CN"/>
        </w:rPr>
        <w:t>2.4 招标内容：</w:t>
      </w:r>
      <w:r>
        <w:rPr>
          <w:rFonts w:hint="eastAsia"/>
          <w:color w:val="auto"/>
          <w:lang w:val="en-US" w:eastAsia="zh-CN"/>
        </w:rPr>
        <w:fldChar w:fldCharType="begin"/>
      </w:r>
      <w:r>
        <w:rPr>
          <w:rFonts w:hint="eastAsia"/>
          <w:color w:val="auto"/>
          <w:lang w:val="en-US" w:eastAsia="zh-CN"/>
        </w:rPr>
        <w:instrText xml:space="preserve"> = 1 \* GB3 </w:instrText>
      </w:r>
      <w:r>
        <w:rPr>
          <w:rFonts w:hint="eastAsia"/>
          <w:color w:val="auto"/>
          <w:lang w:val="en-US" w:eastAsia="zh-CN"/>
        </w:rPr>
        <w:fldChar w:fldCharType="separate"/>
      </w:r>
      <w:r>
        <w:rPr>
          <w:rFonts w:hint="eastAsia"/>
          <w:color w:val="auto"/>
          <w:lang w:val="en-US" w:eastAsia="zh-CN"/>
        </w:rPr>
        <w:t>①</w:t>
      </w:r>
      <w:r>
        <w:rPr>
          <w:rFonts w:hint="eastAsia"/>
          <w:color w:val="auto"/>
          <w:lang w:val="en-US" w:eastAsia="zh-CN"/>
        </w:rPr>
        <w:fldChar w:fldCharType="end"/>
      </w:r>
      <w:r>
        <w:rPr>
          <w:rFonts w:hint="eastAsia"/>
          <w:color w:val="auto"/>
          <w:lang w:val="en-US" w:eastAsia="zh-CN"/>
        </w:rPr>
        <w:t>三门县花桥镇连下村景观提升的方案设计、初步设计、施工图设计、施工、验收、直至竣工验收合格以及工程质保期内的保修和技术服务等所涉及的所有工作内容（其中工程勘察不在本次招标范围内）；</w:t>
      </w:r>
      <w:r>
        <w:rPr>
          <w:rFonts w:hint="eastAsia"/>
          <w:color w:val="auto"/>
          <w:lang w:val="en-US" w:eastAsia="zh-CN"/>
        </w:rPr>
        <w:fldChar w:fldCharType="begin"/>
      </w:r>
      <w:r>
        <w:rPr>
          <w:rFonts w:hint="eastAsia"/>
          <w:color w:val="auto"/>
          <w:lang w:val="en-US" w:eastAsia="zh-CN"/>
        </w:rPr>
        <w:instrText xml:space="preserve"> = 2 \* GB3 </w:instrText>
      </w:r>
      <w:r>
        <w:rPr>
          <w:rFonts w:hint="eastAsia"/>
          <w:color w:val="auto"/>
          <w:lang w:val="en-US" w:eastAsia="zh-CN"/>
        </w:rPr>
        <w:fldChar w:fldCharType="separate"/>
      </w:r>
      <w:r>
        <w:rPr>
          <w:rFonts w:hint="eastAsia"/>
          <w:color w:val="auto"/>
          <w:lang w:val="en-US" w:eastAsia="zh-CN"/>
        </w:rPr>
        <w:t>②</w:t>
      </w:r>
      <w:r>
        <w:rPr>
          <w:rFonts w:hint="eastAsia"/>
          <w:color w:val="auto"/>
          <w:lang w:val="en-US" w:eastAsia="zh-CN"/>
        </w:rPr>
        <w:fldChar w:fldCharType="end"/>
      </w:r>
      <w:r>
        <w:rPr>
          <w:rFonts w:hint="eastAsia"/>
          <w:color w:val="auto"/>
          <w:lang w:val="en-US" w:eastAsia="zh-CN"/>
        </w:rPr>
        <w:t>连下村</w:t>
      </w:r>
      <w:r>
        <w:rPr>
          <w:rFonts w:hint="eastAsia"/>
          <w:lang w:val="en-US" w:eastAsia="zh-CN"/>
        </w:rPr>
        <w:t>文化礼堂室内</w:t>
      </w:r>
      <w:r>
        <w:rPr>
          <w:rFonts w:hint="eastAsia"/>
          <w:color w:val="auto"/>
          <w:lang w:val="en-US" w:eastAsia="zh-CN"/>
        </w:rPr>
        <w:t>装饰施工。</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color w:val="auto"/>
        </w:rPr>
      </w:pPr>
      <w:r>
        <w:rPr>
          <w:b/>
          <w:bCs/>
          <w:color w:val="auto"/>
        </w:rPr>
        <w:t>2.</w:t>
      </w:r>
      <w:r>
        <w:rPr>
          <w:rFonts w:hint="eastAsia"/>
          <w:b/>
          <w:bCs/>
          <w:color w:val="auto"/>
          <w:lang w:val="en-US" w:eastAsia="zh-CN"/>
        </w:rPr>
        <w:t>5</w:t>
      </w:r>
      <w:r>
        <w:rPr>
          <w:rFonts w:hint="eastAsia"/>
          <w:b/>
          <w:bCs/>
          <w:color w:val="auto"/>
        </w:rPr>
        <w:t>计划工期：</w:t>
      </w:r>
      <w:r>
        <w:rPr>
          <w:rFonts w:hint="eastAsia" w:ascii="宋体" w:hAnsi="宋体" w:cs="宋体"/>
          <w:b/>
          <w:color w:val="000000"/>
          <w:kern w:val="0"/>
          <w:szCs w:val="21"/>
          <w:u w:val="single"/>
        </w:rPr>
        <w:t>不超过120日历天（投标人在投标文件中必须明确工期天数）。</w:t>
      </w:r>
      <w:r>
        <w:rPr>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asciiTheme="minorEastAsia" w:hAnsiTheme="minorEastAsia"/>
          <w:b/>
          <w:color w:val="auto"/>
        </w:rPr>
      </w:pPr>
      <w:r>
        <w:rPr>
          <w:rFonts w:asciiTheme="minorEastAsia" w:hAnsiTheme="minorEastAsia"/>
          <w:b/>
          <w:color w:val="auto"/>
        </w:rPr>
        <w:t>3</w:t>
      </w:r>
      <w:r>
        <w:rPr>
          <w:rFonts w:hint="eastAsia" w:asciiTheme="minorEastAsia" w:hAnsiTheme="minorEastAsia"/>
          <w:b/>
          <w:color w:val="auto"/>
        </w:rPr>
        <w:t>、投标人资格要求</w:t>
      </w:r>
      <w:r>
        <w:rPr>
          <w:rFonts w:asciiTheme="minorEastAsia" w:hAnsiTheme="minorEastAsia"/>
          <w:b/>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bookmarkStart w:id="3" w:name="_Toc221949927"/>
      <w:r>
        <w:rPr>
          <w:rFonts w:hint="eastAsia" w:ascii="宋体" w:hAnsi="宋体"/>
          <w:color w:val="auto"/>
          <w:szCs w:val="21"/>
        </w:rPr>
        <w:t>3.1</w:t>
      </w:r>
      <w:bookmarkEnd w:id="3"/>
      <w:r>
        <w:rPr>
          <w:rFonts w:hint="eastAsia" w:ascii="宋体" w:hAnsi="宋体"/>
          <w:color w:val="auto"/>
          <w:szCs w:val="21"/>
        </w:rPr>
        <w:t>本次招标要求投标人须具备以下资格条件：</w:t>
      </w:r>
      <w:bookmarkStart w:id="4" w:name="_Toc221949928"/>
      <w:bookmarkEnd w:id="4"/>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（1）同时具备建筑工程设计甲级资质（或工程设计综合甲级资质）和</w:t>
      </w:r>
      <w:r>
        <w:rPr>
          <w:rFonts w:hint="eastAsia" w:ascii="宋体" w:hAnsi="宋体" w:eastAsia="宋体" w:cs="宋体"/>
          <w:color w:val="000000"/>
          <w:sz w:val="21"/>
          <w:szCs w:val="21"/>
        </w:rPr>
        <w:t>市政工程施工总承包三级及以上资质</w:t>
      </w:r>
      <w:r>
        <w:rPr>
          <w:rFonts w:hint="eastAsia" w:ascii="宋体" w:hAnsi="宋体"/>
          <w:color w:val="auto"/>
          <w:szCs w:val="21"/>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（2）允许联合体投标，联合体牵头人须为具有设计资质的单位，联合体成员总数不得超过</w:t>
      </w:r>
      <w:r>
        <w:rPr>
          <w:rFonts w:hint="eastAsia" w:ascii="宋体" w:hAnsi="宋体"/>
          <w:color w:val="auto"/>
          <w:szCs w:val="21"/>
          <w:lang w:val="en-US" w:eastAsia="zh-CN"/>
        </w:rPr>
        <w:t>2</w:t>
      </w:r>
      <w:r>
        <w:rPr>
          <w:rFonts w:hint="eastAsia" w:ascii="宋体" w:hAnsi="宋体"/>
          <w:color w:val="auto"/>
          <w:szCs w:val="21"/>
        </w:rPr>
        <w:t>家，联合体各方不得再以自己名义单独或参加其他联合体在本工程投标。</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3.2本次招标要求项目负责人、项目技术负责人、施工负责人、设计负责人须具备：</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（1）项目负责人：具备二级及以上注册建筑师执业资格；</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（2）项目技术负责人资格要求：具有建筑工程类专业高级工程师技术职称（如职称证书专业不明，必须提供大专院校的毕业证书）或一级注册建筑师执业资格；</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（3）施工负责人：具有</w:t>
      </w:r>
      <w:r>
        <w:rPr>
          <w:rFonts w:hint="eastAsia" w:ascii="宋体" w:hAnsi="宋体"/>
          <w:color w:val="auto"/>
          <w:szCs w:val="21"/>
          <w:lang w:val="en-US" w:eastAsia="zh-CN"/>
        </w:rPr>
        <w:t>市政</w:t>
      </w:r>
      <w:r>
        <w:rPr>
          <w:rFonts w:hint="eastAsia" w:ascii="宋体" w:hAnsi="宋体"/>
          <w:color w:val="auto"/>
          <w:szCs w:val="21"/>
        </w:rPr>
        <w:t>工程专业二级建造师及以上资质，无在建工程；</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（4）设计负责人：具备二级及以上注册建筑师执业资格。</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bookmarkStart w:id="5" w:name="_Toc221949929"/>
      <w:r>
        <w:rPr>
          <w:rFonts w:hint="eastAsia" w:ascii="宋体" w:hAnsi="宋体"/>
          <w:color w:val="auto"/>
          <w:szCs w:val="21"/>
        </w:rPr>
        <w:t>3.3</w:t>
      </w:r>
      <w:bookmarkEnd w:id="5"/>
      <w:r>
        <w:rPr>
          <w:rFonts w:hint="eastAsia" w:ascii="宋体" w:hAnsi="宋体"/>
          <w:color w:val="auto"/>
          <w:szCs w:val="21"/>
        </w:rPr>
        <w:t>本次招标实行资格后审,资格审查的具体要求见招标文件。资格后审不合格的投标人投标文件将按废标处理。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asciiTheme="minorEastAsia" w:hAnsiTheme="minorEastAsia"/>
          <w:b/>
          <w:color w:val="auto"/>
        </w:rPr>
      </w:pPr>
      <w:r>
        <w:rPr>
          <w:rFonts w:asciiTheme="minorEastAsia" w:hAnsiTheme="minorEastAsia"/>
          <w:b/>
          <w:color w:val="auto"/>
        </w:rPr>
        <w:t>4</w:t>
      </w:r>
      <w:r>
        <w:rPr>
          <w:rFonts w:hint="eastAsia" w:asciiTheme="minorEastAsia" w:hAnsiTheme="minorEastAsia"/>
          <w:b/>
          <w:color w:val="auto"/>
        </w:rPr>
        <w:t>、招标文件的获取</w:t>
      </w:r>
      <w:r>
        <w:rPr>
          <w:rFonts w:asciiTheme="minorEastAsia" w:hAnsiTheme="minorEastAsia"/>
          <w:b/>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color w:val="auto"/>
        </w:rPr>
      </w:pPr>
      <w:bookmarkStart w:id="6" w:name="_Toc221949933"/>
      <w:r>
        <w:rPr>
          <w:rFonts w:hint="eastAsia"/>
          <w:color w:val="auto"/>
        </w:rPr>
        <w:t>4.1</w:t>
      </w:r>
      <w:bookmarkEnd w:id="6"/>
      <w:r>
        <w:rPr>
          <w:rFonts w:hint="eastAsia"/>
          <w:color w:val="auto"/>
        </w:rPr>
        <w:t>本工程实行资格后审，凡有意参加投标者，请于公告发布之日起，</w:t>
      </w:r>
      <w:r>
        <w:rPr>
          <w:rFonts w:hint="eastAsia" w:ascii="宋体" w:hAnsi="宋体" w:eastAsia="宋体" w:cs="宋体"/>
          <w:sz w:val="21"/>
          <w:szCs w:val="21"/>
        </w:rPr>
        <w:t>“三门县工程建设电子交易平台”（网址：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"http://www.sanmen.gov.cn/col/col1229610743/index.html" \h </w:instrText>
      </w:r>
      <w:r>
        <w:rPr>
          <w:rFonts w:hint="eastAsia" w:ascii="宋体" w:hAnsi="宋体" w:eastAsia="宋体" w:cs="宋体"/>
          <w:sz w:val="21"/>
          <w:szCs w:val="21"/>
        </w:rPr>
        <w:fldChar w:fldCharType="separate"/>
      </w:r>
      <w:r>
        <w:rPr>
          <w:rFonts w:hint="eastAsia" w:ascii="宋体" w:hAnsi="宋体" w:eastAsia="宋体" w:cs="宋体"/>
          <w:sz w:val="21"/>
          <w:szCs w:val="21"/>
        </w:rPr>
        <w:t>http://www.sanmen.gov.cn/col/col1229610743/index.html</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color w:val="auto"/>
        </w:rPr>
        <w:t>自行下载招标文件</w:t>
      </w:r>
      <w:r>
        <w:rPr>
          <w:rFonts w:hint="eastAsia"/>
          <w:color w:val="auto"/>
          <w:lang w:val="en-US" w:eastAsia="zh-CN"/>
        </w:rPr>
        <w:t>和</w:t>
      </w:r>
      <w:r>
        <w:rPr>
          <w:rFonts w:hint="eastAsia"/>
          <w:color w:val="auto"/>
        </w:rPr>
        <w:t>投标工具。</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color w:val="auto"/>
        </w:rPr>
      </w:pPr>
      <w:r>
        <w:rPr>
          <w:rFonts w:hint="eastAsia"/>
          <w:color w:val="auto"/>
        </w:rPr>
        <w:t>4.2 投标人网上免费下载招标文件，不收取任何工本费。</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asciiTheme="minorEastAsia" w:hAnsiTheme="minorEastAsia"/>
          <w:b/>
          <w:color w:val="auto"/>
        </w:rPr>
      </w:pPr>
      <w:r>
        <w:rPr>
          <w:rFonts w:asciiTheme="minorEastAsia" w:hAnsiTheme="minorEastAsia"/>
          <w:b/>
          <w:color w:val="auto"/>
        </w:rPr>
        <w:t>5</w:t>
      </w:r>
      <w:r>
        <w:rPr>
          <w:rFonts w:hint="eastAsia" w:asciiTheme="minorEastAsia" w:hAnsiTheme="minorEastAsia"/>
          <w:b/>
          <w:color w:val="auto"/>
        </w:rPr>
        <w:t>、投标文件的递交</w:t>
      </w:r>
      <w:r>
        <w:rPr>
          <w:rFonts w:asciiTheme="minorEastAsia" w:hAnsiTheme="minorEastAsia"/>
          <w:b/>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rFonts w:hint="eastAsia" w:eastAsiaTheme="minorEastAsia"/>
          <w:color w:val="auto"/>
          <w:lang w:eastAsia="zh-CN"/>
        </w:rPr>
      </w:pPr>
      <w:bookmarkStart w:id="7" w:name="_Toc221949935"/>
      <w:r>
        <w:rPr>
          <w:color w:val="auto"/>
        </w:rPr>
        <w:t>5.1投标文件</w:t>
      </w:r>
      <w:r>
        <w:rPr>
          <w:rFonts w:hint="eastAsia"/>
          <w:color w:val="auto"/>
        </w:rPr>
        <w:t>递交截止时间</w:t>
      </w:r>
      <w:r>
        <w:rPr>
          <w:color w:val="auto"/>
        </w:rPr>
        <w:t>为20</w:t>
      </w:r>
      <w:r>
        <w:rPr>
          <w:rFonts w:hint="eastAsia"/>
          <w:color w:val="auto"/>
        </w:rPr>
        <w:t>2</w:t>
      </w:r>
      <w:r>
        <w:rPr>
          <w:rFonts w:hint="eastAsia"/>
          <w:color w:val="auto"/>
          <w:lang w:val="en-US" w:eastAsia="zh-CN"/>
        </w:rPr>
        <w:t>2</w:t>
      </w:r>
      <w:r>
        <w:rPr>
          <w:color w:val="auto"/>
        </w:rPr>
        <w:t>年</w:t>
      </w:r>
      <w:r>
        <w:rPr>
          <w:rFonts w:hint="eastAsia"/>
          <w:color w:val="auto"/>
        </w:rPr>
        <w:t xml:space="preserve">  </w:t>
      </w:r>
      <w:r>
        <w:rPr>
          <w:color w:val="auto"/>
        </w:rPr>
        <w:t>月</w:t>
      </w:r>
      <w:r>
        <w:rPr>
          <w:rFonts w:hint="eastAsia"/>
          <w:color w:val="auto"/>
        </w:rPr>
        <w:t xml:space="preserve">   </w:t>
      </w:r>
      <w:r>
        <w:rPr>
          <w:color w:val="auto"/>
        </w:rPr>
        <w:t>日</w:t>
      </w:r>
      <w:r>
        <w:rPr>
          <w:rFonts w:hint="eastAsia"/>
          <w:color w:val="auto"/>
        </w:rPr>
        <w:t>上</w:t>
      </w:r>
      <w:r>
        <w:rPr>
          <w:color w:val="auto"/>
        </w:rPr>
        <w:t>午</w:t>
      </w:r>
      <w:r>
        <w:rPr>
          <w:rFonts w:hint="eastAsia"/>
          <w:color w:val="auto"/>
        </w:rPr>
        <w:t xml:space="preserve"> 9 </w:t>
      </w:r>
      <w:r>
        <w:rPr>
          <w:color w:val="auto"/>
        </w:rPr>
        <w:t>时</w:t>
      </w:r>
      <w:r>
        <w:rPr>
          <w:rFonts w:hint="eastAsia"/>
          <w:color w:val="auto"/>
        </w:rPr>
        <w:t xml:space="preserve"> 00 </w:t>
      </w:r>
      <w:r>
        <w:rPr>
          <w:color w:val="auto"/>
        </w:rPr>
        <w:t>分；</w:t>
      </w:r>
      <w:bookmarkEnd w:id="7"/>
      <w:r>
        <w:rPr>
          <w:rFonts w:hint="eastAsia" w:cs="Times New Roman"/>
          <w:color w:val="auto"/>
        </w:rPr>
        <w:t>投标人请在此时间前将投标文件递交至</w:t>
      </w:r>
      <w:r>
        <w:rPr>
          <w:rFonts w:hint="eastAsia" w:cs="Times New Roman"/>
          <w:color w:val="auto"/>
          <w:lang w:val="en-US" w:eastAsia="zh-CN"/>
        </w:rPr>
        <w:t>三门县公共资源交易中心（具体开标室见四楼LED屏幕）（三门县大湖塘新区广场路22号，交通大楼四楼）</w:t>
      </w:r>
      <w:r>
        <w:rPr>
          <w:rFonts w:hint="eastAsia" w:cs="Times New Roman"/>
          <w:color w:val="auto"/>
        </w:rPr>
        <w:t>，在此时间后送达的投标文件将不再接受</w:t>
      </w:r>
      <w:r>
        <w:rPr>
          <w:rFonts w:hint="eastAsia"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asciiTheme="minorEastAsia" w:hAnsiTheme="minorEastAsia"/>
          <w:b/>
          <w:color w:val="auto"/>
        </w:rPr>
      </w:pPr>
      <w:r>
        <w:rPr>
          <w:rFonts w:asciiTheme="minorEastAsia" w:hAnsiTheme="minorEastAsia"/>
          <w:b/>
          <w:color w:val="auto"/>
        </w:rPr>
        <w:t xml:space="preserve">6. </w:t>
      </w:r>
      <w:r>
        <w:rPr>
          <w:rFonts w:hint="eastAsia" w:asciiTheme="minorEastAsia" w:hAnsiTheme="minorEastAsia"/>
          <w:b/>
          <w:color w:val="auto"/>
        </w:rPr>
        <w:t>踏勘现场和投标预备会</w:t>
      </w:r>
      <w:r>
        <w:rPr>
          <w:rFonts w:asciiTheme="minorEastAsia" w:hAnsiTheme="minorEastAsia"/>
          <w:b/>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color w:val="auto"/>
        </w:rPr>
      </w:pPr>
      <w:r>
        <w:rPr>
          <w:rFonts w:hint="eastAsia"/>
          <w:color w:val="auto"/>
        </w:rPr>
        <w:t>投标人可自行踏勘现场。招标人不组织投标预备会。</w:t>
      </w:r>
      <w:r>
        <w:rPr>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Theme="minorEastAsia" w:hAnsiTheme="minorEastAsia"/>
          <w:b/>
          <w:color w:val="auto"/>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asciiTheme="minorEastAsia" w:hAnsiTheme="minorEastAsia"/>
          <w:b/>
          <w:color w:val="auto"/>
        </w:rPr>
      </w:pPr>
      <w:r>
        <w:rPr>
          <w:rFonts w:hint="eastAsia" w:asciiTheme="minorEastAsia" w:hAnsiTheme="minorEastAsia"/>
          <w:b/>
          <w:color w:val="auto"/>
        </w:rPr>
        <w:t>7.发布公告的媒介</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s="Arial"/>
          <w:color w:val="auto"/>
          <w:szCs w:val="21"/>
          <w:lang w:val="zh-CN" w:eastAsia="zh-CN"/>
        </w:rPr>
      </w:pPr>
      <w:r>
        <w:rPr>
          <w:rFonts w:hint="eastAsia" w:ascii="宋体" w:hAnsi="宋体" w:cs="Arial"/>
          <w:color w:val="auto"/>
          <w:szCs w:val="21"/>
        </w:rPr>
        <w:t>本 次 招 标 公 告 同 时 在 三 门 县 公 共 资 源 交 易 网 （ 网 址 ：</w:t>
      </w:r>
      <w:r>
        <w:rPr>
          <w:rFonts w:hint="eastAsia" w:ascii="宋体" w:hAnsi="宋体" w:cs="Arial"/>
          <w:color w:val="auto"/>
          <w:szCs w:val="21"/>
          <w:lang w:val="zh-CN" w:eastAsia="zh-CN"/>
        </w:rPr>
        <w:fldChar w:fldCharType="begin"/>
      </w:r>
      <w:r>
        <w:rPr>
          <w:rFonts w:hint="eastAsia" w:ascii="宋体" w:hAnsi="宋体" w:cs="Arial"/>
          <w:color w:val="auto"/>
          <w:szCs w:val="21"/>
          <w:lang w:val="zh-CN" w:eastAsia="zh-CN"/>
        </w:rPr>
        <w:instrText xml:space="preserve"> HYPERLINK "http://www.sanmen.gov.cn/col/col1229610743/index.html" \h </w:instrText>
      </w:r>
      <w:r>
        <w:rPr>
          <w:rFonts w:hint="eastAsia" w:ascii="宋体" w:hAnsi="宋体" w:cs="Arial"/>
          <w:color w:val="auto"/>
          <w:szCs w:val="21"/>
          <w:lang w:val="zh-CN" w:eastAsia="zh-CN"/>
        </w:rPr>
        <w:fldChar w:fldCharType="separate"/>
      </w:r>
      <w:r>
        <w:rPr>
          <w:rFonts w:hint="eastAsia" w:ascii="宋体" w:hAnsi="宋体" w:cs="Arial"/>
          <w:color w:val="auto"/>
          <w:szCs w:val="21"/>
          <w:lang w:val="zh-CN" w:eastAsia="zh-CN"/>
        </w:rPr>
        <w:t xml:space="preserve"> http://www.sanmen.gov.cn/col/col1229610743/index.html</w:t>
      </w:r>
      <w:r>
        <w:rPr>
          <w:rFonts w:hint="eastAsia" w:ascii="宋体" w:hAnsi="宋体" w:cs="Arial"/>
          <w:color w:val="auto"/>
          <w:szCs w:val="21"/>
          <w:lang w:val="zh-CN" w:eastAsia="zh-CN"/>
        </w:rPr>
        <w:fldChar w:fldCharType="end"/>
      </w:r>
      <w:r>
        <w:rPr>
          <w:rFonts w:hint="eastAsia" w:ascii="宋体" w:hAnsi="宋体" w:cs="Arial"/>
          <w:color w:val="auto"/>
          <w:szCs w:val="21"/>
          <w:lang w:val="zh-CN" w:eastAsia="zh-CN"/>
        </w:rPr>
        <w:t>）和浙江省公共资源交易服务平台</w:t>
      </w:r>
      <w:r>
        <w:rPr>
          <w:rFonts w:hint="eastAsia" w:ascii="宋体" w:hAnsi="宋体" w:cs="Arial"/>
          <w:color w:val="auto"/>
          <w:szCs w:val="21"/>
          <w:lang w:val="zh-CN" w:eastAsia="zh-CN"/>
        </w:rPr>
        <w:fldChar w:fldCharType="begin"/>
      </w:r>
      <w:r>
        <w:rPr>
          <w:rFonts w:hint="eastAsia" w:ascii="宋体" w:hAnsi="宋体" w:cs="Arial"/>
          <w:color w:val="auto"/>
          <w:szCs w:val="21"/>
          <w:lang w:val="zh-CN" w:eastAsia="zh-CN"/>
        </w:rPr>
        <w:instrText xml:space="preserve"> HYPERLINK "http://www.zjpubservice.com/" \h </w:instrText>
      </w:r>
      <w:r>
        <w:rPr>
          <w:rFonts w:hint="eastAsia" w:ascii="宋体" w:hAnsi="宋体" w:cs="Arial"/>
          <w:color w:val="auto"/>
          <w:szCs w:val="21"/>
          <w:lang w:val="zh-CN" w:eastAsia="zh-CN"/>
        </w:rPr>
        <w:fldChar w:fldCharType="separate"/>
      </w:r>
      <w:r>
        <w:rPr>
          <w:rFonts w:hint="eastAsia" w:ascii="宋体" w:hAnsi="宋体" w:cs="Arial"/>
          <w:color w:val="auto"/>
          <w:szCs w:val="21"/>
          <w:lang w:val="zh-CN" w:eastAsia="zh-CN"/>
        </w:rPr>
        <w:t xml:space="preserve">www.zjpubservice.com </w:t>
      </w:r>
      <w:r>
        <w:rPr>
          <w:rFonts w:hint="eastAsia" w:ascii="宋体" w:hAnsi="宋体" w:cs="Arial"/>
          <w:color w:val="auto"/>
          <w:szCs w:val="21"/>
          <w:lang w:val="zh-CN" w:eastAsia="zh-CN"/>
        </w:rPr>
        <w:fldChar w:fldCharType="end"/>
      </w:r>
      <w:r>
        <w:rPr>
          <w:rFonts w:hint="eastAsia" w:ascii="宋体" w:hAnsi="宋体" w:cs="Arial"/>
          <w:color w:val="auto"/>
          <w:szCs w:val="21"/>
          <w:lang w:val="zh-CN" w:eastAsia="zh-CN"/>
        </w:rPr>
        <w:t>上发布。</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asciiTheme="minorEastAsia"/>
          <w:b/>
          <w:color w:val="auto"/>
        </w:rPr>
      </w:pPr>
      <w:r>
        <w:rPr>
          <w:rFonts w:hint="eastAsia" w:asciiTheme="minorEastAsia" w:hAnsiTheme="minorEastAsia"/>
          <w:b/>
          <w:color w:val="auto"/>
        </w:rPr>
        <w:t>8.联系方式</w:t>
      </w:r>
      <w:r>
        <w:rPr>
          <w:rFonts w:asciiTheme="minorEastAsia" w:hAnsiTheme="minorEastAsia"/>
          <w:b/>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rFonts w:hint="eastAsia" w:eastAsiaTheme="minorEastAsia"/>
          <w:color w:val="auto"/>
          <w:lang w:eastAsia="zh-CN"/>
        </w:rPr>
      </w:pPr>
      <w:r>
        <w:rPr>
          <w:rFonts w:hint="eastAsia"/>
          <w:color w:val="auto"/>
        </w:rPr>
        <w:t>招标人：</w:t>
      </w:r>
      <w:r>
        <w:rPr>
          <w:color w:val="auto"/>
        </w:rPr>
        <w:t xml:space="preserve"> </w:t>
      </w:r>
      <w:r>
        <w:rPr>
          <w:rFonts w:hint="eastAsia"/>
          <w:color w:val="auto"/>
          <w:lang w:eastAsia="zh-CN"/>
        </w:rPr>
        <w:t>三门县花桥镇连下村股份经济合作社</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color w:val="auto"/>
        </w:rPr>
      </w:pPr>
      <w:r>
        <w:rPr>
          <w:rFonts w:hint="eastAsia"/>
          <w:color w:val="auto"/>
        </w:rPr>
        <w:t>联系人：</w:t>
      </w:r>
      <w:r>
        <w:rPr>
          <w:color w:val="auto"/>
        </w:rPr>
        <w:t xml:space="preserve"> </w:t>
      </w:r>
      <w:r>
        <w:rPr>
          <w:rFonts w:hint="eastAsia"/>
          <w:color w:val="auto"/>
          <w:lang w:eastAsia="zh-CN"/>
        </w:rPr>
        <w:t>陈孟火</w:t>
      </w:r>
      <w:r>
        <w:rPr>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rFonts w:hint="default" w:eastAsiaTheme="minorEastAsia"/>
          <w:color w:val="auto"/>
          <w:lang w:val="en-US" w:eastAsia="zh-CN"/>
        </w:rPr>
      </w:pPr>
      <w:r>
        <w:rPr>
          <w:rFonts w:hint="eastAsia"/>
          <w:color w:val="auto"/>
        </w:rPr>
        <w:t>联系电话：</w:t>
      </w:r>
      <w:r>
        <w:rPr>
          <w:rFonts w:hint="eastAsia"/>
          <w:color w:val="auto"/>
          <w:lang w:val="en-US" w:eastAsia="zh-CN"/>
        </w:rPr>
        <w:t>13867641999</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color w:val="auto"/>
        </w:rPr>
      </w:pPr>
      <w:r>
        <w:rPr>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color w:val="auto"/>
        </w:rPr>
      </w:pPr>
      <w:r>
        <w:rPr>
          <w:rFonts w:hint="eastAsia"/>
          <w:color w:val="auto"/>
        </w:rPr>
        <w:t>招标代理机构：浙江</w:t>
      </w:r>
      <w:r>
        <w:rPr>
          <w:rFonts w:hint="eastAsia"/>
          <w:color w:val="auto"/>
          <w:lang w:eastAsia="zh-CN"/>
        </w:rPr>
        <w:t>财信</w:t>
      </w:r>
      <w:r>
        <w:rPr>
          <w:rFonts w:hint="eastAsia"/>
          <w:color w:val="auto"/>
        </w:rPr>
        <w:t>工程咨询有限公司</w:t>
      </w:r>
      <w:r>
        <w:rPr>
          <w:color w:val="auto"/>
        </w:rPr>
        <w:t xml:space="preserve"> </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color w:val="auto"/>
        </w:rPr>
      </w:pPr>
      <w:r>
        <w:rPr>
          <w:rFonts w:hint="eastAsia"/>
          <w:color w:val="auto"/>
        </w:rPr>
        <w:t>联系人：</w:t>
      </w:r>
      <w:r>
        <w:rPr>
          <w:rFonts w:hint="eastAsia"/>
          <w:color w:val="auto"/>
          <w:lang w:val="en-US" w:eastAsia="zh-CN"/>
        </w:rPr>
        <w:t>倪忠钻</w:t>
      </w:r>
      <w:r>
        <w:rPr>
          <w:color w:val="auto"/>
        </w:rPr>
        <w:t xml:space="preserve"> </w:t>
      </w:r>
    </w:p>
    <w:p>
      <w:pPr>
        <w:pStyle w:val="3"/>
        <w:spacing w:before="173"/>
        <w:ind w:right="314"/>
        <w:jc w:val="both"/>
        <w:rPr>
          <w:rFonts w:hint="eastAsia"/>
          <w:color w:val="auto"/>
          <w:lang w:val="en-US" w:eastAsia="zh-CN"/>
        </w:rPr>
      </w:pPr>
      <w:r>
        <w:rPr>
          <w:rFonts w:hint="eastAsia"/>
          <w:color w:val="auto"/>
        </w:rPr>
        <w:t>联系电话：0576-83322830</w:t>
      </w:r>
      <w:r>
        <w:rPr>
          <w:color w:val="auto"/>
        </w:rPr>
        <w:t xml:space="preserve"> </w:t>
      </w:r>
      <w:r>
        <w:rPr>
          <w:rFonts w:hint="eastAsia"/>
          <w:color w:val="auto"/>
          <w:lang w:val="en-US" w:eastAsia="zh-CN"/>
        </w:rPr>
        <w:t xml:space="preserve">                                       </w:t>
      </w:r>
    </w:p>
    <w:p>
      <w:pPr>
        <w:pStyle w:val="3"/>
        <w:spacing w:before="173"/>
        <w:ind w:right="314"/>
        <w:jc w:val="both"/>
        <w:rPr>
          <w:rFonts w:hint="eastAsia"/>
          <w:color w:val="auto"/>
          <w:lang w:val="en-US" w:eastAsia="zh-CN"/>
        </w:rPr>
      </w:pPr>
    </w:p>
    <w:p>
      <w:pPr>
        <w:pStyle w:val="2"/>
        <w:rPr>
          <w:rFonts w:hint="eastAsia"/>
          <w:color w:val="auto"/>
          <w:lang w:val="en-US" w:eastAsia="zh-CN"/>
        </w:rPr>
      </w:pPr>
    </w:p>
    <w:p>
      <w:pPr>
        <w:pStyle w:val="4"/>
        <w:rPr>
          <w:rFonts w:hint="eastAsia"/>
          <w:lang w:val="en-US" w:eastAsia="zh-CN"/>
        </w:rPr>
      </w:pPr>
    </w:p>
    <w:p>
      <w:pPr>
        <w:pStyle w:val="3"/>
        <w:spacing w:before="173"/>
        <w:ind w:right="314"/>
        <w:jc w:val="right"/>
        <w:rPr>
          <w:rFonts w:hint="eastAsia" w:ascii="Times New Roman" w:eastAsia="Times New Roman"/>
          <w:lang w:eastAsia="zh-CN"/>
        </w:rPr>
      </w:pPr>
      <w:r>
        <w:rPr>
          <w:rFonts w:hint="eastAsia" w:ascii="Times New Roman" w:eastAsia="Times New Roman"/>
          <w:lang w:eastAsia="zh-CN"/>
        </w:rPr>
        <w:t>三门县花桥镇连下村股份经济合作社</w:t>
      </w:r>
    </w:p>
    <w:p>
      <w:pPr>
        <w:pStyle w:val="3"/>
        <w:spacing w:before="173"/>
        <w:ind w:right="314"/>
        <w:jc w:val="right"/>
        <w:rPr>
          <w:rFonts w:hint="eastAsia" w:ascii="Times New Roman" w:eastAsia="Times New Roman"/>
          <w:lang w:eastAsia="zh-CN"/>
        </w:rPr>
      </w:pPr>
      <w:r>
        <w:rPr>
          <w:rFonts w:hint="eastAsia" w:ascii="Times New Roman" w:eastAsia="Times New Roman"/>
          <w:lang w:eastAsia="zh-CN"/>
        </w:rPr>
        <w:t>浙江财信工程咨询有限司</w:t>
      </w:r>
    </w:p>
    <w:p>
      <w:pPr>
        <w:pStyle w:val="3"/>
        <w:spacing w:before="173"/>
        <w:ind w:right="314"/>
        <w:jc w:val="right"/>
        <w:rPr>
          <w:rFonts w:hint="eastAsia" w:ascii="Times New Roman" w:eastAsia="宋体"/>
          <w:lang w:eastAsia="zh-CN"/>
        </w:rPr>
      </w:pPr>
      <w:r>
        <w:rPr>
          <w:rFonts w:hint="eastAsia" w:ascii="Times New Roman" w:eastAsia="宋体"/>
          <w:lang w:eastAsia="zh-CN"/>
        </w:rPr>
        <w:t>三门县农业农村局</w:t>
      </w:r>
    </w:p>
    <w:p>
      <w:pPr>
        <w:pStyle w:val="3"/>
        <w:spacing w:before="173"/>
        <w:ind w:right="314"/>
        <w:jc w:val="right"/>
      </w:pPr>
      <w:r>
        <w:rPr>
          <w:rFonts w:ascii="Times New Roman" w:eastAsia="Times New Roman"/>
        </w:rPr>
        <w:t>2022</w:t>
      </w:r>
      <w:r>
        <w:rPr>
          <w:rFonts w:ascii="Times New Roman" w:eastAsia="Times New Roman"/>
          <w:spacing w:val="-1"/>
        </w:rPr>
        <w:t xml:space="preserve"> </w:t>
      </w:r>
      <w:r>
        <w:rPr>
          <w:spacing w:val="-27"/>
        </w:rPr>
        <w:t xml:space="preserve">年 </w:t>
      </w:r>
      <w:r>
        <w:rPr>
          <w:rFonts w:hint="eastAsia" w:ascii="Times New Roman" w:eastAsia="宋体"/>
          <w:lang w:val="en-US" w:eastAsia="zh-CN"/>
        </w:rPr>
        <w:t>6</w:t>
      </w:r>
      <w:r>
        <w:rPr>
          <w:rFonts w:ascii="Times New Roman" w:eastAsia="Times New Roman"/>
        </w:rPr>
        <w:t xml:space="preserve"> </w:t>
      </w:r>
      <w:r>
        <w:rPr>
          <w:spacing w:val="-27"/>
        </w:rPr>
        <w:t xml:space="preserve">月 </w:t>
      </w:r>
      <w:bookmarkStart w:id="326" w:name="_GoBack"/>
      <w:bookmarkEnd w:id="326"/>
      <w:r>
        <w:rPr>
          <w:rFonts w:hint="eastAsia" w:ascii="Times New Roman" w:eastAsia="宋体"/>
          <w:lang w:val="en-US" w:eastAsia="zh-CN"/>
        </w:rPr>
        <w:t>17</w:t>
      </w:r>
      <w:r>
        <w:t>日</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0"/>
        <w:textAlignment w:val="auto"/>
        <w:rPr>
          <w:color w:val="auto"/>
        </w:rPr>
        <w:sectPr>
          <w:footerReference r:id="rId11" w:type="default"/>
          <w:type w:val="continuous"/>
          <w:pgSz w:w="11906" w:h="16838"/>
          <w:pgMar w:top="1134" w:right="1134" w:bottom="1134" w:left="1134" w:header="851" w:footer="544" w:gutter="0"/>
          <w:pgNumType w:start="0"/>
          <w:cols w:space="720" w:num="1"/>
          <w:docGrid w:linePitch="312" w:charSpace="0"/>
        </w:sectPr>
      </w:pPr>
    </w:p>
    <w:p>
      <w:pPr>
        <w:pStyle w:val="6"/>
        <w:rPr>
          <w:color w:val="auto"/>
        </w:rPr>
      </w:pPr>
      <w:bookmarkStart w:id="8" w:name="_Toc66648931"/>
      <w:bookmarkStart w:id="9" w:name="_Toc66650101"/>
      <w:r>
        <w:rPr>
          <w:rFonts w:hint="eastAsia"/>
          <w:color w:val="auto"/>
        </w:rPr>
        <w:t>第一章</w:t>
      </w:r>
      <w:r>
        <w:rPr>
          <w:color w:val="auto"/>
        </w:rPr>
        <w:t xml:space="preserve"> </w:t>
      </w:r>
      <w:r>
        <w:rPr>
          <w:rFonts w:hint="eastAsia"/>
          <w:color w:val="auto"/>
        </w:rPr>
        <w:t>投标人须知</w:t>
      </w:r>
      <w:bookmarkEnd w:id="8"/>
      <w:bookmarkEnd w:id="9"/>
      <w:r>
        <w:rPr>
          <w:color w:val="auto"/>
        </w:rPr>
        <w:t xml:space="preserve"> </w:t>
      </w:r>
    </w:p>
    <w:p>
      <w:pPr>
        <w:pStyle w:val="7"/>
        <w:rPr>
          <w:rFonts w:ascii="Times New Roman" w:hAnsi="Times New Roman"/>
          <w:color w:val="auto"/>
        </w:rPr>
      </w:pPr>
      <w:bookmarkStart w:id="10" w:name="_Toc66650102"/>
      <w:r>
        <w:rPr>
          <w:rFonts w:hint="eastAsia"/>
          <w:color w:val="auto"/>
        </w:rPr>
        <w:t>投标人须知前附表</w:t>
      </w:r>
      <w:bookmarkEnd w:id="10"/>
      <w:r>
        <w:rPr>
          <w:rFonts w:ascii="Times New Roman" w:hAnsi="Times New Roman"/>
          <w:color w:val="auto"/>
        </w:rPr>
        <w:t xml:space="preserve"> </w:t>
      </w:r>
    </w:p>
    <w:tbl>
      <w:tblPr>
        <w:tblStyle w:val="33"/>
        <w:tblW w:w="10456"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752"/>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0"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条款号</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条款名称</w:t>
            </w:r>
          </w:p>
        </w:tc>
        <w:tc>
          <w:tcPr>
            <w:tcW w:w="7784"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编</w:t>
            </w:r>
            <w:r>
              <w:rPr>
                <w:rFonts w:ascii="Times New Roman" w:hAnsi="Times New Roman" w:eastAsia="宋体" w:cs="Times New Roman"/>
                <w:b/>
                <w:bCs/>
                <w:color w:val="auto"/>
                <w:sz w:val="21"/>
                <w:szCs w:val="21"/>
              </w:rPr>
              <w:t xml:space="preserve">  </w:t>
            </w:r>
            <w:r>
              <w:rPr>
                <w:rFonts w:hint="eastAsia" w:ascii="宋体" w:hAnsi="Times New Roman" w:eastAsia="宋体" w:cs="宋体"/>
                <w:color w:val="auto"/>
                <w:sz w:val="21"/>
                <w:szCs w:val="21"/>
              </w:rPr>
              <w:t>列</w:t>
            </w:r>
            <w:r>
              <w:rPr>
                <w:rFonts w:ascii="Times New Roman" w:hAnsi="Times New Roman" w:eastAsia="宋体" w:cs="Times New Roman"/>
                <w:b/>
                <w:bCs/>
                <w:color w:val="auto"/>
                <w:sz w:val="21"/>
                <w:szCs w:val="21"/>
              </w:rPr>
              <w:t xml:space="preserve">  </w:t>
            </w:r>
            <w:r>
              <w:rPr>
                <w:rFonts w:hint="eastAsia" w:ascii="宋体" w:hAnsi="Times New Roman" w:eastAsia="宋体" w:cs="宋体"/>
                <w:color w:val="auto"/>
                <w:sz w:val="21"/>
                <w:szCs w:val="21"/>
              </w:rPr>
              <w:t>内</w:t>
            </w:r>
            <w:r>
              <w:rPr>
                <w:rFonts w:ascii="Times New Roman" w:hAnsi="Times New Roman" w:eastAsia="宋体" w:cs="Times New Roman"/>
                <w:b/>
                <w:bCs/>
                <w:color w:val="auto"/>
                <w:sz w:val="21"/>
                <w:szCs w:val="21"/>
              </w:rPr>
              <w:t xml:space="preserve">  </w:t>
            </w:r>
            <w:r>
              <w:rPr>
                <w:rFonts w:hint="eastAsia" w:ascii="宋体" w:hAnsi="Times New Roman" w:eastAsia="宋体" w:cs="宋体"/>
                <w:color w:val="auto"/>
                <w:sz w:val="21"/>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 w:type="dxa"/>
            <w:vMerge w:val="restart"/>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1.1.</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项目说明</w:t>
            </w:r>
          </w:p>
        </w:tc>
        <w:tc>
          <w:tcPr>
            <w:tcW w:w="7784" w:type="dxa"/>
            <w:vAlign w:val="center"/>
          </w:tcPr>
          <w:p>
            <w:pPr>
              <w:pStyle w:val="41"/>
              <w:spacing w:line="360" w:lineRule="auto"/>
              <w:jc w:val="both"/>
              <w:rPr>
                <w:rFonts w:hint="eastAsia" w:ascii="Times New Roman" w:hAnsi="Times New Roman" w:eastAsia="宋体" w:cs="Times New Roman"/>
                <w:color w:val="auto"/>
                <w:sz w:val="21"/>
                <w:szCs w:val="21"/>
                <w:lang w:eastAsia="zh-CN"/>
              </w:rPr>
            </w:pPr>
            <w:r>
              <w:rPr>
                <w:rFonts w:hint="eastAsia" w:ascii="宋体" w:eastAsia="宋体" w:cs="宋体"/>
                <w:color w:val="auto"/>
                <w:sz w:val="21"/>
                <w:szCs w:val="21"/>
              </w:rPr>
              <w:t>项目名称：</w:t>
            </w:r>
            <w:r>
              <w:rPr>
                <w:rFonts w:hint="eastAsia" w:ascii="宋体" w:eastAsia="宋体" w:cs="宋体"/>
                <w:color w:val="auto"/>
                <w:sz w:val="21"/>
                <w:szCs w:val="21"/>
                <w:lang w:eastAsia="zh-CN"/>
              </w:rPr>
              <w:t>三门县花桥镇连下村美丽乡村建设项目</w:t>
            </w:r>
          </w:p>
          <w:p>
            <w:pPr>
              <w:pStyle w:val="41"/>
              <w:spacing w:line="360" w:lineRule="auto"/>
              <w:jc w:val="both"/>
              <w:rPr>
                <w:rFonts w:ascii="Times New Roman" w:hAnsi="Times New Roman" w:eastAsia="宋体" w:cs="Times New Roman"/>
                <w:color w:val="auto"/>
                <w:sz w:val="21"/>
                <w:szCs w:val="21"/>
              </w:rPr>
            </w:pPr>
            <w:r>
              <w:rPr>
                <w:rFonts w:hint="eastAsia" w:ascii="宋体" w:hAnsi="Times New Roman" w:eastAsia="宋体" w:cs="宋体"/>
                <w:color w:val="auto"/>
                <w:sz w:val="21"/>
                <w:szCs w:val="21"/>
              </w:rPr>
              <w:t>建设地点：三门县</w:t>
            </w:r>
            <w:r>
              <w:rPr>
                <w:rFonts w:hint="eastAsia" w:ascii="宋体" w:eastAsia="宋体" w:cs="宋体"/>
                <w:color w:val="auto"/>
                <w:sz w:val="21"/>
                <w:szCs w:val="21"/>
                <w:lang w:eastAsia="zh-CN"/>
              </w:rPr>
              <w:t>花桥镇连下村</w:t>
            </w:r>
            <w:r>
              <w:rPr>
                <w:rFonts w:hint="eastAsia" w:ascii="宋体" w:hAnsi="Times New Roman" w:eastAsia="宋体" w:cs="宋体"/>
                <w:color w:val="auto"/>
                <w:sz w:val="21"/>
                <w:szCs w:val="21"/>
              </w:rPr>
              <w:t>。</w:t>
            </w:r>
          </w:p>
          <w:p>
            <w:pPr>
              <w:pStyle w:val="41"/>
              <w:spacing w:line="360" w:lineRule="auto"/>
              <w:jc w:val="both"/>
              <w:rPr>
                <w:rFonts w:ascii="Times New Roman" w:hAnsi="Times New Roman" w:eastAsia="宋体" w:cs="Times New Roman"/>
                <w:color w:val="auto"/>
                <w:sz w:val="21"/>
                <w:szCs w:val="21"/>
              </w:rPr>
            </w:pPr>
            <w:r>
              <w:rPr>
                <w:rFonts w:hint="eastAsia" w:ascii="宋体" w:hAnsi="Times New Roman" w:eastAsia="宋体" w:cs="宋体"/>
                <w:color w:val="auto"/>
                <w:sz w:val="21"/>
                <w:szCs w:val="21"/>
              </w:rPr>
              <w:t>建设内容：</w:t>
            </w:r>
            <w:r>
              <w:rPr>
                <w:rFonts w:hint="eastAsia" w:ascii="宋体" w:eastAsia="宋体" w:cs="宋体"/>
                <w:color w:val="auto"/>
                <w:sz w:val="21"/>
                <w:szCs w:val="21"/>
                <w:lang w:val="en-US" w:eastAsia="zh-CN"/>
              </w:rPr>
              <w:t>新村绿化工程、美丽庭院提升；村庄亮化工程；村庄景观工程；村内道路提升；村文化礼堂室内装饰工程等。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20" w:type="dxa"/>
            <w:vMerge w:val="continue"/>
            <w:vAlign w:val="center"/>
          </w:tcPr>
          <w:p>
            <w:pPr>
              <w:pStyle w:val="41"/>
              <w:spacing w:line="360" w:lineRule="auto"/>
              <w:jc w:val="both"/>
              <w:rPr>
                <w:rFonts w:ascii="Times New Roman" w:hAnsi="Times New Roman" w:cs="Times New Roman"/>
                <w:color w:val="auto"/>
                <w:sz w:val="21"/>
                <w:szCs w:val="21"/>
              </w:rPr>
            </w:pP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招标人</w:t>
            </w:r>
          </w:p>
        </w:tc>
        <w:tc>
          <w:tcPr>
            <w:tcW w:w="7784" w:type="dxa"/>
            <w:vAlign w:val="center"/>
          </w:tcPr>
          <w:p>
            <w:pPr>
              <w:pStyle w:val="41"/>
              <w:spacing w:line="360" w:lineRule="auto"/>
              <w:jc w:val="both"/>
              <w:rPr>
                <w:rFonts w:hint="eastAsia" w:ascii="宋体" w:eastAsia="宋体" w:cs="宋体"/>
                <w:color w:val="auto"/>
                <w:sz w:val="21"/>
                <w:szCs w:val="21"/>
                <w:lang w:eastAsia="zh-CN"/>
              </w:rPr>
            </w:pPr>
            <w:r>
              <w:rPr>
                <w:rFonts w:hint="eastAsia" w:ascii="宋体" w:eastAsia="宋体" w:cs="宋体"/>
                <w:color w:val="auto"/>
                <w:sz w:val="21"/>
                <w:szCs w:val="21"/>
              </w:rPr>
              <w:t>名称：</w:t>
            </w:r>
            <w:r>
              <w:rPr>
                <w:rFonts w:hint="eastAsia" w:ascii="宋体" w:eastAsia="宋体" w:cs="宋体"/>
                <w:color w:val="auto"/>
                <w:sz w:val="21"/>
                <w:szCs w:val="21"/>
                <w:lang w:eastAsia="zh-CN"/>
              </w:rPr>
              <w:t>三门县花桥镇连下村股份经济合作社</w:t>
            </w:r>
          </w:p>
          <w:p>
            <w:pPr>
              <w:pStyle w:val="41"/>
              <w:spacing w:line="360" w:lineRule="auto"/>
              <w:jc w:val="both"/>
              <w:rPr>
                <w:rFonts w:hint="eastAsia" w:ascii="宋体" w:eastAsia="宋体" w:cs="宋体"/>
                <w:color w:val="auto"/>
                <w:sz w:val="21"/>
                <w:szCs w:val="21"/>
                <w:lang w:eastAsia="zh-CN"/>
              </w:rPr>
            </w:pPr>
            <w:r>
              <w:rPr>
                <w:rFonts w:hint="eastAsia" w:ascii="宋体" w:eastAsia="宋体" w:cs="宋体"/>
                <w:color w:val="auto"/>
                <w:sz w:val="21"/>
                <w:szCs w:val="21"/>
              </w:rPr>
              <w:t>联系人：</w:t>
            </w:r>
            <w:r>
              <w:rPr>
                <w:rFonts w:hint="eastAsia" w:ascii="宋体" w:eastAsia="宋体" w:cs="宋体"/>
                <w:color w:val="auto"/>
                <w:sz w:val="21"/>
                <w:szCs w:val="21"/>
                <w:lang w:eastAsia="zh-CN"/>
              </w:rPr>
              <w:t>陈孟火</w:t>
            </w:r>
          </w:p>
          <w:p>
            <w:pPr>
              <w:pStyle w:val="41"/>
              <w:spacing w:line="360" w:lineRule="auto"/>
              <w:jc w:val="both"/>
              <w:rPr>
                <w:rFonts w:hint="eastAsia" w:ascii="Times New Roman" w:hAnsi="Times New Roman" w:eastAsia="宋体" w:cs="Times New Roman"/>
                <w:color w:val="auto"/>
                <w:sz w:val="21"/>
                <w:szCs w:val="21"/>
                <w:lang w:eastAsia="zh-CN"/>
              </w:rPr>
            </w:pPr>
            <w:r>
              <w:rPr>
                <w:rFonts w:hint="eastAsia" w:ascii="宋体" w:eastAsia="宋体" w:cs="宋体"/>
                <w:color w:val="auto"/>
                <w:sz w:val="21"/>
                <w:szCs w:val="21"/>
              </w:rPr>
              <w:t>电话：</w:t>
            </w:r>
            <w:r>
              <w:rPr>
                <w:rFonts w:hint="eastAsia" w:ascii="宋体" w:eastAsia="宋体" w:cs="宋体"/>
                <w:color w:val="auto"/>
                <w:sz w:val="21"/>
                <w:szCs w:val="21"/>
                <w:lang w:eastAsia="zh-CN"/>
              </w:rPr>
              <w:t>13867641999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920" w:type="dxa"/>
            <w:vMerge w:val="continue"/>
            <w:vAlign w:val="center"/>
          </w:tcPr>
          <w:p>
            <w:pPr>
              <w:pStyle w:val="41"/>
              <w:spacing w:line="360" w:lineRule="auto"/>
              <w:jc w:val="both"/>
              <w:rPr>
                <w:rFonts w:ascii="Times New Roman" w:hAnsi="Times New Roman" w:cs="Times New Roman"/>
                <w:color w:val="auto"/>
                <w:sz w:val="21"/>
                <w:szCs w:val="21"/>
              </w:rPr>
            </w:pP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招标代理机构</w:t>
            </w:r>
          </w:p>
        </w:tc>
        <w:tc>
          <w:tcPr>
            <w:tcW w:w="7784" w:type="dxa"/>
            <w:vAlign w:val="center"/>
          </w:tcPr>
          <w:p>
            <w:pPr>
              <w:pStyle w:val="41"/>
              <w:spacing w:line="360" w:lineRule="auto"/>
              <w:jc w:val="both"/>
              <w:rPr>
                <w:rFonts w:ascii="宋体" w:hAnsi="Times New Roman" w:eastAsia="宋体" w:cs="宋体"/>
                <w:color w:val="auto"/>
                <w:sz w:val="21"/>
                <w:szCs w:val="21"/>
              </w:rPr>
            </w:pPr>
            <w:r>
              <w:rPr>
                <w:rFonts w:hint="eastAsia" w:ascii="宋体" w:hAnsi="Times New Roman" w:eastAsia="宋体" w:cs="宋体"/>
                <w:color w:val="auto"/>
                <w:sz w:val="21"/>
                <w:szCs w:val="21"/>
              </w:rPr>
              <w:t>名称：浙江</w:t>
            </w:r>
            <w:r>
              <w:rPr>
                <w:rFonts w:hint="eastAsia" w:ascii="宋体" w:hAnsi="Times New Roman" w:eastAsia="宋体" w:cs="宋体"/>
                <w:color w:val="auto"/>
                <w:sz w:val="21"/>
                <w:szCs w:val="21"/>
                <w:lang w:eastAsia="zh-CN"/>
              </w:rPr>
              <w:t>财信</w:t>
            </w:r>
            <w:r>
              <w:rPr>
                <w:rFonts w:hint="eastAsia" w:ascii="宋体" w:hAnsi="Times New Roman" w:eastAsia="宋体" w:cs="宋体"/>
                <w:color w:val="auto"/>
                <w:sz w:val="21"/>
                <w:szCs w:val="21"/>
              </w:rPr>
              <w:t>工程咨询有限公司</w:t>
            </w:r>
          </w:p>
          <w:p>
            <w:pPr>
              <w:pStyle w:val="41"/>
              <w:spacing w:line="360" w:lineRule="auto"/>
              <w:jc w:val="both"/>
              <w:rPr>
                <w:rFonts w:hint="default" w:ascii="宋体" w:hAnsi="Times New Roman" w:eastAsia="宋体" w:cs="宋体"/>
                <w:color w:val="auto"/>
                <w:sz w:val="21"/>
                <w:szCs w:val="21"/>
                <w:lang w:val="en-US" w:eastAsia="zh-CN"/>
              </w:rPr>
            </w:pPr>
            <w:r>
              <w:rPr>
                <w:rFonts w:hint="eastAsia" w:ascii="宋体" w:hAnsi="Times New Roman" w:eastAsia="宋体" w:cs="宋体"/>
                <w:color w:val="auto"/>
                <w:sz w:val="21"/>
                <w:szCs w:val="21"/>
              </w:rPr>
              <w:t>联系人：</w:t>
            </w:r>
            <w:r>
              <w:rPr>
                <w:rFonts w:hint="eastAsia" w:ascii="宋体" w:hAnsi="Times New Roman" w:eastAsia="宋体" w:cs="宋体"/>
                <w:color w:val="auto"/>
                <w:sz w:val="21"/>
                <w:szCs w:val="21"/>
                <w:lang w:val="en-US" w:eastAsia="zh-CN"/>
              </w:rPr>
              <w:t>倪忠钻</w:t>
            </w:r>
          </w:p>
          <w:p>
            <w:pPr>
              <w:pStyle w:val="41"/>
              <w:spacing w:line="360" w:lineRule="auto"/>
              <w:jc w:val="both"/>
              <w:rPr>
                <w:rFonts w:ascii="宋体" w:hAnsi="Times New Roman" w:eastAsia="宋体" w:cs="宋体"/>
                <w:color w:val="auto"/>
                <w:sz w:val="21"/>
                <w:szCs w:val="21"/>
              </w:rPr>
            </w:pPr>
            <w:r>
              <w:rPr>
                <w:rFonts w:hint="eastAsia" w:ascii="宋体" w:hAnsi="Times New Roman" w:eastAsia="宋体" w:cs="宋体"/>
                <w:color w:val="auto"/>
                <w:sz w:val="21"/>
                <w:szCs w:val="21"/>
              </w:rPr>
              <w:t>电话：0576-83322830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0" w:type="dxa"/>
            <w:vMerge w:val="restart"/>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1.2</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资金来源及</w:t>
            </w:r>
          </w:p>
          <w:p>
            <w:pPr>
              <w:pStyle w:val="41"/>
              <w:spacing w:line="360" w:lineRule="auto"/>
              <w:jc w:val="both"/>
              <w:rPr>
                <w:rFonts w:ascii="Times New Roman" w:hAnsi="Times New Roman" w:eastAsia="宋体" w:cs="Times New Roman"/>
                <w:color w:val="auto"/>
                <w:sz w:val="21"/>
                <w:szCs w:val="21"/>
              </w:rPr>
            </w:pPr>
            <w:r>
              <w:rPr>
                <w:rFonts w:hint="eastAsia" w:ascii="宋体" w:hAnsi="Times New Roman" w:eastAsia="宋体" w:cs="宋体"/>
                <w:color w:val="auto"/>
                <w:sz w:val="21"/>
                <w:szCs w:val="21"/>
              </w:rPr>
              <w:t>出资比例</w:t>
            </w:r>
          </w:p>
        </w:tc>
        <w:tc>
          <w:tcPr>
            <w:tcW w:w="7784" w:type="dxa"/>
            <w:vAlign w:val="center"/>
          </w:tcPr>
          <w:p>
            <w:pPr>
              <w:pStyle w:val="41"/>
              <w:spacing w:line="360" w:lineRule="auto"/>
              <w:jc w:val="both"/>
              <w:rPr>
                <w:rFonts w:hAnsi="Times New Roman"/>
                <w:color w:val="auto"/>
                <w:sz w:val="21"/>
                <w:szCs w:val="21"/>
              </w:rPr>
            </w:pPr>
            <w:r>
              <w:rPr>
                <w:rFonts w:hint="eastAsia" w:ascii="宋体" w:eastAsia="宋体" w:cs="宋体"/>
                <w:color w:val="auto"/>
                <w:sz w:val="21"/>
                <w:szCs w:val="21"/>
                <w:lang w:val="en-US" w:eastAsia="zh-CN"/>
              </w:rPr>
              <w:t>自筹</w:t>
            </w:r>
            <w:r>
              <w:rPr>
                <w:rFonts w:hint="eastAsia" w:ascii="宋体" w:hAnsi="Times New Roman"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20" w:type="dxa"/>
            <w:vMerge w:val="continue"/>
            <w:vAlign w:val="center"/>
          </w:tcPr>
          <w:p>
            <w:pPr>
              <w:pStyle w:val="41"/>
              <w:spacing w:line="360" w:lineRule="auto"/>
              <w:jc w:val="both"/>
              <w:rPr>
                <w:rFonts w:ascii="Times New Roman" w:hAnsi="Times New Roman" w:cs="Times New Roman"/>
                <w:color w:val="auto"/>
                <w:sz w:val="21"/>
                <w:szCs w:val="21"/>
              </w:rPr>
            </w:pP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资金落实情况</w:t>
            </w:r>
          </w:p>
        </w:tc>
        <w:tc>
          <w:tcPr>
            <w:tcW w:w="7784"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20" w:type="dxa"/>
            <w:vMerge w:val="restart"/>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1.3</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招标范围</w:t>
            </w:r>
          </w:p>
        </w:tc>
        <w:tc>
          <w:tcPr>
            <w:tcW w:w="7784" w:type="dxa"/>
            <w:vAlign w:val="center"/>
          </w:tcPr>
          <w:p>
            <w:pPr>
              <w:ind w:firstLine="0" w:firstLineChars="0"/>
            </w:pPr>
            <w:r>
              <w:rPr>
                <w:rFonts w:hint="eastAsia"/>
                <w:lang w:val="en-US" w:eastAsia="zh-CN"/>
              </w:rPr>
              <w:fldChar w:fldCharType="begin"/>
            </w:r>
            <w:r>
              <w:rPr>
                <w:rFonts w:hint="eastAsia"/>
                <w:lang w:val="en-US" w:eastAsia="zh-CN"/>
              </w:rPr>
              <w:instrText xml:space="preserve"> = 1 \* GB3 </w:instrText>
            </w:r>
            <w:r>
              <w:rPr>
                <w:rFonts w:hint="eastAsia"/>
                <w:lang w:val="en-US" w:eastAsia="zh-CN"/>
              </w:rPr>
              <w:fldChar w:fldCharType="separate"/>
            </w:r>
            <w:r>
              <w:rPr>
                <w:rFonts w:hint="eastAsia"/>
                <w:lang w:val="en-US" w:eastAsia="zh-CN"/>
              </w:rPr>
              <w:t>①</w:t>
            </w:r>
            <w:r>
              <w:rPr>
                <w:rFonts w:hint="eastAsia"/>
                <w:lang w:val="en-US" w:eastAsia="zh-CN"/>
              </w:rPr>
              <w:fldChar w:fldCharType="end"/>
            </w:r>
            <w:r>
              <w:rPr>
                <w:rFonts w:hint="eastAsia"/>
                <w:lang w:val="en-US" w:eastAsia="zh-CN"/>
              </w:rPr>
              <w:t>三门县花桥镇连下村景观提升的方案设计、初步设计、施工图设计、施工、验收、直至竣工验收合格以及工程质保期内的保修和技术服务等所涉及的所有工作内容（其中工程勘察不在本次招标范围内）；</w:t>
            </w:r>
            <w:r>
              <w:rPr>
                <w:rFonts w:hint="eastAsia"/>
                <w:lang w:val="en-US" w:eastAsia="zh-CN"/>
              </w:rPr>
              <w:fldChar w:fldCharType="begin"/>
            </w:r>
            <w:r>
              <w:rPr>
                <w:rFonts w:hint="eastAsia"/>
                <w:lang w:val="en-US" w:eastAsia="zh-CN"/>
              </w:rPr>
              <w:instrText xml:space="preserve"> = 2 \* GB3 </w:instrText>
            </w:r>
            <w:r>
              <w:rPr>
                <w:rFonts w:hint="eastAsia"/>
                <w:lang w:val="en-US" w:eastAsia="zh-CN"/>
              </w:rPr>
              <w:fldChar w:fldCharType="separate"/>
            </w:r>
            <w:r>
              <w:rPr>
                <w:rFonts w:hint="eastAsia"/>
                <w:lang w:val="en-US" w:eastAsia="zh-CN"/>
              </w:rPr>
              <w:t>②</w:t>
            </w:r>
            <w:r>
              <w:rPr>
                <w:rFonts w:hint="eastAsia"/>
                <w:lang w:val="en-US" w:eastAsia="zh-CN"/>
              </w:rPr>
              <w:fldChar w:fldCharType="end"/>
            </w:r>
            <w:r>
              <w:rPr>
                <w:rFonts w:hint="eastAsia"/>
                <w:lang w:val="en-US" w:eastAsia="zh-CN"/>
              </w:rPr>
              <w:t>连下村文化礼堂室内装饰施工。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20" w:type="dxa"/>
            <w:vMerge w:val="continue"/>
            <w:vAlign w:val="center"/>
          </w:tcPr>
          <w:p>
            <w:pPr>
              <w:pStyle w:val="41"/>
              <w:spacing w:line="360" w:lineRule="auto"/>
              <w:jc w:val="both"/>
              <w:rPr>
                <w:rFonts w:ascii="Times New Roman" w:hAnsi="Times New Roman" w:cs="Times New Roman"/>
                <w:color w:val="auto"/>
                <w:sz w:val="21"/>
                <w:szCs w:val="21"/>
              </w:rPr>
            </w:pP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工期要求</w:t>
            </w:r>
          </w:p>
        </w:tc>
        <w:tc>
          <w:tcPr>
            <w:tcW w:w="7784" w:type="dxa"/>
            <w:vAlign w:val="center"/>
          </w:tcPr>
          <w:p>
            <w:pPr>
              <w:ind w:firstLine="0" w:firstLineChars="0"/>
              <w:rPr>
                <w:rFonts w:ascii="Times New Roman" w:hAnsi="Times New Roman" w:eastAsia="宋体"/>
                <w:color w:val="auto"/>
                <w:szCs w:val="21"/>
              </w:rPr>
            </w:pPr>
            <w:r>
              <w:rPr>
                <w:rFonts w:hint="eastAsia"/>
                <w:color w:val="auto"/>
              </w:rPr>
              <w:t>不超过120日历天（投标人在投标文件中必须明确工期天数）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20" w:type="dxa"/>
            <w:vMerge w:val="continue"/>
            <w:vAlign w:val="center"/>
          </w:tcPr>
          <w:p>
            <w:pPr>
              <w:pStyle w:val="41"/>
              <w:spacing w:line="360" w:lineRule="auto"/>
              <w:jc w:val="both"/>
              <w:rPr>
                <w:rFonts w:ascii="Times New Roman" w:hAnsi="Times New Roman" w:cs="Times New Roman"/>
                <w:color w:val="auto"/>
                <w:sz w:val="21"/>
                <w:szCs w:val="21"/>
              </w:rPr>
            </w:pP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质量要求</w:t>
            </w:r>
          </w:p>
        </w:tc>
        <w:tc>
          <w:tcPr>
            <w:tcW w:w="7784" w:type="dxa"/>
            <w:vAlign w:val="center"/>
          </w:tcPr>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设计质量标准：符合现行国家规范，达到《建筑工程设计文件编制深度规定（2008版）》。</w:t>
            </w:r>
          </w:p>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施工质量标准：达到现行国家验收标准的合格等级。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20" w:type="dxa"/>
            <w:vAlign w:val="center"/>
          </w:tcPr>
          <w:p>
            <w:pPr>
              <w:pStyle w:val="41"/>
              <w:spacing w:line="360" w:lineRule="auto"/>
              <w:jc w:val="both"/>
              <w:rPr>
                <w:rFonts w:hAnsi="Times New Roman"/>
                <w:color w:val="auto"/>
                <w:sz w:val="21"/>
                <w:szCs w:val="21"/>
              </w:rPr>
            </w:pPr>
          </w:p>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1.4.1</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投标人资质条件和能力</w:t>
            </w:r>
          </w:p>
        </w:tc>
        <w:tc>
          <w:tcPr>
            <w:tcW w:w="7784" w:type="dxa"/>
            <w:vAlign w:val="center"/>
          </w:tcPr>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资质条件：见附录1</w:t>
            </w:r>
          </w:p>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业绩</w:t>
            </w:r>
            <w:r>
              <w:rPr>
                <w:rFonts w:ascii="宋体" w:eastAsia="宋体" w:cs="宋体"/>
                <w:color w:val="auto"/>
                <w:sz w:val="21"/>
                <w:szCs w:val="21"/>
              </w:rPr>
              <w:t>要求：</w:t>
            </w:r>
            <w:r>
              <w:rPr>
                <w:rFonts w:hint="eastAsia" w:ascii="宋体" w:eastAsia="宋体" w:cs="宋体"/>
                <w:color w:val="auto"/>
                <w:sz w:val="21"/>
                <w:szCs w:val="21"/>
              </w:rPr>
              <w:t>见附录2</w:t>
            </w:r>
          </w:p>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人员要求：见附录</w:t>
            </w:r>
            <w:r>
              <w:rPr>
                <w:rFonts w:ascii="宋体" w:eastAsia="宋体" w:cs="宋体"/>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0" w:type="dxa"/>
            <w:vAlign w:val="center"/>
          </w:tcPr>
          <w:p>
            <w:pPr>
              <w:pStyle w:val="41"/>
              <w:spacing w:line="360" w:lineRule="auto"/>
              <w:jc w:val="both"/>
              <w:rPr>
                <w:rFonts w:hAnsi="Times New Roman"/>
                <w:color w:val="auto"/>
                <w:sz w:val="28"/>
                <w:szCs w:val="28"/>
              </w:rPr>
            </w:pPr>
            <w:r>
              <w:rPr>
                <w:rFonts w:hint="eastAsia" w:ascii="Times New Roman" w:hAnsi="Times New Roman" w:cs="Times New Roman"/>
                <w:color w:val="auto"/>
                <w:sz w:val="21"/>
                <w:szCs w:val="21"/>
              </w:rPr>
              <w:t>1.4.</w:t>
            </w:r>
            <w:r>
              <w:rPr>
                <w:rFonts w:ascii="Times New Roman" w:hAnsi="Times New Roman" w:cs="Times New Roman"/>
                <w:color w:val="auto"/>
                <w:sz w:val="21"/>
                <w:szCs w:val="21"/>
              </w:rPr>
              <w:t>2</w:t>
            </w:r>
          </w:p>
        </w:tc>
        <w:tc>
          <w:tcPr>
            <w:tcW w:w="1752" w:type="dxa"/>
            <w:vAlign w:val="center"/>
          </w:tcPr>
          <w:p>
            <w:pPr>
              <w:pStyle w:val="41"/>
              <w:spacing w:line="360" w:lineRule="auto"/>
              <w:jc w:val="both"/>
              <w:rPr>
                <w:color w:val="auto"/>
                <w:sz w:val="28"/>
                <w:szCs w:val="28"/>
              </w:rPr>
            </w:pPr>
            <w:r>
              <w:rPr>
                <w:rFonts w:hint="eastAsia" w:ascii="宋体" w:eastAsia="宋体" w:cs="宋体"/>
                <w:color w:val="auto"/>
                <w:sz w:val="21"/>
                <w:szCs w:val="21"/>
              </w:rPr>
              <w:t>是否接受联合体资格预审申请</w:t>
            </w:r>
          </w:p>
        </w:tc>
        <w:tc>
          <w:tcPr>
            <w:tcW w:w="7784" w:type="dxa"/>
            <w:vAlign w:val="center"/>
          </w:tcPr>
          <w:p>
            <w:pPr>
              <w:pStyle w:val="41"/>
              <w:spacing w:line="360" w:lineRule="auto"/>
              <w:jc w:val="both"/>
              <w:rPr>
                <w:rFonts w:ascii="Times New Roman" w:hAnsi="Times New Roman" w:eastAsia="宋体" w:cs="Times New Roman"/>
                <w:color w:val="auto"/>
                <w:sz w:val="21"/>
                <w:szCs w:val="21"/>
              </w:rPr>
            </w:pPr>
            <w:r>
              <w:rPr>
                <w:rFonts w:ascii="宋体" w:eastAsia="宋体" w:cs="宋体"/>
                <w:color w:val="auto"/>
                <w:sz w:val="21"/>
                <w:szCs w:val="21"/>
              </w:rPr>
              <w:sym w:font="Wingdings 2" w:char="00A3"/>
            </w:r>
            <w:r>
              <w:rPr>
                <w:rFonts w:hint="eastAsia" w:ascii="宋体" w:eastAsia="宋体" w:cs="宋体"/>
                <w:color w:val="auto"/>
                <w:sz w:val="21"/>
                <w:szCs w:val="21"/>
              </w:rPr>
              <w:t>不接受</w:t>
            </w:r>
          </w:p>
          <w:p>
            <w:pPr>
              <w:pStyle w:val="41"/>
              <w:spacing w:line="360" w:lineRule="auto"/>
              <w:jc w:val="both"/>
              <w:rPr>
                <w:rFonts w:hAnsi="Times New Roman"/>
                <w:color w:val="auto"/>
                <w:sz w:val="28"/>
                <w:szCs w:val="28"/>
              </w:rPr>
            </w:pPr>
            <w:r>
              <w:rPr>
                <w:rFonts w:ascii="Times New Roman" w:hAnsi="Times New Roman" w:eastAsia="宋体" w:cs="Times New Roman"/>
                <w:color w:val="auto"/>
                <w:sz w:val="32"/>
                <w:szCs w:val="32"/>
              </w:rPr>
              <w:sym w:font="Wingdings 2" w:char="0052"/>
            </w:r>
            <w:r>
              <w:rPr>
                <w:rFonts w:hint="eastAsia" w:ascii="宋体" w:hAnsi="Times New Roman" w:eastAsia="宋体" w:cs="宋体"/>
                <w:color w:val="auto"/>
                <w:sz w:val="21"/>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2.1.</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投标预备会</w:t>
            </w:r>
          </w:p>
        </w:tc>
        <w:tc>
          <w:tcPr>
            <w:tcW w:w="7784" w:type="dxa"/>
            <w:vAlign w:val="center"/>
          </w:tcPr>
          <w:p>
            <w:pPr>
              <w:pStyle w:val="41"/>
              <w:spacing w:line="360" w:lineRule="auto"/>
              <w:jc w:val="both"/>
              <w:rPr>
                <w:rFonts w:ascii="Times New Roman" w:hAnsi="Times New Roman" w:eastAsia="宋体" w:cs="Times New Roman"/>
                <w:color w:val="auto"/>
                <w:sz w:val="21"/>
                <w:szCs w:val="21"/>
              </w:rPr>
            </w:pPr>
            <w:r>
              <w:rPr>
                <w:rFonts w:ascii="宋体" w:eastAsia="宋体" w:cs="宋体"/>
                <w:color w:val="auto"/>
                <w:sz w:val="21"/>
                <w:szCs w:val="21"/>
              </w:rPr>
              <w:sym w:font="Wingdings 2" w:char="0052"/>
            </w:r>
            <w:r>
              <w:rPr>
                <w:rFonts w:hint="eastAsia" w:ascii="宋体" w:eastAsia="宋体" w:cs="宋体"/>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2.2</w:t>
            </w:r>
          </w:p>
        </w:tc>
        <w:tc>
          <w:tcPr>
            <w:tcW w:w="1752" w:type="dxa"/>
            <w:vAlign w:val="center"/>
          </w:tcPr>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分包</w:t>
            </w:r>
          </w:p>
        </w:tc>
        <w:tc>
          <w:tcPr>
            <w:tcW w:w="7784" w:type="dxa"/>
            <w:vAlign w:val="center"/>
          </w:tcPr>
          <w:p>
            <w:pPr>
              <w:pStyle w:val="41"/>
              <w:spacing w:line="360" w:lineRule="auto"/>
              <w:jc w:val="both"/>
              <w:rPr>
                <w:rFonts w:ascii="MS Mincho" w:eastAsia="MS Mincho" w:cs="MS Mincho"/>
                <w:color w:val="auto"/>
                <w:sz w:val="32"/>
                <w:szCs w:val="32"/>
              </w:rPr>
            </w:pPr>
            <w:r>
              <w:rPr>
                <w:rFonts w:ascii="宋体" w:eastAsia="宋体" w:cs="宋体"/>
                <w:color w:val="auto"/>
                <w:sz w:val="21"/>
                <w:szCs w:val="21"/>
              </w:rPr>
              <w:sym w:font="Wingdings 2" w:char="0052"/>
            </w:r>
            <w:r>
              <w:rPr>
                <w:rFonts w:hint="eastAsia" w:asci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3.1</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投标文件组成</w:t>
            </w:r>
          </w:p>
        </w:tc>
        <w:tc>
          <w:tcPr>
            <w:tcW w:w="7784" w:type="dxa"/>
            <w:vAlign w:val="center"/>
          </w:tcPr>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投标文件由资格标、技术标、商务标三部分组成。</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1、资格标包括：</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（1）资格标封面；</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（2）项目负责人简历表（投标文件格式一）；</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（3）项目技术负责人简历表（投标文件格式二）；</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（4）施工负责人简历表（投标文件格式三）；</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（5）设计负责人简历表（投标文件格式四）；</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（6）主要施工机械设备表（投标文件格式五）；</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（7）台州市建设工程投标人资格自查表（投标文件格式六）；</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（8）台州市建设工程投标项目负责人资格自查表（投标文件格式七）；</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（9）台州市建设工程诚信投标承诺书（投标文件格式八）；</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（10）台州市建设工程安全生产任职资格承诺书（投标文件格式九）；</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（11）联合体协议书（投标文件格式十）；</w:t>
            </w:r>
          </w:p>
          <w:p>
            <w:pPr>
              <w:pStyle w:val="41"/>
              <w:spacing w:line="360" w:lineRule="auto"/>
              <w:jc w:val="both"/>
              <w:rPr>
                <w:rFonts w:hint="eastAsia" w:ascii="宋体" w:eastAsia="宋体" w:cs="宋体"/>
                <w:b/>
                <w:bCs/>
                <w:color w:val="auto"/>
                <w:sz w:val="21"/>
                <w:szCs w:val="21"/>
              </w:rPr>
            </w:pPr>
            <w:r>
              <w:rPr>
                <w:rFonts w:hint="eastAsia" w:ascii="宋体" w:eastAsia="宋体" w:cs="宋体"/>
                <w:b/>
                <w:bCs/>
                <w:color w:val="auto"/>
                <w:sz w:val="21"/>
                <w:szCs w:val="21"/>
              </w:rPr>
              <w:t>（12）证书材料（提供以下原件的复印件，复印件应清晰可辨，复印件要求加盖法人单位公章。原件带入开标现场备查，若无法提供原件核对，则评标委员会有权不予认可）：</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①《省外企业进浙承接业务备案证明》（仅指浙江省省外企业）；</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②《企业营业执照》、《设计资质证书》、《建筑业企业资质证书》、《安全生产许可证》），资质等级以全国建筑市场监管与诚信信息发布平台查询网址：www.mohurd.gov.cn/docmaap中查询结果为准。</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③项目负责人提供：</w:t>
            </w:r>
            <w:r>
              <w:rPr>
                <w:rFonts w:hint="eastAsia" w:ascii="宋体" w:eastAsia="宋体" w:cs="宋体"/>
                <w:color w:val="auto"/>
                <w:sz w:val="21"/>
                <w:szCs w:val="21"/>
                <w:lang w:val="en-US" w:eastAsia="zh-CN"/>
              </w:rPr>
              <w:t>二</w:t>
            </w:r>
            <w:r>
              <w:rPr>
                <w:rFonts w:hint="eastAsia" w:ascii="宋体" w:eastAsia="宋体" w:cs="宋体"/>
                <w:color w:val="auto"/>
                <w:sz w:val="21"/>
                <w:szCs w:val="21"/>
              </w:rPr>
              <w:t>级</w:t>
            </w:r>
            <w:r>
              <w:rPr>
                <w:rFonts w:hint="eastAsia" w:ascii="宋体" w:eastAsia="宋体" w:cs="宋体"/>
                <w:color w:val="auto"/>
                <w:sz w:val="21"/>
                <w:szCs w:val="21"/>
                <w:lang w:val="en-US" w:eastAsia="zh-CN"/>
              </w:rPr>
              <w:t>及以上</w:t>
            </w:r>
            <w:r>
              <w:rPr>
                <w:rFonts w:hint="eastAsia" w:ascii="宋体" w:eastAsia="宋体" w:cs="宋体"/>
                <w:color w:val="auto"/>
                <w:sz w:val="21"/>
                <w:szCs w:val="21"/>
              </w:rPr>
              <w:t>《注册建筑师执业证书》；</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 4 \* GB3 </w:instrText>
            </w:r>
            <w:r>
              <w:rPr>
                <w:rFonts w:hint="eastAsia" w:ascii="宋体" w:eastAsia="宋体" w:cs="宋体"/>
                <w:color w:val="auto"/>
                <w:sz w:val="21"/>
                <w:szCs w:val="21"/>
              </w:rPr>
              <w:fldChar w:fldCharType="separate"/>
            </w:r>
            <w:r>
              <w:rPr>
                <w:rFonts w:hint="eastAsia" w:ascii="宋体" w:eastAsia="宋体" w:cs="宋体"/>
                <w:color w:val="auto"/>
                <w:sz w:val="21"/>
                <w:szCs w:val="21"/>
              </w:rPr>
              <w:t>④</w:t>
            </w:r>
            <w:r>
              <w:rPr>
                <w:rFonts w:hint="eastAsia" w:ascii="宋体" w:eastAsia="宋体" w:cs="宋体"/>
                <w:color w:val="auto"/>
                <w:sz w:val="21"/>
                <w:szCs w:val="21"/>
              </w:rPr>
              <w:fldChar w:fldCharType="end"/>
            </w:r>
            <w:r>
              <w:rPr>
                <w:rFonts w:hint="eastAsia" w:ascii="宋体" w:eastAsia="宋体" w:cs="宋体"/>
                <w:color w:val="auto"/>
                <w:sz w:val="21"/>
                <w:szCs w:val="21"/>
              </w:rPr>
              <w:t>项目技术负责人提供：建筑工程类专业高级工程师技术职称（如职称证书专业不明，必须提供大专院校的毕业证书）或《一级注册建筑师执业证书》；</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⑤施工负责人提供：</w:t>
            </w:r>
            <w:r>
              <w:rPr>
                <w:rFonts w:hint="eastAsia" w:ascii="宋体" w:eastAsia="宋体" w:cs="宋体"/>
                <w:color w:val="auto"/>
                <w:sz w:val="21"/>
                <w:szCs w:val="21"/>
                <w:lang w:val="en-US" w:eastAsia="zh-CN"/>
              </w:rPr>
              <w:t>市政</w:t>
            </w:r>
            <w:r>
              <w:rPr>
                <w:rFonts w:hint="eastAsia" w:ascii="宋体" w:eastAsia="宋体" w:cs="宋体"/>
                <w:color w:val="auto"/>
                <w:sz w:val="21"/>
                <w:szCs w:val="21"/>
              </w:rPr>
              <w:t>工程专业《二级及以上建造师注册证书》、《安全生产考核合格证》。《建造师临时执业证》超出有效期的无效；</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⑥设计负责人提供：《二级及以上注册建筑师执业证书》；</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⑦须提供投入本项目人员不少于三个月（投标截止日前）的社保缴纳凭证。</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2、技术标（投标人的技术标必须以暗标形式投标）包括：</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（1）封面；</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（2）设计文件目录；</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（3）设计说明；</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（4）设计图纸；</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（5）专业技术人员配置情况；</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（6）设计与后期服务；</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（7）工程施工组织设计；</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（8）合理化建议及承诺；</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（9）设计文件光盘1份，要求是单独光盘，提供完整的设计内容（文本文件采用DOC格式、图纸文件采用JPG格式、PDF格式和DWG格式）</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3、商务标包括：</w:t>
            </w:r>
          </w:p>
          <w:p>
            <w:pPr>
              <w:pStyle w:val="41"/>
              <w:spacing w:line="360" w:lineRule="auto"/>
              <w:jc w:val="both"/>
              <w:rPr>
                <w:rFonts w:hint="eastAsia" w:ascii="宋体" w:eastAsia="宋体" w:cs="宋体"/>
                <w:color w:val="auto"/>
                <w:sz w:val="21"/>
                <w:szCs w:val="21"/>
              </w:rPr>
            </w:pPr>
            <w:r>
              <w:rPr>
                <w:rFonts w:hint="eastAsia" w:ascii="宋体" w:eastAsia="宋体" w:cs="宋体"/>
                <w:color w:val="auto"/>
                <w:sz w:val="21"/>
                <w:szCs w:val="21"/>
              </w:rPr>
              <w:t>（1）投标函（投标文件格式一）；</w:t>
            </w:r>
          </w:p>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（2）法定代表人授权委托书（投标文件格式二）。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3.2</w:t>
            </w:r>
          </w:p>
        </w:tc>
        <w:tc>
          <w:tcPr>
            <w:tcW w:w="1752" w:type="dxa"/>
            <w:vAlign w:val="center"/>
          </w:tcPr>
          <w:p>
            <w:pPr>
              <w:ind w:left="0" w:leftChars="0" w:firstLine="0" w:firstLineChars="0"/>
              <w:jc w:val="both"/>
              <w:rPr>
                <w:rFonts w:ascii="Times New Roman" w:hAnsi="Times New Roman" w:eastAsia="宋体" w:cs="Times New Roman"/>
                <w:color w:val="auto"/>
                <w:sz w:val="21"/>
                <w:szCs w:val="21"/>
              </w:rPr>
            </w:pPr>
            <w:r>
              <w:rPr>
                <w:rFonts w:hint="eastAsia" w:ascii="宋体" w:hAnsi="宋体"/>
                <w:b/>
                <w:bCs/>
                <w:szCs w:val="21"/>
              </w:rPr>
              <w:t>有效投标报价范围</w:t>
            </w:r>
          </w:p>
        </w:tc>
        <w:tc>
          <w:tcPr>
            <w:tcW w:w="7784" w:type="dxa"/>
            <w:vAlign w:val="center"/>
          </w:tcPr>
          <w:p>
            <w:pPr>
              <w:pStyle w:val="10"/>
              <w:adjustRightInd w:val="0"/>
              <w:spacing w:line="260" w:lineRule="exact"/>
              <w:ind w:firstLine="211" w:firstLineChars="100"/>
              <w:rPr>
                <w:rFonts w:hint="eastAsia"/>
                <w:b/>
                <w:bCs/>
              </w:rPr>
            </w:pPr>
            <w:r>
              <w:rPr>
                <w:rFonts w:hint="eastAsia"/>
                <w:b/>
                <w:bCs/>
              </w:rPr>
              <w:t>本次招标“1.设计”价格总额为￥</w:t>
            </w:r>
            <w:r>
              <w:rPr>
                <w:rFonts w:hint="eastAsia"/>
                <w:b/>
                <w:bCs/>
                <w:color w:val="auto"/>
                <w:u w:val="none"/>
                <w:lang w:val="en-US" w:eastAsia="zh-CN"/>
              </w:rPr>
              <w:t xml:space="preserve"> 35 万</w:t>
            </w:r>
            <w:r>
              <w:rPr>
                <w:rFonts w:hint="eastAsia"/>
                <w:b/>
                <w:bCs/>
              </w:rPr>
              <w:t>元（大写：</w:t>
            </w:r>
            <w:r>
              <w:rPr>
                <w:b/>
                <w:bCs/>
                <w:color w:val="auto"/>
                <w:u w:val="none"/>
              </w:rPr>
              <w:fldChar w:fldCharType="begin"/>
            </w:r>
            <w:r>
              <w:rPr>
                <w:b/>
                <w:bCs/>
                <w:color w:val="auto"/>
                <w:u w:val="none"/>
              </w:rPr>
              <w:instrText xml:space="preserve"> </w:instrText>
            </w:r>
            <w:r>
              <w:rPr>
                <w:rFonts w:hint="eastAsia"/>
                <w:b/>
                <w:bCs/>
                <w:color w:val="auto"/>
                <w:u w:val="none"/>
              </w:rPr>
              <w:instrText xml:space="preserve">= 600000 \* CHINESENUM2</w:instrText>
            </w:r>
            <w:r>
              <w:rPr>
                <w:b/>
                <w:bCs/>
                <w:color w:val="auto"/>
                <w:u w:val="none"/>
              </w:rPr>
              <w:instrText xml:space="preserve"> </w:instrText>
            </w:r>
            <w:r>
              <w:rPr>
                <w:b/>
                <w:bCs/>
                <w:color w:val="auto"/>
                <w:u w:val="none"/>
              </w:rPr>
              <w:fldChar w:fldCharType="separate"/>
            </w:r>
            <w:r>
              <w:rPr>
                <w:rFonts w:hint="eastAsia"/>
                <w:b/>
                <w:bCs/>
                <w:color w:val="auto"/>
                <w:u w:val="single"/>
                <w:lang w:val="en-US" w:eastAsia="zh-CN"/>
              </w:rPr>
              <w:t xml:space="preserve"> 叁拾伍</w:t>
            </w:r>
            <w:r>
              <w:rPr>
                <w:rFonts w:hint="eastAsia"/>
                <w:b/>
                <w:bCs/>
                <w:color w:val="auto"/>
                <w:u w:val="none"/>
              </w:rPr>
              <w:t>万</w:t>
            </w:r>
            <w:r>
              <w:rPr>
                <w:b/>
                <w:bCs/>
                <w:color w:val="auto"/>
                <w:u w:val="none"/>
              </w:rPr>
              <w:fldChar w:fldCharType="end"/>
            </w:r>
            <w:r>
              <w:rPr>
                <w:rFonts w:hint="eastAsia"/>
                <w:b/>
                <w:bCs/>
                <w:color w:val="auto"/>
                <w:u w:val="none"/>
              </w:rPr>
              <w:t>元</w:t>
            </w:r>
            <w:r>
              <w:rPr>
                <w:rFonts w:hint="eastAsia"/>
                <w:b/>
                <w:bCs/>
              </w:rPr>
              <w:t>整），包括</w:t>
            </w:r>
            <w:r>
              <w:rPr>
                <w:b/>
                <w:bCs/>
              </w:rPr>
              <w:t>税金，</w:t>
            </w:r>
            <w:r>
              <w:rPr>
                <w:rFonts w:hint="eastAsia"/>
                <w:b/>
                <w:bCs/>
              </w:rPr>
              <w:t>一次性包定结算不作调整。</w:t>
            </w:r>
          </w:p>
          <w:p>
            <w:pPr>
              <w:pStyle w:val="10"/>
              <w:adjustRightInd w:val="0"/>
              <w:spacing w:line="260" w:lineRule="exact"/>
              <w:ind w:firstLine="211" w:firstLineChars="100"/>
              <w:rPr>
                <w:b/>
                <w:bCs/>
                <w:u w:val="single"/>
              </w:rPr>
            </w:pPr>
            <w:r>
              <w:rPr>
                <w:rFonts w:hint="eastAsia"/>
                <w:b/>
                <w:bCs/>
              </w:rPr>
              <w:t>“2.施工”价格估算总额（仅作为本项目建安费用投资控制金额，即“限额设计”）为：</w:t>
            </w:r>
            <w:r>
              <w:rPr>
                <w:rFonts w:hint="eastAsia"/>
                <w:b/>
                <w:bCs/>
                <w:u w:val="single"/>
              </w:rPr>
              <w:t>￥</w:t>
            </w:r>
            <w:r>
              <w:rPr>
                <w:rFonts w:hint="eastAsia"/>
                <w:b/>
                <w:bCs/>
                <w:color w:val="auto"/>
                <w:u w:val="none"/>
                <w:lang w:val="en-US" w:eastAsia="zh-CN"/>
              </w:rPr>
              <w:t>765万</w:t>
            </w:r>
            <w:r>
              <w:rPr>
                <w:rFonts w:hint="eastAsia"/>
                <w:b/>
                <w:bCs/>
                <w:color w:val="auto"/>
              </w:rPr>
              <w:t>元</w:t>
            </w:r>
            <w:r>
              <w:rPr>
                <w:rFonts w:hint="eastAsia"/>
                <w:b/>
                <w:bCs/>
              </w:rPr>
              <w:t>（大写：</w:t>
            </w:r>
            <w:r>
              <w:rPr>
                <w:rFonts w:hint="eastAsia"/>
                <w:b/>
                <w:bCs/>
                <w:color w:val="auto"/>
                <w:u w:val="single"/>
                <w:lang w:val="en-US" w:eastAsia="zh-CN"/>
              </w:rPr>
              <w:t xml:space="preserve"> 柒佰陆拾伍</w:t>
            </w:r>
            <w:r>
              <w:rPr>
                <w:rFonts w:hint="eastAsia"/>
                <w:b/>
                <w:bCs/>
                <w:color w:val="auto"/>
                <w:u w:val="none"/>
                <w:lang w:val="en-US" w:eastAsia="zh-CN"/>
              </w:rPr>
              <w:t>万</w:t>
            </w:r>
            <w:r>
              <w:rPr>
                <w:rFonts w:hint="eastAsia"/>
                <w:b/>
                <w:bCs/>
              </w:rPr>
              <w:t>元整）</w:t>
            </w:r>
            <w:r>
              <w:rPr>
                <w:b/>
                <w:bCs/>
              </w:rPr>
              <w:t>。</w:t>
            </w:r>
          </w:p>
          <w:p>
            <w:pPr>
              <w:spacing w:line="260" w:lineRule="exact"/>
              <w:ind w:left="0" w:leftChars="0" w:firstLine="422" w:firstLineChars="200"/>
              <w:rPr>
                <w:rFonts w:hAnsi="Times New Roman"/>
                <w:color w:val="auto"/>
                <w:sz w:val="21"/>
                <w:szCs w:val="21"/>
              </w:rPr>
            </w:pPr>
            <w:r>
              <w:rPr>
                <w:rFonts w:hint="eastAsia" w:hAnsi="宋体"/>
                <w:b/>
                <w:bCs/>
                <w:szCs w:val="21"/>
              </w:rPr>
              <w:t>投标</w:t>
            </w:r>
            <w:r>
              <w:rPr>
                <w:rFonts w:hint="eastAsia"/>
                <w:b/>
                <w:bCs/>
              </w:rPr>
              <w:t>报价有效下浮幅度范围为</w:t>
            </w:r>
            <w:r>
              <w:rPr>
                <w:rFonts w:hint="eastAsia"/>
                <w:b/>
                <w:bCs/>
                <w:lang w:val="en-US" w:eastAsia="zh-CN"/>
              </w:rPr>
              <w:t>8</w:t>
            </w:r>
            <w:r>
              <w:rPr>
                <w:rFonts w:hint="eastAsia"/>
                <w:b/>
                <w:bCs/>
              </w:rPr>
              <w:t>%-</w:t>
            </w:r>
            <w:r>
              <w:rPr>
                <w:rFonts w:hint="eastAsia"/>
                <w:b/>
                <w:bCs/>
                <w:lang w:val="en-US" w:eastAsia="zh-CN"/>
              </w:rPr>
              <w:t>13</w:t>
            </w:r>
            <w:r>
              <w:rPr>
                <w:rFonts w:hint="eastAsia"/>
                <w:b/>
                <w:bCs/>
              </w:rPr>
              <w:t>%，</w:t>
            </w:r>
            <w:r>
              <w:rPr>
                <w:rFonts w:hint="eastAsia" w:hAnsi="宋体"/>
                <w:b/>
                <w:bCs/>
                <w:szCs w:val="21"/>
              </w:rPr>
              <w:t>投标报价超过有效报价范围的，作无效标处理。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3.3</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投标有效期</w:t>
            </w:r>
          </w:p>
        </w:tc>
        <w:tc>
          <w:tcPr>
            <w:tcW w:w="7784" w:type="dxa"/>
            <w:vAlign w:val="center"/>
          </w:tcPr>
          <w:p>
            <w:pPr>
              <w:pStyle w:val="41"/>
              <w:spacing w:line="360" w:lineRule="auto"/>
              <w:jc w:val="both"/>
              <w:rPr>
                <w:rFonts w:hAnsi="Times New Roman"/>
                <w:color w:val="auto"/>
                <w:sz w:val="21"/>
                <w:szCs w:val="21"/>
              </w:rPr>
            </w:pPr>
            <w:r>
              <w:rPr>
                <w:rFonts w:ascii="宋体" w:eastAsia="宋体" w:cs="宋体"/>
                <w:color w:val="auto"/>
                <w:sz w:val="21"/>
                <w:szCs w:val="21"/>
              </w:rPr>
              <w:t xml:space="preserve">90 </w:t>
            </w:r>
            <w:r>
              <w:rPr>
                <w:rFonts w:hint="eastAsia" w:ascii="宋体" w:eastAsia="宋体" w:cs="宋体"/>
                <w:color w:val="auto"/>
                <w:sz w:val="21"/>
                <w:szCs w:val="21"/>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3.4</w:t>
            </w:r>
          </w:p>
        </w:tc>
        <w:tc>
          <w:tcPr>
            <w:tcW w:w="1752" w:type="dxa"/>
            <w:vAlign w:val="center"/>
          </w:tcPr>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投标保证金</w:t>
            </w:r>
          </w:p>
        </w:tc>
        <w:tc>
          <w:tcPr>
            <w:tcW w:w="7784" w:type="dxa"/>
            <w:vAlign w:val="center"/>
          </w:tcPr>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1、担保金额：不低于</w:t>
            </w:r>
            <w:r>
              <w:rPr>
                <w:rFonts w:hint="eastAsia" w:ascii="宋体" w:eastAsia="宋体" w:cs="宋体"/>
                <w:color w:val="FF0000"/>
                <w:sz w:val="21"/>
                <w:szCs w:val="21"/>
                <w:u w:val="single"/>
              </w:rPr>
              <w:t xml:space="preserve"> </w:t>
            </w:r>
            <w:r>
              <w:rPr>
                <w:rFonts w:hint="eastAsia" w:ascii="宋体" w:eastAsia="宋体" w:cs="宋体"/>
                <w:color w:val="FF0000"/>
                <w:sz w:val="21"/>
                <w:szCs w:val="21"/>
                <w:u w:val="single"/>
                <w:lang w:val="en-US" w:eastAsia="zh-CN"/>
              </w:rPr>
              <w:t>16</w:t>
            </w:r>
            <w:r>
              <w:rPr>
                <w:rFonts w:hint="eastAsia" w:ascii="宋体" w:eastAsia="宋体" w:cs="宋体"/>
                <w:color w:val="FF0000"/>
                <w:sz w:val="21"/>
                <w:szCs w:val="21"/>
                <w:u w:val="single"/>
              </w:rPr>
              <w:t xml:space="preserve"> </w:t>
            </w:r>
            <w:r>
              <w:rPr>
                <w:rFonts w:hint="eastAsia" w:ascii="宋体" w:eastAsia="宋体" w:cs="宋体"/>
                <w:color w:val="FF0000"/>
                <w:sz w:val="21"/>
                <w:szCs w:val="21"/>
              </w:rPr>
              <w:t>万元。</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2、投标保证金缴纳方式：现金或银行保函、保险机构保证保险保单。</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3、采用保函方式：</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3.1 投标保函应当是银行业金融机构保函或保险机构保证保险保单，投标人和担保人应对出具的保函的真实性、合法性、有效性负责。使用保函的须在投标文件中附针对本项目投标保函扫描件或复印件。保函格式投标人自拟，必须明确以下内容：</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3.1.1 保函开具受益人为本项目招标人；</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3.1.2 保函有效期不少于本项目投标有效期，保函有效期应从投标</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截止日期起算。</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4、采用现金方式：</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4.1 电汇或网银转账（请不要使用“支付宝”等第三方支付平台），并通过“三门县工程建设电子交易平台”取得相应的银行账号后支付，</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具体详见三门县公共资源交易中心网站“办事指南”栏目“三门县投标保证金（虚拟账户）缴纳操作说明”。</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4.2 投标保证金缴纳必须使用“三门县工程建设电子交易平台”，并在投标文件提交截止时间前到账（因各银行系统到账时间不同，请尽量提前缴纳）。</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4.3 投标单位汇出账号必须是“三门县工程建设电子交易平台”中备案的银行基本账户账号。</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4.4 温馨提醒：</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（1）账号根据不同工程（标段）由系统随机生成，此账号只在本工程（标段）中使用有效，请注意核对。账号漏填、混填或错填均视为未按时缴纳保证金。</w:t>
            </w:r>
          </w:p>
          <w:p>
            <w:pPr>
              <w:pStyle w:val="41"/>
              <w:spacing w:line="360" w:lineRule="auto"/>
              <w:jc w:val="both"/>
              <w:rPr>
                <w:rFonts w:ascii="宋体" w:eastAsia="宋体" w:cs="宋体"/>
                <w:color w:val="FF0000"/>
                <w:sz w:val="21"/>
                <w:szCs w:val="21"/>
              </w:rPr>
            </w:pPr>
            <w:r>
              <w:rPr>
                <w:rFonts w:hint="eastAsia" w:ascii="宋体" w:eastAsia="宋体" w:cs="宋体"/>
                <w:color w:val="FF0000"/>
                <w:sz w:val="21"/>
                <w:szCs w:val="21"/>
              </w:rPr>
              <w:t>（2）为确保保证金及时到账，建议使用电汇加急或者网银加急方式</w:t>
            </w:r>
          </w:p>
          <w:p>
            <w:pPr>
              <w:pStyle w:val="41"/>
              <w:spacing w:line="360" w:lineRule="auto"/>
              <w:jc w:val="both"/>
              <w:rPr>
                <w:rFonts w:ascii="宋体" w:eastAsia="宋体" w:cs="宋体"/>
                <w:color w:val="auto"/>
                <w:sz w:val="21"/>
                <w:szCs w:val="21"/>
              </w:rPr>
            </w:pPr>
            <w:r>
              <w:rPr>
                <w:rFonts w:hint="eastAsia" w:ascii="宋体" w:eastAsia="宋体" w:cs="宋体"/>
                <w:color w:val="FF0000"/>
                <w:sz w:val="21"/>
                <w:szCs w:val="21"/>
              </w:rPr>
              <w:t>进行汇款（人民银行系统开放时间为周一至周五 9:00—17:00，若周一为投标截止期的，请在上周五确保资金到账）。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3.</w:t>
            </w:r>
            <w:r>
              <w:rPr>
                <w:rFonts w:ascii="Times New Roman" w:hAnsi="Times New Roman" w:cs="Times New Roman"/>
                <w:color w:val="auto"/>
                <w:sz w:val="21"/>
                <w:szCs w:val="21"/>
              </w:rPr>
              <w:t>5</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是否允许递交备选投标方案</w:t>
            </w:r>
          </w:p>
        </w:tc>
        <w:tc>
          <w:tcPr>
            <w:tcW w:w="7784" w:type="dxa"/>
            <w:vAlign w:val="center"/>
          </w:tcPr>
          <w:p>
            <w:pPr>
              <w:pStyle w:val="41"/>
              <w:spacing w:line="360" w:lineRule="auto"/>
              <w:jc w:val="both"/>
              <w:rPr>
                <w:rFonts w:ascii="宋体" w:eastAsia="宋体" w:cs="宋体"/>
                <w:color w:val="auto"/>
                <w:sz w:val="21"/>
                <w:szCs w:val="21"/>
              </w:rPr>
            </w:pPr>
            <w:r>
              <w:rPr>
                <w:rFonts w:hint="eastAsia" w:ascii="MS Mincho" w:eastAsia="MS Mincho" w:cs="MS Mincho"/>
                <w:color w:val="auto"/>
                <w:sz w:val="21"/>
                <w:szCs w:val="21"/>
              </w:rPr>
              <w:t>☑不允</w:t>
            </w:r>
            <w:r>
              <w:rPr>
                <w:rFonts w:hint="eastAsia" w:ascii="宋体" w:hAnsi="宋体" w:eastAsia="宋体" w:cs="宋体"/>
                <w:color w:val="auto"/>
                <w:sz w:val="21"/>
                <w:szCs w:val="21"/>
              </w:rPr>
              <w:t>许</w:t>
            </w:r>
          </w:p>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3.</w:t>
            </w:r>
            <w:r>
              <w:rPr>
                <w:rFonts w:ascii="Times New Roman" w:hAnsi="Times New Roman" w:cs="Times New Roman"/>
                <w:color w:val="auto"/>
                <w:sz w:val="21"/>
                <w:szCs w:val="21"/>
              </w:rPr>
              <w:t>6</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投标文件其它格式要求</w:t>
            </w:r>
          </w:p>
        </w:tc>
        <w:tc>
          <w:tcPr>
            <w:tcW w:w="7784" w:type="dxa"/>
            <w:vAlign w:val="center"/>
          </w:tcPr>
          <w:p>
            <w:pPr>
              <w:pStyle w:val="41"/>
              <w:spacing w:line="360" w:lineRule="auto"/>
              <w:jc w:val="both"/>
              <w:rPr>
                <w:rFonts w:ascii="宋体" w:eastAsia="宋体" w:cs="宋体"/>
                <w:color w:val="auto"/>
                <w:sz w:val="21"/>
                <w:szCs w:val="21"/>
              </w:rPr>
            </w:pPr>
            <w:r>
              <w:rPr>
                <w:rFonts w:ascii="宋体" w:eastAsia="宋体" w:cs="宋体"/>
                <w:color w:val="auto"/>
                <w:sz w:val="21"/>
                <w:szCs w:val="21"/>
              </w:rPr>
              <w:t>1</w:t>
            </w:r>
            <w:r>
              <w:rPr>
                <w:rFonts w:hint="eastAsia" w:ascii="宋体" w:eastAsia="宋体" w:cs="宋体"/>
                <w:color w:val="auto"/>
                <w:sz w:val="21"/>
                <w:szCs w:val="21"/>
              </w:rPr>
              <w:t>、投标文件格式应按招标文件要求编制。</w:t>
            </w:r>
          </w:p>
          <w:p>
            <w:pPr>
              <w:pStyle w:val="41"/>
              <w:spacing w:line="360" w:lineRule="auto"/>
              <w:jc w:val="both"/>
              <w:rPr>
                <w:rFonts w:ascii="宋体" w:eastAsia="宋体" w:cs="宋体"/>
                <w:color w:val="auto"/>
                <w:sz w:val="21"/>
                <w:szCs w:val="21"/>
              </w:rPr>
            </w:pPr>
            <w:r>
              <w:rPr>
                <w:rFonts w:ascii="宋体" w:eastAsia="宋体" w:cs="宋体"/>
                <w:color w:val="auto"/>
                <w:sz w:val="21"/>
                <w:szCs w:val="21"/>
              </w:rPr>
              <w:t>2</w:t>
            </w:r>
            <w:r>
              <w:rPr>
                <w:rFonts w:hint="eastAsia" w:ascii="宋体" w:eastAsia="宋体" w:cs="宋体"/>
                <w:color w:val="auto"/>
                <w:sz w:val="21"/>
                <w:szCs w:val="21"/>
              </w:rPr>
              <w:t>、投标文件的文字说明和文字标注均须采用中文。</w:t>
            </w:r>
          </w:p>
          <w:p>
            <w:pPr>
              <w:pStyle w:val="41"/>
              <w:spacing w:line="360" w:lineRule="auto"/>
              <w:jc w:val="both"/>
              <w:rPr>
                <w:rFonts w:ascii="宋体" w:eastAsia="宋体" w:cs="宋体"/>
                <w:color w:val="auto"/>
                <w:sz w:val="21"/>
                <w:szCs w:val="21"/>
              </w:rPr>
            </w:pPr>
            <w:r>
              <w:rPr>
                <w:rFonts w:ascii="宋体" w:eastAsia="宋体" w:cs="宋体"/>
                <w:color w:val="auto"/>
                <w:sz w:val="21"/>
                <w:szCs w:val="21"/>
              </w:rPr>
              <w:t>3</w:t>
            </w:r>
            <w:r>
              <w:rPr>
                <w:rFonts w:hint="eastAsia" w:ascii="宋体" w:eastAsia="宋体" w:cs="宋体"/>
                <w:color w:val="auto"/>
                <w:sz w:val="21"/>
                <w:szCs w:val="21"/>
              </w:rPr>
              <w:t>、设计图纸和文本文件必须做到清晰、完整，尺寸齐全、准确。</w:t>
            </w:r>
          </w:p>
          <w:p>
            <w:pPr>
              <w:pStyle w:val="41"/>
              <w:spacing w:line="360" w:lineRule="auto"/>
              <w:jc w:val="both"/>
              <w:rPr>
                <w:rFonts w:ascii="宋体" w:eastAsia="宋体" w:cs="宋体"/>
                <w:color w:val="auto"/>
                <w:sz w:val="21"/>
                <w:szCs w:val="21"/>
              </w:rPr>
            </w:pPr>
            <w:r>
              <w:rPr>
                <w:rFonts w:ascii="宋体" w:eastAsia="宋体" w:cs="宋体"/>
                <w:color w:val="auto"/>
                <w:sz w:val="21"/>
                <w:szCs w:val="21"/>
              </w:rPr>
              <w:t>4</w:t>
            </w:r>
            <w:r>
              <w:rPr>
                <w:rFonts w:hint="eastAsia" w:ascii="宋体" w:eastAsia="宋体" w:cs="宋体"/>
                <w:color w:val="auto"/>
                <w:sz w:val="21"/>
                <w:szCs w:val="21"/>
              </w:rPr>
              <w:t>、投标文件的技术文件采用暗标形式，除正本外不得出现投标人图签或个人署名，不得出现任何影射或能推断出投标人的标记、文字或话语内容。</w:t>
            </w:r>
          </w:p>
          <w:p>
            <w:pPr>
              <w:pStyle w:val="41"/>
              <w:spacing w:line="360" w:lineRule="auto"/>
              <w:jc w:val="both"/>
              <w:rPr>
                <w:rFonts w:ascii="宋体" w:eastAsia="宋体" w:cs="宋体"/>
                <w:color w:val="auto"/>
                <w:sz w:val="21"/>
                <w:szCs w:val="21"/>
              </w:rPr>
            </w:pPr>
            <w:r>
              <w:rPr>
                <w:rFonts w:ascii="宋体" w:eastAsia="宋体" w:cs="宋体"/>
                <w:color w:val="auto"/>
                <w:sz w:val="21"/>
                <w:szCs w:val="21"/>
              </w:rPr>
              <w:t>5</w:t>
            </w:r>
            <w:r>
              <w:rPr>
                <w:rFonts w:hint="eastAsia" w:ascii="宋体" w:eastAsia="宋体" w:cs="宋体"/>
                <w:color w:val="auto"/>
                <w:sz w:val="21"/>
                <w:szCs w:val="21"/>
              </w:rPr>
              <w:t>、设计文本技术文件封面制作：必须采用</w:t>
            </w:r>
            <w:r>
              <w:rPr>
                <w:rFonts w:ascii="宋体" w:eastAsia="宋体" w:cs="宋体"/>
                <w:color w:val="auto"/>
                <w:sz w:val="21"/>
                <w:szCs w:val="21"/>
              </w:rPr>
              <w:t>A3</w:t>
            </w:r>
            <w:r>
              <w:rPr>
                <w:rFonts w:hint="eastAsia" w:ascii="宋体" w:eastAsia="宋体" w:cs="宋体"/>
                <w:color w:val="auto"/>
                <w:sz w:val="21"/>
                <w:szCs w:val="21"/>
              </w:rPr>
              <w:t>幅面，副本为白色、无字的封面。其中</w:t>
            </w:r>
            <w:r>
              <w:rPr>
                <w:rFonts w:ascii="宋体" w:eastAsia="宋体" w:cs="宋体"/>
                <w:color w:val="auto"/>
                <w:sz w:val="21"/>
                <w:szCs w:val="21"/>
              </w:rPr>
              <w:t>1</w:t>
            </w:r>
            <w:r>
              <w:rPr>
                <w:rFonts w:hint="eastAsia" w:ascii="宋体" w:eastAsia="宋体" w:cs="宋体"/>
                <w:color w:val="auto"/>
                <w:sz w:val="21"/>
                <w:szCs w:val="21"/>
              </w:rPr>
              <w:t>份为正本，封面需标有投标人名称</w:t>
            </w:r>
          </w:p>
          <w:p>
            <w:pPr>
              <w:pStyle w:val="41"/>
              <w:spacing w:line="360" w:lineRule="auto"/>
              <w:jc w:val="both"/>
              <w:rPr>
                <w:rFonts w:ascii="Times New Roman" w:hAnsi="Times New Roman" w:eastAsia="宋体" w:cs="Times New Roman"/>
                <w:color w:val="auto"/>
                <w:sz w:val="21"/>
                <w:szCs w:val="21"/>
              </w:rPr>
            </w:pPr>
            <w:r>
              <w:rPr>
                <w:rFonts w:ascii="宋体" w:eastAsia="宋体" w:cs="宋体"/>
                <w:color w:val="auto"/>
                <w:sz w:val="21"/>
                <w:szCs w:val="21"/>
              </w:rPr>
              <w:t>6</w:t>
            </w:r>
            <w:r>
              <w:rPr>
                <w:rFonts w:hint="eastAsia" w:ascii="宋体" w:eastAsia="宋体" w:cs="宋体"/>
                <w:color w:val="auto"/>
                <w:sz w:val="21"/>
                <w:szCs w:val="21"/>
              </w:rPr>
              <w:t>、投标文件电子文件：单独U盘，提供完整的设计内容（设计说明书采用</w:t>
            </w:r>
            <w:r>
              <w:rPr>
                <w:rFonts w:ascii="宋体" w:eastAsia="宋体" w:cs="宋体"/>
                <w:color w:val="auto"/>
                <w:sz w:val="21"/>
                <w:szCs w:val="21"/>
              </w:rPr>
              <w:t>WORD</w:t>
            </w:r>
            <w:r>
              <w:rPr>
                <w:rFonts w:hint="eastAsia" w:ascii="宋体" w:eastAsia="宋体" w:cs="宋体"/>
                <w:color w:val="auto"/>
                <w:sz w:val="21"/>
                <w:szCs w:val="21"/>
              </w:rPr>
              <w:t>格式、设计图纸采用</w:t>
            </w:r>
            <w:r>
              <w:rPr>
                <w:rFonts w:ascii="宋体" w:eastAsia="宋体" w:cs="宋体"/>
                <w:color w:val="auto"/>
                <w:sz w:val="21"/>
                <w:szCs w:val="21"/>
              </w:rPr>
              <w:t>CAD</w:t>
            </w:r>
            <w:r>
              <w:rPr>
                <w:rFonts w:hint="eastAsia" w:ascii="宋体" w:eastAsia="宋体" w:cs="宋体"/>
                <w:color w:val="auto"/>
                <w:sz w:val="21"/>
                <w:szCs w:val="21"/>
              </w:rPr>
              <w:t>格式，其中彩色效果图采用</w:t>
            </w:r>
            <w:r>
              <w:rPr>
                <w:rFonts w:ascii="宋体" w:eastAsia="宋体" w:cs="宋体"/>
                <w:color w:val="auto"/>
                <w:sz w:val="21"/>
                <w:szCs w:val="21"/>
              </w:rPr>
              <w:t>JPG</w:t>
            </w:r>
            <w:r>
              <w:rPr>
                <w:rFonts w:hint="eastAsia" w:ascii="宋体" w:eastAsia="宋体" w:cs="宋体"/>
                <w:color w:val="auto"/>
                <w:sz w:val="21"/>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3.7</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投标文件</w:t>
            </w:r>
          </w:p>
        </w:tc>
        <w:tc>
          <w:tcPr>
            <w:tcW w:w="7784" w:type="dxa"/>
            <w:vAlign w:val="center"/>
          </w:tcPr>
          <w:p>
            <w:pPr>
              <w:autoSpaceDE w:val="0"/>
              <w:autoSpaceDN w:val="0"/>
              <w:ind w:firstLine="0" w:firstLineChars="0"/>
              <w:rPr>
                <w:rFonts w:ascii="宋体" w:hAnsi="宋体"/>
                <w:color w:val="auto"/>
                <w:spacing w:val="1"/>
                <w:szCs w:val="21"/>
              </w:rPr>
            </w:pPr>
            <w:r>
              <w:rPr>
                <w:rFonts w:hint="eastAsia" w:ascii="宋体" w:hAnsi="宋体"/>
                <w:color w:val="auto"/>
                <w:spacing w:val="1"/>
                <w:szCs w:val="21"/>
              </w:rPr>
              <w:t>正本</w:t>
            </w:r>
            <w:r>
              <w:rPr>
                <w:rFonts w:hint="eastAsia" w:ascii="宋体" w:hAnsi="宋体"/>
                <w:color w:val="auto"/>
                <w:spacing w:val="1"/>
                <w:szCs w:val="21"/>
                <w:u w:val="single"/>
              </w:rPr>
              <w:t xml:space="preserve"> </w:t>
            </w:r>
            <w:r>
              <w:rPr>
                <w:rFonts w:ascii="宋体" w:hAnsi="宋体"/>
                <w:color w:val="auto"/>
                <w:spacing w:val="1"/>
                <w:szCs w:val="21"/>
                <w:u w:val="single"/>
              </w:rPr>
              <w:t>1</w:t>
            </w:r>
            <w:r>
              <w:rPr>
                <w:rFonts w:hint="eastAsia" w:ascii="宋体" w:hAnsi="宋体"/>
                <w:color w:val="auto"/>
                <w:spacing w:val="1"/>
                <w:szCs w:val="21"/>
                <w:u w:val="single"/>
              </w:rPr>
              <w:t xml:space="preserve"> </w:t>
            </w:r>
            <w:r>
              <w:rPr>
                <w:rFonts w:hint="eastAsia" w:ascii="宋体" w:hAnsi="宋体"/>
                <w:color w:val="auto"/>
                <w:spacing w:val="1"/>
                <w:szCs w:val="21"/>
              </w:rPr>
              <w:t>份副本</w:t>
            </w:r>
            <w:r>
              <w:rPr>
                <w:rFonts w:hint="eastAsia" w:ascii="宋体" w:hAnsi="宋体"/>
                <w:color w:val="auto"/>
                <w:spacing w:val="1"/>
                <w:szCs w:val="21"/>
                <w:u w:val="single"/>
              </w:rPr>
              <w:t xml:space="preserve"> </w:t>
            </w:r>
            <w:r>
              <w:rPr>
                <w:rFonts w:hint="eastAsia" w:ascii="宋体" w:hAnsi="宋体"/>
                <w:color w:val="auto"/>
                <w:spacing w:val="1"/>
                <w:szCs w:val="21"/>
                <w:u w:val="single"/>
                <w:lang w:val="en-US" w:eastAsia="zh-CN"/>
              </w:rPr>
              <w:t>5</w:t>
            </w:r>
            <w:r>
              <w:rPr>
                <w:rFonts w:hint="eastAsia" w:ascii="宋体" w:hAnsi="宋体"/>
                <w:color w:val="auto"/>
                <w:spacing w:val="1"/>
                <w:szCs w:val="21"/>
                <w:u w:val="single"/>
              </w:rPr>
              <w:t xml:space="preserve"> </w:t>
            </w:r>
            <w:r>
              <w:rPr>
                <w:rFonts w:hint="eastAsia" w:ascii="宋体" w:hAnsi="宋体"/>
                <w:color w:val="auto"/>
                <w:spacing w:val="1"/>
                <w:szCs w:val="21"/>
              </w:rPr>
              <w:t>份，</w:t>
            </w:r>
            <w:r>
              <w:rPr>
                <w:rFonts w:ascii="Arial" w:hAnsi="宋体" w:cs="Arial"/>
                <w:color w:val="auto"/>
                <w:szCs w:val="21"/>
              </w:rPr>
              <w:t>另加</w:t>
            </w:r>
            <w:r>
              <w:rPr>
                <w:rFonts w:ascii="Arial" w:hAnsi="Arial" w:cs="Arial"/>
                <w:color w:val="auto"/>
                <w:szCs w:val="21"/>
              </w:rPr>
              <w:t>1</w:t>
            </w:r>
            <w:r>
              <w:rPr>
                <w:rFonts w:ascii="Arial" w:hAnsi="宋体" w:cs="Arial"/>
                <w:color w:val="auto"/>
                <w:szCs w:val="21"/>
              </w:rPr>
              <w:t>份投标文件电子文件（</w:t>
            </w:r>
            <w:r>
              <w:rPr>
                <w:rFonts w:ascii="Arial" w:hAnsi="Arial" w:cs="Arial"/>
                <w:color w:val="auto"/>
                <w:szCs w:val="21"/>
              </w:rPr>
              <w:t>U</w:t>
            </w:r>
            <w:r>
              <w:rPr>
                <w:rFonts w:ascii="Arial" w:hAnsi="宋体" w:cs="Arial"/>
                <w:color w:val="auto"/>
                <w:szCs w:val="21"/>
              </w:rPr>
              <w:t>盘）</w:t>
            </w:r>
            <w:r>
              <w:rPr>
                <w:rFonts w:hint="eastAsia" w:ascii="宋体" w:hAnsi="宋体"/>
                <w:color w:val="auto"/>
                <w:spacing w:val="1"/>
                <w:szCs w:val="21"/>
              </w:rPr>
              <w:t>。</w:t>
            </w:r>
          </w:p>
          <w:p>
            <w:pPr>
              <w:autoSpaceDE w:val="0"/>
              <w:autoSpaceDN w:val="0"/>
              <w:ind w:firstLine="0" w:firstLineChars="0"/>
              <w:rPr>
                <w:rFonts w:ascii="Calibri" w:hAnsi="Calibri"/>
                <w:color w:val="auto"/>
                <w:sz w:val="22"/>
              </w:rPr>
            </w:pPr>
            <w:r>
              <w:rPr>
                <w:rFonts w:hint="eastAsia" w:ascii="宋体" w:hAnsi="宋体"/>
                <w:color w:val="auto"/>
                <w:spacing w:val="1"/>
                <w:szCs w:val="21"/>
              </w:rPr>
              <w:t>电子文件要求如下：文字部分用word软件编写，还须提供完整的商务文件（含相关证书）、技术文件、报价清单的PDF扫描件。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 w:type="dxa"/>
            <w:vAlign w:val="center"/>
          </w:tcPr>
          <w:p>
            <w:pPr>
              <w:pStyle w:val="41"/>
              <w:spacing w:line="360" w:lineRule="auto"/>
              <w:jc w:val="both"/>
              <w:rPr>
                <w:rFonts w:cs="Times New Roman" w:asciiTheme="minorEastAsia" w:hAnsiTheme="minorEastAsia" w:eastAsiaTheme="minorEastAsia"/>
                <w:color w:val="auto"/>
                <w:sz w:val="21"/>
                <w:szCs w:val="21"/>
              </w:rPr>
            </w:pPr>
            <w:r>
              <w:rPr>
                <w:rFonts w:hint="eastAsia" w:ascii="Times New Roman" w:hAnsi="Times New Roman" w:cs="Times New Roman" w:eastAsiaTheme="minorEastAsia"/>
                <w:color w:val="auto"/>
                <w:sz w:val="21"/>
                <w:szCs w:val="21"/>
              </w:rPr>
              <w:t>4.1</w:t>
            </w:r>
          </w:p>
        </w:tc>
        <w:tc>
          <w:tcPr>
            <w:tcW w:w="1752" w:type="dxa"/>
            <w:vAlign w:val="center"/>
          </w:tcPr>
          <w:p>
            <w:pPr>
              <w:pStyle w:val="41"/>
              <w:spacing w:line="360" w:lineRule="auto"/>
              <w:jc w:val="both"/>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封套上写明</w:t>
            </w:r>
          </w:p>
        </w:tc>
        <w:tc>
          <w:tcPr>
            <w:tcW w:w="7784" w:type="dxa"/>
            <w:vAlign w:val="center"/>
          </w:tcPr>
          <w:p>
            <w:pPr>
              <w:ind w:firstLine="0" w:firstLineChars="0"/>
              <w:rPr>
                <w:rFonts w:ascii="宋体" w:hAnsi="宋体"/>
                <w:color w:val="auto"/>
              </w:rPr>
            </w:pPr>
            <w:r>
              <w:rPr>
                <w:rFonts w:hint="eastAsia" w:ascii="宋体" w:hAnsi="宋体"/>
                <w:color w:val="auto"/>
              </w:rPr>
              <w:t>投标文件</w:t>
            </w:r>
            <w:r>
              <w:rPr>
                <w:rFonts w:hint="eastAsia" w:ascii="宋体" w:hAnsi="宋体"/>
                <w:color w:val="auto"/>
                <w:lang w:val="en-US" w:eastAsia="zh-CN"/>
              </w:rPr>
              <w:t>资信</w:t>
            </w:r>
            <w:r>
              <w:rPr>
                <w:rFonts w:hint="eastAsia" w:ascii="宋体" w:hAnsi="宋体"/>
                <w:color w:val="auto"/>
              </w:rPr>
              <w:t>文件、技术文件封套：</w:t>
            </w:r>
          </w:p>
          <w:p>
            <w:pPr>
              <w:ind w:firstLine="0" w:firstLineChars="0"/>
              <w:rPr>
                <w:rFonts w:ascii="宋体" w:hAnsi="宋体"/>
                <w:color w:val="auto"/>
              </w:rPr>
            </w:pPr>
            <w:r>
              <w:rPr>
                <w:rFonts w:hint="eastAsia" w:ascii="宋体" w:hAnsi="宋体"/>
                <w:color w:val="auto"/>
              </w:rPr>
              <w:t>投标人名称：</w:t>
            </w:r>
          </w:p>
          <w:p>
            <w:pPr>
              <w:ind w:firstLine="0" w:firstLineChars="0"/>
              <w:rPr>
                <w:rFonts w:ascii="宋体" w:hAnsi="宋体"/>
                <w:color w:val="auto"/>
              </w:rPr>
            </w:pPr>
            <w:r>
              <w:rPr>
                <w:rFonts w:hint="eastAsia" w:ascii="宋体" w:hAnsi="宋体"/>
                <w:color w:val="auto"/>
              </w:rPr>
              <w:t>投标人地址：</w:t>
            </w:r>
          </w:p>
          <w:p>
            <w:pPr>
              <w:ind w:firstLine="0" w:firstLineChars="0"/>
              <w:rPr>
                <w:rFonts w:ascii="宋体" w:hAnsi="宋体"/>
                <w:color w:val="auto"/>
              </w:rPr>
            </w:pPr>
            <w:r>
              <w:rPr>
                <w:rFonts w:hint="eastAsia" w:ascii="宋体" w:hAnsi="宋体"/>
                <w:color w:val="auto"/>
              </w:rPr>
              <w:t>招标人名称：</w:t>
            </w:r>
          </w:p>
          <w:p>
            <w:pPr>
              <w:ind w:firstLine="0" w:firstLineChars="0"/>
              <w:rPr>
                <w:rFonts w:ascii="宋体" w:hAnsi="宋体"/>
                <w:color w:val="auto"/>
              </w:rPr>
            </w:pPr>
            <w:r>
              <w:rPr>
                <w:rFonts w:hint="eastAsia" w:ascii="宋体" w:hAnsi="宋体"/>
                <w:color w:val="auto"/>
                <w:u w:val="single"/>
              </w:rPr>
              <w:t>（项目名称）</w:t>
            </w:r>
            <w:r>
              <w:rPr>
                <w:rFonts w:hint="eastAsia" w:ascii="宋体" w:hAnsi="宋体"/>
                <w:color w:val="auto"/>
                <w:lang w:val="en-US" w:eastAsia="zh-CN"/>
              </w:rPr>
              <w:t>资信</w:t>
            </w:r>
            <w:r>
              <w:rPr>
                <w:rFonts w:hint="eastAsia" w:ascii="宋体" w:hAnsi="宋体"/>
                <w:color w:val="auto"/>
              </w:rPr>
              <w:t>文件、技术文件</w:t>
            </w:r>
          </w:p>
          <w:p>
            <w:pPr>
              <w:ind w:firstLine="0" w:firstLineChars="0"/>
              <w:rPr>
                <w:rFonts w:ascii="宋体" w:hAnsi="宋体"/>
                <w:color w:val="auto"/>
              </w:rPr>
            </w:pPr>
            <w:r>
              <w:rPr>
                <w:rFonts w:hint="eastAsia" w:ascii="宋体" w:hAnsi="宋体"/>
                <w:color w:val="auto"/>
              </w:rPr>
              <w:t>投标文件</w:t>
            </w:r>
            <w:r>
              <w:rPr>
                <w:rFonts w:hint="eastAsia" w:ascii="宋体" w:hAnsi="宋体"/>
                <w:color w:val="auto"/>
                <w:lang w:val="en-US" w:eastAsia="zh-CN"/>
              </w:rPr>
              <w:t>商务</w:t>
            </w:r>
            <w:r>
              <w:rPr>
                <w:rFonts w:hint="eastAsia" w:ascii="宋体" w:hAnsi="宋体"/>
                <w:color w:val="auto"/>
              </w:rPr>
              <w:t>封套：</w:t>
            </w:r>
          </w:p>
          <w:p>
            <w:pPr>
              <w:ind w:firstLine="0" w:firstLineChars="0"/>
              <w:rPr>
                <w:rFonts w:ascii="宋体" w:hAnsi="宋体"/>
                <w:color w:val="auto"/>
              </w:rPr>
            </w:pPr>
            <w:r>
              <w:rPr>
                <w:rFonts w:hint="eastAsia" w:ascii="宋体" w:hAnsi="宋体"/>
                <w:color w:val="auto"/>
              </w:rPr>
              <w:t>投标人名称：</w:t>
            </w:r>
          </w:p>
          <w:p>
            <w:pPr>
              <w:ind w:firstLine="0" w:firstLineChars="0"/>
              <w:rPr>
                <w:rFonts w:ascii="宋体" w:hAnsi="宋体"/>
                <w:color w:val="auto"/>
              </w:rPr>
            </w:pPr>
            <w:r>
              <w:rPr>
                <w:rFonts w:hint="eastAsia" w:ascii="宋体" w:hAnsi="宋体"/>
                <w:color w:val="auto"/>
              </w:rPr>
              <w:t>投标人地址：</w:t>
            </w:r>
          </w:p>
          <w:p>
            <w:pPr>
              <w:ind w:firstLine="0" w:firstLineChars="0"/>
              <w:rPr>
                <w:rFonts w:ascii="宋体" w:hAnsi="宋体"/>
                <w:color w:val="auto"/>
              </w:rPr>
            </w:pPr>
            <w:r>
              <w:rPr>
                <w:rFonts w:hint="eastAsia" w:ascii="宋体" w:hAnsi="宋体"/>
                <w:color w:val="auto"/>
              </w:rPr>
              <w:t>招标人名称：</w:t>
            </w:r>
          </w:p>
          <w:p>
            <w:pPr>
              <w:ind w:firstLine="0" w:firstLineChars="0"/>
              <w:rPr>
                <w:rFonts w:hint="default" w:ascii="Calibri" w:hAnsi="Calibri" w:eastAsiaTheme="minorEastAsia"/>
                <w:color w:val="auto"/>
                <w:lang w:val="en-US" w:eastAsia="zh-CN"/>
              </w:rPr>
            </w:pPr>
            <w:r>
              <w:rPr>
                <w:rFonts w:hint="eastAsia" w:ascii="宋体" w:hAnsi="宋体"/>
                <w:color w:val="auto"/>
                <w:u w:val="single"/>
              </w:rPr>
              <w:t>（项目名称）</w:t>
            </w:r>
            <w:r>
              <w:rPr>
                <w:rFonts w:hint="eastAsia" w:ascii="宋体" w:hAnsi="宋体"/>
                <w:color w:val="auto"/>
                <w:lang w:val="en-US" w:eastAsia="zh-CN"/>
              </w:rPr>
              <w:t>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4.2.1</w:t>
            </w:r>
          </w:p>
        </w:tc>
        <w:tc>
          <w:tcPr>
            <w:tcW w:w="1752" w:type="dxa"/>
            <w:vAlign w:val="center"/>
          </w:tcPr>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投标文件提交截止时间与开标</w:t>
            </w:r>
          </w:p>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时间</w:t>
            </w:r>
          </w:p>
        </w:tc>
        <w:tc>
          <w:tcPr>
            <w:tcW w:w="7784" w:type="dxa"/>
            <w:vAlign w:val="center"/>
          </w:tcPr>
          <w:p>
            <w:pPr>
              <w:pStyle w:val="41"/>
              <w:spacing w:line="360" w:lineRule="auto"/>
              <w:jc w:val="both"/>
              <w:rPr>
                <w:rFonts w:asciiTheme="minorEastAsia" w:hAnsiTheme="minorEastAsia" w:eastAsiaTheme="minorEastAsia"/>
                <w:color w:val="auto"/>
                <w:sz w:val="21"/>
                <w:szCs w:val="21"/>
              </w:rPr>
            </w:pPr>
            <w:r>
              <w:rPr>
                <w:rFonts w:hint="eastAsia" w:ascii="宋体" w:hAnsi="宋体" w:cs="Times New Roman" w:eastAsiaTheme="minorEastAsia"/>
                <w:color w:val="auto"/>
                <w:kern w:val="2"/>
                <w:sz w:val="21"/>
                <w:szCs w:val="2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4.2.2</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递交投标文件地点与开标地点</w:t>
            </w:r>
          </w:p>
        </w:tc>
        <w:tc>
          <w:tcPr>
            <w:tcW w:w="7784" w:type="dxa"/>
            <w:vAlign w:val="center"/>
          </w:tcPr>
          <w:p>
            <w:pPr>
              <w:pStyle w:val="41"/>
              <w:spacing w:line="360" w:lineRule="auto"/>
              <w:jc w:val="both"/>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三门县公共资源交易中心（具体开标室见四楼</w:t>
            </w:r>
            <w:r>
              <w:rPr>
                <w:rFonts w:cs="Times New Roman" w:asciiTheme="minorEastAsia" w:hAnsiTheme="minorEastAsia" w:eastAsiaTheme="minorEastAsia"/>
                <w:color w:val="auto"/>
                <w:sz w:val="21"/>
                <w:szCs w:val="21"/>
              </w:rPr>
              <w:t>LED</w:t>
            </w:r>
            <w:r>
              <w:rPr>
                <w:rFonts w:hint="eastAsia" w:cs="宋体" w:asciiTheme="minorEastAsia" w:hAnsiTheme="minorEastAsia" w:eastAsiaTheme="minorEastAsia"/>
                <w:color w:val="auto"/>
                <w:sz w:val="21"/>
                <w:szCs w:val="21"/>
              </w:rPr>
              <w:t>屏幕）（三门县大湖塘新区广场路</w:t>
            </w:r>
            <w:r>
              <w:rPr>
                <w:rFonts w:cs="Times New Roman" w:asciiTheme="minorEastAsia" w:hAnsiTheme="minorEastAsia" w:eastAsiaTheme="minorEastAsia"/>
                <w:color w:val="auto"/>
                <w:sz w:val="21"/>
                <w:szCs w:val="21"/>
              </w:rPr>
              <w:t>22</w:t>
            </w:r>
            <w:r>
              <w:rPr>
                <w:rFonts w:hint="eastAsia" w:cs="宋体" w:asciiTheme="minorEastAsia" w:hAnsiTheme="minorEastAsia" w:eastAsiaTheme="minorEastAsia"/>
                <w:color w:val="auto"/>
                <w:sz w:val="21"/>
                <w:szCs w:val="21"/>
              </w:rPr>
              <w:t>号，交通大楼四楼）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4.2.7</w:t>
            </w:r>
          </w:p>
        </w:tc>
        <w:tc>
          <w:tcPr>
            <w:tcW w:w="1752" w:type="dxa"/>
            <w:vAlign w:val="center"/>
          </w:tcPr>
          <w:p>
            <w:pPr>
              <w:pStyle w:val="41"/>
              <w:spacing w:line="360" w:lineRule="auto"/>
              <w:jc w:val="both"/>
              <w:rPr>
                <w:rFonts w:ascii="Times New Roman" w:hAnsi="Times New Roman" w:cs="Times New Roman"/>
                <w:color w:val="auto"/>
                <w:sz w:val="21"/>
                <w:szCs w:val="21"/>
              </w:rPr>
            </w:pPr>
            <w:r>
              <w:rPr>
                <w:rFonts w:hint="eastAsia" w:ascii="宋体" w:eastAsia="宋体" w:cs="宋体"/>
                <w:color w:val="auto"/>
                <w:sz w:val="21"/>
                <w:szCs w:val="21"/>
              </w:rPr>
              <w:t>投标文件递交要求</w:t>
            </w:r>
          </w:p>
        </w:tc>
        <w:tc>
          <w:tcPr>
            <w:tcW w:w="7784" w:type="dxa"/>
            <w:vAlign w:val="center"/>
          </w:tcPr>
          <w:p>
            <w:pPr>
              <w:ind w:firstLine="0" w:firstLineChars="0"/>
              <w:rPr>
                <w:rFonts w:cs="宋体" w:asciiTheme="minorEastAsia" w:hAnsiTheme="minorEastAsia"/>
                <w:color w:val="auto"/>
                <w:kern w:val="0"/>
                <w:szCs w:val="21"/>
              </w:rPr>
            </w:pPr>
            <w:r>
              <w:rPr>
                <w:rFonts w:hint="eastAsia" w:cs="宋体" w:asciiTheme="minorEastAsia" w:hAnsiTheme="minorEastAsia"/>
                <w:color w:val="auto"/>
                <w:kern w:val="0"/>
                <w:szCs w:val="21"/>
              </w:rPr>
              <w:t>投标人递交投标文件的同时还需递交以下资料，否则招标人有权拒收投标文件：</w:t>
            </w:r>
          </w:p>
          <w:p>
            <w:pPr>
              <w:pStyle w:val="41"/>
              <w:spacing w:line="360" w:lineRule="auto"/>
              <w:jc w:val="both"/>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1、投标人的法定代表人或委托代理人（附法定代表人身份证明或授权委托书原件）应携带本人有效身份证参加开标会议。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hAnsi="Times New Roman"/>
                <w:color w:val="auto"/>
                <w:sz w:val="21"/>
                <w:szCs w:val="21"/>
              </w:rPr>
              <w:t>4.3</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开标时间和地点</w:t>
            </w:r>
          </w:p>
        </w:tc>
        <w:tc>
          <w:tcPr>
            <w:tcW w:w="7784" w:type="dxa"/>
            <w:vAlign w:val="center"/>
          </w:tcPr>
          <w:p>
            <w:pPr>
              <w:pStyle w:val="41"/>
              <w:spacing w:line="360" w:lineRule="auto"/>
              <w:jc w:val="both"/>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开标时间：同投标截止时间</w:t>
            </w:r>
          </w:p>
          <w:p>
            <w:pPr>
              <w:pStyle w:val="41"/>
              <w:spacing w:line="360" w:lineRule="auto"/>
              <w:jc w:val="both"/>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752" w:type="dxa"/>
            <w:vAlign w:val="center"/>
          </w:tcPr>
          <w:p>
            <w:pPr>
              <w:pStyle w:val="41"/>
              <w:spacing w:line="360" w:lineRule="auto"/>
              <w:jc w:val="both"/>
              <w:rPr>
                <w:rFonts w:ascii="Times New Roman" w:hAnsi="Times New Roman" w:eastAsia="宋体" w:cs="Times New Roman"/>
                <w:color w:val="auto"/>
                <w:sz w:val="21"/>
                <w:szCs w:val="21"/>
              </w:rPr>
            </w:pPr>
            <w:r>
              <w:rPr>
                <w:rFonts w:hint="eastAsia" w:ascii="宋体" w:eastAsia="宋体" w:cs="宋体"/>
                <w:color w:val="auto"/>
                <w:sz w:val="21"/>
                <w:szCs w:val="21"/>
              </w:rPr>
              <w:t>开标程序</w:t>
            </w:r>
          </w:p>
        </w:tc>
        <w:tc>
          <w:tcPr>
            <w:tcW w:w="7784" w:type="dxa"/>
            <w:vAlign w:val="center"/>
          </w:tcPr>
          <w:p>
            <w:pPr>
              <w:pStyle w:val="41"/>
              <w:spacing w:line="360" w:lineRule="auto"/>
              <w:jc w:val="both"/>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先开商务文件、技术文件，待评审结果公布后，再开报价清单。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20" w:type="dxa"/>
            <w:vAlign w:val="center"/>
          </w:tcPr>
          <w:p>
            <w:pPr>
              <w:pStyle w:val="41"/>
              <w:spacing w:line="36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6.1</w:t>
            </w:r>
          </w:p>
        </w:tc>
        <w:tc>
          <w:tcPr>
            <w:tcW w:w="1752" w:type="dxa"/>
            <w:vAlign w:val="center"/>
          </w:tcPr>
          <w:p>
            <w:pPr>
              <w:pStyle w:val="41"/>
              <w:spacing w:line="360" w:lineRule="auto"/>
              <w:jc w:val="both"/>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评标委员会的组建</w:t>
            </w:r>
          </w:p>
        </w:tc>
        <w:tc>
          <w:tcPr>
            <w:tcW w:w="7784" w:type="dxa"/>
            <w:vAlign w:val="center"/>
          </w:tcPr>
          <w:p>
            <w:pPr>
              <w:ind w:firstLine="0" w:firstLineChars="0"/>
              <w:rPr>
                <w:rFonts w:asciiTheme="minorEastAsia" w:hAnsiTheme="minorEastAsia"/>
                <w:color w:val="auto"/>
                <w:kern w:val="0"/>
                <w:szCs w:val="21"/>
              </w:rPr>
            </w:pPr>
            <w:r>
              <w:rPr>
                <w:rFonts w:hint="eastAsia" w:asciiTheme="minorEastAsia" w:hAnsiTheme="minorEastAsia"/>
                <w:color w:val="auto"/>
                <w:kern w:val="0"/>
                <w:szCs w:val="21"/>
              </w:rPr>
              <w:t>评标委员会组成：5人，其中招标人代表/人（从招标人提供的名单中以1:2的比例抽取得出且不能担任评标委员会主任），专家5人；</w:t>
            </w:r>
          </w:p>
          <w:p>
            <w:pPr>
              <w:autoSpaceDE w:val="0"/>
              <w:autoSpaceDN w:val="0"/>
              <w:adjustRightInd w:val="0"/>
              <w:ind w:firstLine="0" w:firstLineChars="0"/>
              <w:rPr>
                <w:rFonts w:asciiTheme="minorEastAsia" w:hAnsiTheme="minorEastAsia"/>
                <w:color w:val="auto"/>
                <w:kern w:val="0"/>
                <w:szCs w:val="21"/>
              </w:rPr>
            </w:pPr>
            <w:r>
              <w:rPr>
                <w:rFonts w:hint="eastAsia" w:asciiTheme="minorEastAsia" w:hAnsiTheme="minorEastAsia"/>
                <w:color w:val="auto"/>
                <w:kern w:val="0"/>
                <w:szCs w:val="21"/>
              </w:rPr>
              <w:t>评标专家确定方式：从三门县综合评标专家库中随机抽取，评标委员会主任在库选评标委员中推荐或随机抽取产生。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6.2</w:t>
            </w:r>
          </w:p>
        </w:tc>
        <w:tc>
          <w:tcPr>
            <w:tcW w:w="1752" w:type="dxa"/>
            <w:vAlign w:val="center"/>
          </w:tcPr>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评标办法</w:t>
            </w:r>
          </w:p>
        </w:tc>
        <w:tc>
          <w:tcPr>
            <w:tcW w:w="7784" w:type="dxa"/>
            <w:vAlign w:val="center"/>
          </w:tcPr>
          <w:p>
            <w:pPr>
              <w:pStyle w:val="41"/>
              <w:spacing w:line="360" w:lineRule="auto"/>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综合评估法Ⅰ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7.1</w:t>
            </w:r>
          </w:p>
        </w:tc>
        <w:tc>
          <w:tcPr>
            <w:tcW w:w="1752" w:type="dxa"/>
            <w:vAlign w:val="center"/>
          </w:tcPr>
          <w:p>
            <w:pPr>
              <w:ind w:firstLine="0" w:firstLineChars="0"/>
              <w:rPr>
                <w:rFonts w:ascii="宋体" w:cs="宋体"/>
                <w:color w:val="auto"/>
                <w:szCs w:val="21"/>
              </w:rPr>
            </w:pPr>
            <w:r>
              <w:rPr>
                <w:color w:val="auto"/>
              </w:rPr>
              <w:t>履约担保</w:t>
            </w:r>
            <w:r>
              <w:rPr>
                <w:rFonts w:hint="eastAsia"/>
                <w:color w:val="auto"/>
              </w:rPr>
              <w:t>形式及金额</w:t>
            </w:r>
          </w:p>
        </w:tc>
        <w:tc>
          <w:tcPr>
            <w:tcW w:w="7784" w:type="dxa"/>
            <w:vAlign w:val="center"/>
          </w:tcPr>
          <w:p>
            <w:pPr>
              <w:pStyle w:val="71"/>
              <w:numPr>
                <w:ilvl w:val="0"/>
                <w:numId w:val="1"/>
              </w:numPr>
              <w:adjustRightInd w:val="0"/>
              <w:ind w:firstLine="0" w:firstLineChars="0"/>
              <w:rPr>
                <w:rFonts w:asciiTheme="minorEastAsia" w:hAnsiTheme="minorEastAsia" w:eastAsiaTheme="minorEastAsia"/>
                <w:color w:val="auto"/>
              </w:rPr>
            </w:pPr>
            <w:r>
              <w:rPr>
                <w:rFonts w:asciiTheme="minorEastAsia" w:hAnsiTheme="minorEastAsia" w:eastAsiaTheme="minorEastAsia"/>
                <w:color w:val="auto"/>
              </w:rPr>
              <w:t>工程履约担保采用现金或工程保函（仅指银行保函、保险机构 保证保险保单）。如采用现金的，中标人必须通过其基本账户转出的 保证保险保单 转帐、电汇或银行汇票方式解入招标人指定帐户。</w:t>
            </w:r>
          </w:p>
          <w:p>
            <w:pPr>
              <w:pStyle w:val="71"/>
              <w:numPr>
                <w:ilvl w:val="0"/>
                <w:numId w:val="1"/>
              </w:numPr>
              <w:adjustRightInd w:val="0"/>
              <w:ind w:left="0" w:leftChars="0" w:firstLine="0" w:firstLineChars="0"/>
              <w:rPr>
                <w:rFonts w:asciiTheme="minorEastAsia" w:hAnsiTheme="minorEastAsia" w:eastAsiaTheme="minorEastAsia"/>
                <w:color w:val="auto"/>
              </w:rPr>
            </w:pPr>
            <w:r>
              <w:rPr>
                <w:rFonts w:asciiTheme="minorEastAsia" w:hAnsiTheme="minorEastAsia" w:eastAsiaTheme="minorEastAsia"/>
                <w:color w:val="auto"/>
              </w:rPr>
              <w:t>履约担保金额为合同总价的</w:t>
            </w:r>
            <w:r>
              <w:rPr>
                <w:rFonts w:asciiTheme="minorEastAsia" w:hAnsiTheme="minorEastAsia" w:eastAsiaTheme="minorEastAsia"/>
                <w:color w:val="auto"/>
                <w:u w:val="single"/>
              </w:rPr>
              <w:t xml:space="preserve"> 2</w:t>
            </w:r>
            <w:r>
              <w:rPr>
                <w:rFonts w:hint="eastAsia" w:asciiTheme="minorEastAsia" w:hAnsiTheme="minorEastAsia" w:eastAsiaTheme="minorEastAsia"/>
                <w:color w:val="auto"/>
                <w:u w:val="single"/>
                <w:lang w:val="en-US" w:eastAsia="zh-CN"/>
              </w:rPr>
              <w:t xml:space="preserve"> </w:t>
            </w:r>
            <w:r>
              <w:rPr>
                <w:rFonts w:asciiTheme="minorEastAsia" w:hAnsiTheme="minorEastAsia" w:eastAsiaTheme="minorEastAsia"/>
                <w:color w:val="auto"/>
              </w:rPr>
              <w:t xml:space="preserve">% 。 </w:t>
            </w:r>
          </w:p>
          <w:p>
            <w:pPr>
              <w:pStyle w:val="71"/>
              <w:numPr>
                <w:ilvl w:val="0"/>
                <w:numId w:val="0"/>
              </w:numPr>
              <w:adjustRightInd w:val="0"/>
              <w:ind w:leftChars="0"/>
              <w:rPr>
                <w:rFonts w:cs="宋体" w:asciiTheme="minorEastAsia" w:hAnsiTheme="minorEastAsia" w:eastAsiaTheme="minorEastAsia"/>
                <w:color w:val="auto"/>
                <w:szCs w:val="21"/>
              </w:rPr>
            </w:pPr>
            <w:r>
              <w:rPr>
                <w:rFonts w:asciiTheme="minorEastAsia" w:hAnsiTheme="minorEastAsia" w:eastAsiaTheme="minorEastAsia"/>
                <w:color w:val="auto"/>
              </w:rPr>
              <w:t xml:space="preserve">3、民工工资支付担保的相关约定 民工工资支付担保的相关约定 民工工资支付担保的相关约定：按三人社[2019]41 [2019]41 [2019]41 号关于印发三 门县建设领域民工工资管理办法（ </w:t>
            </w:r>
            <w:r>
              <w:rPr>
                <w:rFonts w:hint="eastAsia" w:asciiTheme="minorEastAsia" w:hAnsiTheme="minorEastAsia" w:eastAsiaTheme="minorEastAsia"/>
                <w:color w:val="auto"/>
                <w:lang w:val="en-US" w:eastAsia="zh-CN"/>
              </w:rPr>
              <w:t>三</w:t>
            </w:r>
            <w:r>
              <w:rPr>
                <w:rFonts w:asciiTheme="minorEastAsia" w:hAnsiTheme="minorEastAsia" w:eastAsiaTheme="minorEastAsia"/>
                <w:color w:val="auto"/>
              </w:rPr>
              <w:t>门县建设领域民工工资管理办法（试行）的实施意见及浙建 的实施意见及浙建 的实施意见及浙建[2020]7 [2020]7 号关于在全省工程建设领域改革保证金制度的通知等相关文件执行。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20" w:type="dxa"/>
            <w:vAlign w:val="center"/>
          </w:tcPr>
          <w:p>
            <w:pPr>
              <w:pStyle w:val="41"/>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7.2</w:t>
            </w:r>
          </w:p>
        </w:tc>
        <w:tc>
          <w:tcPr>
            <w:tcW w:w="1752" w:type="dxa"/>
            <w:vAlign w:val="center"/>
          </w:tcPr>
          <w:p>
            <w:pPr>
              <w:pStyle w:val="41"/>
              <w:spacing w:line="360" w:lineRule="auto"/>
              <w:jc w:val="both"/>
              <w:rPr>
                <w:rFonts w:ascii="宋体" w:eastAsia="宋体" w:cs="宋体"/>
                <w:color w:val="auto"/>
                <w:sz w:val="21"/>
                <w:szCs w:val="21"/>
              </w:rPr>
            </w:pPr>
            <w:r>
              <w:rPr>
                <w:rFonts w:hint="eastAsia" w:ascii="宋体" w:eastAsia="宋体" w:cs="宋体"/>
                <w:color w:val="auto"/>
                <w:sz w:val="21"/>
                <w:szCs w:val="21"/>
              </w:rPr>
              <w:t>是否授权评标委员会确定中标人</w:t>
            </w:r>
          </w:p>
        </w:tc>
        <w:tc>
          <w:tcPr>
            <w:tcW w:w="7784" w:type="dxa"/>
            <w:vAlign w:val="center"/>
          </w:tcPr>
          <w:p>
            <w:pPr>
              <w:pStyle w:val="41"/>
              <w:spacing w:line="360" w:lineRule="auto"/>
              <w:jc w:val="both"/>
              <w:rPr>
                <w:rFonts w:cs="宋体" w:asciiTheme="minorEastAsia" w:hAnsiTheme="minorEastAsia" w:eastAsiaTheme="minorEastAsia"/>
                <w:color w:val="auto"/>
                <w:sz w:val="21"/>
                <w:szCs w:val="21"/>
              </w:rPr>
            </w:pPr>
            <w:r>
              <w:rPr>
                <w:rFonts w:hint="eastAsia" w:ascii="MS Mincho" w:hAnsi="MS Mincho" w:eastAsia="MS Mincho" w:cs="MS Mincho"/>
                <w:color w:val="auto"/>
                <w:sz w:val="21"/>
                <w:szCs w:val="21"/>
              </w:rPr>
              <w:t>☑</w:t>
            </w:r>
            <w:r>
              <w:rPr>
                <w:rFonts w:hint="eastAsia" w:ascii="宋体" w:hAnsi="宋体" w:eastAsia="宋体" w:cs="宋体"/>
                <w:color w:val="auto"/>
                <w:sz w:val="21"/>
                <w:szCs w:val="21"/>
              </w:rPr>
              <w:t>是</w:t>
            </w:r>
          </w:p>
          <w:p>
            <w:pPr>
              <w:pStyle w:val="41"/>
              <w:spacing w:line="360" w:lineRule="auto"/>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□否，推荐的中标候选人数：</w:t>
            </w:r>
            <w:r>
              <w:rPr>
                <w:rFonts w:cs="宋体" w:asciiTheme="minorEastAsia" w:hAnsiTheme="minorEastAsia" w:eastAsiaTheme="minorEastAsia"/>
                <w:color w:val="auto"/>
                <w:sz w:val="21"/>
                <w:szCs w:val="21"/>
              </w:rPr>
              <w:t>2</w:t>
            </w:r>
            <w:r>
              <w:rPr>
                <w:rFonts w:hint="eastAsia" w:cs="宋体" w:asciiTheme="minorEastAsia" w:hAnsiTheme="minorEastAsia" w:eastAsiaTheme="minorEastAsia"/>
                <w:color w:val="auto"/>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20" w:type="dxa"/>
            <w:vMerge w:val="restart"/>
            <w:vAlign w:val="center"/>
          </w:tcPr>
          <w:p>
            <w:pPr>
              <w:pStyle w:val="41"/>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9536" w:type="dxa"/>
            <w:gridSpan w:val="2"/>
            <w:vAlign w:val="center"/>
          </w:tcPr>
          <w:p>
            <w:pPr>
              <w:pStyle w:val="41"/>
              <w:spacing w:line="360" w:lineRule="auto"/>
              <w:jc w:val="both"/>
              <w:rPr>
                <w:rFonts w:ascii="Times New Roman" w:hAnsi="Times New Roman" w:eastAsia="宋体" w:cs="Times New Roman"/>
                <w:color w:val="auto"/>
                <w:sz w:val="21"/>
                <w:szCs w:val="21"/>
              </w:rPr>
            </w:pPr>
            <w:r>
              <w:rPr>
                <w:rFonts w:ascii="Times New Roman" w:hAnsi="Times New Roman" w:cs="Times New Roman"/>
                <w:color w:val="auto"/>
                <w:sz w:val="21"/>
                <w:szCs w:val="21"/>
              </w:rPr>
              <w:t>1</w:t>
            </w:r>
            <w:r>
              <w:rPr>
                <w:rFonts w:hint="eastAsia" w:ascii="宋体" w:hAnsi="Times New Roman" w:eastAsia="宋体" w:cs="宋体"/>
                <w:color w:val="auto"/>
                <w:sz w:val="21"/>
                <w:szCs w:val="21"/>
              </w:rPr>
              <w:t>、中标人承诺的报价即为总设计费用（包括招标范围内的所有设计、含税金、方案和成果设计阶段的制作、印刷、邮寄、差旅</w:t>
            </w:r>
            <w:r>
              <w:rPr>
                <w:rFonts w:hint="eastAsia" w:ascii="宋体" w:hAnsi="Times New Roman" w:eastAsia="宋体" w:cs="宋体"/>
                <w:color w:val="auto"/>
                <w:sz w:val="21"/>
                <w:szCs w:val="21"/>
                <w:lang w:eastAsia="zh-CN"/>
              </w:rPr>
              <w:t>、</w:t>
            </w:r>
            <w:r>
              <w:rPr>
                <w:rFonts w:hint="eastAsia" w:ascii="宋体" w:eastAsia="宋体" w:cs="宋体"/>
                <w:color w:val="auto"/>
                <w:sz w:val="21"/>
                <w:szCs w:val="21"/>
              </w:rPr>
              <w:t>勘察费</w:t>
            </w:r>
            <w:r>
              <w:rPr>
                <w:rFonts w:hint="eastAsia" w:ascii="宋体" w:hAnsi="Times New Roman" w:eastAsia="宋体" w:cs="宋体"/>
                <w:color w:val="auto"/>
                <w:sz w:val="21"/>
                <w:szCs w:val="21"/>
              </w:rPr>
              <w:t>等所有费用）。</w:t>
            </w:r>
          </w:p>
          <w:p>
            <w:pPr>
              <w:pStyle w:val="41"/>
              <w:spacing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Times New Roman" w:eastAsia="宋体" w:cs="宋体"/>
                <w:color w:val="auto"/>
                <w:sz w:val="21"/>
                <w:szCs w:val="21"/>
              </w:rPr>
              <w:t>、方案设计成果及其设计理念在本项目的使用权归招标人所有</w:t>
            </w:r>
            <w:r>
              <w:rPr>
                <w:rFonts w:hint="eastAsia" w:ascii="宋体" w:hAnsi="Times New Roman" w:eastAsia="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920" w:type="dxa"/>
            <w:vMerge w:val="continue"/>
            <w:vAlign w:val="center"/>
          </w:tcPr>
          <w:p>
            <w:pPr>
              <w:pStyle w:val="41"/>
              <w:spacing w:line="360" w:lineRule="auto"/>
              <w:jc w:val="both"/>
              <w:rPr>
                <w:rFonts w:ascii="Times New Roman" w:hAnsi="Times New Roman" w:cs="Times New Roman"/>
                <w:color w:val="auto"/>
                <w:sz w:val="21"/>
                <w:szCs w:val="21"/>
              </w:rPr>
            </w:pPr>
          </w:p>
        </w:tc>
        <w:tc>
          <w:tcPr>
            <w:tcW w:w="9536" w:type="dxa"/>
            <w:gridSpan w:val="2"/>
            <w:vAlign w:val="center"/>
          </w:tcPr>
          <w:p>
            <w:pPr>
              <w:pStyle w:val="41"/>
              <w:spacing w:line="360" w:lineRule="auto"/>
              <w:jc w:val="both"/>
              <w:rPr>
                <w:rFonts w:ascii="Times New Roman" w:hAnsi="Times New Roman" w:eastAsia="宋体" w:cs="Times New Roman"/>
                <w:color w:val="auto"/>
                <w:sz w:val="21"/>
                <w:szCs w:val="21"/>
              </w:rPr>
            </w:pPr>
            <w:r>
              <w:rPr>
                <w:rFonts w:ascii="Times New Roman" w:hAnsi="Times New Roman" w:cs="Times New Roman"/>
                <w:color w:val="auto"/>
                <w:sz w:val="21"/>
                <w:szCs w:val="21"/>
              </w:rPr>
              <w:t>1</w:t>
            </w:r>
            <w:r>
              <w:rPr>
                <w:rFonts w:hint="eastAsia" w:ascii="宋体" w:hAnsi="Times New Roman" w:eastAsia="宋体" w:cs="宋体"/>
                <w:color w:val="auto"/>
                <w:sz w:val="21"/>
                <w:szCs w:val="21"/>
              </w:rPr>
              <w:t>、投标人保证本项投标文件及资料均未侵犯他人的知识产权，否则须承担由此引起的全部法律责任和经济责任。</w:t>
            </w:r>
          </w:p>
          <w:p>
            <w:pPr>
              <w:pStyle w:val="41"/>
              <w:spacing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Times New Roman" w:eastAsia="宋体" w:cs="宋体"/>
                <w:color w:val="auto"/>
                <w:sz w:val="21"/>
                <w:szCs w:val="21"/>
              </w:rPr>
              <w:t>、若投标人使用他人的专利、专有技术，投标人应注明所涉及的费用承担人。</w:t>
            </w:r>
          </w:p>
          <w:p>
            <w:pPr>
              <w:pStyle w:val="41"/>
              <w:spacing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hint="eastAsia" w:ascii="宋体" w:hAnsi="Times New Roman" w:eastAsia="宋体" w:cs="宋体"/>
                <w:color w:val="auto"/>
                <w:sz w:val="21"/>
                <w:szCs w:val="21"/>
              </w:rPr>
              <w:t>、投标人的投标文件不予退还，方案设计成果及其设计理念在本项目的使用权归招标人所有（包括废标方案）。</w:t>
            </w:r>
          </w:p>
          <w:p>
            <w:pPr>
              <w:pStyle w:val="41"/>
              <w:spacing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r>
              <w:rPr>
                <w:rFonts w:hint="eastAsia" w:ascii="宋体" w:hAnsi="Times New Roman" w:eastAsia="宋体" w:cs="宋体"/>
                <w:color w:val="auto"/>
                <w:sz w:val="21"/>
                <w:szCs w:val="21"/>
              </w:rPr>
              <w:t>、招标人有权在本项目实施过程中按照实际情况对中标方案进行调整，有权采用未中标方案的部分设计内容或理念。</w:t>
            </w:r>
          </w:p>
          <w:p>
            <w:pPr>
              <w:pStyle w:val="41"/>
              <w:spacing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w:t>
            </w:r>
            <w:r>
              <w:rPr>
                <w:rFonts w:hint="eastAsia" w:ascii="宋体" w:hAnsi="Times New Roman" w:eastAsia="宋体" w:cs="宋体"/>
                <w:color w:val="auto"/>
                <w:sz w:val="21"/>
                <w:szCs w:val="21"/>
              </w:rPr>
              <w:t>、招标人有权通过传媒或其它形式介绍、展示或评价设计方案。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920" w:type="dxa"/>
            <w:vAlign w:val="center"/>
          </w:tcPr>
          <w:p>
            <w:pPr>
              <w:pStyle w:val="41"/>
              <w:spacing w:line="360" w:lineRule="auto"/>
              <w:jc w:val="both"/>
              <w:rPr>
                <w:rFonts w:hint="default" w:ascii="Times New Roman" w:hAnsi="Times New Roman" w:eastAsia="黑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招标代理费</w:t>
            </w:r>
          </w:p>
        </w:tc>
        <w:tc>
          <w:tcPr>
            <w:tcW w:w="9536" w:type="dxa"/>
            <w:gridSpan w:val="2"/>
            <w:vAlign w:val="center"/>
          </w:tcPr>
          <w:p>
            <w:pPr>
              <w:pStyle w:val="41"/>
              <w:spacing w:line="360" w:lineRule="auto"/>
              <w:jc w:val="both"/>
              <w:rPr>
                <w:rFonts w:ascii="Times New Roman" w:hAnsi="Times New Roman" w:eastAsia="宋体" w:cs="Times New Roman"/>
                <w:b w:val="0"/>
                <w:bCs w:val="0"/>
                <w:color w:val="auto"/>
                <w:sz w:val="21"/>
                <w:szCs w:val="21"/>
              </w:rPr>
            </w:pPr>
            <w:r>
              <w:rPr>
                <w:rFonts w:hint="eastAsia" w:ascii="宋体" w:hAnsi="宋体" w:eastAsia="宋体"/>
                <w:b w:val="0"/>
                <w:bCs w:val="0"/>
                <w:sz w:val="24"/>
              </w:rPr>
              <w:t>本项目招标代理费按国家计委文件《计价格[2002]1980号文》</w:t>
            </w:r>
            <w:r>
              <w:rPr>
                <w:rFonts w:hint="eastAsia" w:ascii="宋体" w:hAnsi="宋体" w:eastAsia="宋体"/>
                <w:b w:val="0"/>
                <w:bCs w:val="0"/>
                <w:sz w:val="24"/>
                <w:lang w:val="en-US" w:eastAsia="zh-CN"/>
              </w:rPr>
              <w:t>80%</w:t>
            </w:r>
            <w:r>
              <w:rPr>
                <w:rFonts w:hint="eastAsia" w:ascii="宋体" w:hAnsi="宋体" w:eastAsia="宋体"/>
                <w:b w:val="0"/>
                <w:bCs w:val="0"/>
                <w:sz w:val="24"/>
              </w:rPr>
              <w:t>收取，由中标人支付，在领中标通知书前一次性付清。招标代理服务费不在投标报价中单列</w:t>
            </w:r>
            <w:r>
              <w:rPr>
                <w:rFonts w:hint="eastAsia" w:ascii="宋体" w:hAnsi="宋体" w:eastAsia="宋体"/>
                <w:b w:val="0"/>
                <w:bCs w:val="0"/>
                <w:sz w:val="24"/>
                <w:lang w:eastAsia="zh-CN"/>
              </w:rPr>
              <w:t>。</w:t>
            </w:r>
          </w:p>
        </w:tc>
      </w:tr>
    </w:tbl>
    <w:p>
      <w:pPr>
        <w:widowControl/>
        <w:ind w:firstLine="420"/>
        <w:jc w:val="left"/>
        <w:rPr>
          <w:color w:val="auto"/>
        </w:rPr>
      </w:pPr>
      <w:r>
        <w:rPr>
          <w:color w:val="auto"/>
        </w:rPr>
        <w:br w:type="page"/>
      </w:r>
      <w:r>
        <w:rPr>
          <w:rFonts w:hint="eastAsia"/>
          <w:color w:val="auto"/>
        </w:rPr>
        <w:t>附录</w:t>
      </w:r>
    </w:p>
    <w:p>
      <w:pPr>
        <w:spacing w:line="400" w:lineRule="exact"/>
        <w:ind w:firstLine="560"/>
        <w:jc w:val="center"/>
        <w:outlineLvl w:val="1"/>
        <w:rPr>
          <w:rFonts w:asciiTheme="minorEastAsia" w:hAnsiTheme="minorEastAsia"/>
          <w:color w:val="auto"/>
          <w:sz w:val="28"/>
        </w:rPr>
      </w:pPr>
      <w:bookmarkStart w:id="11" w:name="_Toc8283"/>
    </w:p>
    <w:p>
      <w:pPr>
        <w:spacing w:line="400" w:lineRule="exact"/>
        <w:ind w:firstLine="560"/>
        <w:jc w:val="center"/>
        <w:outlineLvl w:val="1"/>
        <w:rPr>
          <w:rFonts w:asciiTheme="minorEastAsia" w:hAnsiTheme="minorEastAsia"/>
          <w:color w:val="auto"/>
          <w:sz w:val="28"/>
        </w:rPr>
      </w:pPr>
    </w:p>
    <w:p>
      <w:pPr>
        <w:spacing w:line="400" w:lineRule="exact"/>
        <w:ind w:firstLine="560"/>
        <w:jc w:val="center"/>
        <w:outlineLvl w:val="1"/>
        <w:rPr>
          <w:rFonts w:asciiTheme="minorEastAsia" w:hAnsiTheme="minorEastAsia"/>
          <w:color w:val="auto"/>
          <w:sz w:val="28"/>
        </w:rPr>
      </w:pPr>
      <w:bookmarkStart w:id="12" w:name="_Toc66648932"/>
      <w:r>
        <w:rPr>
          <w:rFonts w:hint="eastAsia" w:asciiTheme="minorEastAsia" w:hAnsiTheme="minorEastAsia"/>
          <w:color w:val="auto"/>
          <w:sz w:val="28"/>
        </w:rPr>
        <w:t>附录1  资格审查条件（资质最低条件）</w:t>
      </w:r>
      <w:bookmarkEnd w:id="11"/>
      <w:bookmarkEnd w:id="12"/>
    </w:p>
    <w:p>
      <w:pPr>
        <w:spacing w:line="400" w:lineRule="exact"/>
        <w:ind w:firstLine="420"/>
        <w:jc w:val="center"/>
        <w:rPr>
          <w:color w:val="auto"/>
        </w:rPr>
      </w:pPr>
    </w:p>
    <w:tbl>
      <w:tblPr>
        <w:tblStyle w:val="33"/>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7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653" w:type="dxa"/>
            <w:vAlign w:val="center"/>
          </w:tcPr>
          <w:p>
            <w:pPr>
              <w:spacing w:before="120" w:beforeLines="50"/>
              <w:ind w:firstLine="420"/>
              <w:rPr>
                <w:color w:val="auto"/>
              </w:rPr>
            </w:pPr>
            <w:r>
              <w:rPr>
                <w:rFonts w:hint="eastAsia"/>
                <w:color w:val="auto"/>
              </w:rPr>
              <w:t>标段</w:t>
            </w:r>
          </w:p>
        </w:tc>
        <w:tc>
          <w:tcPr>
            <w:tcW w:w="7647" w:type="dxa"/>
            <w:vAlign w:val="center"/>
          </w:tcPr>
          <w:p>
            <w:pPr>
              <w:spacing w:before="120" w:beforeLines="50"/>
              <w:ind w:firstLine="420"/>
              <w:jc w:val="center"/>
              <w:rPr>
                <w:color w:val="auto"/>
              </w:rPr>
            </w:pPr>
            <w:r>
              <w:rPr>
                <w:rFonts w:hint="eastAsia"/>
                <w:color w:val="auto"/>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1653" w:type="dxa"/>
            <w:vAlign w:val="center"/>
          </w:tcPr>
          <w:p>
            <w:pPr>
              <w:spacing w:before="120" w:beforeLines="50"/>
              <w:ind w:firstLine="420"/>
              <w:rPr>
                <w:color w:val="auto"/>
              </w:rPr>
            </w:pPr>
            <w:r>
              <w:rPr>
                <w:rFonts w:hint="eastAsia"/>
                <w:color w:val="auto"/>
              </w:rPr>
              <w:t>第1标段</w:t>
            </w:r>
          </w:p>
        </w:tc>
        <w:tc>
          <w:tcPr>
            <w:tcW w:w="7647" w:type="dxa"/>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（1）同时具备建筑工程设计甲级资质（或工程设计综合甲级资质）和</w:t>
            </w:r>
            <w:r>
              <w:rPr>
                <w:rFonts w:hint="eastAsia" w:ascii="宋体" w:hAnsi="宋体" w:eastAsia="宋体" w:cs="宋体"/>
                <w:color w:val="000000"/>
                <w:sz w:val="21"/>
                <w:szCs w:val="21"/>
              </w:rPr>
              <w:t>市政工程施工总承包三级及以上资质</w:t>
            </w:r>
            <w:r>
              <w:rPr>
                <w:rFonts w:hint="eastAsia" w:ascii="宋体" w:hAnsi="宋体"/>
                <w:color w:val="auto"/>
                <w:szCs w:val="21"/>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宋体" w:hAnsi="宋体"/>
                <w:color w:val="auto"/>
                <w:szCs w:val="21"/>
              </w:rPr>
            </w:pPr>
            <w:r>
              <w:rPr>
                <w:rFonts w:hint="eastAsia" w:ascii="宋体" w:hAnsi="宋体"/>
                <w:color w:val="auto"/>
                <w:szCs w:val="21"/>
              </w:rPr>
              <w:t>（2）允许联合体投标，联合体牵头人须为具有设计资质的单位，联合体成员总数不得超过</w:t>
            </w:r>
            <w:r>
              <w:rPr>
                <w:rFonts w:hint="eastAsia" w:ascii="宋体" w:hAnsi="宋体"/>
                <w:color w:val="auto"/>
                <w:szCs w:val="21"/>
                <w:lang w:val="en-US" w:eastAsia="zh-CN"/>
              </w:rPr>
              <w:t>2</w:t>
            </w:r>
            <w:r>
              <w:rPr>
                <w:rFonts w:hint="eastAsia" w:ascii="宋体" w:hAnsi="宋体"/>
                <w:color w:val="auto"/>
                <w:szCs w:val="21"/>
              </w:rPr>
              <w:t>家，联合体各方不得再以自己名义单独或参加其他联合体在本工程投标。</w:t>
            </w:r>
          </w:p>
          <w:p>
            <w:pPr>
              <w:pStyle w:val="2"/>
            </w:pPr>
          </w:p>
        </w:tc>
      </w:tr>
    </w:tbl>
    <w:p>
      <w:pPr>
        <w:spacing w:line="420" w:lineRule="exact"/>
        <w:ind w:firstLine="643"/>
        <w:jc w:val="center"/>
        <w:rPr>
          <w:b/>
          <w:color w:val="auto"/>
          <w:sz w:val="32"/>
        </w:rPr>
      </w:pPr>
    </w:p>
    <w:p>
      <w:pPr>
        <w:spacing w:line="420" w:lineRule="exact"/>
        <w:ind w:firstLine="643"/>
        <w:jc w:val="center"/>
        <w:rPr>
          <w:b/>
          <w:color w:val="auto"/>
          <w:sz w:val="32"/>
        </w:rPr>
      </w:pPr>
    </w:p>
    <w:p>
      <w:pPr>
        <w:spacing w:line="420" w:lineRule="exact"/>
        <w:ind w:firstLine="643"/>
        <w:jc w:val="center"/>
        <w:rPr>
          <w:b/>
          <w:color w:val="auto"/>
          <w:sz w:val="32"/>
        </w:rPr>
      </w:pPr>
    </w:p>
    <w:p>
      <w:pPr>
        <w:spacing w:line="420" w:lineRule="exact"/>
        <w:ind w:firstLine="643"/>
        <w:jc w:val="center"/>
        <w:rPr>
          <w:b/>
          <w:color w:val="auto"/>
          <w:sz w:val="32"/>
        </w:rPr>
      </w:pPr>
    </w:p>
    <w:p>
      <w:pPr>
        <w:spacing w:line="420" w:lineRule="exact"/>
        <w:ind w:firstLine="643"/>
        <w:jc w:val="center"/>
        <w:rPr>
          <w:b/>
          <w:color w:val="auto"/>
          <w:sz w:val="32"/>
        </w:rPr>
      </w:pPr>
    </w:p>
    <w:p>
      <w:pPr>
        <w:spacing w:line="420" w:lineRule="exact"/>
        <w:ind w:firstLine="643"/>
        <w:jc w:val="center"/>
        <w:rPr>
          <w:b/>
          <w:color w:val="auto"/>
          <w:sz w:val="32"/>
        </w:rPr>
      </w:pPr>
    </w:p>
    <w:p>
      <w:pPr>
        <w:pStyle w:val="2"/>
        <w:rPr>
          <w:b/>
          <w:color w:val="auto"/>
          <w:sz w:val="32"/>
        </w:rPr>
      </w:pPr>
    </w:p>
    <w:p>
      <w:pPr>
        <w:pStyle w:val="4"/>
        <w:rPr>
          <w:b/>
          <w:color w:val="auto"/>
          <w:sz w:val="32"/>
        </w:rPr>
      </w:pPr>
    </w:p>
    <w:p>
      <w:pPr>
        <w:rPr>
          <w:b/>
          <w:color w:val="auto"/>
          <w:sz w:val="32"/>
        </w:rPr>
      </w:pPr>
    </w:p>
    <w:p>
      <w:pPr>
        <w:pStyle w:val="2"/>
        <w:rPr>
          <w:b/>
          <w:color w:val="auto"/>
          <w:sz w:val="32"/>
        </w:rPr>
      </w:pPr>
    </w:p>
    <w:p>
      <w:pPr>
        <w:pStyle w:val="4"/>
        <w:rPr>
          <w:b/>
          <w:color w:val="auto"/>
          <w:sz w:val="32"/>
        </w:rPr>
      </w:pPr>
    </w:p>
    <w:p>
      <w:pPr>
        <w:rPr>
          <w:b/>
          <w:color w:val="auto"/>
          <w:sz w:val="32"/>
        </w:rPr>
      </w:pPr>
    </w:p>
    <w:p>
      <w:pPr>
        <w:pStyle w:val="2"/>
        <w:rPr>
          <w:b/>
          <w:color w:val="auto"/>
          <w:sz w:val="32"/>
        </w:rPr>
      </w:pPr>
    </w:p>
    <w:p>
      <w:pPr>
        <w:pStyle w:val="4"/>
        <w:rPr>
          <w:b/>
          <w:color w:val="auto"/>
          <w:sz w:val="32"/>
        </w:rPr>
      </w:pPr>
    </w:p>
    <w:p/>
    <w:p>
      <w:pPr>
        <w:spacing w:line="420" w:lineRule="exact"/>
        <w:ind w:firstLine="643"/>
        <w:jc w:val="center"/>
        <w:rPr>
          <w:b/>
          <w:color w:val="auto"/>
          <w:sz w:val="32"/>
        </w:rPr>
      </w:pPr>
    </w:p>
    <w:p>
      <w:pPr>
        <w:spacing w:line="400" w:lineRule="exact"/>
        <w:ind w:firstLine="560"/>
        <w:jc w:val="center"/>
        <w:outlineLvl w:val="1"/>
        <w:rPr>
          <w:color w:val="auto"/>
          <w:sz w:val="28"/>
        </w:rPr>
      </w:pPr>
      <w:bookmarkStart w:id="13" w:name="_Toc2349"/>
      <w:bookmarkStart w:id="14" w:name="_Toc25496"/>
      <w:bookmarkStart w:id="15" w:name="_Toc66648933"/>
      <w:r>
        <w:rPr>
          <w:rFonts w:hint="eastAsia"/>
          <w:color w:val="auto"/>
          <w:sz w:val="28"/>
        </w:rPr>
        <w:t>附录2  资格审查条件（业绩最低要求）</w:t>
      </w:r>
      <w:bookmarkEnd w:id="13"/>
    </w:p>
    <w:p>
      <w:pPr>
        <w:spacing w:line="400" w:lineRule="exact"/>
        <w:ind w:firstLine="560"/>
        <w:jc w:val="center"/>
        <w:rPr>
          <w:color w:val="auto"/>
          <w:sz w:val="28"/>
        </w:rPr>
      </w:pPr>
    </w:p>
    <w:tbl>
      <w:tblPr>
        <w:tblStyle w:val="33"/>
        <w:tblW w:w="86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36" w:type="dxa"/>
            <w:vAlign w:val="center"/>
          </w:tcPr>
          <w:p>
            <w:pPr>
              <w:spacing w:before="120" w:beforeLines="50"/>
              <w:ind w:firstLine="420"/>
              <w:rPr>
                <w:color w:val="auto"/>
              </w:rPr>
            </w:pPr>
            <w:r>
              <w:rPr>
                <w:rFonts w:hint="eastAsia"/>
                <w:color w:val="auto"/>
              </w:rPr>
              <w:t>标段</w:t>
            </w:r>
          </w:p>
        </w:tc>
        <w:tc>
          <w:tcPr>
            <w:tcW w:w="7429" w:type="dxa"/>
            <w:vAlign w:val="center"/>
          </w:tcPr>
          <w:p>
            <w:pPr>
              <w:spacing w:before="120" w:beforeLines="50"/>
              <w:ind w:firstLine="420"/>
              <w:jc w:val="center"/>
              <w:rPr>
                <w:color w:val="auto"/>
              </w:rPr>
            </w:pPr>
            <w:r>
              <w:rPr>
                <w:rFonts w:hint="eastAsia"/>
                <w:color w:val="auto"/>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36" w:type="dxa"/>
            <w:vAlign w:val="center"/>
          </w:tcPr>
          <w:p>
            <w:pPr>
              <w:spacing w:before="120" w:beforeLines="50"/>
              <w:ind w:left="0" w:leftChars="0" w:firstLine="0" w:firstLineChars="0"/>
              <w:rPr>
                <w:color w:val="auto"/>
              </w:rPr>
            </w:pPr>
            <w:r>
              <w:rPr>
                <w:rFonts w:hint="eastAsia"/>
                <w:color w:val="auto"/>
              </w:rPr>
              <w:t>第1标段</w:t>
            </w:r>
          </w:p>
        </w:tc>
        <w:tc>
          <w:tcPr>
            <w:tcW w:w="7429" w:type="dxa"/>
            <w:vAlign w:val="center"/>
          </w:tcPr>
          <w:p>
            <w:pPr>
              <w:numPr>
                <w:ilvl w:val="0"/>
                <w:numId w:val="0"/>
              </w:numPr>
              <w:autoSpaceDE w:val="0"/>
              <w:autoSpaceDN w:val="0"/>
              <w:adjustRightInd w:val="0"/>
              <w:spacing w:before="120" w:beforeLines="50"/>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color w:val="auto"/>
                <w:lang w:val="en-US" w:eastAsia="zh-CN"/>
              </w:rPr>
              <w:t>无</w:t>
            </w:r>
          </w:p>
        </w:tc>
      </w:tr>
    </w:tbl>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pStyle w:val="2"/>
        <w:rPr>
          <w:rFonts w:hint="eastAsia"/>
          <w:color w:val="auto"/>
          <w:sz w:val="28"/>
        </w:rPr>
      </w:pPr>
    </w:p>
    <w:p>
      <w:pPr>
        <w:pStyle w:val="4"/>
        <w:rPr>
          <w:rFonts w:hint="eastAsia"/>
          <w:color w:val="auto"/>
          <w:sz w:val="28"/>
        </w:rPr>
      </w:pPr>
    </w:p>
    <w:p>
      <w:pPr>
        <w:rPr>
          <w:rFonts w:hint="eastAsia"/>
          <w:color w:val="auto"/>
          <w:sz w:val="28"/>
        </w:rPr>
      </w:pPr>
    </w:p>
    <w:p>
      <w:pPr>
        <w:pStyle w:val="2"/>
        <w:rPr>
          <w:rFonts w:hint="eastAsia"/>
        </w:rPr>
      </w:pPr>
    </w:p>
    <w:p>
      <w:pPr>
        <w:spacing w:line="420" w:lineRule="exact"/>
        <w:ind w:firstLine="560"/>
        <w:jc w:val="center"/>
        <w:outlineLvl w:val="1"/>
        <w:rPr>
          <w:rFonts w:hint="eastAsia"/>
          <w:color w:val="auto"/>
          <w:sz w:val="28"/>
        </w:rPr>
      </w:pPr>
    </w:p>
    <w:p>
      <w:pPr>
        <w:spacing w:line="420" w:lineRule="exact"/>
        <w:ind w:firstLine="560"/>
        <w:jc w:val="center"/>
        <w:outlineLvl w:val="1"/>
        <w:rPr>
          <w:rFonts w:hint="eastAsia"/>
          <w:color w:val="auto"/>
          <w:sz w:val="28"/>
        </w:rPr>
      </w:pPr>
    </w:p>
    <w:p>
      <w:pPr>
        <w:spacing w:line="420" w:lineRule="exact"/>
        <w:ind w:firstLine="560"/>
        <w:jc w:val="center"/>
        <w:outlineLvl w:val="1"/>
        <w:rPr>
          <w:b/>
          <w:color w:val="auto"/>
          <w:sz w:val="32"/>
        </w:rPr>
      </w:pPr>
      <w:r>
        <w:rPr>
          <w:rFonts w:hint="eastAsia"/>
          <w:color w:val="auto"/>
          <w:sz w:val="28"/>
        </w:rPr>
        <w:t>附录</w:t>
      </w:r>
      <w:r>
        <w:rPr>
          <w:color w:val="auto"/>
          <w:sz w:val="28"/>
        </w:rPr>
        <w:t>3</w:t>
      </w:r>
      <w:r>
        <w:rPr>
          <w:rFonts w:hint="eastAsia"/>
          <w:color w:val="auto"/>
          <w:sz w:val="28"/>
        </w:rPr>
        <w:t xml:space="preserve"> 资格审查条件（主要人员最低要求）</w:t>
      </w:r>
      <w:bookmarkEnd w:id="14"/>
      <w:bookmarkEnd w:id="15"/>
    </w:p>
    <w:p>
      <w:pPr>
        <w:spacing w:line="420" w:lineRule="exact"/>
        <w:ind w:firstLine="643"/>
        <w:jc w:val="center"/>
        <w:rPr>
          <w:b/>
          <w:color w:val="auto"/>
          <w:sz w:val="32"/>
        </w:rPr>
      </w:pPr>
    </w:p>
    <w:tbl>
      <w:tblPr>
        <w:tblStyle w:val="33"/>
        <w:tblW w:w="9350" w:type="dxa"/>
        <w:jc w:val="center"/>
        <w:tblLayout w:type="fixed"/>
        <w:tblCellMar>
          <w:top w:w="0" w:type="dxa"/>
          <w:left w:w="108" w:type="dxa"/>
          <w:bottom w:w="0" w:type="dxa"/>
          <w:right w:w="108" w:type="dxa"/>
        </w:tblCellMar>
      </w:tblPr>
      <w:tblGrid>
        <w:gridCol w:w="2833"/>
        <w:gridCol w:w="851"/>
        <w:gridCol w:w="5666"/>
      </w:tblGrid>
      <w:tr>
        <w:tblPrEx>
          <w:tblCellMar>
            <w:top w:w="0" w:type="dxa"/>
            <w:left w:w="108" w:type="dxa"/>
            <w:bottom w:w="0" w:type="dxa"/>
            <w:right w:w="108" w:type="dxa"/>
          </w:tblCellMar>
        </w:tblPrEx>
        <w:trPr>
          <w:trHeight w:val="615" w:hRule="atLeast"/>
          <w:jc w:val="center"/>
        </w:trPr>
        <w:tc>
          <w:tcPr>
            <w:tcW w:w="2833" w:type="dxa"/>
            <w:tcBorders>
              <w:top w:val="single" w:color="000000" w:sz="12" w:space="0"/>
              <w:left w:val="single" w:color="000000" w:sz="12" w:space="0"/>
              <w:bottom w:val="single" w:color="000000" w:sz="6" w:space="0"/>
              <w:right w:val="single" w:color="000000" w:sz="4" w:space="0"/>
            </w:tcBorders>
            <w:vAlign w:val="center"/>
          </w:tcPr>
          <w:p>
            <w:pPr>
              <w:spacing w:line="240" w:lineRule="auto"/>
              <w:ind w:firstLine="0" w:firstLineChars="0"/>
              <w:jc w:val="center"/>
              <w:rPr>
                <w:color w:val="auto"/>
              </w:rPr>
            </w:pPr>
            <w:r>
              <w:rPr>
                <w:rFonts w:hint="eastAsia"/>
                <w:color w:val="auto"/>
              </w:rPr>
              <w:t>人员</w:t>
            </w:r>
          </w:p>
        </w:tc>
        <w:tc>
          <w:tcPr>
            <w:tcW w:w="851" w:type="dxa"/>
            <w:tcBorders>
              <w:top w:val="single" w:color="000000" w:sz="12" w:space="0"/>
              <w:left w:val="single" w:color="000000" w:sz="4" w:space="0"/>
              <w:bottom w:val="single" w:color="000000" w:sz="6" w:space="0"/>
              <w:right w:val="single" w:color="000000" w:sz="4" w:space="0"/>
            </w:tcBorders>
            <w:vAlign w:val="center"/>
          </w:tcPr>
          <w:p>
            <w:pPr>
              <w:spacing w:line="240" w:lineRule="auto"/>
              <w:ind w:firstLine="0" w:firstLineChars="0"/>
              <w:jc w:val="center"/>
              <w:rPr>
                <w:color w:val="auto"/>
              </w:rPr>
            </w:pPr>
            <w:r>
              <w:rPr>
                <w:rFonts w:hint="eastAsia"/>
                <w:color w:val="auto"/>
              </w:rPr>
              <w:t>数量</w:t>
            </w:r>
          </w:p>
        </w:tc>
        <w:tc>
          <w:tcPr>
            <w:tcW w:w="5666" w:type="dxa"/>
            <w:tcBorders>
              <w:top w:val="single" w:color="000000" w:sz="12" w:space="0"/>
              <w:left w:val="single" w:color="000000" w:sz="4" w:space="0"/>
              <w:bottom w:val="single" w:color="000000" w:sz="6" w:space="0"/>
              <w:right w:val="single" w:color="000000" w:sz="12" w:space="0"/>
            </w:tcBorders>
            <w:vAlign w:val="center"/>
          </w:tcPr>
          <w:p>
            <w:pPr>
              <w:spacing w:line="240" w:lineRule="auto"/>
              <w:ind w:firstLine="0" w:firstLineChars="0"/>
              <w:jc w:val="center"/>
              <w:rPr>
                <w:color w:val="auto"/>
              </w:rPr>
            </w:pPr>
            <w:r>
              <w:rPr>
                <w:rFonts w:hint="eastAsia"/>
                <w:color w:val="auto"/>
              </w:rPr>
              <w:t>资格要求</w:t>
            </w:r>
          </w:p>
        </w:tc>
      </w:tr>
      <w:tr>
        <w:tblPrEx>
          <w:tblCellMar>
            <w:top w:w="0" w:type="dxa"/>
            <w:left w:w="108" w:type="dxa"/>
            <w:bottom w:w="0" w:type="dxa"/>
            <w:right w:w="108" w:type="dxa"/>
          </w:tblCellMar>
        </w:tblPrEx>
        <w:trPr>
          <w:trHeight w:val="897" w:hRule="atLeast"/>
          <w:jc w:val="center"/>
        </w:trPr>
        <w:tc>
          <w:tcPr>
            <w:tcW w:w="2833" w:type="dxa"/>
            <w:tcBorders>
              <w:top w:val="single" w:color="000000" w:sz="6" w:space="0"/>
              <w:left w:val="single" w:color="000000" w:sz="12" w:space="0"/>
              <w:bottom w:val="single" w:color="000000" w:sz="6" w:space="0"/>
              <w:right w:val="single" w:color="000000" w:sz="4" w:space="0"/>
            </w:tcBorders>
            <w:vAlign w:val="center"/>
          </w:tcPr>
          <w:p>
            <w:pPr>
              <w:ind w:firstLine="420"/>
              <w:jc w:val="center"/>
              <w:rPr>
                <w:color w:val="auto"/>
              </w:rPr>
            </w:pPr>
            <w:r>
              <w:rPr>
                <w:rFonts w:hint="eastAsia"/>
                <w:color w:val="auto"/>
              </w:rPr>
              <w:t>项目负责人</w:t>
            </w:r>
            <w:r>
              <w:rPr>
                <w:color w:val="auto"/>
              </w:rPr>
              <w:t xml:space="preserve"> </w:t>
            </w:r>
          </w:p>
        </w:tc>
        <w:tc>
          <w:tcPr>
            <w:tcW w:w="851" w:type="dxa"/>
            <w:tcBorders>
              <w:top w:val="single" w:color="000000" w:sz="6" w:space="0"/>
              <w:left w:val="single" w:color="000000" w:sz="4" w:space="0"/>
              <w:bottom w:val="single" w:color="000000" w:sz="6" w:space="0"/>
              <w:right w:val="single" w:color="000000" w:sz="4" w:space="0"/>
            </w:tcBorders>
            <w:vAlign w:val="center"/>
          </w:tcPr>
          <w:p>
            <w:pPr>
              <w:spacing w:line="240" w:lineRule="auto"/>
              <w:ind w:firstLine="0" w:firstLineChars="0"/>
              <w:jc w:val="center"/>
              <w:rPr>
                <w:color w:val="auto"/>
              </w:rPr>
            </w:pPr>
            <w:r>
              <w:rPr>
                <w:color w:val="auto"/>
              </w:rPr>
              <w:t>1</w:t>
            </w:r>
          </w:p>
        </w:tc>
        <w:tc>
          <w:tcPr>
            <w:tcW w:w="5666" w:type="dxa"/>
            <w:tcBorders>
              <w:top w:val="single" w:color="000000" w:sz="6" w:space="0"/>
              <w:left w:val="single" w:color="000000" w:sz="4"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460" w:lineRule="exact"/>
              <w:ind w:firstLine="422"/>
              <w:textAlignment w:val="auto"/>
              <w:rPr>
                <w:rFonts w:hint="eastAsia" w:asciiTheme="minorEastAsia" w:hAnsiTheme="minorEastAsia" w:eastAsiaTheme="minorEastAsia" w:cstheme="minorEastAsia"/>
                <w:color w:val="auto"/>
                <w:lang w:eastAsia="zh-CN"/>
              </w:rPr>
            </w:pPr>
            <w:r>
              <w:rPr>
                <w:rFonts w:hint="eastAsia" w:ascii="宋体" w:hAnsi="宋体"/>
                <w:color w:val="auto"/>
                <w:szCs w:val="21"/>
              </w:rPr>
              <w:t>具备二级及以上注册建筑师执业资格</w:t>
            </w:r>
            <w:r>
              <w:rPr>
                <w:rFonts w:hint="eastAsia" w:ascii="宋体" w:hAnsi="宋体"/>
                <w:color w:val="auto"/>
                <w:szCs w:val="21"/>
                <w:lang w:eastAsia="zh-CN"/>
              </w:rPr>
              <w:t>。</w:t>
            </w:r>
          </w:p>
        </w:tc>
      </w:tr>
      <w:tr>
        <w:tblPrEx>
          <w:tblCellMar>
            <w:top w:w="0" w:type="dxa"/>
            <w:left w:w="108" w:type="dxa"/>
            <w:bottom w:w="0" w:type="dxa"/>
            <w:right w:w="108" w:type="dxa"/>
          </w:tblCellMar>
        </w:tblPrEx>
        <w:trPr>
          <w:trHeight w:val="670" w:hRule="atLeast"/>
          <w:jc w:val="center"/>
        </w:trPr>
        <w:tc>
          <w:tcPr>
            <w:tcW w:w="2833" w:type="dxa"/>
            <w:tcBorders>
              <w:top w:val="single" w:color="000000" w:sz="6" w:space="0"/>
              <w:left w:val="single" w:color="000000" w:sz="12" w:space="0"/>
              <w:bottom w:val="single" w:color="000000" w:sz="6" w:space="0"/>
              <w:right w:val="single" w:color="000000" w:sz="4" w:space="0"/>
            </w:tcBorders>
            <w:vAlign w:val="center"/>
          </w:tcPr>
          <w:p>
            <w:pPr>
              <w:spacing w:before="120" w:beforeLines="50"/>
              <w:ind w:firstLine="420"/>
              <w:jc w:val="center"/>
              <w:rPr>
                <w:color w:val="auto"/>
              </w:rPr>
            </w:pPr>
            <w:r>
              <w:rPr>
                <w:rFonts w:hint="eastAsia" w:ascii="宋体" w:hAnsi="宋体"/>
                <w:color w:val="auto"/>
                <w:szCs w:val="21"/>
              </w:rPr>
              <w:t>项目技术负责人</w:t>
            </w:r>
            <w:r>
              <w:rPr>
                <w:color w:val="auto"/>
              </w:rPr>
              <w:t xml:space="preserve"> </w:t>
            </w:r>
          </w:p>
        </w:tc>
        <w:tc>
          <w:tcPr>
            <w:tcW w:w="851" w:type="dxa"/>
            <w:tcBorders>
              <w:top w:val="single" w:color="000000" w:sz="6" w:space="0"/>
              <w:left w:val="single" w:color="000000" w:sz="4" w:space="0"/>
              <w:bottom w:val="single" w:color="000000" w:sz="6" w:space="0"/>
              <w:right w:val="single" w:color="000000" w:sz="4" w:space="0"/>
            </w:tcBorders>
            <w:vAlign w:val="center"/>
          </w:tcPr>
          <w:p>
            <w:pPr>
              <w:spacing w:line="240" w:lineRule="auto"/>
              <w:ind w:firstLine="0" w:firstLineChars="0"/>
              <w:jc w:val="center"/>
              <w:rPr>
                <w:color w:val="auto"/>
              </w:rPr>
            </w:pPr>
            <w:r>
              <w:rPr>
                <w:color w:val="auto"/>
              </w:rPr>
              <w:t>1</w:t>
            </w:r>
          </w:p>
        </w:tc>
        <w:tc>
          <w:tcPr>
            <w:tcW w:w="5666" w:type="dxa"/>
            <w:tcBorders>
              <w:top w:val="single" w:color="000000" w:sz="6" w:space="0"/>
              <w:left w:val="single" w:color="000000" w:sz="4" w:space="0"/>
              <w:bottom w:val="single" w:color="000000" w:sz="6" w:space="0"/>
              <w:right w:val="single" w:color="000000" w:sz="12" w:space="0"/>
            </w:tcBorders>
            <w:vAlign w:val="center"/>
          </w:tcPr>
          <w:p>
            <w:pPr>
              <w:spacing w:before="120" w:beforeLines="50"/>
              <w:ind w:firstLine="420"/>
              <w:rPr>
                <w:rFonts w:hint="eastAsia" w:asciiTheme="minorEastAsia" w:hAnsiTheme="minorEastAsia" w:eastAsiaTheme="minorEastAsia" w:cstheme="minorEastAsia"/>
                <w:color w:val="auto"/>
                <w:lang w:eastAsia="zh-CN"/>
              </w:rPr>
            </w:pPr>
            <w:r>
              <w:rPr>
                <w:rFonts w:hint="eastAsia" w:ascii="宋体" w:hAnsi="宋体"/>
                <w:color w:val="auto"/>
                <w:szCs w:val="21"/>
              </w:rPr>
              <w:t>具有建筑工程类专业高级工程师技术职称（如职称证书专业不明，必须提供大专院校的毕业证书）或一级注册建筑师执业资格</w:t>
            </w:r>
            <w:r>
              <w:rPr>
                <w:rFonts w:hint="eastAsia" w:ascii="宋体" w:hAnsi="宋体"/>
                <w:color w:val="auto"/>
                <w:szCs w:val="21"/>
                <w:lang w:eastAsia="zh-CN"/>
              </w:rPr>
              <w:t>。</w:t>
            </w:r>
          </w:p>
        </w:tc>
      </w:tr>
      <w:tr>
        <w:tblPrEx>
          <w:tblCellMar>
            <w:top w:w="0" w:type="dxa"/>
            <w:left w:w="108" w:type="dxa"/>
            <w:bottom w:w="0" w:type="dxa"/>
            <w:right w:w="108" w:type="dxa"/>
          </w:tblCellMar>
        </w:tblPrEx>
        <w:trPr>
          <w:trHeight w:val="787" w:hRule="atLeast"/>
          <w:jc w:val="center"/>
        </w:trPr>
        <w:tc>
          <w:tcPr>
            <w:tcW w:w="2833" w:type="dxa"/>
            <w:tcBorders>
              <w:top w:val="single" w:color="000000" w:sz="6" w:space="0"/>
              <w:left w:val="single" w:color="000000" w:sz="12" w:space="0"/>
              <w:bottom w:val="single" w:color="000000" w:sz="6" w:space="0"/>
              <w:right w:val="single" w:color="000000" w:sz="4" w:space="0"/>
            </w:tcBorders>
            <w:vAlign w:val="center"/>
          </w:tcPr>
          <w:p>
            <w:pPr>
              <w:spacing w:before="120" w:beforeLines="50"/>
              <w:ind w:firstLine="420"/>
              <w:jc w:val="center"/>
              <w:rPr>
                <w:color w:val="auto"/>
              </w:rPr>
            </w:pPr>
            <w:r>
              <w:rPr>
                <w:rFonts w:hint="eastAsia" w:ascii="宋体" w:hAnsi="宋体"/>
                <w:color w:val="auto"/>
                <w:szCs w:val="21"/>
              </w:rPr>
              <w:t>施工负责人</w:t>
            </w:r>
            <w:r>
              <w:rPr>
                <w:color w:val="auto"/>
              </w:rPr>
              <w:t xml:space="preserve"> </w:t>
            </w:r>
          </w:p>
        </w:tc>
        <w:tc>
          <w:tcPr>
            <w:tcW w:w="851" w:type="dxa"/>
            <w:tcBorders>
              <w:top w:val="single" w:color="000000" w:sz="6" w:space="0"/>
              <w:left w:val="single" w:color="000000" w:sz="4" w:space="0"/>
              <w:bottom w:val="single" w:color="000000" w:sz="6" w:space="0"/>
              <w:right w:val="single" w:color="000000" w:sz="4" w:space="0"/>
            </w:tcBorders>
            <w:vAlign w:val="center"/>
          </w:tcPr>
          <w:p>
            <w:pPr>
              <w:spacing w:line="240" w:lineRule="auto"/>
              <w:ind w:firstLine="0" w:firstLineChars="0"/>
              <w:jc w:val="center"/>
              <w:rPr>
                <w:color w:val="auto"/>
              </w:rPr>
            </w:pPr>
            <w:r>
              <w:rPr>
                <w:color w:val="auto"/>
              </w:rPr>
              <w:t>1</w:t>
            </w:r>
          </w:p>
        </w:tc>
        <w:tc>
          <w:tcPr>
            <w:tcW w:w="5666" w:type="dxa"/>
            <w:tcBorders>
              <w:top w:val="single" w:color="000000" w:sz="6" w:space="0"/>
              <w:left w:val="single" w:color="000000" w:sz="4" w:space="0"/>
              <w:bottom w:val="single" w:color="000000" w:sz="6" w:space="0"/>
              <w:right w:val="single" w:color="000000" w:sz="12" w:space="0"/>
            </w:tcBorders>
            <w:vAlign w:val="center"/>
          </w:tcPr>
          <w:p>
            <w:pPr>
              <w:spacing w:before="120" w:beforeLines="50"/>
              <w:ind w:left="0" w:leftChars="0" w:firstLine="0" w:firstLineChars="0"/>
              <w:rPr>
                <w:rFonts w:hint="eastAsia" w:asciiTheme="minorEastAsia" w:hAnsiTheme="minorEastAsia" w:eastAsiaTheme="minorEastAsia" w:cstheme="minorEastAsia"/>
                <w:color w:val="auto"/>
                <w:lang w:eastAsia="zh-CN"/>
              </w:rPr>
            </w:pPr>
            <w:r>
              <w:rPr>
                <w:rFonts w:hint="eastAsia" w:ascii="宋体" w:hAnsi="宋体"/>
                <w:color w:val="auto"/>
                <w:szCs w:val="21"/>
              </w:rPr>
              <w:t>具有</w:t>
            </w:r>
            <w:r>
              <w:rPr>
                <w:rFonts w:hint="eastAsia" w:ascii="宋体" w:hAnsi="宋体"/>
                <w:color w:val="auto"/>
                <w:szCs w:val="21"/>
                <w:lang w:val="en-US" w:eastAsia="zh-CN"/>
              </w:rPr>
              <w:t>市政</w:t>
            </w:r>
            <w:r>
              <w:rPr>
                <w:rFonts w:hint="eastAsia" w:ascii="宋体" w:hAnsi="宋体"/>
                <w:color w:val="auto"/>
                <w:szCs w:val="21"/>
              </w:rPr>
              <w:t>工程专业二级建造师及以上资质，无在建工程</w:t>
            </w:r>
            <w:r>
              <w:rPr>
                <w:rFonts w:hint="eastAsia" w:ascii="宋体" w:hAnsi="宋体"/>
                <w:color w:val="auto"/>
                <w:szCs w:val="21"/>
                <w:lang w:eastAsia="zh-CN"/>
              </w:rPr>
              <w:t>。</w:t>
            </w:r>
          </w:p>
        </w:tc>
      </w:tr>
      <w:tr>
        <w:tblPrEx>
          <w:tblCellMar>
            <w:top w:w="0" w:type="dxa"/>
            <w:left w:w="108" w:type="dxa"/>
            <w:bottom w:w="0" w:type="dxa"/>
            <w:right w:w="108" w:type="dxa"/>
          </w:tblCellMar>
        </w:tblPrEx>
        <w:trPr>
          <w:trHeight w:val="850" w:hRule="atLeast"/>
          <w:jc w:val="center"/>
        </w:trPr>
        <w:tc>
          <w:tcPr>
            <w:tcW w:w="2833" w:type="dxa"/>
            <w:tcBorders>
              <w:top w:val="single" w:color="000000" w:sz="6" w:space="0"/>
              <w:left w:val="single" w:color="000000" w:sz="12" w:space="0"/>
              <w:bottom w:val="single" w:color="000000" w:sz="6" w:space="0"/>
              <w:right w:val="single" w:color="000000" w:sz="4" w:space="0"/>
            </w:tcBorders>
            <w:vAlign w:val="center"/>
          </w:tcPr>
          <w:p>
            <w:pPr>
              <w:spacing w:before="120" w:beforeLines="50"/>
              <w:ind w:firstLine="420"/>
              <w:jc w:val="center"/>
              <w:rPr>
                <w:color w:val="auto"/>
              </w:rPr>
            </w:pPr>
            <w:r>
              <w:rPr>
                <w:rFonts w:hint="eastAsia" w:ascii="宋体" w:hAnsi="宋体"/>
                <w:color w:val="auto"/>
                <w:szCs w:val="21"/>
              </w:rPr>
              <w:t>设计负责人</w:t>
            </w:r>
          </w:p>
        </w:tc>
        <w:tc>
          <w:tcPr>
            <w:tcW w:w="851" w:type="dxa"/>
            <w:tcBorders>
              <w:top w:val="single" w:color="000000" w:sz="6" w:space="0"/>
              <w:left w:val="single" w:color="000000" w:sz="4" w:space="0"/>
              <w:bottom w:val="single" w:color="000000" w:sz="6" w:space="0"/>
              <w:right w:val="single" w:color="000000" w:sz="4" w:space="0"/>
            </w:tcBorders>
            <w:vAlign w:val="center"/>
          </w:tcPr>
          <w:p>
            <w:pPr>
              <w:spacing w:line="240" w:lineRule="auto"/>
              <w:ind w:firstLine="0" w:firstLineChars="0"/>
              <w:jc w:val="center"/>
              <w:rPr>
                <w:color w:val="auto"/>
              </w:rPr>
            </w:pPr>
            <w:r>
              <w:rPr>
                <w:color w:val="auto"/>
              </w:rPr>
              <w:t>1</w:t>
            </w:r>
          </w:p>
        </w:tc>
        <w:tc>
          <w:tcPr>
            <w:tcW w:w="5666" w:type="dxa"/>
            <w:tcBorders>
              <w:top w:val="single" w:color="000000" w:sz="6" w:space="0"/>
              <w:left w:val="single" w:color="000000" w:sz="4" w:space="0"/>
              <w:bottom w:val="single" w:color="000000" w:sz="6" w:space="0"/>
              <w:right w:val="single" w:color="000000" w:sz="12" w:space="0"/>
            </w:tcBorders>
            <w:vAlign w:val="center"/>
          </w:tcPr>
          <w:p>
            <w:pPr>
              <w:spacing w:before="120" w:beforeLines="50"/>
              <w:ind w:firstLine="420"/>
              <w:rPr>
                <w:rFonts w:asciiTheme="minorEastAsia" w:hAnsiTheme="minorEastAsia" w:cstheme="minorEastAsia"/>
                <w:color w:val="auto"/>
              </w:rPr>
            </w:pPr>
            <w:r>
              <w:rPr>
                <w:rFonts w:hint="eastAsia" w:ascii="宋体" w:hAnsi="宋体"/>
                <w:color w:val="auto"/>
                <w:szCs w:val="21"/>
              </w:rPr>
              <w:t>具备二级及以上注册建筑师执业资格。</w:t>
            </w:r>
          </w:p>
        </w:tc>
      </w:tr>
    </w:tbl>
    <w:p>
      <w:pPr>
        <w:spacing w:before="120" w:beforeLines="50"/>
        <w:ind w:firstLine="420"/>
        <w:rPr>
          <w:color w:val="auto"/>
        </w:rPr>
      </w:pPr>
      <w:r>
        <w:rPr>
          <w:rFonts w:hint="eastAsia"/>
          <w:color w:val="auto"/>
        </w:rPr>
        <w:t>注：</w:t>
      </w:r>
      <w:r>
        <w:rPr>
          <w:color w:val="auto"/>
        </w:rPr>
        <w:t xml:space="preserve"> 1</w:t>
      </w:r>
      <w:r>
        <w:rPr>
          <w:rFonts w:hint="eastAsia"/>
          <w:color w:val="auto"/>
        </w:rPr>
        <w:t>、投标人必须在第三卷第五章中的资格审查表“（五）主要人员资历表”后附拟委任的主要人员身份证（正反面复印）、职称证书复印件。</w:t>
      </w:r>
    </w:p>
    <w:p>
      <w:pPr>
        <w:spacing w:before="120" w:beforeLines="50"/>
        <w:ind w:firstLine="420"/>
        <w:rPr>
          <w:color w:val="auto"/>
        </w:rPr>
      </w:pPr>
      <w:r>
        <w:rPr>
          <w:color w:val="auto"/>
        </w:rPr>
        <w:t>2</w:t>
      </w:r>
      <w:r>
        <w:rPr>
          <w:rFonts w:hint="eastAsia"/>
          <w:color w:val="auto"/>
        </w:rPr>
        <w:t>、所有证件资料均应采用扫描件或清晰复印件。</w:t>
      </w:r>
    </w:p>
    <w:p>
      <w:pPr>
        <w:spacing w:line="420" w:lineRule="exact"/>
        <w:ind w:firstLine="643"/>
        <w:jc w:val="center"/>
        <w:rPr>
          <w:b/>
          <w:color w:val="auto"/>
          <w:sz w:val="32"/>
        </w:rPr>
      </w:pPr>
    </w:p>
    <w:p>
      <w:pPr>
        <w:spacing w:line="420" w:lineRule="exact"/>
        <w:ind w:firstLine="643"/>
        <w:jc w:val="center"/>
        <w:rPr>
          <w:b/>
          <w:color w:val="auto"/>
          <w:sz w:val="32"/>
        </w:rPr>
      </w:pPr>
    </w:p>
    <w:p>
      <w:pPr>
        <w:pStyle w:val="2"/>
        <w:rPr>
          <w:b/>
          <w:color w:val="auto"/>
          <w:sz w:val="32"/>
        </w:rPr>
      </w:pPr>
    </w:p>
    <w:p>
      <w:pPr>
        <w:pStyle w:val="4"/>
        <w:rPr>
          <w:b/>
          <w:color w:val="auto"/>
          <w:sz w:val="32"/>
        </w:rPr>
      </w:pPr>
    </w:p>
    <w:p>
      <w:pPr>
        <w:rPr>
          <w:b/>
          <w:color w:val="auto"/>
          <w:sz w:val="32"/>
        </w:rPr>
      </w:pPr>
    </w:p>
    <w:p>
      <w:pPr>
        <w:pStyle w:val="2"/>
      </w:pPr>
    </w:p>
    <w:p>
      <w:pPr>
        <w:spacing w:line="420" w:lineRule="exact"/>
        <w:ind w:firstLine="643"/>
        <w:rPr>
          <w:b/>
          <w:color w:val="auto"/>
          <w:sz w:val="32"/>
        </w:rPr>
      </w:pPr>
    </w:p>
    <w:p>
      <w:pPr>
        <w:spacing w:line="420" w:lineRule="exact"/>
        <w:ind w:firstLine="643"/>
        <w:rPr>
          <w:b/>
          <w:color w:val="auto"/>
          <w:sz w:val="32"/>
        </w:rPr>
      </w:pPr>
    </w:p>
    <w:p>
      <w:pPr>
        <w:spacing w:line="420" w:lineRule="exact"/>
        <w:ind w:firstLine="643"/>
        <w:rPr>
          <w:b/>
          <w:color w:val="auto"/>
          <w:sz w:val="32"/>
        </w:rPr>
      </w:pPr>
    </w:p>
    <w:p>
      <w:pPr>
        <w:spacing w:line="420" w:lineRule="exact"/>
        <w:ind w:firstLine="643"/>
        <w:rPr>
          <w:b/>
          <w:color w:val="auto"/>
          <w:sz w:val="32"/>
        </w:rPr>
      </w:pPr>
    </w:p>
    <w:p>
      <w:pPr>
        <w:spacing w:line="420" w:lineRule="exact"/>
        <w:ind w:firstLine="643"/>
        <w:rPr>
          <w:b/>
          <w:color w:val="auto"/>
          <w:sz w:val="32"/>
        </w:rPr>
      </w:pPr>
    </w:p>
    <w:p>
      <w:pPr>
        <w:pStyle w:val="3"/>
        <w:ind w:left="0" w:leftChars="0" w:firstLine="0" w:firstLineChars="0"/>
        <w:rPr>
          <w:b/>
          <w:color w:val="auto"/>
          <w:sz w:val="32"/>
        </w:rPr>
      </w:pPr>
    </w:p>
    <w:p>
      <w:pPr>
        <w:spacing w:line="420" w:lineRule="exact"/>
        <w:ind w:firstLine="643"/>
        <w:rPr>
          <w:b/>
          <w:color w:val="auto"/>
          <w:sz w:val="32"/>
        </w:rPr>
      </w:pPr>
    </w:p>
    <w:p>
      <w:pPr>
        <w:spacing w:line="400" w:lineRule="exact"/>
        <w:ind w:firstLine="560"/>
        <w:jc w:val="center"/>
        <w:outlineLvl w:val="1"/>
        <w:rPr>
          <w:color w:val="auto"/>
          <w:sz w:val="28"/>
        </w:rPr>
      </w:pPr>
      <w:bookmarkStart w:id="16" w:name="_Toc17578"/>
    </w:p>
    <w:p>
      <w:pPr>
        <w:pStyle w:val="3"/>
        <w:ind w:firstLine="420"/>
        <w:rPr>
          <w:color w:val="auto"/>
        </w:rPr>
      </w:pPr>
    </w:p>
    <w:bookmarkEnd w:id="16"/>
    <w:p>
      <w:pPr>
        <w:pStyle w:val="7"/>
        <w:rPr>
          <w:color w:val="auto"/>
        </w:rPr>
      </w:pPr>
      <w:bookmarkStart w:id="17" w:name="_Toc66650103"/>
      <w:r>
        <w:rPr>
          <w:rFonts w:hint="eastAsia"/>
          <w:color w:val="auto"/>
        </w:rPr>
        <w:t>1.总则</w:t>
      </w:r>
      <w:bookmarkEnd w:id="17"/>
    </w:p>
    <w:p>
      <w:pPr>
        <w:spacing w:before="120" w:beforeLines="50"/>
        <w:ind w:firstLine="420"/>
        <w:rPr>
          <w:color w:val="auto"/>
        </w:rPr>
      </w:pPr>
      <w:r>
        <w:rPr>
          <w:rFonts w:hint="eastAsia"/>
          <w:color w:val="auto"/>
        </w:rPr>
        <w:t>1.1项目概况</w:t>
      </w:r>
    </w:p>
    <w:p>
      <w:pPr>
        <w:spacing w:before="120" w:beforeLines="50"/>
        <w:ind w:firstLine="420"/>
        <w:rPr>
          <w:color w:val="auto"/>
        </w:rPr>
      </w:pPr>
      <w:r>
        <w:rPr>
          <w:rFonts w:hint="eastAsia"/>
          <w:color w:val="auto"/>
        </w:rPr>
        <w:t>1.1.1根据《中华人民共和国招标投标法 》等有关法律、法规和规章的规定，本招标项目已具备招标条件，现对本标段勘察设计进行招标。</w:t>
      </w:r>
    </w:p>
    <w:p>
      <w:pPr>
        <w:spacing w:before="120" w:beforeLines="50"/>
        <w:ind w:firstLine="420"/>
        <w:rPr>
          <w:color w:val="auto"/>
        </w:rPr>
      </w:pPr>
      <w:r>
        <w:rPr>
          <w:rFonts w:hint="eastAsia"/>
          <w:color w:val="auto"/>
        </w:rPr>
        <w:t>1.1.2本招标项目招标人、招标代理机构、项目名称及建设地点：见“投标人须知前附表”。</w:t>
      </w:r>
    </w:p>
    <w:p>
      <w:pPr>
        <w:spacing w:before="120" w:beforeLines="50"/>
        <w:ind w:firstLine="420"/>
        <w:rPr>
          <w:color w:val="auto"/>
        </w:rPr>
      </w:pPr>
      <w:r>
        <w:rPr>
          <w:rFonts w:hint="eastAsia"/>
          <w:color w:val="auto"/>
        </w:rPr>
        <w:t>1.2资金来源和落实情况</w:t>
      </w:r>
    </w:p>
    <w:p>
      <w:pPr>
        <w:spacing w:before="120" w:beforeLines="50"/>
        <w:ind w:firstLine="420"/>
        <w:rPr>
          <w:color w:val="auto"/>
        </w:rPr>
      </w:pPr>
      <w:r>
        <w:rPr>
          <w:rFonts w:hint="eastAsia"/>
          <w:color w:val="auto"/>
        </w:rPr>
        <w:t>本招标项目的资金来源、出资比例、资金落实情况：见“投标人须知前附表”。</w:t>
      </w:r>
    </w:p>
    <w:p>
      <w:pPr>
        <w:spacing w:before="120" w:beforeLines="50"/>
        <w:ind w:firstLine="420"/>
        <w:rPr>
          <w:color w:val="auto"/>
        </w:rPr>
      </w:pPr>
      <w:r>
        <w:rPr>
          <w:rFonts w:hint="eastAsia"/>
          <w:color w:val="auto"/>
        </w:rPr>
        <w:t>1.3招标范围和服务周期、设计要求、质量要求</w:t>
      </w:r>
    </w:p>
    <w:p>
      <w:pPr>
        <w:spacing w:before="120" w:beforeLines="50"/>
        <w:ind w:firstLine="420"/>
        <w:rPr>
          <w:color w:val="auto"/>
        </w:rPr>
      </w:pPr>
      <w:r>
        <w:rPr>
          <w:rFonts w:hint="eastAsia"/>
          <w:color w:val="auto"/>
        </w:rPr>
        <w:t>本次招标范围及服务周期、设计要求、质量要求：见“投标人须知前附表”。</w:t>
      </w:r>
    </w:p>
    <w:p>
      <w:pPr>
        <w:spacing w:before="120" w:beforeLines="50"/>
        <w:ind w:firstLine="420"/>
        <w:rPr>
          <w:color w:val="auto"/>
        </w:rPr>
      </w:pPr>
      <w:r>
        <w:rPr>
          <w:rFonts w:hint="eastAsia"/>
          <w:color w:val="auto"/>
        </w:rPr>
        <w:t>1.4投标人资格要求</w:t>
      </w:r>
    </w:p>
    <w:p>
      <w:pPr>
        <w:spacing w:before="120" w:beforeLines="50"/>
        <w:ind w:firstLine="420"/>
        <w:rPr>
          <w:color w:val="auto"/>
        </w:rPr>
      </w:pPr>
      <w:r>
        <w:rPr>
          <w:rFonts w:hint="eastAsia"/>
          <w:color w:val="auto"/>
        </w:rPr>
        <w:t>1.4.1本招标项目对投标人资质条件、业绩、人员、信誉的要求：见“投标人须知前附表”。</w:t>
      </w:r>
    </w:p>
    <w:p>
      <w:pPr>
        <w:spacing w:before="120" w:beforeLines="50"/>
        <w:ind w:firstLine="420"/>
        <w:rPr>
          <w:color w:val="auto"/>
        </w:rPr>
      </w:pPr>
      <w:r>
        <w:rPr>
          <w:rFonts w:hint="eastAsia"/>
          <w:color w:val="auto"/>
        </w:rPr>
        <w:t>1.4.2投标人不得存在下列任一情形：</w:t>
      </w:r>
    </w:p>
    <w:p>
      <w:pPr>
        <w:spacing w:before="120" w:beforeLines="50"/>
        <w:ind w:firstLine="420"/>
        <w:rPr>
          <w:color w:val="auto"/>
        </w:rPr>
      </w:pPr>
      <w:r>
        <w:rPr>
          <w:rFonts w:hint="eastAsia"/>
          <w:color w:val="auto"/>
        </w:rPr>
        <w:t>（1）为招标人不具有独立法人资格的附属机构（单位）；</w:t>
      </w:r>
    </w:p>
    <w:p>
      <w:pPr>
        <w:spacing w:before="120" w:beforeLines="50"/>
        <w:ind w:firstLine="420"/>
        <w:rPr>
          <w:color w:val="auto"/>
        </w:rPr>
      </w:pPr>
      <w:r>
        <w:rPr>
          <w:rFonts w:hint="eastAsia"/>
          <w:color w:val="auto"/>
        </w:rPr>
        <w:t>（2）为本招标项目的代建人；</w:t>
      </w:r>
    </w:p>
    <w:p>
      <w:pPr>
        <w:spacing w:before="120" w:beforeLines="50"/>
        <w:ind w:firstLine="420"/>
        <w:rPr>
          <w:color w:val="auto"/>
        </w:rPr>
      </w:pPr>
      <w:r>
        <w:rPr>
          <w:rFonts w:hint="eastAsia"/>
          <w:color w:val="auto"/>
        </w:rPr>
        <w:t>（3）为本招标项目提供招标代理服务的；</w:t>
      </w:r>
    </w:p>
    <w:p>
      <w:pPr>
        <w:spacing w:before="120" w:beforeLines="50"/>
        <w:ind w:firstLine="420"/>
        <w:rPr>
          <w:color w:val="auto"/>
        </w:rPr>
      </w:pPr>
      <w:r>
        <w:rPr>
          <w:rFonts w:hint="eastAsia"/>
          <w:color w:val="auto"/>
        </w:rPr>
        <w:t>（4）与本招标项目的代建人或招标代理机构同为一个法定代表人的；</w:t>
      </w:r>
    </w:p>
    <w:p>
      <w:pPr>
        <w:spacing w:before="120" w:beforeLines="50"/>
        <w:ind w:firstLine="420"/>
        <w:rPr>
          <w:color w:val="auto"/>
        </w:rPr>
      </w:pPr>
      <w:r>
        <w:rPr>
          <w:rFonts w:hint="eastAsia"/>
          <w:color w:val="auto"/>
        </w:rPr>
        <w:t>（5）与本招标项目的代建人或招标代理机构相互控股或参股的；</w:t>
      </w:r>
    </w:p>
    <w:p>
      <w:pPr>
        <w:spacing w:before="120" w:beforeLines="50"/>
        <w:ind w:firstLine="420"/>
        <w:rPr>
          <w:color w:val="auto"/>
        </w:rPr>
      </w:pPr>
      <w:r>
        <w:rPr>
          <w:rFonts w:hint="eastAsia"/>
          <w:color w:val="auto"/>
        </w:rPr>
        <w:t>（6）与本招标项目的代建人或招标代理机构相互任职或工作的；</w:t>
      </w:r>
    </w:p>
    <w:p>
      <w:pPr>
        <w:spacing w:before="120" w:beforeLines="50"/>
        <w:ind w:firstLine="420"/>
        <w:rPr>
          <w:color w:val="auto"/>
        </w:rPr>
      </w:pPr>
      <w:r>
        <w:rPr>
          <w:rFonts w:hint="eastAsia"/>
          <w:color w:val="auto"/>
        </w:rPr>
        <w:t>（7）被责令停业的；</w:t>
      </w:r>
    </w:p>
    <w:p>
      <w:pPr>
        <w:spacing w:before="120" w:beforeLines="50"/>
        <w:ind w:firstLine="420"/>
        <w:rPr>
          <w:color w:val="auto"/>
        </w:rPr>
      </w:pPr>
      <w:r>
        <w:rPr>
          <w:rFonts w:hint="eastAsia"/>
          <w:color w:val="auto"/>
        </w:rPr>
        <w:t>（8）财产被接管或冻结的；</w:t>
      </w:r>
    </w:p>
    <w:p>
      <w:pPr>
        <w:spacing w:before="120" w:beforeLines="50"/>
        <w:ind w:firstLine="420"/>
        <w:rPr>
          <w:color w:val="auto"/>
        </w:rPr>
      </w:pPr>
      <w:r>
        <w:rPr>
          <w:rFonts w:hint="eastAsia"/>
          <w:color w:val="auto"/>
        </w:rPr>
        <w:t>（9）经评标委员会认定会承担本招标项目造成重大影响的正在拆讼的案件；</w:t>
      </w:r>
    </w:p>
    <w:p>
      <w:pPr>
        <w:spacing w:before="120" w:beforeLines="50"/>
        <w:ind w:firstLine="420"/>
        <w:rPr>
          <w:color w:val="auto"/>
        </w:rPr>
      </w:pPr>
      <w:r>
        <w:rPr>
          <w:rFonts w:hint="eastAsia"/>
          <w:color w:val="auto"/>
        </w:rPr>
        <w:t>（10）被省级及以上行政主管部门取消项目所在地的投标资格或禁止进入该区域工程建设市场且处罚期未满的；</w:t>
      </w:r>
    </w:p>
    <w:p>
      <w:pPr>
        <w:spacing w:before="120" w:beforeLines="50"/>
        <w:ind w:firstLine="420"/>
        <w:rPr>
          <w:color w:val="auto"/>
        </w:rPr>
      </w:pPr>
      <w:r>
        <w:rPr>
          <w:rFonts w:hint="eastAsia"/>
          <w:color w:val="auto"/>
        </w:rPr>
        <w:t>（11）为投资参股本招标项目的法人单位。</w:t>
      </w:r>
    </w:p>
    <w:p>
      <w:pPr>
        <w:spacing w:before="120" w:beforeLines="50"/>
        <w:ind w:firstLine="420"/>
        <w:rPr>
          <w:color w:val="auto"/>
        </w:rPr>
      </w:pPr>
      <w:r>
        <w:rPr>
          <w:rFonts w:hint="eastAsia"/>
          <w:color w:val="auto"/>
        </w:rPr>
        <w:t>1.4.3本项目不接受联合体投标。</w:t>
      </w:r>
    </w:p>
    <w:p>
      <w:pPr>
        <w:spacing w:before="120" w:beforeLines="50"/>
        <w:ind w:firstLine="420"/>
        <w:rPr>
          <w:color w:val="auto"/>
        </w:rPr>
      </w:pPr>
      <w:r>
        <w:rPr>
          <w:rFonts w:hint="eastAsia"/>
          <w:color w:val="auto"/>
        </w:rPr>
        <w:t>1.5费用承担</w:t>
      </w:r>
    </w:p>
    <w:p>
      <w:pPr>
        <w:spacing w:before="120" w:beforeLines="50"/>
        <w:ind w:firstLine="420"/>
        <w:rPr>
          <w:color w:val="auto"/>
        </w:rPr>
      </w:pPr>
      <w:r>
        <w:rPr>
          <w:rFonts w:hint="eastAsia"/>
          <w:color w:val="auto"/>
        </w:rPr>
        <w:t>投标人准备和参加投标活动发生的所有费用自理。</w:t>
      </w:r>
    </w:p>
    <w:p>
      <w:pPr>
        <w:spacing w:before="120" w:beforeLines="50"/>
        <w:ind w:firstLine="420"/>
        <w:rPr>
          <w:color w:val="auto"/>
        </w:rPr>
      </w:pPr>
      <w:r>
        <w:rPr>
          <w:rFonts w:hint="eastAsia"/>
          <w:color w:val="auto"/>
        </w:rPr>
        <w:t>1.6保密</w:t>
      </w:r>
    </w:p>
    <w:p>
      <w:pPr>
        <w:spacing w:before="120" w:beforeLines="50"/>
        <w:ind w:firstLine="420"/>
        <w:rPr>
          <w:color w:val="auto"/>
        </w:rPr>
      </w:pPr>
      <w:r>
        <w:rPr>
          <w:rFonts w:hint="eastAsia"/>
          <w:color w:val="auto"/>
        </w:rPr>
        <w:t>参与招标投标活动的各方应对招标文件和投标文件中的商业和技术等秘密保密，违者应对由此造成的后果承担法律责任。</w:t>
      </w:r>
    </w:p>
    <w:p>
      <w:pPr>
        <w:spacing w:before="120" w:beforeLines="50"/>
        <w:ind w:firstLine="420"/>
        <w:rPr>
          <w:color w:val="auto"/>
        </w:rPr>
      </w:pPr>
      <w:r>
        <w:rPr>
          <w:rFonts w:hint="eastAsia"/>
          <w:color w:val="auto"/>
        </w:rPr>
        <w:t>1.7语言文字</w:t>
      </w:r>
    </w:p>
    <w:p>
      <w:pPr>
        <w:spacing w:before="120" w:beforeLines="50"/>
        <w:ind w:firstLine="420"/>
        <w:rPr>
          <w:color w:val="auto"/>
        </w:rPr>
      </w:pPr>
      <w:r>
        <w:rPr>
          <w:rFonts w:hint="eastAsia"/>
          <w:color w:val="auto"/>
        </w:rPr>
        <w:t>除专用术语外，与招标投标有关的语言均使用中文。必要时专用术语应附有中文注释。</w:t>
      </w:r>
    </w:p>
    <w:p>
      <w:pPr>
        <w:spacing w:before="120" w:beforeLines="50"/>
        <w:ind w:firstLine="420"/>
        <w:rPr>
          <w:color w:val="auto"/>
        </w:rPr>
      </w:pPr>
      <w:r>
        <w:rPr>
          <w:rFonts w:hint="eastAsia"/>
          <w:color w:val="auto"/>
        </w:rPr>
        <w:t>1.8计量单位</w:t>
      </w:r>
    </w:p>
    <w:p>
      <w:pPr>
        <w:spacing w:before="120" w:beforeLines="50"/>
        <w:ind w:firstLine="420"/>
        <w:rPr>
          <w:color w:val="auto"/>
        </w:rPr>
      </w:pPr>
      <w:r>
        <w:rPr>
          <w:rFonts w:hint="eastAsia"/>
          <w:color w:val="auto"/>
        </w:rPr>
        <w:t>所有计量均采用中华人民共和国法定计量单位。</w:t>
      </w:r>
    </w:p>
    <w:p>
      <w:pPr>
        <w:spacing w:before="120" w:beforeLines="50"/>
        <w:ind w:firstLine="420"/>
        <w:rPr>
          <w:color w:val="auto"/>
        </w:rPr>
      </w:pPr>
      <w:r>
        <w:rPr>
          <w:rFonts w:hint="eastAsia"/>
          <w:color w:val="auto"/>
        </w:rPr>
        <w:t>1.9踏勘现场</w:t>
      </w:r>
    </w:p>
    <w:p>
      <w:pPr>
        <w:spacing w:before="120" w:beforeLines="50"/>
        <w:ind w:firstLine="420"/>
        <w:rPr>
          <w:color w:val="auto"/>
        </w:rPr>
      </w:pPr>
      <w:r>
        <w:rPr>
          <w:rFonts w:hint="eastAsia"/>
          <w:color w:val="auto"/>
        </w:rPr>
        <w:t>1.9.1“投标人须知前附表”规定组织踏勘现场的，招标人按“投标人须知前附表”规定的时间、地点组织投标人踏勘项目现场。</w:t>
      </w:r>
    </w:p>
    <w:p>
      <w:pPr>
        <w:spacing w:before="120" w:beforeLines="50"/>
        <w:ind w:firstLine="420"/>
        <w:rPr>
          <w:color w:val="auto"/>
        </w:rPr>
      </w:pPr>
      <w:r>
        <w:rPr>
          <w:rFonts w:hint="eastAsia"/>
          <w:color w:val="auto"/>
        </w:rPr>
        <w:t>1.9.2投标人踏勘现场发生的费用自理。</w:t>
      </w:r>
    </w:p>
    <w:p>
      <w:pPr>
        <w:spacing w:before="120" w:beforeLines="50"/>
        <w:ind w:firstLine="420"/>
        <w:rPr>
          <w:color w:val="auto"/>
        </w:rPr>
      </w:pPr>
      <w:r>
        <w:rPr>
          <w:rFonts w:hint="eastAsia"/>
          <w:color w:val="auto"/>
        </w:rPr>
        <w:t>1.9.3除招标人的原因外，投标人自行负责在踏勘现场中所发生的人员伤亡和财产损失。</w:t>
      </w:r>
    </w:p>
    <w:p>
      <w:pPr>
        <w:spacing w:before="120" w:beforeLines="50"/>
        <w:ind w:firstLine="420"/>
        <w:rPr>
          <w:color w:val="auto"/>
        </w:rPr>
      </w:pPr>
      <w:r>
        <w:rPr>
          <w:rFonts w:hint="eastAsia"/>
          <w:color w:val="auto"/>
        </w:rPr>
        <w:t>1.9.4招标人在踏勘现场中介绍的工程场地和相关的周边环境情况，供投标人在编制投标文件时参考，招标人不对投标人据此作出的判断和决策负责。</w:t>
      </w:r>
    </w:p>
    <w:p>
      <w:pPr>
        <w:spacing w:before="120" w:beforeLines="50"/>
        <w:ind w:firstLine="420"/>
        <w:rPr>
          <w:color w:val="auto"/>
        </w:rPr>
      </w:pPr>
      <w:r>
        <w:rPr>
          <w:rFonts w:hint="eastAsia"/>
          <w:color w:val="auto"/>
        </w:rPr>
        <w:t>1.10投标预备会</w:t>
      </w:r>
    </w:p>
    <w:p>
      <w:pPr>
        <w:spacing w:before="120" w:beforeLines="50"/>
        <w:ind w:firstLine="420"/>
        <w:rPr>
          <w:color w:val="auto"/>
        </w:rPr>
      </w:pPr>
      <w:r>
        <w:rPr>
          <w:rFonts w:hint="eastAsia"/>
          <w:color w:val="auto"/>
        </w:rPr>
        <w:t>1.10.1“投标人须知前附表”规定召开投标预备会的，招标人按“投标人须知前附表”规定的时间和地点召开投标预备会，澄清投标人提出的问题。</w:t>
      </w:r>
    </w:p>
    <w:p>
      <w:pPr>
        <w:spacing w:before="120" w:beforeLines="50"/>
        <w:ind w:firstLine="420"/>
        <w:rPr>
          <w:color w:val="auto"/>
        </w:rPr>
      </w:pPr>
      <w:r>
        <w:rPr>
          <w:rFonts w:hint="eastAsia"/>
          <w:color w:val="auto"/>
        </w:rPr>
        <w:t>1.10.2投标人要求澄清招标文件，以及招标人的澄清（答疑）、补充、修改等文件一律通过三门县公共资源交易网提交和发布。各投标人应随时关注报名项目信息，及时登陆三门县公共资源交易网下载相关文件，否则所造成的一切后果由投标人自负。</w:t>
      </w:r>
    </w:p>
    <w:p>
      <w:pPr>
        <w:spacing w:before="120" w:beforeLines="50"/>
        <w:ind w:firstLine="420"/>
        <w:rPr>
          <w:color w:val="auto"/>
        </w:rPr>
      </w:pPr>
      <w:r>
        <w:rPr>
          <w:rFonts w:hint="eastAsia"/>
          <w:color w:val="auto"/>
        </w:rPr>
        <w:t>1.11分包</w:t>
      </w:r>
    </w:p>
    <w:p>
      <w:pPr>
        <w:spacing w:before="120" w:beforeLines="50"/>
        <w:ind w:firstLine="420"/>
        <w:rPr>
          <w:color w:val="auto"/>
        </w:rPr>
      </w:pPr>
      <w:r>
        <w:rPr>
          <w:rFonts w:hint="eastAsia"/>
          <w:color w:val="auto"/>
        </w:rPr>
        <w:t>本项目严禁转包和违规分包，且不得再次分包。投标人拟在中标后将中标项目的部分非主体、非关键工作进行分包的，应符合以下规定：</w:t>
      </w:r>
    </w:p>
    <w:p>
      <w:pPr>
        <w:spacing w:before="120" w:beforeLines="50"/>
        <w:ind w:firstLine="420"/>
        <w:rPr>
          <w:color w:val="auto"/>
        </w:rPr>
      </w:pPr>
      <w:r>
        <w:rPr>
          <w:rFonts w:hint="eastAsia"/>
          <w:color w:val="auto"/>
        </w:rPr>
        <w:t>（1）分包内容要求：允许分包的范围仅限于工程勘察设计中跨专业或者有特殊要求的勘察设计工作，且必须经发包人同意和批准。</w:t>
      </w:r>
    </w:p>
    <w:p>
      <w:pPr>
        <w:spacing w:before="120" w:beforeLines="50"/>
        <w:ind w:firstLine="420"/>
        <w:rPr>
          <w:color w:val="auto"/>
        </w:rPr>
      </w:pPr>
      <w:r>
        <w:rPr>
          <w:rFonts w:hint="eastAsia"/>
          <w:color w:val="auto"/>
        </w:rPr>
        <w:t>（2）分包人的资格要求：拟定的分包人应具有相应的资质，其资格能力应与其分包工作的标准和规模相适应。</w:t>
      </w:r>
    </w:p>
    <w:p>
      <w:pPr>
        <w:spacing w:before="120" w:beforeLines="50"/>
        <w:ind w:firstLine="420"/>
        <w:rPr>
          <w:color w:val="auto"/>
        </w:rPr>
      </w:pPr>
      <w:r>
        <w:rPr>
          <w:rFonts w:hint="eastAsia"/>
          <w:color w:val="auto"/>
        </w:rPr>
        <w:t>1.12偏差</w:t>
      </w:r>
    </w:p>
    <w:p>
      <w:pPr>
        <w:spacing w:before="120" w:beforeLines="50"/>
        <w:ind w:firstLine="420"/>
        <w:rPr>
          <w:color w:val="auto"/>
        </w:rPr>
      </w:pPr>
      <w:r>
        <w:rPr>
          <w:rFonts w:hint="eastAsia"/>
          <w:color w:val="auto"/>
        </w:rPr>
        <w:t>偏差分重大偏差和细微偏差。</w:t>
      </w:r>
    </w:p>
    <w:p>
      <w:pPr>
        <w:spacing w:before="120" w:beforeLines="50"/>
        <w:ind w:firstLine="420"/>
        <w:rPr>
          <w:color w:val="auto"/>
        </w:rPr>
      </w:pPr>
      <w:r>
        <w:rPr>
          <w:rFonts w:hint="eastAsia"/>
          <w:color w:val="auto"/>
        </w:rPr>
        <w:t>1.12.1  投标文件不符合第二章“评标办法”所列的资格审查和初步评审标准以及按照第二章“评标办法”规定对投标价进行算术性错误修正后，最终投标报价超过最高投标限价（如有）的，属于重大偏差，视为未能对招标文件未做出实质性响应，按废标处理。</w:t>
      </w:r>
    </w:p>
    <w:p>
      <w:pPr>
        <w:spacing w:before="120" w:beforeLines="50"/>
        <w:ind w:firstLine="420"/>
        <w:rPr>
          <w:color w:val="auto"/>
        </w:rPr>
      </w:pPr>
      <w:r>
        <w:rPr>
          <w:rFonts w:hint="eastAsia"/>
          <w:color w:val="auto"/>
        </w:rPr>
        <w:t>1.12.2投标文件中的下列偏差为细微偏差：</w:t>
      </w:r>
    </w:p>
    <w:p>
      <w:pPr>
        <w:spacing w:before="120" w:beforeLines="50"/>
        <w:ind w:firstLine="420"/>
        <w:rPr>
          <w:color w:val="auto"/>
        </w:rPr>
      </w:pPr>
      <w:r>
        <w:rPr>
          <w:rFonts w:hint="eastAsia"/>
          <w:color w:val="auto"/>
        </w:rPr>
        <w:t>（1）在按照第二章“评标办法”的规定对投标价进行算术性错误修正后，最终投标报价未超过最高投标限价（如有）的情况下，出现第二章“评标办法”所列的投标报价的算术性错误；</w:t>
      </w:r>
    </w:p>
    <w:p>
      <w:pPr>
        <w:spacing w:before="120" w:beforeLines="50"/>
        <w:ind w:firstLine="420"/>
        <w:rPr>
          <w:color w:val="auto"/>
        </w:rPr>
      </w:pPr>
      <w:r>
        <w:rPr>
          <w:rFonts w:hint="eastAsia"/>
          <w:color w:val="auto"/>
        </w:rPr>
        <w:t>（2）技术文件副本不够完善。</w:t>
      </w:r>
    </w:p>
    <w:p>
      <w:pPr>
        <w:spacing w:before="120" w:beforeLines="50"/>
        <w:ind w:firstLine="420"/>
        <w:rPr>
          <w:color w:val="auto"/>
        </w:rPr>
      </w:pPr>
      <w:r>
        <w:rPr>
          <w:rFonts w:hint="eastAsia"/>
          <w:color w:val="auto"/>
        </w:rPr>
        <w:t>1.12.3评标委员会对投标文件中的细微偏差按如下规定处理：</w:t>
      </w:r>
    </w:p>
    <w:p>
      <w:pPr>
        <w:spacing w:before="120" w:beforeLines="50"/>
        <w:ind w:firstLine="420"/>
        <w:rPr>
          <w:color w:val="auto"/>
        </w:rPr>
      </w:pPr>
      <w:r>
        <w:rPr>
          <w:rFonts w:hint="eastAsia"/>
          <w:color w:val="auto"/>
        </w:rPr>
        <w:t>（1）对于本章第</w:t>
      </w:r>
      <w:r>
        <w:rPr>
          <w:rFonts w:hint="eastAsia"/>
          <w:color w:val="auto"/>
        </w:rPr>
        <w:tab/>
      </w:r>
      <w:r>
        <w:rPr>
          <w:rFonts w:hint="eastAsia"/>
          <w:color w:val="auto"/>
        </w:rPr>
        <w:t>1.12.2</w:t>
      </w:r>
      <w:r>
        <w:rPr>
          <w:rFonts w:hint="eastAsia"/>
          <w:color w:val="auto"/>
        </w:rPr>
        <w:tab/>
      </w:r>
      <w:r>
        <w:rPr>
          <w:rFonts w:hint="eastAsia"/>
          <w:color w:val="auto"/>
        </w:rPr>
        <w:t>项（1）目所述的细微偏差，按照第二章“评标办法”第2.9 款条的规定予以修正并要求投标人进行澄清；</w:t>
      </w:r>
    </w:p>
    <w:p>
      <w:pPr>
        <w:spacing w:before="120" w:beforeLines="50"/>
        <w:ind w:firstLine="420"/>
        <w:rPr>
          <w:color w:val="auto"/>
        </w:rPr>
      </w:pPr>
      <w:r>
        <w:rPr>
          <w:rFonts w:hint="eastAsia"/>
          <w:color w:val="auto"/>
        </w:rPr>
        <w:t>（2）对于本章第 1.12.2</w:t>
      </w:r>
      <w:r>
        <w:rPr>
          <w:rFonts w:hint="eastAsia"/>
          <w:color w:val="auto"/>
        </w:rPr>
        <w:tab/>
      </w:r>
      <w:r>
        <w:rPr>
          <w:rFonts w:hint="eastAsia"/>
          <w:color w:val="auto"/>
        </w:rPr>
        <w:t>项（2）目所述的细微偏差，评标委员会可在相关评审因素的评分中酌情扣分，但最多扣分不得超过各评审因素满分分值的80%。</w:t>
      </w:r>
    </w:p>
    <w:p>
      <w:pPr>
        <w:pStyle w:val="7"/>
        <w:rPr>
          <w:color w:val="auto"/>
        </w:rPr>
      </w:pPr>
      <w:bookmarkStart w:id="18" w:name="_Toc66650104"/>
      <w:r>
        <w:rPr>
          <w:rFonts w:hint="eastAsia"/>
          <w:color w:val="auto"/>
        </w:rPr>
        <w:t>2.招标文件</w:t>
      </w:r>
      <w:bookmarkEnd w:id="18"/>
    </w:p>
    <w:p>
      <w:pPr>
        <w:spacing w:before="120" w:beforeLines="50"/>
        <w:ind w:firstLine="420"/>
        <w:rPr>
          <w:color w:val="auto"/>
        </w:rPr>
      </w:pPr>
      <w:r>
        <w:rPr>
          <w:rFonts w:hint="eastAsia"/>
          <w:color w:val="auto"/>
        </w:rPr>
        <w:t>2.1</w:t>
      </w:r>
      <w:r>
        <w:rPr>
          <w:rFonts w:hint="eastAsia"/>
          <w:color w:val="auto"/>
        </w:rPr>
        <w:tab/>
      </w:r>
      <w:r>
        <w:rPr>
          <w:rFonts w:hint="eastAsia"/>
          <w:color w:val="auto"/>
        </w:rPr>
        <w:t>招标文件的组成本招标文件包括：</w:t>
      </w:r>
    </w:p>
    <w:p>
      <w:pPr>
        <w:spacing w:before="120" w:beforeLines="50"/>
        <w:ind w:firstLine="420"/>
        <w:rPr>
          <w:color w:val="auto"/>
        </w:rPr>
      </w:pPr>
      <w:r>
        <w:rPr>
          <w:rFonts w:hint="eastAsia"/>
          <w:color w:val="auto"/>
        </w:rPr>
        <w:t>（1）招标公告；</w:t>
      </w:r>
    </w:p>
    <w:p>
      <w:pPr>
        <w:spacing w:before="120" w:beforeLines="50"/>
        <w:ind w:firstLine="420"/>
        <w:rPr>
          <w:color w:val="auto"/>
        </w:rPr>
      </w:pPr>
      <w:r>
        <w:rPr>
          <w:rFonts w:hint="eastAsia"/>
          <w:color w:val="auto"/>
        </w:rPr>
        <w:t>（2）投标人须知；</w:t>
      </w:r>
    </w:p>
    <w:p>
      <w:pPr>
        <w:spacing w:before="120" w:beforeLines="50"/>
        <w:ind w:firstLine="420"/>
        <w:rPr>
          <w:color w:val="auto"/>
        </w:rPr>
      </w:pPr>
      <w:r>
        <w:rPr>
          <w:rFonts w:hint="eastAsia"/>
          <w:color w:val="auto"/>
        </w:rPr>
        <w:t>（3）评标办法；</w:t>
      </w:r>
    </w:p>
    <w:p>
      <w:pPr>
        <w:spacing w:before="120" w:beforeLines="50"/>
        <w:ind w:firstLine="420"/>
        <w:rPr>
          <w:color w:val="auto"/>
        </w:rPr>
      </w:pPr>
      <w:r>
        <w:rPr>
          <w:rFonts w:hint="eastAsia"/>
          <w:color w:val="auto"/>
        </w:rPr>
        <w:t>（4）合同条款及格式；</w:t>
      </w:r>
    </w:p>
    <w:p>
      <w:pPr>
        <w:spacing w:before="120" w:beforeLines="50"/>
        <w:ind w:firstLine="420"/>
        <w:rPr>
          <w:color w:val="auto"/>
        </w:rPr>
      </w:pPr>
      <w:r>
        <w:rPr>
          <w:rFonts w:hint="eastAsia"/>
          <w:color w:val="auto"/>
        </w:rPr>
        <w:t>（5）勘察设计技术要求；</w:t>
      </w:r>
    </w:p>
    <w:p>
      <w:pPr>
        <w:spacing w:before="120" w:beforeLines="50"/>
        <w:ind w:firstLine="420"/>
        <w:rPr>
          <w:color w:val="auto"/>
        </w:rPr>
      </w:pPr>
      <w:r>
        <w:rPr>
          <w:rFonts w:hint="eastAsia"/>
          <w:color w:val="auto"/>
        </w:rPr>
        <w:t>（6）投标文件格式；</w:t>
      </w:r>
    </w:p>
    <w:p>
      <w:pPr>
        <w:spacing w:before="120" w:beforeLines="50"/>
        <w:ind w:firstLine="420"/>
        <w:rPr>
          <w:color w:val="auto"/>
        </w:rPr>
      </w:pPr>
      <w:r>
        <w:rPr>
          <w:rFonts w:hint="eastAsia"/>
          <w:color w:val="auto"/>
        </w:rPr>
        <w:t>（7）“投标人须知前附表”规定的其他材料。</w:t>
      </w:r>
    </w:p>
    <w:p>
      <w:pPr>
        <w:spacing w:before="120" w:beforeLines="50"/>
        <w:ind w:firstLine="420"/>
        <w:rPr>
          <w:color w:val="auto"/>
        </w:rPr>
      </w:pPr>
      <w:r>
        <w:rPr>
          <w:rFonts w:hint="eastAsia"/>
          <w:color w:val="auto"/>
        </w:rPr>
        <w:t>根据本章第1.10款、第2.2款和第2.3款对招标文件所作的澄清、修改，统称“补遗书”，构成招标文件的组成部分。</w:t>
      </w:r>
    </w:p>
    <w:p>
      <w:pPr>
        <w:spacing w:before="120" w:beforeLines="50"/>
        <w:ind w:firstLine="420"/>
        <w:rPr>
          <w:color w:val="auto"/>
        </w:rPr>
      </w:pPr>
      <w:r>
        <w:rPr>
          <w:rFonts w:hint="eastAsia"/>
          <w:color w:val="auto"/>
        </w:rPr>
        <w:t>当招标文件、招标文件的澄清或修改等在同一内容的表述上不一致时，以最后发出的补遗书为准。</w:t>
      </w:r>
    </w:p>
    <w:p>
      <w:pPr>
        <w:spacing w:before="120" w:beforeLines="50"/>
        <w:ind w:firstLine="420"/>
        <w:rPr>
          <w:color w:val="auto"/>
        </w:rPr>
      </w:pPr>
      <w:r>
        <w:rPr>
          <w:rFonts w:hint="eastAsia"/>
          <w:color w:val="auto"/>
        </w:rPr>
        <w:t>2.2</w:t>
      </w:r>
      <w:r>
        <w:rPr>
          <w:rFonts w:hint="eastAsia"/>
          <w:color w:val="auto"/>
        </w:rPr>
        <w:tab/>
      </w:r>
      <w:r>
        <w:rPr>
          <w:rFonts w:hint="eastAsia"/>
          <w:color w:val="auto"/>
        </w:rPr>
        <w:t>招标文件的澄清</w:t>
      </w:r>
    </w:p>
    <w:p>
      <w:pPr>
        <w:spacing w:before="120" w:beforeLines="50"/>
        <w:ind w:firstLine="420"/>
        <w:rPr>
          <w:color w:val="auto"/>
        </w:rPr>
      </w:pPr>
      <w:r>
        <w:rPr>
          <w:rFonts w:hint="eastAsia"/>
          <w:color w:val="auto"/>
        </w:rPr>
        <w:t>2.2.1投标人应仔细阅读和检查招标文件的全部内容。如发现缺页或附件不全，应及时向招标人提出，以便补齐。如有疑问，应在投标人须知前附表规定的时间前在“三门县公共资源交易一体化服务平台建设工程网上交易系统”提出，要求招标人对招标文件予以澄清。提交问题时一律不得署名。</w:t>
      </w:r>
    </w:p>
    <w:p>
      <w:pPr>
        <w:spacing w:before="120" w:beforeLines="50"/>
        <w:ind w:firstLine="420"/>
        <w:rPr>
          <w:color w:val="auto"/>
        </w:rPr>
      </w:pPr>
      <w:r>
        <w:rPr>
          <w:rFonts w:hint="eastAsia"/>
          <w:color w:val="auto"/>
        </w:rPr>
        <w:t>2.2.2 招标文件的澄清（答疑）将上传至“三门县公共资源交易网上”供投标人下载，但不指明澄清问题的来源。如果澄清发出的时间距投标人须知前附表规定的投标截止时间不足15天，并且澄清内容影响投标文件编制的，将相应延长投标截止时间。</w:t>
      </w:r>
    </w:p>
    <w:p>
      <w:pPr>
        <w:spacing w:before="120" w:beforeLines="50"/>
        <w:ind w:firstLine="420"/>
        <w:rPr>
          <w:color w:val="auto"/>
        </w:rPr>
      </w:pPr>
      <w:r>
        <w:rPr>
          <w:rFonts w:hint="eastAsia"/>
          <w:color w:val="auto"/>
        </w:rPr>
        <w:t>2.2.3 招标澄清（答疑）文件一经在三门县公共资源交易网发布，视作已发放给所有投标人。</w:t>
      </w:r>
    </w:p>
    <w:p>
      <w:pPr>
        <w:spacing w:before="120" w:beforeLines="50"/>
        <w:ind w:firstLine="420"/>
        <w:rPr>
          <w:color w:val="auto"/>
        </w:rPr>
      </w:pPr>
      <w:r>
        <w:rPr>
          <w:rFonts w:hint="eastAsia"/>
          <w:color w:val="auto"/>
        </w:rPr>
        <w:t>2.3</w:t>
      </w:r>
      <w:r>
        <w:rPr>
          <w:rFonts w:hint="eastAsia"/>
          <w:color w:val="auto"/>
        </w:rPr>
        <w:tab/>
      </w:r>
      <w:r>
        <w:rPr>
          <w:rFonts w:hint="eastAsia"/>
          <w:color w:val="auto"/>
        </w:rPr>
        <w:t>招标文件的修改</w:t>
      </w:r>
    </w:p>
    <w:p>
      <w:pPr>
        <w:spacing w:before="120" w:beforeLines="50"/>
        <w:ind w:firstLine="420"/>
        <w:rPr>
          <w:color w:val="auto"/>
        </w:rPr>
      </w:pPr>
      <w:r>
        <w:rPr>
          <w:rFonts w:hint="eastAsia"/>
          <w:color w:val="auto"/>
        </w:rPr>
        <w:t>2.3.1招标文件发出后，招标人可以对招标文件进行必要的修改或补充，并上传至“三门县公共资源交易网”供投标人下载。但如果修改或补充招标文件的时间距投标截止时间不足15天，并且修改或补充内容影响投标文件编制的，将相应延长投标截止时间。</w:t>
      </w:r>
    </w:p>
    <w:p>
      <w:pPr>
        <w:spacing w:before="120" w:beforeLines="50"/>
        <w:ind w:firstLine="420"/>
        <w:rPr>
          <w:color w:val="auto"/>
        </w:rPr>
      </w:pPr>
      <w:r>
        <w:rPr>
          <w:rFonts w:hint="eastAsia"/>
          <w:color w:val="auto"/>
        </w:rPr>
        <w:t>2.3.2招标文件的澄清（答疑）、补充、修改文件一经在三门县公共资源交易网发布，视作已发放给所有投标人，各投标人应随时关注报名项目信息，及时登陆三门县公共资源交易网下载相关文件，否则所造成的一切后果由投标人自负。</w:t>
      </w:r>
    </w:p>
    <w:p>
      <w:pPr>
        <w:pStyle w:val="7"/>
        <w:rPr>
          <w:color w:val="auto"/>
        </w:rPr>
      </w:pPr>
      <w:bookmarkStart w:id="19" w:name="_Toc66650105"/>
      <w:r>
        <w:rPr>
          <w:rFonts w:hint="eastAsia"/>
          <w:color w:val="auto"/>
        </w:rPr>
        <w:t>3.投标文件</w:t>
      </w:r>
      <w:bookmarkEnd w:id="19"/>
    </w:p>
    <w:p>
      <w:pPr>
        <w:spacing w:before="120" w:beforeLines="50"/>
        <w:ind w:firstLine="420"/>
        <w:rPr>
          <w:color w:val="auto"/>
        </w:rPr>
      </w:pPr>
      <w:r>
        <w:rPr>
          <w:rFonts w:hint="eastAsia"/>
          <w:color w:val="auto"/>
        </w:rPr>
        <w:t>3.1</w:t>
      </w:r>
      <w:r>
        <w:rPr>
          <w:rFonts w:hint="eastAsia"/>
          <w:color w:val="auto"/>
        </w:rPr>
        <w:tab/>
      </w:r>
      <w:r>
        <w:rPr>
          <w:rFonts w:hint="eastAsia"/>
          <w:color w:val="auto"/>
        </w:rPr>
        <w:t>投标文件的组成</w:t>
      </w:r>
    </w:p>
    <w:p>
      <w:pPr>
        <w:spacing w:line="400" w:lineRule="exact"/>
        <w:ind w:firstLine="359" w:firstLineChars="171"/>
      </w:pPr>
      <w:r>
        <w:t xml:space="preserve">投标文件的组成：见投标人须知前附表。 </w:t>
      </w:r>
    </w:p>
    <w:p>
      <w:pPr>
        <w:spacing w:before="120" w:beforeLines="50"/>
        <w:ind w:firstLine="420"/>
        <w:rPr>
          <w:color w:val="auto"/>
        </w:rPr>
      </w:pPr>
      <w:r>
        <w:rPr>
          <w:rFonts w:hint="eastAsia"/>
          <w:color w:val="auto"/>
        </w:rPr>
        <w:t>3.2</w:t>
      </w:r>
      <w:r>
        <w:rPr>
          <w:rFonts w:hint="eastAsia"/>
          <w:color w:val="auto"/>
        </w:rPr>
        <w:tab/>
      </w:r>
      <w:r>
        <w:rPr>
          <w:rFonts w:hint="eastAsia"/>
          <w:color w:val="auto"/>
        </w:rPr>
        <w:t>投标报价</w:t>
      </w:r>
    </w:p>
    <w:p>
      <w:pPr>
        <w:spacing w:before="120" w:beforeLines="50"/>
        <w:ind w:firstLine="420"/>
        <w:rPr>
          <w:color w:val="auto"/>
        </w:rPr>
      </w:pPr>
      <w:r>
        <w:rPr>
          <w:rFonts w:hint="eastAsia"/>
          <w:color w:val="auto"/>
        </w:rPr>
        <w:t>3.2.1 报价方式：投标报价按估算价下浮幅度（投标报价下浮率）填报，各投标人应根据招标人提供的红线图、技术资料、估算价、施工工期，以及本工程实际情况和自身的综合实力，结合市场价格信息、管理技术水平，综合测定后采用下浮的方式竞报投标报价，但投标报价下浮率不得超出前附表所规定的有效投标下浮幅度范围，否则作无效标处理。</w:t>
      </w:r>
    </w:p>
    <w:p>
      <w:pPr>
        <w:spacing w:before="120" w:beforeLines="50"/>
        <w:ind w:firstLine="420"/>
        <w:rPr>
          <w:color w:val="auto"/>
        </w:rPr>
      </w:pPr>
      <w:r>
        <w:rPr>
          <w:rFonts w:hint="eastAsia"/>
          <w:color w:val="auto"/>
        </w:rPr>
        <w:t>3.3</w:t>
      </w:r>
      <w:r>
        <w:rPr>
          <w:rFonts w:hint="eastAsia"/>
          <w:color w:val="auto"/>
        </w:rPr>
        <w:tab/>
      </w:r>
      <w:r>
        <w:rPr>
          <w:rFonts w:hint="eastAsia"/>
          <w:color w:val="auto"/>
        </w:rPr>
        <w:t>投标有效期</w:t>
      </w:r>
    </w:p>
    <w:p>
      <w:pPr>
        <w:spacing w:before="120" w:beforeLines="50"/>
        <w:ind w:firstLine="420"/>
        <w:rPr>
          <w:color w:val="auto"/>
        </w:rPr>
      </w:pPr>
      <w:r>
        <w:rPr>
          <w:rFonts w:hint="eastAsia"/>
          <w:color w:val="auto"/>
        </w:rPr>
        <w:t>3.3.1在“投标人须知前附表”规定的投标有效期内，投标人不得要求撤销或修改其投标文件。</w:t>
      </w:r>
    </w:p>
    <w:p>
      <w:pPr>
        <w:spacing w:before="120" w:beforeLines="50"/>
        <w:ind w:firstLine="420"/>
        <w:rPr>
          <w:color w:val="auto"/>
        </w:rPr>
      </w:pPr>
      <w:r>
        <w:rPr>
          <w:rFonts w:hint="eastAsia"/>
          <w:color w:val="auto"/>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before="120" w:beforeLines="50"/>
        <w:ind w:firstLine="420"/>
        <w:rPr>
          <w:color w:val="auto"/>
        </w:rPr>
      </w:pPr>
      <w:r>
        <w:rPr>
          <w:rFonts w:hint="eastAsia"/>
          <w:color w:val="auto"/>
        </w:rPr>
        <w:t>3.4</w:t>
      </w:r>
      <w:r>
        <w:rPr>
          <w:rFonts w:hint="eastAsia"/>
          <w:color w:val="auto"/>
        </w:rPr>
        <w:tab/>
      </w:r>
      <w:r>
        <w:rPr>
          <w:rFonts w:hint="eastAsia"/>
          <w:color w:val="auto"/>
        </w:rPr>
        <w:t>投标保证金</w:t>
      </w:r>
    </w:p>
    <w:p>
      <w:pPr>
        <w:spacing w:before="120" w:beforeLines="50"/>
        <w:ind w:firstLine="420"/>
        <w:rPr>
          <w:color w:val="auto"/>
        </w:rPr>
      </w:pPr>
      <w:r>
        <w:rPr>
          <w:rFonts w:hint="eastAsia"/>
          <w:color w:val="auto"/>
        </w:rPr>
        <w:t>3.4.1 投标人在递交投标文件的同时，应按投标人须知前附表规定的金额、担保形式和第五章“投标文件格式”规定的投标保证金格式递交投标保证金，并作为其投标文件的组成部分。</w:t>
      </w:r>
    </w:p>
    <w:p>
      <w:pPr>
        <w:spacing w:before="120" w:beforeLines="50"/>
        <w:ind w:firstLine="420"/>
        <w:rPr>
          <w:color w:val="auto"/>
        </w:rPr>
      </w:pPr>
      <w:r>
        <w:rPr>
          <w:rFonts w:hint="eastAsia"/>
          <w:color w:val="auto"/>
        </w:rPr>
        <w:t>投标保证金有效期均应与投标有效期一致。招标人如果按本章第3.3.2项的规定延长了投标有效期，则投标保证金的有效期也相应延长。</w:t>
      </w:r>
    </w:p>
    <w:p>
      <w:pPr>
        <w:spacing w:before="120" w:beforeLines="50"/>
        <w:ind w:firstLine="420"/>
        <w:rPr>
          <w:color w:val="auto"/>
        </w:rPr>
      </w:pPr>
      <w:r>
        <w:rPr>
          <w:rFonts w:hint="eastAsia"/>
          <w:color w:val="auto"/>
        </w:rPr>
        <w:t>3.4.2 投标人不按本章第3.4.1项要求提交投标保证金的，其投标将被否决。</w:t>
      </w:r>
    </w:p>
    <w:p>
      <w:pPr>
        <w:snapToGrid w:val="0"/>
        <w:spacing w:line="300" w:lineRule="auto"/>
        <w:ind w:firstLine="420"/>
        <w:rPr>
          <w:rFonts w:ascii="Arial" w:hAnsi="Arial" w:cs="Arial"/>
          <w:color w:val="auto"/>
          <w:sz w:val="24"/>
          <w:szCs w:val="24"/>
        </w:rPr>
      </w:pPr>
      <w:r>
        <w:rPr>
          <w:rFonts w:hint="eastAsia"/>
          <w:color w:val="auto"/>
        </w:rPr>
        <w:t>3.4.3招标人最迟应当在与中标人签订合同后5日内，向未中标的投标人和中标人退还投标保证金。</w:t>
      </w:r>
    </w:p>
    <w:p>
      <w:pPr>
        <w:snapToGrid w:val="0"/>
        <w:spacing w:line="300" w:lineRule="auto"/>
        <w:ind w:firstLine="420"/>
        <w:rPr>
          <w:color w:val="auto"/>
        </w:rPr>
      </w:pPr>
      <w:r>
        <w:rPr>
          <w:rFonts w:hint="eastAsia"/>
          <w:color w:val="auto"/>
        </w:rPr>
        <w:t>3.4.4 有下列情形之一的，投标保证金将不予退还：</w:t>
      </w:r>
    </w:p>
    <w:p>
      <w:pPr>
        <w:snapToGrid w:val="0"/>
        <w:spacing w:line="300" w:lineRule="auto"/>
        <w:ind w:firstLine="420"/>
        <w:rPr>
          <w:color w:val="auto"/>
        </w:rPr>
      </w:pPr>
      <w:r>
        <w:rPr>
          <w:rFonts w:hint="eastAsia"/>
          <w:color w:val="auto"/>
        </w:rPr>
        <w:t>（1）投标人在规定的投标有效期内撤销或修改其投标文件；</w:t>
      </w:r>
    </w:p>
    <w:p>
      <w:pPr>
        <w:snapToGrid w:val="0"/>
        <w:spacing w:line="300" w:lineRule="auto"/>
        <w:ind w:firstLine="420"/>
        <w:rPr>
          <w:color w:val="auto"/>
        </w:rPr>
      </w:pPr>
      <w:r>
        <w:rPr>
          <w:rFonts w:hint="eastAsia"/>
          <w:color w:val="auto"/>
        </w:rPr>
        <w:t>（2）中标人在收到中标通知书后，无正当理由拒签合同协议书或未按招标文件规定提交履约担保；</w:t>
      </w:r>
    </w:p>
    <w:p>
      <w:pPr>
        <w:snapToGrid w:val="0"/>
        <w:spacing w:line="300" w:lineRule="auto"/>
        <w:ind w:firstLine="420"/>
        <w:rPr>
          <w:color w:val="auto"/>
        </w:rPr>
      </w:pPr>
      <w:r>
        <w:rPr>
          <w:rFonts w:hint="eastAsia"/>
          <w:color w:val="auto"/>
        </w:rPr>
        <w:t>（3）投标人不接受依据评标办法的规定对其投标文件中细微偏差进行澄清和补正；</w:t>
      </w:r>
    </w:p>
    <w:p>
      <w:pPr>
        <w:snapToGrid w:val="0"/>
        <w:spacing w:line="300" w:lineRule="auto"/>
        <w:ind w:firstLine="420"/>
        <w:rPr>
          <w:color w:val="auto"/>
        </w:rPr>
      </w:pPr>
      <w:r>
        <w:rPr>
          <w:rFonts w:hint="eastAsia"/>
          <w:color w:val="auto"/>
        </w:rPr>
        <w:t>（4）投标人提交了虚假资料。</w:t>
      </w:r>
    </w:p>
    <w:p>
      <w:pPr>
        <w:spacing w:before="120" w:beforeLines="50"/>
        <w:ind w:firstLine="420"/>
        <w:rPr>
          <w:color w:val="auto"/>
        </w:rPr>
      </w:pPr>
      <w:r>
        <w:rPr>
          <w:rFonts w:hint="eastAsia"/>
          <w:color w:val="auto"/>
        </w:rPr>
        <w:t>3.5</w:t>
      </w:r>
      <w:r>
        <w:rPr>
          <w:rFonts w:hint="eastAsia"/>
          <w:color w:val="auto"/>
        </w:rPr>
        <w:tab/>
      </w:r>
      <w:r>
        <w:rPr>
          <w:rFonts w:hint="eastAsia"/>
          <w:color w:val="auto"/>
        </w:rPr>
        <w:t>资格审查表</w:t>
      </w:r>
    </w:p>
    <w:p>
      <w:pPr>
        <w:spacing w:before="120" w:beforeLines="50"/>
        <w:ind w:firstLine="420"/>
        <w:rPr>
          <w:color w:val="auto"/>
        </w:rPr>
      </w:pPr>
      <w:r>
        <w:rPr>
          <w:rFonts w:hint="eastAsia"/>
          <w:color w:val="auto"/>
        </w:rPr>
        <w:t>3.5.1投标人须按招标文件第五章“投标文件格式”中规定的表格内容填写资格审查表，并按各资格审查表的具体要求提供相关证件及证明材料。</w:t>
      </w:r>
    </w:p>
    <w:p>
      <w:pPr>
        <w:spacing w:before="120" w:beforeLines="50"/>
        <w:ind w:firstLine="420"/>
        <w:rPr>
          <w:color w:val="auto"/>
        </w:rPr>
      </w:pPr>
      <w:r>
        <w:rPr>
          <w:rFonts w:hint="eastAsia"/>
          <w:color w:val="auto"/>
        </w:rPr>
        <w:t>3.5.2 投标人在投标文件中填报的主要人员不允许更换。</w:t>
      </w:r>
    </w:p>
    <w:p>
      <w:pPr>
        <w:spacing w:before="120" w:beforeLines="50"/>
        <w:ind w:firstLine="420"/>
        <w:rPr>
          <w:color w:val="auto"/>
        </w:rPr>
      </w:pPr>
      <w:r>
        <w:rPr>
          <w:rFonts w:hint="eastAsia"/>
          <w:color w:val="auto"/>
        </w:rPr>
        <w:t>3.5.3招标人有权核查投标人在投标文件中提供的材料，若在评标期间发现投标人提供了虚假资料，招标人有权对投标人的投标文件作废标处理，并没收其投标保证金；若在评标结果公示期间发现作为中标候选人的投标人提供了虚假资料，招标人有权取消其中标资格并没收其投标保证金；若在合同实施期间发现投标人提供了虚假资料，招标人有权从合同价款或履约保证金中扣除不超过 5％签约合同价的金额作为违约金。同时招标人将投标人以上弄虚作假行为上报相关主管部门，作为不良记录纳入建设市场信用信息管理系统。</w:t>
      </w:r>
    </w:p>
    <w:p>
      <w:pPr>
        <w:spacing w:before="120" w:beforeLines="50"/>
        <w:ind w:firstLine="420"/>
        <w:rPr>
          <w:color w:val="auto"/>
        </w:rPr>
      </w:pPr>
      <w:r>
        <w:rPr>
          <w:rFonts w:hint="eastAsia"/>
          <w:color w:val="auto"/>
        </w:rPr>
        <w:t>3.6 备选投标方案</w:t>
      </w:r>
    </w:p>
    <w:p>
      <w:pPr>
        <w:pStyle w:val="74"/>
        <w:spacing w:line="360" w:lineRule="auto"/>
        <w:ind w:firstLine="435"/>
        <w:rPr>
          <w:rFonts w:asciiTheme="minorHAnsi" w:hAnsiTheme="minorHAnsi" w:eastAsiaTheme="minorEastAsia"/>
          <w:color w:val="auto"/>
        </w:rPr>
      </w:pPr>
      <w:r>
        <w:rPr>
          <w:rFonts w:hint="eastAsia" w:asciiTheme="minorHAnsi" w:hAnsiTheme="minorHAnsi" w:eastAsiaTheme="minorEastAsia"/>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before="120" w:beforeLines="50"/>
        <w:ind w:firstLine="420"/>
        <w:rPr>
          <w:color w:val="auto"/>
        </w:rPr>
      </w:pPr>
      <w:r>
        <w:rPr>
          <w:rFonts w:hint="eastAsia"/>
          <w:color w:val="auto"/>
        </w:rPr>
        <w:t>3.7</w:t>
      </w:r>
      <w:r>
        <w:rPr>
          <w:rFonts w:hint="eastAsia"/>
          <w:color w:val="auto"/>
        </w:rPr>
        <w:tab/>
      </w:r>
      <w:r>
        <w:rPr>
          <w:rFonts w:hint="eastAsia"/>
          <w:color w:val="auto"/>
        </w:rPr>
        <w:t>投标文件的编制</w:t>
      </w:r>
    </w:p>
    <w:p>
      <w:pPr>
        <w:spacing w:before="120" w:beforeLines="50"/>
        <w:ind w:firstLine="420"/>
        <w:rPr>
          <w:color w:val="auto"/>
        </w:rPr>
      </w:pPr>
      <w:r>
        <w:rPr>
          <w:rFonts w:hint="eastAsia"/>
          <w:color w:val="auto"/>
        </w:rPr>
        <w:t>3.7.1 投标文件应按第五章“投标文件格式”进行编写，如有必要，可以增加附页，作为投标文件的组成部分。</w:t>
      </w:r>
    </w:p>
    <w:p>
      <w:pPr>
        <w:spacing w:before="120" w:beforeLines="50"/>
        <w:ind w:firstLine="420"/>
        <w:rPr>
          <w:color w:val="auto"/>
        </w:rPr>
      </w:pPr>
      <w:r>
        <w:rPr>
          <w:rFonts w:hint="eastAsia"/>
          <w:color w:val="auto"/>
        </w:rPr>
        <w:t>3.7.2投标文件应当对招标文件有关服务周期、投标有效期、技术要求、招标范围等实质性内容作出响应。</w:t>
      </w:r>
    </w:p>
    <w:p>
      <w:pPr>
        <w:spacing w:before="120" w:beforeLines="50"/>
        <w:ind w:firstLine="420"/>
        <w:rPr>
          <w:color w:val="auto"/>
        </w:rPr>
      </w:pPr>
      <w:r>
        <w:rPr>
          <w:rFonts w:hint="eastAsia"/>
          <w:color w:val="auto"/>
        </w:rPr>
        <w:t>3.7.3投标文件应用不褪色的材料书写或打印。</w:t>
      </w:r>
    </w:p>
    <w:p>
      <w:pPr>
        <w:spacing w:before="120" w:beforeLines="50"/>
        <w:ind w:firstLine="420"/>
        <w:rPr>
          <w:color w:val="auto"/>
        </w:rPr>
      </w:pPr>
      <w:r>
        <w:rPr>
          <w:rFonts w:hint="eastAsia"/>
          <w:color w:val="auto"/>
        </w:rPr>
        <w:t>3.7.4如果投标文件由授权代理人签署，则投标人需提交法定代表人的授权委托书，授权委托书应按规定的书面方式出具，并由法定代表人和委托代理人签名。如果由投标人的法定代表人亲自签署投标文件，则不需提交授权委托书，但应规定的书面方式出具法定代表人身份证明,并由法定代表人签名。</w:t>
      </w:r>
    </w:p>
    <w:p>
      <w:pPr>
        <w:spacing w:before="120" w:beforeLines="50"/>
        <w:ind w:firstLine="420"/>
        <w:rPr>
          <w:color w:val="auto"/>
        </w:rPr>
      </w:pPr>
      <w:r>
        <w:rPr>
          <w:rFonts w:hint="eastAsia"/>
          <w:color w:val="auto"/>
        </w:rPr>
        <w:t>3.7.5投标文件应尽量避免涂改、行间插字或删除。如果出现上述情况，改动之处应加盖单位章或由投标人的法定代表人或其委托代理人签字确认，技术文件不得修改。</w:t>
      </w:r>
    </w:p>
    <w:p>
      <w:pPr>
        <w:spacing w:before="120" w:beforeLines="50"/>
        <w:ind w:firstLine="420"/>
        <w:rPr>
          <w:color w:val="auto"/>
        </w:rPr>
      </w:pPr>
      <w:r>
        <w:rPr>
          <w:rFonts w:hint="eastAsia"/>
          <w:color w:val="auto"/>
        </w:rPr>
        <w:t>3.7.6投标文件商务文件、技术文件、报价清单各正本一份,副本</w:t>
      </w:r>
      <w:r>
        <w:rPr>
          <w:rFonts w:hint="eastAsia"/>
          <w:color w:val="auto"/>
          <w:lang w:val="en-US" w:eastAsia="zh-CN"/>
        </w:rPr>
        <w:t>五</w:t>
      </w:r>
      <w:r>
        <w:rPr>
          <w:rFonts w:hint="eastAsia"/>
          <w:color w:val="auto"/>
        </w:rPr>
        <w:t>份，另加1份投标文件电子文件（U盘）。书面的投标文件正本和副本的封面上应清楚地标记“正本”或“副本”的字样。当副本和正本不一致时，以正本为准。</w:t>
      </w:r>
    </w:p>
    <w:p>
      <w:pPr>
        <w:spacing w:before="120" w:beforeLines="50"/>
        <w:ind w:firstLine="420"/>
        <w:rPr>
          <w:color w:val="auto"/>
        </w:rPr>
      </w:pPr>
      <w:r>
        <w:rPr>
          <w:rFonts w:hint="eastAsia"/>
          <w:color w:val="auto"/>
        </w:rPr>
        <w:t>3.7.7投标文件的正本与副本应分别装订成册，并编制目录。投标文件不得采用活页夹装订，否则，招标人对由于投标文件装订松散而造成的丢失或其他后果不承担任何责任。</w:t>
      </w:r>
    </w:p>
    <w:p>
      <w:pPr>
        <w:spacing w:before="120" w:beforeLines="50"/>
        <w:ind w:firstLine="420"/>
        <w:rPr>
          <w:color w:val="auto"/>
        </w:rPr>
      </w:pPr>
      <w:r>
        <w:rPr>
          <w:rFonts w:hint="eastAsia"/>
          <w:color w:val="auto"/>
        </w:rPr>
        <w:t>3.7.8 技术文件副本采用暗标的形式制作。制作要求详见《附件2技术文件制作须知》。</w:t>
      </w:r>
    </w:p>
    <w:p>
      <w:pPr>
        <w:spacing w:before="120" w:beforeLines="50"/>
        <w:ind w:firstLine="422"/>
        <w:rPr>
          <w:b/>
          <w:color w:val="auto"/>
          <w:u w:val="single"/>
        </w:rPr>
      </w:pPr>
      <w:r>
        <w:rPr>
          <w:rFonts w:hint="eastAsia"/>
          <w:b/>
          <w:color w:val="auto"/>
          <w:u w:val="single"/>
        </w:rPr>
        <w:t>技术文件的正本的封面要求按规定格式填写，并加盖投标单位的公章、由法定代表人或获授权代表签字。但技术文件副本则按规定格式不得加盖公章、签名。</w:t>
      </w:r>
    </w:p>
    <w:p>
      <w:pPr>
        <w:spacing w:before="120" w:beforeLines="50"/>
        <w:ind w:firstLine="420"/>
        <w:rPr>
          <w:color w:val="auto"/>
        </w:rPr>
      </w:pPr>
      <w:r>
        <w:rPr>
          <w:rFonts w:hint="eastAsia"/>
          <w:color w:val="auto"/>
        </w:rPr>
        <w:t>技术文件副本中不得出现任何明示或暗示投标人身份的文字、图案和人为标记，如：投标人名称、人员姓名、单位地址、电话号码、公司徽标、专用网址、电子信箱代号等，不得出现手写、涂改文字、加贴更改字条，在文字或图形下画圈及线条，加插空白页，整行、整段出现加黑字体等。如有违反上述规定，技术文件副本评分作零分处理。</w:t>
      </w:r>
    </w:p>
    <w:p>
      <w:pPr>
        <w:pStyle w:val="7"/>
        <w:rPr>
          <w:color w:val="auto"/>
        </w:rPr>
      </w:pPr>
      <w:bookmarkStart w:id="20" w:name="_Toc66650106"/>
      <w:r>
        <w:rPr>
          <w:rFonts w:hint="eastAsia"/>
          <w:color w:val="auto"/>
        </w:rPr>
        <w:t>4.投标</w:t>
      </w:r>
      <w:bookmarkEnd w:id="20"/>
    </w:p>
    <w:p>
      <w:pPr>
        <w:spacing w:before="120" w:beforeLines="50"/>
        <w:ind w:firstLine="420"/>
        <w:rPr>
          <w:color w:val="auto"/>
        </w:rPr>
      </w:pPr>
      <w:r>
        <w:rPr>
          <w:rFonts w:hint="eastAsia"/>
          <w:color w:val="auto"/>
        </w:rPr>
        <w:t>4.1</w:t>
      </w:r>
      <w:r>
        <w:rPr>
          <w:rFonts w:hint="eastAsia"/>
          <w:color w:val="auto"/>
        </w:rPr>
        <w:tab/>
      </w:r>
      <w:r>
        <w:rPr>
          <w:rFonts w:hint="eastAsia"/>
          <w:color w:val="auto"/>
        </w:rPr>
        <w:t>投标文件的密封和标识</w:t>
      </w:r>
    </w:p>
    <w:p>
      <w:pPr>
        <w:ind w:firstLine="420"/>
        <w:rPr>
          <w:color w:val="auto"/>
        </w:rPr>
      </w:pPr>
      <w:r>
        <w:rPr>
          <w:rFonts w:hint="eastAsia"/>
          <w:color w:val="auto"/>
        </w:rPr>
        <w:t>4.1.1投标人应将投标文件按规定密封，并注明招标工程（标段）名称、投标人名称及标函名称。密封袋封口处加盖单位公章或法人代表或委托代理人印章或签字。</w:t>
      </w:r>
    </w:p>
    <w:p>
      <w:pPr>
        <w:spacing w:before="120" w:beforeLines="50"/>
        <w:ind w:firstLine="420"/>
        <w:rPr>
          <w:color w:val="auto"/>
        </w:rPr>
      </w:pPr>
      <w:r>
        <w:rPr>
          <w:rFonts w:hint="eastAsia"/>
          <w:color w:val="auto"/>
        </w:rPr>
        <w:t>4.1.2投标文件的密封及装订要求详见投标人须知前附表。</w:t>
      </w:r>
    </w:p>
    <w:p>
      <w:pPr>
        <w:spacing w:before="120" w:beforeLines="50"/>
        <w:ind w:firstLine="420"/>
        <w:rPr>
          <w:color w:val="auto"/>
        </w:rPr>
      </w:pPr>
      <w:r>
        <w:rPr>
          <w:rFonts w:hint="eastAsia"/>
          <w:color w:val="auto"/>
        </w:rPr>
        <w:t>4.1.3未按本章第4.1.1项和第4.1.2项要求对封套进行密封和加写标记的投标文件，招标人不予受理。</w:t>
      </w:r>
    </w:p>
    <w:p>
      <w:pPr>
        <w:spacing w:before="120" w:beforeLines="50"/>
        <w:ind w:firstLine="420"/>
        <w:rPr>
          <w:color w:val="auto"/>
        </w:rPr>
      </w:pPr>
      <w:r>
        <w:rPr>
          <w:rFonts w:hint="eastAsia"/>
          <w:color w:val="auto"/>
        </w:rPr>
        <w:t>4.2</w:t>
      </w:r>
      <w:r>
        <w:rPr>
          <w:rFonts w:hint="eastAsia"/>
          <w:color w:val="auto"/>
        </w:rPr>
        <w:tab/>
      </w:r>
      <w:r>
        <w:rPr>
          <w:rFonts w:hint="eastAsia"/>
          <w:color w:val="auto"/>
        </w:rPr>
        <w:t>投标文件的递交</w:t>
      </w:r>
    </w:p>
    <w:p>
      <w:pPr>
        <w:ind w:firstLine="420"/>
        <w:rPr>
          <w:color w:val="auto"/>
        </w:rPr>
      </w:pPr>
      <w:r>
        <w:rPr>
          <w:rFonts w:hint="eastAsia"/>
          <w:color w:val="auto"/>
        </w:rPr>
        <w:t>4.2.1</w:t>
      </w:r>
      <w:r>
        <w:rPr>
          <w:rFonts w:hint="eastAsia" w:ascii="宋体" w:hAnsi="宋体"/>
          <w:color w:val="auto"/>
        </w:rPr>
        <w:t>投标人应在投标人须知前附表规定的投标截止时间前递交投标文件</w:t>
      </w:r>
      <w:r>
        <w:rPr>
          <w:rFonts w:hint="eastAsia"/>
          <w:color w:val="auto"/>
        </w:rPr>
        <w:t>。</w:t>
      </w:r>
    </w:p>
    <w:p>
      <w:pPr>
        <w:spacing w:before="120" w:beforeLines="50"/>
        <w:ind w:firstLine="420"/>
        <w:rPr>
          <w:color w:val="auto"/>
        </w:rPr>
      </w:pPr>
      <w:r>
        <w:rPr>
          <w:rFonts w:hint="eastAsia"/>
          <w:color w:val="auto"/>
        </w:rPr>
        <w:t>4.2.2投标人递交投标文件的地点：见“投标人须知前附表”。</w:t>
      </w:r>
    </w:p>
    <w:p>
      <w:pPr>
        <w:spacing w:before="120" w:beforeLines="50"/>
        <w:ind w:firstLine="420"/>
        <w:rPr>
          <w:color w:val="auto"/>
        </w:rPr>
      </w:pPr>
      <w:r>
        <w:rPr>
          <w:rFonts w:hint="eastAsia"/>
          <w:color w:val="auto"/>
        </w:rPr>
        <w:t>4.2.3投标人所递交的投标文件不予退还。</w:t>
      </w:r>
    </w:p>
    <w:p>
      <w:pPr>
        <w:spacing w:before="120" w:beforeLines="50"/>
        <w:ind w:firstLine="420"/>
        <w:rPr>
          <w:color w:val="auto"/>
        </w:rPr>
      </w:pPr>
      <w:r>
        <w:rPr>
          <w:rFonts w:hint="eastAsia"/>
          <w:color w:val="auto"/>
        </w:rPr>
        <w:t>4.2.4招标人收到投标文件后，向投标人出具签收凭证。</w:t>
      </w:r>
    </w:p>
    <w:p>
      <w:pPr>
        <w:spacing w:before="120" w:beforeLines="50"/>
        <w:ind w:firstLine="420"/>
        <w:rPr>
          <w:color w:val="auto"/>
        </w:rPr>
      </w:pPr>
      <w:r>
        <w:rPr>
          <w:rFonts w:hint="eastAsia"/>
          <w:color w:val="auto"/>
        </w:rPr>
        <w:t>4.2.5逾期送达的或者未送达指定地点的投标文件，招标人不予受理。</w:t>
      </w:r>
    </w:p>
    <w:p>
      <w:pPr>
        <w:spacing w:before="120" w:beforeLines="50"/>
        <w:ind w:firstLine="420"/>
        <w:rPr>
          <w:color w:val="auto"/>
        </w:rPr>
      </w:pPr>
      <w:r>
        <w:rPr>
          <w:rFonts w:hint="eastAsia"/>
          <w:color w:val="auto"/>
        </w:rPr>
        <w:t>4.2.6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spacing w:before="120" w:beforeLines="50"/>
        <w:ind w:firstLine="420"/>
        <w:rPr>
          <w:color w:val="auto"/>
        </w:rPr>
      </w:pPr>
      <w:r>
        <w:rPr>
          <w:rFonts w:hint="eastAsia"/>
          <w:color w:val="auto"/>
        </w:rPr>
        <w:t>4.2.7投标人递交要求：见“投标人须知前附表”。</w:t>
      </w:r>
    </w:p>
    <w:p>
      <w:pPr>
        <w:spacing w:before="120" w:beforeLines="50"/>
        <w:ind w:firstLine="420"/>
        <w:rPr>
          <w:color w:val="auto"/>
        </w:rPr>
      </w:pPr>
      <w:r>
        <w:rPr>
          <w:rFonts w:hint="eastAsia"/>
          <w:color w:val="auto"/>
        </w:rPr>
        <w:t>4.3</w:t>
      </w:r>
      <w:r>
        <w:rPr>
          <w:rFonts w:hint="eastAsia"/>
          <w:color w:val="auto"/>
        </w:rPr>
        <w:tab/>
      </w:r>
      <w:r>
        <w:rPr>
          <w:rFonts w:hint="eastAsia"/>
          <w:color w:val="auto"/>
        </w:rPr>
        <w:t>投标文件的修改与撤回</w:t>
      </w:r>
    </w:p>
    <w:p>
      <w:pPr>
        <w:spacing w:before="120" w:beforeLines="50"/>
        <w:ind w:firstLine="420"/>
        <w:rPr>
          <w:color w:val="auto"/>
        </w:rPr>
      </w:pPr>
      <w:r>
        <w:rPr>
          <w:rFonts w:hint="eastAsia"/>
          <w:color w:val="auto"/>
        </w:rPr>
        <w:t>4.3.1在第一章第21.1项规定规定的投标截止时间前，投标人可以修改或撤回已递交的投标文件，但应以书面形式通知招标人。</w:t>
      </w:r>
    </w:p>
    <w:p>
      <w:pPr>
        <w:spacing w:before="120" w:beforeLines="50"/>
        <w:ind w:firstLine="420"/>
        <w:rPr>
          <w:color w:val="auto"/>
        </w:rPr>
      </w:pPr>
      <w:r>
        <w:rPr>
          <w:rFonts w:hint="eastAsia"/>
          <w:color w:val="auto"/>
        </w:rPr>
        <w:t>4.3.2投标人修改或撤回已递交投标文件的书面通知应按照本章第3.7款的要求签字或盖单位章。招标人收到书面通知后，向投标人出具签收凭证。</w:t>
      </w:r>
    </w:p>
    <w:p>
      <w:pPr>
        <w:spacing w:before="120" w:beforeLines="50"/>
        <w:ind w:firstLine="420"/>
        <w:rPr>
          <w:color w:val="auto"/>
        </w:rPr>
      </w:pPr>
      <w:r>
        <w:rPr>
          <w:rFonts w:hint="eastAsia"/>
          <w:color w:val="auto"/>
        </w:rPr>
        <w:t>4.3.3修改的内容为投标文件的组成部分。修改的投标文件应按照本章第3条、第4条规定进行编制、密封、标记和递交，并标明“修改”字样。</w:t>
      </w:r>
    </w:p>
    <w:p>
      <w:pPr>
        <w:pStyle w:val="7"/>
        <w:rPr>
          <w:color w:val="auto"/>
        </w:rPr>
      </w:pPr>
      <w:bookmarkStart w:id="21" w:name="_Toc66650107"/>
      <w:r>
        <w:rPr>
          <w:rFonts w:hint="eastAsia"/>
          <w:color w:val="auto"/>
        </w:rPr>
        <w:t>5.开标</w:t>
      </w:r>
      <w:bookmarkEnd w:id="21"/>
    </w:p>
    <w:p>
      <w:pPr>
        <w:spacing w:before="120" w:beforeLines="50"/>
        <w:ind w:firstLine="420"/>
        <w:rPr>
          <w:color w:val="auto"/>
        </w:rPr>
      </w:pPr>
      <w:r>
        <w:rPr>
          <w:rFonts w:hint="eastAsia"/>
          <w:color w:val="auto"/>
        </w:rPr>
        <w:t>5.1</w:t>
      </w:r>
      <w:r>
        <w:rPr>
          <w:rFonts w:hint="eastAsia"/>
          <w:color w:val="auto"/>
        </w:rPr>
        <w:tab/>
      </w:r>
      <w:r>
        <w:rPr>
          <w:rFonts w:hint="eastAsia"/>
          <w:color w:val="auto"/>
        </w:rPr>
        <w:t>开标时间和地点</w:t>
      </w:r>
    </w:p>
    <w:p>
      <w:pPr>
        <w:spacing w:before="120" w:beforeLines="50"/>
        <w:ind w:firstLine="420"/>
        <w:rPr>
          <w:color w:val="auto"/>
        </w:rPr>
      </w:pPr>
      <w:r>
        <w:rPr>
          <w:rFonts w:hint="eastAsia"/>
          <w:color w:val="auto"/>
        </w:rPr>
        <w:t>招标人将按照本章“投标人须知前附表”规定的的开标时间和地点分别对投标文件公开开标，并邀请所有投标人的法定代表人或其委托代理人准时参加。</w:t>
      </w:r>
    </w:p>
    <w:p>
      <w:pPr>
        <w:spacing w:before="120" w:beforeLines="50"/>
        <w:ind w:firstLine="420"/>
        <w:rPr>
          <w:color w:val="auto"/>
        </w:rPr>
      </w:pPr>
      <w:r>
        <w:rPr>
          <w:rFonts w:hint="eastAsia"/>
          <w:color w:val="auto"/>
        </w:rPr>
        <w:t>投标人若未派法定代表人或委托代理人出席开标活动，或未在开标记录上签字，视为该投标人默认开标结果。</w:t>
      </w:r>
    </w:p>
    <w:p>
      <w:pPr>
        <w:spacing w:before="120" w:beforeLines="50"/>
        <w:ind w:firstLine="420"/>
        <w:rPr>
          <w:color w:val="auto"/>
        </w:rPr>
      </w:pPr>
      <w:r>
        <w:rPr>
          <w:rFonts w:hint="eastAsia"/>
          <w:color w:val="auto"/>
        </w:rPr>
        <w:t>5.2</w:t>
      </w:r>
      <w:r>
        <w:rPr>
          <w:rFonts w:hint="eastAsia"/>
          <w:color w:val="auto"/>
        </w:rPr>
        <w:tab/>
      </w:r>
      <w:r>
        <w:rPr>
          <w:rFonts w:hint="eastAsia"/>
          <w:color w:val="auto"/>
        </w:rPr>
        <w:t>开标程序</w:t>
      </w:r>
    </w:p>
    <w:p>
      <w:pPr>
        <w:spacing w:before="120" w:beforeLines="50"/>
        <w:ind w:firstLine="420"/>
        <w:rPr>
          <w:color w:val="auto"/>
        </w:rPr>
      </w:pPr>
      <w:r>
        <w:rPr>
          <w:rFonts w:hint="eastAsia"/>
          <w:color w:val="auto"/>
        </w:rPr>
        <w:t>5.2.1主持人按下列程序对投标文件</w:t>
      </w:r>
      <w:r>
        <w:rPr>
          <w:rFonts w:hint="eastAsia"/>
          <w:color w:val="auto"/>
          <w:lang w:val="en-US" w:eastAsia="zh-CN"/>
        </w:rPr>
        <w:t>的</w:t>
      </w:r>
      <w:r>
        <w:rPr>
          <w:rFonts w:hint="eastAsia"/>
          <w:color w:val="auto"/>
        </w:rPr>
        <w:t>资格标、技术标进行开标：</w:t>
      </w:r>
    </w:p>
    <w:p>
      <w:pPr>
        <w:spacing w:before="120" w:beforeLines="50"/>
        <w:ind w:firstLine="420"/>
        <w:rPr>
          <w:color w:val="auto"/>
        </w:rPr>
      </w:pPr>
      <w:r>
        <w:rPr>
          <w:rFonts w:hint="eastAsia"/>
          <w:color w:val="auto"/>
        </w:rPr>
        <w:t>（1）宣布开标纪律；</w:t>
      </w:r>
    </w:p>
    <w:p>
      <w:pPr>
        <w:spacing w:before="120" w:beforeLines="50"/>
        <w:ind w:firstLine="420"/>
        <w:rPr>
          <w:color w:val="auto"/>
        </w:rPr>
      </w:pPr>
      <w:r>
        <w:rPr>
          <w:rFonts w:hint="eastAsia"/>
          <w:color w:val="auto"/>
        </w:rPr>
        <w:t>（2）公布在投标截止时间前递交投标文件的投标人名称，并点名确认投标人是否派人到场；</w:t>
      </w:r>
    </w:p>
    <w:p>
      <w:pPr>
        <w:spacing w:before="120" w:beforeLines="50"/>
        <w:ind w:firstLine="420"/>
        <w:rPr>
          <w:color w:val="auto"/>
        </w:rPr>
      </w:pPr>
      <w:r>
        <w:rPr>
          <w:rFonts w:hint="eastAsia"/>
          <w:color w:val="auto"/>
        </w:rPr>
        <w:t>（3）宣布开标人、唱标人、记录人、监标人等有关人员姓名；</w:t>
      </w:r>
    </w:p>
    <w:p>
      <w:pPr>
        <w:spacing w:before="120" w:beforeLines="50"/>
        <w:ind w:firstLine="420"/>
        <w:rPr>
          <w:color w:val="auto"/>
        </w:rPr>
      </w:pPr>
      <w:r>
        <w:rPr>
          <w:rFonts w:hint="eastAsia"/>
          <w:color w:val="auto"/>
        </w:rPr>
        <w:t>（4）按照“投标人须知前附表”规定检查投标文件的密封情况；</w:t>
      </w:r>
    </w:p>
    <w:p>
      <w:pPr>
        <w:spacing w:before="120" w:beforeLines="50"/>
        <w:ind w:firstLine="420"/>
        <w:rPr>
          <w:color w:val="auto"/>
        </w:rPr>
      </w:pPr>
      <w:r>
        <w:rPr>
          <w:rFonts w:hint="eastAsia"/>
          <w:color w:val="auto"/>
        </w:rPr>
        <w:t>（5）按照“投标人须知前附表”的规定确定并宣布投标文件开标顺序；</w:t>
      </w:r>
    </w:p>
    <w:p>
      <w:pPr>
        <w:spacing w:before="120" w:beforeLines="50"/>
        <w:ind w:firstLine="420"/>
        <w:rPr>
          <w:color w:val="auto"/>
        </w:rPr>
      </w:pPr>
      <w:r>
        <w:rPr>
          <w:rFonts w:hint="eastAsia"/>
          <w:color w:val="auto"/>
        </w:rPr>
        <w:t>（6）按照宣布的开标顺序当众开启投标文件资格标、技术标，公布投标人名称、标段名称、投标文件份数的相关内容，并记录在案；</w:t>
      </w:r>
    </w:p>
    <w:p>
      <w:pPr>
        <w:spacing w:before="120" w:beforeLines="50"/>
        <w:ind w:firstLine="420"/>
        <w:rPr>
          <w:color w:val="auto"/>
        </w:rPr>
      </w:pPr>
      <w:r>
        <w:rPr>
          <w:rFonts w:hint="eastAsia"/>
          <w:color w:val="auto"/>
        </w:rPr>
        <w:t>（7）投标人代表、招标人代表、监标人、记录人等有关人员在开标记录上签字确认；</w:t>
      </w:r>
    </w:p>
    <w:p>
      <w:pPr>
        <w:spacing w:before="120" w:beforeLines="50"/>
        <w:ind w:firstLine="420"/>
        <w:rPr>
          <w:color w:val="auto"/>
        </w:rPr>
      </w:pPr>
      <w:r>
        <w:rPr>
          <w:rFonts w:hint="eastAsia"/>
          <w:color w:val="auto"/>
        </w:rPr>
        <w:t>（8）开标会议结束。</w:t>
      </w:r>
    </w:p>
    <w:p>
      <w:pPr>
        <w:spacing w:before="120" w:beforeLines="50"/>
        <w:ind w:firstLine="420"/>
        <w:rPr>
          <w:color w:val="auto"/>
        </w:rPr>
      </w:pPr>
      <w:r>
        <w:rPr>
          <w:rFonts w:hint="eastAsia"/>
          <w:color w:val="auto"/>
        </w:rPr>
        <w:t>（9）经开启的技术文件正副本，在投标人代表全部离场后，由监督人员监督及交易中心工作人员进行随机编号，将编号标识于封面上，并将《编号登记表》与技术文件正本一起封存后交由监督人员或交易中心工作人员保存。待评标委员会按招标文件规定的评标办法，对各投标人的技术文件副本完成所有评审程序后，再由监督人员或交易中心工作人员在评标室当场向评标委员会公布《编号登记表》的内容，公开技术文件副本的随机编号与投标人名称之间的对应关系。之后，将技术文件正本交由评标委员会进行评审。技术文件副本的随机编号与投标人名称之间的对应关系由评标委员会核实并作签名确认，投标人无需签字确认。</w:t>
      </w:r>
    </w:p>
    <w:p>
      <w:pPr>
        <w:spacing w:before="120" w:beforeLines="50"/>
        <w:ind w:firstLine="420"/>
        <w:rPr>
          <w:color w:val="auto"/>
        </w:rPr>
      </w:pPr>
      <w:r>
        <w:rPr>
          <w:rFonts w:hint="eastAsia"/>
          <w:color w:val="auto"/>
        </w:rPr>
        <w:t>5.2.2若招标人宣读的内容与投标文件不符时，投标人有权在开标现场提出异议，经监标人当场核查确认之后，重新宣读其投标文件。若投标人现场未提出异议，则认为投标人已确认招标人宣读的内容。</w:t>
      </w:r>
    </w:p>
    <w:p>
      <w:pPr>
        <w:spacing w:before="120" w:beforeLines="50"/>
        <w:ind w:firstLine="420"/>
        <w:rPr>
          <w:color w:val="auto"/>
        </w:rPr>
      </w:pPr>
      <w:r>
        <w:rPr>
          <w:rFonts w:hint="eastAsia"/>
          <w:color w:val="auto"/>
        </w:rPr>
        <w:t>5.2.3投标文件</w:t>
      </w:r>
      <w:r>
        <w:rPr>
          <w:rFonts w:hint="eastAsia"/>
          <w:color w:val="auto"/>
          <w:lang w:val="en-US" w:eastAsia="zh-CN"/>
        </w:rPr>
        <w:t>商务标</w:t>
      </w:r>
      <w:r>
        <w:rPr>
          <w:rFonts w:hint="eastAsia"/>
          <w:color w:val="auto"/>
        </w:rPr>
        <w:t>不予开封，并交监标人密封保存。</w:t>
      </w:r>
    </w:p>
    <w:p>
      <w:pPr>
        <w:spacing w:before="120" w:beforeLines="50"/>
        <w:ind w:firstLine="420"/>
        <w:rPr>
          <w:color w:val="auto"/>
        </w:rPr>
      </w:pPr>
      <w:r>
        <w:rPr>
          <w:rFonts w:hint="eastAsia"/>
          <w:color w:val="auto"/>
        </w:rPr>
        <w:t>5.2.4招标人将按照本章第 5.1款规定的时间和地点对投标文件（</w:t>
      </w:r>
      <w:r>
        <w:rPr>
          <w:rFonts w:hint="eastAsia"/>
          <w:color w:val="auto"/>
          <w:lang w:val="en-US" w:eastAsia="zh-CN"/>
        </w:rPr>
        <w:t>商务标</w:t>
      </w:r>
      <w:r>
        <w:rPr>
          <w:rFonts w:hint="eastAsia"/>
          <w:color w:val="auto"/>
        </w:rPr>
        <w:t>）进行开标。主持人按下列程序进行开标：</w:t>
      </w:r>
    </w:p>
    <w:p>
      <w:pPr>
        <w:spacing w:before="120" w:beforeLines="50"/>
        <w:ind w:firstLine="420"/>
        <w:rPr>
          <w:color w:val="auto"/>
        </w:rPr>
      </w:pPr>
      <w:r>
        <w:rPr>
          <w:rFonts w:hint="eastAsia"/>
          <w:color w:val="auto"/>
        </w:rPr>
        <w:t>（1）宣布开标纪律；</w:t>
      </w:r>
    </w:p>
    <w:p>
      <w:pPr>
        <w:spacing w:before="120" w:beforeLines="50"/>
        <w:ind w:firstLine="420"/>
        <w:rPr>
          <w:color w:val="auto"/>
        </w:rPr>
      </w:pPr>
      <w:r>
        <w:rPr>
          <w:rFonts w:hint="eastAsia"/>
          <w:color w:val="auto"/>
        </w:rPr>
        <w:t>（2）当众宣布通过投标文件资格标、技术标评审的投标人名单，并点名确认投标人是否派人到场；</w:t>
      </w:r>
    </w:p>
    <w:p>
      <w:pPr>
        <w:spacing w:before="120" w:beforeLines="50"/>
        <w:ind w:firstLine="420"/>
        <w:rPr>
          <w:color w:val="auto"/>
        </w:rPr>
      </w:pPr>
      <w:r>
        <w:rPr>
          <w:rFonts w:hint="eastAsia"/>
          <w:color w:val="auto"/>
        </w:rPr>
        <w:t>（3）宣布开标人、唱标人、记录人、监标人等有关人员姓名；</w:t>
      </w:r>
    </w:p>
    <w:p>
      <w:pPr>
        <w:spacing w:before="120" w:beforeLines="50"/>
        <w:ind w:firstLine="420"/>
        <w:rPr>
          <w:color w:val="auto"/>
        </w:rPr>
      </w:pPr>
      <w:r>
        <w:rPr>
          <w:rFonts w:hint="eastAsia"/>
          <w:color w:val="auto"/>
        </w:rPr>
        <w:t>（4）按照“投标人须知前附表”规定检查投标文件的密封情况；</w:t>
      </w:r>
    </w:p>
    <w:p>
      <w:pPr>
        <w:spacing w:before="120" w:beforeLines="50"/>
        <w:ind w:firstLine="420"/>
        <w:rPr>
          <w:color w:val="auto"/>
        </w:rPr>
      </w:pPr>
      <w:r>
        <w:rPr>
          <w:rFonts w:hint="eastAsia"/>
          <w:color w:val="auto"/>
        </w:rPr>
        <w:t>（5）按照“投标人须知前附表”的规定确定并宣布投标文件开标顺序；</w:t>
      </w:r>
    </w:p>
    <w:p>
      <w:pPr>
        <w:spacing w:before="120" w:beforeLines="50"/>
        <w:ind w:firstLine="420"/>
        <w:rPr>
          <w:color w:val="auto"/>
        </w:rPr>
      </w:pPr>
      <w:r>
        <w:rPr>
          <w:rFonts w:hint="eastAsia"/>
          <w:color w:val="auto"/>
        </w:rPr>
        <w:t>（6）按照宣布的开标顺序对通过投标文件资格标、技术标评审的投标文件</w:t>
      </w:r>
      <w:r>
        <w:rPr>
          <w:rFonts w:hint="eastAsia"/>
          <w:color w:val="auto"/>
          <w:lang w:val="en-US" w:eastAsia="zh-CN"/>
        </w:rPr>
        <w:t>商务标</w:t>
      </w:r>
      <w:r>
        <w:rPr>
          <w:rFonts w:hint="eastAsia"/>
          <w:color w:val="auto"/>
        </w:rPr>
        <w:t>当众开标，公布投标文件</w:t>
      </w:r>
      <w:r>
        <w:rPr>
          <w:rFonts w:hint="eastAsia"/>
          <w:color w:val="auto"/>
          <w:lang w:val="en-US" w:eastAsia="zh-CN"/>
        </w:rPr>
        <w:t>商务标</w:t>
      </w:r>
      <w:r>
        <w:rPr>
          <w:rFonts w:hint="eastAsia"/>
          <w:color w:val="auto"/>
        </w:rPr>
        <w:t>的投标人名称、标段名称、投标报价、投标文件份数，并记录在案；</w:t>
      </w:r>
    </w:p>
    <w:p>
      <w:pPr>
        <w:spacing w:before="120" w:beforeLines="50"/>
        <w:ind w:firstLine="422"/>
        <w:rPr>
          <w:b/>
          <w:color w:val="auto"/>
          <w:u w:val="single"/>
        </w:rPr>
      </w:pPr>
      <w:r>
        <w:rPr>
          <w:rFonts w:hint="eastAsia"/>
          <w:b/>
          <w:color w:val="auto"/>
          <w:u w:val="single"/>
        </w:rPr>
        <w:t>未通过投标文件资格标、技术标评审的投标文件不予开启，但不退回给投标人。</w:t>
      </w:r>
    </w:p>
    <w:p>
      <w:pPr>
        <w:spacing w:before="120" w:beforeLines="50"/>
        <w:ind w:firstLine="420"/>
        <w:rPr>
          <w:color w:val="auto"/>
        </w:rPr>
      </w:pPr>
      <w:r>
        <w:rPr>
          <w:rFonts w:hint="eastAsia"/>
          <w:color w:val="auto"/>
        </w:rPr>
        <w:t>（7）投标人代表、招标人代表、监标人、记录人等有关人员在开标记录上签字确认；</w:t>
      </w:r>
    </w:p>
    <w:p>
      <w:pPr>
        <w:spacing w:before="120" w:beforeLines="50"/>
        <w:ind w:firstLine="420"/>
        <w:rPr>
          <w:color w:val="auto"/>
        </w:rPr>
      </w:pPr>
      <w:r>
        <w:rPr>
          <w:rFonts w:hint="eastAsia"/>
          <w:color w:val="auto"/>
        </w:rPr>
        <w:t>（8）开标会议结束。</w:t>
      </w:r>
    </w:p>
    <w:p>
      <w:pPr>
        <w:spacing w:before="120" w:beforeLines="50"/>
        <w:ind w:firstLine="420"/>
        <w:rPr>
          <w:color w:val="auto"/>
        </w:rPr>
      </w:pPr>
      <w:r>
        <w:rPr>
          <w:rFonts w:hint="eastAsia"/>
          <w:color w:val="auto"/>
        </w:rPr>
        <w:t>5.2.5</w:t>
      </w:r>
      <w:r>
        <w:rPr>
          <w:rFonts w:hint="eastAsia"/>
          <w:color w:val="auto"/>
          <w:lang w:val="en-US" w:eastAsia="zh-CN"/>
        </w:rPr>
        <w:t>商务标</w:t>
      </w:r>
      <w:r>
        <w:rPr>
          <w:rFonts w:hint="eastAsia"/>
          <w:color w:val="auto"/>
        </w:rPr>
        <w:t>开标过程中，若招标人发现投标人未在报价函上填写投标总价，招标人应如实记录并经监标人签字确认后提交给评标委员会。</w:t>
      </w:r>
    </w:p>
    <w:p>
      <w:pPr>
        <w:spacing w:before="120" w:beforeLines="50"/>
        <w:ind w:firstLine="420"/>
        <w:rPr>
          <w:color w:val="auto"/>
        </w:rPr>
      </w:pPr>
      <w:r>
        <w:rPr>
          <w:rFonts w:hint="eastAsia"/>
          <w:color w:val="auto"/>
        </w:rPr>
        <w:t>5.2.6若招标人宣读的内容与投标文件不符时，投标人有权在开标现场提出异议，经监标人当场核查确认之后，可重新宣读其投标文件。若投标人现场未提出异议，则认为投标人已确认招标人宣读的内容。</w:t>
      </w:r>
    </w:p>
    <w:p>
      <w:pPr>
        <w:pStyle w:val="7"/>
        <w:rPr>
          <w:color w:val="auto"/>
        </w:rPr>
      </w:pPr>
      <w:bookmarkStart w:id="22" w:name="_Toc66650108"/>
      <w:r>
        <w:rPr>
          <w:rFonts w:hint="eastAsia"/>
          <w:color w:val="auto"/>
        </w:rPr>
        <w:t>6.评标</w:t>
      </w:r>
      <w:bookmarkEnd w:id="22"/>
    </w:p>
    <w:p>
      <w:pPr>
        <w:spacing w:before="120" w:beforeLines="50"/>
        <w:ind w:firstLine="420"/>
        <w:rPr>
          <w:color w:val="auto"/>
        </w:rPr>
      </w:pPr>
      <w:r>
        <w:rPr>
          <w:rFonts w:hint="eastAsia"/>
          <w:color w:val="auto"/>
        </w:rPr>
        <w:t>6.1</w:t>
      </w:r>
      <w:r>
        <w:rPr>
          <w:rFonts w:hint="eastAsia"/>
          <w:color w:val="auto"/>
        </w:rPr>
        <w:tab/>
      </w:r>
      <w:r>
        <w:rPr>
          <w:rFonts w:hint="eastAsia"/>
          <w:color w:val="auto"/>
        </w:rPr>
        <w:t>评标委员会</w:t>
      </w:r>
    </w:p>
    <w:p>
      <w:pPr>
        <w:spacing w:before="120" w:beforeLines="50"/>
        <w:ind w:firstLine="420"/>
        <w:rPr>
          <w:color w:val="auto"/>
        </w:rPr>
      </w:pPr>
      <w:r>
        <w:rPr>
          <w:rFonts w:hint="eastAsia"/>
          <w:color w:val="auto"/>
        </w:rPr>
        <w:t>6.1.1评标由招标人依法组建的评标委员会负责。评标委员会由有关技术、经济等方面的专家组成。评标委员会人数为 5 人以上单数，其中技术、经济等方面专家人数应不少于成员总数的 2/3，具体构成见“投标人须知前附表”。</w:t>
      </w:r>
    </w:p>
    <w:p>
      <w:pPr>
        <w:spacing w:before="120" w:beforeLines="50"/>
        <w:ind w:firstLine="420"/>
        <w:rPr>
          <w:color w:val="auto"/>
        </w:rPr>
      </w:pPr>
      <w:r>
        <w:rPr>
          <w:rFonts w:hint="eastAsia"/>
          <w:color w:val="auto"/>
        </w:rPr>
        <w:t>6.1.2评标委员会成员有下列情形之一的，应当回避：</w:t>
      </w:r>
    </w:p>
    <w:p>
      <w:pPr>
        <w:spacing w:before="120" w:beforeLines="50"/>
        <w:ind w:firstLine="420"/>
        <w:rPr>
          <w:color w:val="auto"/>
        </w:rPr>
      </w:pPr>
      <w:r>
        <w:rPr>
          <w:rFonts w:hint="eastAsia"/>
          <w:color w:val="auto"/>
        </w:rPr>
        <w:t>（1）投标人或投标人的主要负责人的近亲属；</w:t>
      </w:r>
    </w:p>
    <w:p>
      <w:pPr>
        <w:spacing w:before="120" w:beforeLines="50"/>
        <w:ind w:firstLine="420"/>
        <w:rPr>
          <w:color w:val="auto"/>
        </w:rPr>
      </w:pPr>
      <w:r>
        <w:rPr>
          <w:rFonts w:hint="eastAsia"/>
          <w:color w:val="auto"/>
        </w:rPr>
        <w:t>（2）项目主管部门或者行政监督部门的人员；</w:t>
      </w:r>
    </w:p>
    <w:p>
      <w:pPr>
        <w:spacing w:before="120" w:beforeLines="50"/>
        <w:ind w:firstLine="420"/>
        <w:rPr>
          <w:color w:val="auto"/>
        </w:rPr>
      </w:pPr>
      <w:r>
        <w:rPr>
          <w:rFonts w:hint="eastAsia"/>
          <w:color w:val="auto"/>
        </w:rPr>
        <w:t>（3）与投标人有经济利益关系，可能影响对投标公正评审的；</w:t>
      </w:r>
    </w:p>
    <w:p>
      <w:pPr>
        <w:spacing w:before="120" w:beforeLines="50"/>
        <w:ind w:firstLine="420"/>
        <w:rPr>
          <w:color w:val="auto"/>
        </w:rPr>
      </w:pPr>
      <w:r>
        <w:rPr>
          <w:rFonts w:hint="eastAsia"/>
          <w:color w:val="auto"/>
        </w:rPr>
        <w:t>（4）曾因在招标、评标以及其他与招标投标有关 活动中从事违法行为而 受过行政处罚或刑事处罚的。</w:t>
      </w:r>
    </w:p>
    <w:p>
      <w:pPr>
        <w:spacing w:before="120" w:beforeLines="50"/>
        <w:ind w:firstLine="420"/>
        <w:rPr>
          <w:color w:val="auto"/>
        </w:rPr>
      </w:pPr>
      <w:r>
        <w:rPr>
          <w:rFonts w:hint="eastAsia"/>
          <w:color w:val="auto"/>
        </w:rPr>
        <w:t>6.2评标原则</w:t>
      </w:r>
    </w:p>
    <w:p>
      <w:pPr>
        <w:spacing w:before="120" w:beforeLines="50"/>
        <w:ind w:firstLine="420"/>
        <w:rPr>
          <w:color w:val="auto"/>
        </w:rPr>
      </w:pPr>
      <w:r>
        <w:rPr>
          <w:rFonts w:hint="eastAsia"/>
          <w:color w:val="auto"/>
        </w:rPr>
        <w:t>评标活动遵循公平、公正、科学和择优的原则。</w:t>
      </w:r>
    </w:p>
    <w:p>
      <w:pPr>
        <w:spacing w:before="120" w:beforeLines="50"/>
        <w:ind w:firstLine="420"/>
        <w:rPr>
          <w:color w:val="auto"/>
        </w:rPr>
      </w:pPr>
      <w:r>
        <w:rPr>
          <w:rFonts w:hint="eastAsia"/>
          <w:color w:val="auto"/>
        </w:rPr>
        <w:t>6.3评标</w:t>
      </w:r>
    </w:p>
    <w:p>
      <w:pPr>
        <w:spacing w:before="120" w:beforeLines="50"/>
        <w:ind w:firstLine="420"/>
        <w:rPr>
          <w:color w:val="auto"/>
        </w:rPr>
      </w:pPr>
      <w:r>
        <w:rPr>
          <w:rFonts w:hint="eastAsia"/>
          <w:color w:val="auto"/>
        </w:rPr>
        <w:t>本项目采用的评标方法见“投标人须知前附表”。评标委员会按照第二章“评标办法”规定对投标文件进行评审。第二章“评标办法”没有规定的方法、评审因素和评分值，不作为评标依据。</w:t>
      </w:r>
    </w:p>
    <w:p>
      <w:pPr>
        <w:spacing w:before="120" w:beforeLines="50"/>
        <w:ind w:firstLine="420"/>
        <w:rPr>
          <w:color w:val="auto"/>
        </w:rPr>
      </w:pPr>
      <w:r>
        <w:rPr>
          <w:rFonts w:hint="eastAsia"/>
          <w:color w:val="auto"/>
        </w:rPr>
        <w:t>6.4</w:t>
      </w:r>
      <w:r>
        <w:rPr>
          <w:rFonts w:hint="eastAsia"/>
          <w:color w:val="auto"/>
        </w:rPr>
        <w:tab/>
      </w:r>
      <w:r>
        <w:rPr>
          <w:rFonts w:hint="eastAsia"/>
          <w:color w:val="auto"/>
        </w:rPr>
        <w:t>评标结果公示</w:t>
      </w:r>
    </w:p>
    <w:p>
      <w:pPr>
        <w:spacing w:before="120" w:beforeLines="50"/>
        <w:ind w:firstLine="420"/>
        <w:rPr>
          <w:color w:val="auto"/>
        </w:rPr>
      </w:pPr>
      <w:r>
        <w:rPr>
          <w:rFonts w:hint="eastAsia"/>
          <w:color w:val="auto"/>
        </w:rPr>
        <w:t>评标结果三门县公共资源交易网进行公示。</w:t>
      </w:r>
    </w:p>
    <w:p>
      <w:pPr>
        <w:pStyle w:val="7"/>
        <w:rPr>
          <w:color w:val="auto"/>
        </w:rPr>
      </w:pPr>
      <w:bookmarkStart w:id="23" w:name="_Toc66650109"/>
      <w:r>
        <w:rPr>
          <w:rFonts w:hint="eastAsia"/>
          <w:color w:val="auto"/>
        </w:rPr>
        <w:t>7.合同授予</w:t>
      </w:r>
      <w:bookmarkEnd w:id="23"/>
    </w:p>
    <w:p>
      <w:pPr>
        <w:spacing w:before="120" w:beforeLines="50"/>
        <w:ind w:firstLine="420"/>
        <w:rPr>
          <w:color w:val="auto"/>
        </w:rPr>
      </w:pPr>
      <w:r>
        <w:rPr>
          <w:rFonts w:hint="eastAsia"/>
          <w:color w:val="auto"/>
        </w:rPr>
        <w:t>7.1定标</w:t>
      </w:r>
    </w:p>
    <w:p>
      <w:pPr>
        <w:spacing w:before="120" w:beforeLines="50"/>
        <w:ind w:firstLine="420"/>
        <w:rPr>
          <w:color w:val="auto"/>
        </w:rPr>
      </w:pPr>
      <w:r>
        <w:rPr>
          <w:rFonts w:hint="eastAsia"/>
          <w:color w:val="auto"/>
        </w:rPr>
        <w:t>除“投标人须知前附表”规定授权评标委员会直接确定中标人外，招标人依据评标委员会推荐的中标候选人确定中标人。</w:t>
      </w:r>
    </w:p>
    <w:p>
      <w:pPr>
        <w:spacing w:before="120" w:beforeLines="50"/>
        <w:ind w:firstLine="420"/>
        <w:rPr>
          <w:color w:val="auto"/>
        </w:rPr>
      </w:pPr>
      <w:r>
        <w:rPr>
          <w:rFonts w:hint="eastAsia"/>
          <w:color w:val="auto"/>
        </w:rPr>
        <w:t>7.2</w:t>
      </w:r>
      <w:r>
        <w:rPr>
          <w:rFonts w:hint="eastAsia"/>
          <w:color w:val="auto"/>
        </w:rPr>
        <w:tab/>
      </w:r>
      <w:r>
        <w:rPr>
          <w:rFonts w:hint="eastAsia"/>
          <w:color w:val="auto"/>
        </w:rPr>
        <w:t>中标通知</w:t>
      </w:r>
    </w:p>
    <w:p>
      <w:pPr>
        <w:spacing w:before="120" w:beforeLines="50"/>
        <w:ind w:firstLine="420"/>
        <w:rPr>
          <w:color w:val="auto"/>
        </w:rPr>
      </w:pPr>
      <w:r>
        <w:rPr>
          <w:rFonts w:hint="eastAsia"/>
          <w:color w:val="auto"/>
        </w:rPr>
        <w:t>在本章第 3.3款规定的投标有效期内，招标人以书面形式向中标人发出中标通知书，同时将中标结果通知未中标的投标人。</w:t>
      </w:r>
    </w:p>
    <w:p>
      <w:pPr>
        <w:spacing w:before="120" w:beforeLines="50"/>
        <w:ind w:firstLine="420"/>
        <w:rPr>
          <w:color w:val="auto"/>
        </w:rPr>
      </w:pPr>
      <w:r>
        <w:rPr>
          <w:rFonts w:hint="eastAsia"/>
          <w:color w:val="auto"/>
        </w:rPr>
        <w:t>7.3</w:t>
      </w:r>
      <w:r>
        <w:rPr>
          <w:rFonts w:hint="eastAsia"/>
          <w:color w:val="auto"/>
        </w:rPr>
        <w:tab/>
      </w:r>
      <w:r>
        <w:rPr>
          <w:rFonts w:hint="eastAsia"/>
          <w:color w:val="auto"/>
        </w:rPr>
        <w:t>履约担保</w:t>
      </w:r>
    </w:p>
    <w:p>
      <w:pPr>
        <w:spacing w:before="120" w:beforeLines="50"/>
        <w:ind w:firstLine="420"/>
        <w:rPr>
          <w:color w:val="auto"/>
        </w:rPr>
      </w:pPr>
      <w:r>
        <w:rPr>
          <w:rFonts w:hint="eastAsia"/>
          <w:color w:val="auto"/>
        </w:rPr>
        <w:t>7.3.1 在签订合同前，中标人应按”投标人须知前附表”规定的金额、担保形式和招标文件第三章“合同条款及格式”规定的履约担保格式向招标人提交履约担保。采用银行保函时，出具银行保函的银行级别在“投标人须知前附表”中说明，所需的费用由中标人承担，中标人应保证银行保函有效。</w:t>
      </w:r>
    </w:p>
    <w:p>
      <w:pPr>
        <w:spacing w:before="120" w:beforeLines="50"/>
        <w:ind w:firstLine="420"/>
        <w:rPr>
          <w:color w:val="auto"/>
        </w:rPr>
      </w:pPr>
      <w:r>
        <w:rPr>
          <w:rFonts w:hint="eastAsia"/>
          <w:color w:val="auto"/>
        </w:rPr>
        <w:t>7.3.2中标人不能按本章第 7.3.1项要求提交履约担保的，视为放弃中标，其投标保证金不予退还。</w:t>
      </w:r>
    </w:p>
    <w:p>
      <w:pPr>
        <w:spacing w:before="120" w:beforeLines="50"/>
        <w:ind w:firstLine="420"/>
        <w:rPr>
          <w:color w:val="auto"/>
        </w:rPr>
      </w:pPr>
      <w:r>
        <w:rPr>
          <w:rFonts w:hint="eastAsia"/>
          <w:color w:val="auto"/>
        </w:rPr>
        <w:t>7.4</w:t>
      </w:r>
      <w:r>
        <w:rPr>
          <w:rFonts w:hint="eastAsia"/>
          <w:color w:val="auto"/>
        </w:rPr>
        <w:tab/>
      </w:r>
      <w:r>
        <w:rPr>
          <w:rFonts w:hint="eastAsia"/>
          <w:color w:val="auto"/>
        </w:rPr>
        <w:t>签订合同</w:t>
      </w:r>
    </w:p>
    <w:p>
      <w:pPr>
        <w:spacing w:before="120" w:beforeLines="50"/>
        <w:ind w:firstLine="420"/>
        <w:rPr>
          <w:color w:val="auto"/>
        </w:rPr>
      </w:pPr>
      <w:r>
        <w:rPr>
          <w:rFonts w:hint="eastAsia"/>
          <w:color w:val="auto"/>
        </w:rPr>
        <w:t>7.4.1招标人和中标人应当自中标通知书发出之日起30天内，根据招标文件和中标人的投标文件订立书面合同。中标人无正当理由拒签合同的，招标人取消其中标资格，其投标保证金不予退还，并将其列入三门县投标企业不诚信名单（黑名单库）；给招标人造成的损失超过投标保证金数额的，中标人还应当对超过部分予以赔偿。</w:t>
      </w:r>
    </w:p>
    <w:p>
      <w:pPr>
        <w:spacing w:before="120" w:beforeLines="50"/>
        <w:ind w:firstLine="420"/>
        <w:rPr>
          <w:color w:val="auto"/>
        </w:rPr>
      </w:pPr>
      <w:r>
        <w:rPr>
          <w:rFonts w:hint="eastAsia"/>
          <w:color w:val="auto"/>
        </w:rPr>
        <w:t>7.4.2 发出中标通知书后，招标人无正当理由拒签合同的，招标人向中标人退还投标保证金及银行同期存款利息；给中标人造成损失的，还应当赔偿损失。</w:t>
      </w:r>
    </w:p>
    <w:p>
      <w:pPr>
        <w:spacing w:before="120" w:beforeLines="50"/>
        <w:ind w:firstLine="420"/>
        <w:rPr>
          <w:color w:val="auto"/>
        </w:rPr>
      </w:pPr>
      <w:r>
        <w:rPr>
          <w:rFonts w:hint="eastAsia"/>
          <w:color w:val="auto"/>
        </w:rPr>
        <w:t>7.4.3 合同协议书经双方法定代表人或委托代理人签署并加盖单位章后生效。发包人和中标人在签订合同协议书的同时需按照本招标文件规定的格式和要求签订廉政合同，明确双方在廉政建设方面的权利和义务以及应承担的违约责任。</w:t>
      </w:r>
    </w:p>
    <w:p>
      <w:pPr>
        <w:pStyle w:val="7"/>
        <w:rPr>
          <w:color w:val="auto"/>
        </w:rPr>
      </w:pPr>
      <w:bookmarkStart w:id="24" w:name="_Toc66650110"/>
      <w:r>
        <w:rPr>
          <w:rFonts w:hint="eastAsia"/>
          <w:color w:val="auto"/>
        </w:rPr>
        <w:t>8.重新招标和不再招标</w:t>
      </w:r>
      <w:bookmarkEnd w:id="24"/>
    </w:p>
    <w:p>
      <w:pPr>
        <w:spacing w:before="120" w:beforeLines="50"/>
        <w:ind w:firstLine="420"/>
        <w:rPr>
          <w:color w:val="auto"/>
        </w:rPr>
      </w:pPr>
      <w:r>
        <w:rPr>
          <w:rFonts w:hint="eastAsia"/>
          <w:color w:val="auto"/>
        </w:rPr>
        <w:t>8.1</w:t>
      </w:r>
      <w:r>
        <w:rPr>
          <w:rFonts w:hint="eastAsia"/>
          <w:color w:val="auto"/>
        </w:rPr>
        <w:tab/>
      </w:r>
      <w:r>
        <w:rPr>
          <w:rFonts w:hint="eastAsia"/>
          <w:color w:val="auto"/>
        </w:rPr>
        <w:t>重新招标</w:t>
      </w:r>
    </w:p>
    <w:p>
      <w:pPr>
        <w:spacing w:before="120" w:beforeLines="50"/>
        <w:ind w:firstLine="420"/>
        <w:rPr>
          <w:color w:val="auto"/>
        </w:rPr>
      </w:pPr>
      <w:r>
        <w:rPr>
          <w:rFonts w:hint="eastAsia"/>
          <w:color w:val="auto"/>
        </w:rPr>
        <w:t>有下列情形之一的，招标人将重新招标：</w:t>
      </w:r>
    </w:p>
    <w:p>
      <w:pPr>
        <w:spacing w:before="120" w:beforeLines="50"/>
        <w:ind w:firstLine="420"/>
        <w:rPr>
          <w:color w:val="auto"/>
        </w:rPr>
      </w:pPr>
      <w:r>
        <w:rPr>
          <w:rFonts w:hint="eastAsia"/>
          <w:color w:val="auto"/>
        </w:rPr>
        <w:t>（1）投标截止时间止，投标人少于3个的；</w:t>
      </w:r>
    </w:p>
    <w:p>
      <w:pPr>
        <w:spacing w:before="120" w:beforeLines="50"/>
        <w:ind w:firstLine="420"/>
        <w:rPr>
          <w:color w:val="auto"/>
        </w:rPr>
      </w:pPr>
      <w:r>
        <w:rPr>
          <w:rFonts w:hint="eastAsia"/>
          <w:color w:val="auto"/>
        </w:rPr>
        <w:t>（2）通过</w:t>
      </w:r>
      <w:r>
        <w:rPr>
          <w:rFonts w:hint="eastAsia"/>
          <w:b/>
          <w:bCs w:val="0"/>
          <w:color w:val="auto"/>
        </w:rPr>
        <w:t>资格标、技术标或商务标评审</w:t>
      </w:r>
      <w:r>
        <w:rPr>
          <w:rFonts w:hint="eastAsia"/>
          <w:color w:val="auto"/>
        </w:rPr>
        <w:t>的投标人数量不足3个的；</w:t>
      </w:r>
    </w:p>
    <w:p>
      <w:pPr>
        <w:spacing w:before="120" w:beforeLines="50"/>
        <w:ind w:firstLine="420"/>
        <w:rPr>
          <w:color w:val="auto"/>
        </w:rPr>
      </w:pPr>
      <w:r>
        <w:rPr>
          <w:rFonts w:hint="eastAsia"/>
          <w:color w:val="auto"/>
        </w:rPr>
        <w:t>（3）所有中标候选人公示期间被投诉且投诉成立，或均未按要求递交履约担保，或均未与招标人签订合同的；</w:t>
      </w:r>
    </w:p>
    <w:p>
      <w:pPr>
        <w:spacing w:before="120" w:beforeLines="50"/>
        <w:ind w:firstLine="420"/>
        <w:rPr>
          <w:color w:val="auto"/>
        </w:rPr>
      </w:pPr>
      <w:r>
        <w:rPr>
          <w:rFonts w:hint="eastAsia"/>
          <w:color w:val="auto"/>
        </w:rPr>
        <w:t>（4）法律规定的其他情形。</w:t>
      </w:r>
    </w:p>
    <w:p>
      <w:pPr>
        <w:spacing w:before="120" w:beforeLines="50"/>
        <w:ind w:firstLine="420"/>
        <w:rPr>
          <w:color w:val="auto"/>
        </w:rPr>
      </w:pPr>
      <w:r>
        <w:rPr>
          <w:rFonts w:hint="eastAsia"/>
          <w:color w:val="auto"/>
        </w:rPr>
        <w:t>8.2</w:t>
      </w:r>
      <w:r>
        <w:rPr>
          <w:rFonts w:hint="eastAsia"/>
          <w:color w:val="auto"/>
        </w:rPr>
        <w:tab/>
      </w:r>
      <w:r>
        <w:rPr>
          <w:rFonts w:hint="eastAsia"/>
          <w:color w:val="auto"/>
        </w:rPr>
        <w:t>不再招标</w:t>
      </w:r>
    </w:p>
    <w:p>
      <w:pPr>
        <w:spacing w:before="120" w:beforeLines="50"/>
        <w:ind w:firstLine="420"/>
        <w:rPr>
          <w:color w:val="auto"/>
        </w:rPr>
      </w:pPr>
      <w:r>
        <w:rPr>
          <w:rFonts w:hint="eastAsia"/>
          <w:color w:val="auto"/>
        </w:rPr>
        <w:t>重新招标后投标人仍少于 3 个或者所有投标被否决的，属于必须审批或核准的工程建设项目，经原审批或核准部门批准后不再进行招标。</w:t>
      </w:r>
    </w:p>
    <w:p>
      <w:pPr>
        <w:pStyle w:val="7"/>
        <w:rPr>
          <w:color w:val="auto"/>
        </w:rPr>
      </w:pPr>
      <w:bookmarkStart w:id="25" w:name="_Toc66650111"/>
      <w:r>
        <w:rPr>
          <w:rFonts w:hint="eastAsia"/>
          <w:color w:val="auto"/>
        </w:rPr>
        <w:t>9.纪律和监督</w:t>
      </w:r>
      <w:bookmarkEnd w:id="25"/>
    </w:p>
    <w:p>
      <w:pPr>
        <w:spacing w:before="120" w:beforeLines="50"/>
        <w:ind w:firstLine="420"/>
        <w:rPr>
          <w:color w:val="auto"/>
        </w:rPr>
      </w:pPr>
      <w:r>
        <w:rPr>
          <w:rFonts w:hint="eastAsia"/>
          <w:color w:val="auto"/>
        </w:rPr>
        <w:t>9.1对招标人的纪律要求</w:t>
      </w:r>
    </w:p>
    <w:p>
      <w:pPr>
        <w:spacing w:before="120" w:beforeLines="50"/>
        <w:ind w:firstLine="420"/>
        <w:rPr>
          <w:color w:val="auto"/>
        </w:rPr>
      </w:pPr>
      <w:r>
        <w:rPr>
          <w:rFonts w:hint="eastAsia"/>
          <w:color w:val="auto"/>
        </w:rPr>
        <w:t>招标人不得泄漏招标投标活动中应当保密的情况和资料，不得与投标人串通损害国家利益、社会公共利益或者他人合法权益。</w:t>
      </w:r>
    </w:p>
    <w:p>
      <w:pPr>
        <w:spacing w:before="120" w:beforeLines="50"/>
        <w:ind w:firstLine="420"/>
        <w:rPr>
          <w:color w:val="auto"/>
        </w:rPr>
      </w:pPr>
      <w:r>
        <w:rPr>
          <w:rFonts w:hint="eastAsia"/>
          <w:color w:val="auto"/>
        </w:rPr>
        <w:t>9.2</w:t>
      </w:r>
      <w:r>
        <w:rPr>
          <w:rFonts w:hint="eastAsia"/>
          <w:color w:val="auto"/>
        </w:rPr>
        <w:tab/>
      </w:r>
      <w:r>
        <w:rPr>
          <w:rFonts w:hint="eastAsia"/>
          <w:color w:val="auto"/>
        </w:rPr>
        <w:t>对投标人的纪律要求</w:t>
      </w:r>
    </w:p>
    <w:p>
      <w:pPr>
        <w:spacing w:before="120" w:beforeLines="50"/>
        <w:ind w:firstLine="420"/>
        <w:rPr>
          <w:color w:val="auto"/>
        </w:rPr>
      </w:pPr>
      <w:r>
        <w:rPr>
          <w:rFonts w:hint="eastAsia"/>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before="120" w:beforeLines="50"/>
        <w:ind w:firstLine="420"/>
        <w:rPr>
          <w:color w:val="auto"/>
        </w:rPr>
      </w:pPr>
      <w:r>
        <w:rPr>
          <w:rFonts w:hint="eastAsia"/>
          <w:color w:val="auto"/>
        </w:rPr>
        <w:t>9.3</w:t>
      </w:r>
      <w:r>
        <w:rPr>
          <w:rFonts w:hint="eastAsia"/>
          <w:color w:val="auto"/>
        </w:rPr>
        <w:tab/>
      </w:r>
      <w:r>
        <w:rPr>
          <w:rFonts w:hint="eastAsia"/>
          <w:color w:val="auto"/>
        </w:rPr>
        <w:t>对评标委员会成员的纪律要求</w:t>
      </w:r>
    </w:p>
    <w:p>
      <w:pPr>
        <w:spacing w:before="120" w:beforeLines="50"/>
        <w:ind w:firstLine="420"/>
        <w:rPr>
          <w:color w:val="auto"/>
        </w:rPr>
      </w:pPr>
      <w:r>
        <w:rPr>
          <w:rFonts w:hint="eastAsia"/>
          <w:color w:val="auto"/>
        </w:rPr>
        <w:t>评标委员会成员不得收受他人的财物或者其他好处，不得向他人透漏对投标文件的评审和比较、中标候选人的推荐情况以及评标有关的其他情况。在评标活动中，评标委员会 成员不得擅离职守，影响评标程序正常进行，不得使用第二章“评标办法”没有规定的评审因素和标准进行评标。</w:t>
      </w:r>
    </w:p>
    <w:p>
      <w:pPr>
        <w:spacing w:before="120" w:beforeLines="50"/>
        <w:ind w:firstLine="420"/>
        <w:rPr>
          <w:color w:val="auto"/>
        </w:rPr>
      </w:pPr>
      <w:r>
        <w:rPr>
          <w:rFonts w:hint="eastAsia"/>
          <w:color w:val="auto"/>
        </w:rPr>
        <w:t xml:space="preserve">9.4对与评标活动有关的工作人员的纪律要求 </w:t>
      </w:r>
    </w:p>
    <w:p>
      <w:pPr>
        <w:spacing w:before="120" w:beforeLines="50"/>
        <w:ind w:firstLine="420"/>
        <w:rPr>
          <w:color w:val="auto"/>
        </w:rPr>
      </w:pPr>
      <w:r>
        <w:rPr>
          <w:rFonts w:hint="eastAsia"/>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20" w:beforeLines="50"/>
        <w:ind w:firstLine="420"/>
        <w:rPr>
          <w:color w:val="auto"/>
        </w:rPr>
      </w:pPr>
      <w:r>
        <w:rPr>
          <w:rFonts w:hint="eastAsia"/>
          <w:color w:val="auto"/>
        </w:rPr>
        <w:t>9.5</w:t>
      </w:r>
      <w:r>
        <w:rPr>
          <w:rFonts w:hint="eastAsia"/>
          <w:color w:val="auto"/>
        </w:rPr>
        <w:tab/>
      </w:r>
      <w:r>
        <w:rPr>
          <w:rFonts w:hint="eastAsia"/>
          <w:color w:val="auto"/>
        </w:rPr>
        <w:t>投拆</w:t>
      </w:r>
    </w:p>
    <w:p>
      <w:pPr>
        <w:spacing w:before="120" w:beforeLines="50"/>
        <w:ind w:firstLine="420"/>
        <w:rPr>
          <w:color w:val="auto"/>
        </w:rPr>
      </w:pPr>
      <w:r>
        <w:rPr>
          <w:rFonts w:hint="eastAsia"/>
          <w:color w:val="auto"/>
        </w:rPr>
        <w:t>投标人和其他利害关系人认为本次招标活动违反法律、法规和规章规定的，有权向有关行政监督部门投拆。</w:t>
      </w:r>
    </w:p>
    <w:p>
      <w:pPr>
        <w:spacing w:before="120" w:beforeLines="50"/>
        <w:ind w:firstLine="420"/>
        <w:rPr>
          <w:color w:val="auto"/>
        </w:rPr>
      </w:pPr>
      <w:r>
        <w:rPr>
          <w:rFonts w:hint="eastAsia"/>
          <w:color w:val="auto"/>
        </w:rPr>
        <w:t>监督部门的联系方式见“投标人须知前附表”。</w:t>
      </w:r>
    </w:p>
    <w:p>
      <w:pPr>
        <w:pStyle w:val="7"/>
        <w:rPr>
          <w:color w:val="auto"/>
        </w:rPr>
      </w:pPr>
      <w:bookmarkStart w:id="26" w:name="_Toc66650112"/>
      <w:r>
        <w:rPr>
          <w:rFonts w:hint="eastAsia"/>
          <w:color w:val="auto"/>
        </w:rPr>
        <w:t>10.其他规定</w:t>
      </w:r>
      <w:bookmarkEnd w:id="26"/>
    </w:p>
    <w:p>
      <w:pPr>
        <w:spacing w:before="120" w:beforeLines="50"/>
        <w:ind w:firstLine="420"/>
        <w:rPr>
          <w:color w:val="auto"/>
        </w:rPr>
      </w:pPr>
      <w:r>
        <w:rPr>
          <w:rFonts w:hint="eastAsia"/>
          <w:color w:val="auto"/>
        </w:rPr>
        <w:t>需要补充的其他内容：见“投标人须知前附表”。</w:t>
      </w:r>
    </w:p>
    <w:p>
      <w:pPr>
        <w:spacing w:before="120" w:beforeLines="50"/>
        <w:ind w:firstLine="420"/>
        <w:rPr>
          <w:color w:val="auto"/>
        </w:rPr>
      </w:pPr>
      <w:r>
        <w:rPr>
          <w:rFonts w:hint="eastAsia"/>
          <w:color w:val="auto"/>
        </w:rPr>
        <w:t>……</w:t>
      </w:r>
      <w:r>
        <w:rPr>
          <w:color w:val="auto"/>
        </w:rPr>
        <w:t xml:space="preserve"> </w:t>
      </w:r>
    </w:p>
    <w:p>
      <w:pPr>
        <w:widowControl/>
        <w:ind w:firstLine="422"/>
        <w:jc w:val="left"/>
        <w:rPr>
          <w:b/>
          <w:color w:val="auto"/>
        </w:rPr>
      </w:pPr>
      <w:r>
        <w:rPr>
          <w:b/>
          <w:color w:val="auto"/>
        </w:rPr>
        <w:br w:type="page"/>
      </w:r>
    </w:p>
    <w:p>
      <w:pPr>
        <w:spacing w:before="120" w:beforeLines="50"/>
        <w:ind w:firstLine="422"/>
        <w:rPr>
          <w:b/>
          <w:color w:val="auto"/>
        </w:rPr>
      </w:pPr>
      <w:r>
        <w:rPr>
          <w:rFonts w:hint="eastAsia"/>
          <w:b/>
          <w:color w:val="auto"/>
        </w:rPr>
        <w:t>附件 1工程概况及招标范围</w:t>
      </w:r>
    </w:p>
    <w:p>
      <w:pPr>
        <w:numPr>
          <w:ilvl w:val="0"/>
          <w:numId w:val="2"/>
        </w:numPr>
        <w:spacing w:before="120" w:beforeLines="50"/>
        <w:ind w:firstLine="420"/>
        <w:rPr>
          <w:rFonts w:hint="eastAsia"/>
          <w:color w:val="auto"/>
        </w:rPr>
      </w:pPr>
      <w:r>
        <w:rPr>
          <w:rFonts w:hint="eastAsia"/>
          <w:color w:val="auto"/>
        </w:rPr>
        <w:t xml:space="preserve">工程概况 </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eastAsia"/>
          <w:color w:val="auto"/>
          <w:lang w:val="en-US" w:eastAsia="zh-CN"/>
        </w:rPr>
      </w:pPr>
      <w:r>
        <w:rPr>
          <w:rFonts w:hint="eastAsia"/>
          <w:color w:val="auto"/>
          <w:lang w:val="en-US" w:eastAsia="zh-CN"/>
        </w:rPr>
        <w:t>连下村是2018年栅下村和白连村行政调整组建而成的新村，地处三门县东南部，滨临浦坝港，位于花桥镇所在地北边6.5公里，是花桥镇东大门，因盛产小蛏苗远近闻名。该村自然环境优越，近2000亩的蛏苗养殖基地，是海边滩涂风光的最美缩影，栅下“S”湾更是远近闻名，是摄影爱好的最爱。即将开发的“白连山”依山傍海，近可看山，远可看海。该村人居和谐美丽，是三门县最早创建的美丽乡村。</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eastAsia"/>
          <w:color w:val="auto"/>
          <w:lang w:val="en-US" w:eastAsia="zh-CN"/>
        </w:rPr>
      </w:pPr>
      <w:r>
        <w:rPr>
          <w:rFonts w:hint="eastAsia"/>
          <w:color w:val="auto"/>
          <w:lang w:val="en-US" w:eastAsia="zh-CN"/>
        </w:rPr>
        <w:t>该项目建设目标：打造“海上田园”主题村落，以蛏苗培育基地、美丽自然风光和摄影基地为依托，大力发展蛏苗培育产业和乡村旅游产业，主打“金色S湾”主题旅游产品，成为三门当地乃至浙江省极具特色的乡村旅游品牌。</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eastAsia"/>
          <w:color w:val="auto"/>
          <w:lang w:val="en-US" w:eastAsia="zh-CN"/>
        </w:rPr>
      </w:pPr>
      <w:r>
        <w:rPr>
          <w:rFonts w:hint="eastAsia"/>
          <w:color w:val="auto"/>
          <w:lang w:val="en-US" w:eastAsia="zh-CN"/>
        </w:rPr>
        <w:t>主要建设内容：全面提升村容村貌、乡村基础设施建设、乡村公共服务设施，主要有以下建设内容：新村绿化工程、美丽庭院提升；村庄亮化工程；村庄景观工程；村内道路提升；村文化礼堂室内装饰工程等。</w:t>
      </w:r>
    </w:p>
    <w:p>
      <w:pPr>
        <w:spacing w:before="120" w:beforeLines="50"/>
        <w:ind w:firstLine="420"/>
        <w:rPr>
          <w:color w:val="auto"/>
        </w:rPr>
      </w:pPr>
      <w:r>
        <w:rPr>
          <w:rFonts w:hint="eastAsia"/>
          <w:color w:val="auto"/>
        </w:rPr>
        <w:t>计划工期：</w:t>
      </w:r>
      <w:r>
        <w:rPr>
          <w:rFonts w:hint="eastAsia" w:ascii="宋体" w:hAnsi="宋体" w:cs="宋体"/>
          <w:b/>
          <w:color w:val="000000"/>
          <w:kern w:val="0"/>
          <w:szCs w:val="21"/>
          <w:u w:val="single"/>
        </w:rPr>
        <w:t>不超过120日历天</w:t>
      </w:r>
      <w:r>
        <w:rPr>
          <w:rFonts w:hint="eastAsia"/>
          <w:color w:val="auto"/>
        </w:rPr>
        <w:t>。</w:t>
      </w:r>
      <w:r>
        <w:rPr>
          <w:color w:val="auto"/>
        </w:rPr>
        <w:t xml:space="preserve"> </w:t>
      </w:r>
      <w:r>
        <w:rPr>
          <w:rFonts w:hint="eastAsia"/>
          <w:color w:val="auto"/>
        </w:rPr>
        <w:t xml:space="preserve"> </w:t>
      </w:r>
    </w:p>
    <w:p>
      <w:pPr>
        <w:spacing w:before="120" w:beforeLines="50"/>
        <w:ind w:firstLine="420"/>
        <w:rPr>
          <w:color w:val="auto"/>
        </w:rPr>
      </w:pPr>
      <w:r>
        <w:rPr>
          <w:rFonts w:hint="eastAsia"/>
          <w:color w:val="auto"/>
        </w:rPr>
        <w:t xml:space="preserve">二、招标范围 </w:t>
      </w:r>
    </w:p>
    <w:p>
      <w:pPr>
        <w:keepNext w:val="0"/>
        <w:keepLines w:val="0"/>
        <w:pageBreakBefore w:val="0"/>
        <w:widowControl w:val="0"/>
        <w:kinsoku/>
        <w:wordWrap/>
        <w:overflowPunct/>
        <w:topLinePunct w:val="0"/>
        <w:autoSpaceDE/>
        <w:autoSpaceDN/>
        <w:bidi w:val="0"/>
        <w:adjustRightInd/>
        <w:snapToGrid/>
        <w:spacing w:before="120" w:beforeLines="50" w:line="460" w:lineRule="exact"/>
        <w:ind w:firstLine="420"/>
        <w:textAlignment w:val="auto"/>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 1 \* GB3 </w:instrText>
      </w:r>
      <w:r>
        <w:rPr>
          <w:rFonts w:hint="eastAsia"/>
          <w:color w:val="auto"/>
          <w:lang w:val="en-US" w:eastAsia="zh-CN"/>
        </w:rPr>
        <w:fldChar w:fldCharType="separate"/>
      </w:r>
      <w:r>
        <w:rPr>
          <w:rFonts w:hint="eastAsia"/>
          <w:color w:val="auto"/>
          <w:lang w:val="en-US" w:eastAsia="zh-CN"/>
        </w:rPr>
        <w:t>①</w:t>
      </w:r>
      <w:r>
        <w:rPr>
          <w:rFonts w:hint="eastAsia"/>
          <w:color w:val="auto"/>
          <w:lang w:val="en-US" w:eastAsia="zh-CN"/>
        </w:rPr>
        <w:fldChar w:fldCharType="end"/>
      </w:r>
      <w:r>
        <w:rPr>
          <w:rFonts w:hint="eastAsia"/>
          <w:color w:val="auto"/>
          <w:lang w:val="en-US" w:eastAsia="zh-CN"/>
        </w:rPr>
        <w:t>三门县花桥镇连下村景观提升方案设计、初步设计、施工图设计、施工、验收、直至竣工验收合格以及工程质保期内的保修和技术服务等所涉及的所有工作内容（其中工程勘察不在本次招标范围内）；</w:t>
      </w:r>
      <w:r>
        <w:rPr>
          <w:rFonts w:hint="eastAsia"/>
          <w:color w:val="auto"/>
          <w:lang w:val="en-US" w:eastAsia="zh-CN"/>
        </w:rPr>
        <w:fldChar w:fldCharType="begin"/>
      </w:r>
      <w:r>
        <w:rPr>
          <w:rFonts w:hint="eastAsia"/>
          <w:color w:val="auto"/>
          <w:lang w:val="en-US" w:eastAsia="zh-CN"/>
        </w:rPr>
        <w:instrText xml:space="preserve"> = 2 \* GB3 </w:instrText>
      </w:r>
      <w:r>
        <w:rPr>
          <w:rFonts w:hint="eastAsia"/>
          <w:color w:val="auto"/>
          <w:lang w:val="en-US" w:eastAsia="zh-CN"/>
        </w:rPr>
        <w:fldChar w:fldCharType="separate"/>
      </w:r>
      <w:r>
        <w:rPr>
          <w:rFonts w:hint="eastAsia"/>
          <w:color w:val="auto"/>
          <w:lang w:val="en-US" w:eastAsia="zh-CN"/>
        </w:rPr>
        <w:t>②</w:t>
      </w:r>
      <w:r>
        <w:rPr>
          <w:rFonts w:hint="eastAsia"/>
          <w:color w:val="auto"/>
          <w:lang w:val="en-US" w:eastAsia="zh-CN"/>
        </w:rPr>
        <w:fldChar w:fldCharType="end"/>
      </w:r>
      <w:r>
        <w:rPr>
          <w:rFonts w:hint="eastAsia"/>
          <w:color w:val="auto"/>
          <w:lang w:val="en-US" w:eastAsia="zh-CN"/>
        </w:rPr>
        <w:t>连下村文化礼堂室内装饰施工。</w:t>
      </w:r>
    </w:p>
    <w:p>
      <w:pPr>
        <w:spacing w:before="120" w:beforeLines="50"/>
        <w:ind w:firstLine="420"/>
        <w:rPr>
          <w:color w:val="auto"/>
        </w:rPr>
      </w:pPr>
    </w:p>
    <w:p>
      <w:pPr>
        <w:spacing w:before="120" w:beforeLines="50"/>
        <w:ind w:firstLine="420"/>
        <w:rPr>
          <w:color w:val="auto"/>
        </w:rPr>
      </w:pPr>
    </w:p>
    <w:p>
      <w:pPr>
        <w:spacing w:before="120" w:beforeLines="50"/>
        <w:ind w:firstLine="420"/>
        <w:rPr>
          <w:color w:val="auto"/>
        </w:rPr>
      </w:pPr>
    </w:p>
    <w:p>
      <w:pPr>
        <w:spacing w:before="120" w:beforeLines="50"/>
        <w:ind w:firstLine="420"/>
        <w:rPr>
          <w:color w:val="auto"/>
        </w:rPr>
      </w:pPr>
    </w:p>
    <w:p>
      <w:pPr>
        <w:spacing w:before="120" w:beforeLines="50"/>
        <w:ind w:firstLine="420"/>
        <w:rPr>
          <w:color w:val="auto"/>
        </w:rPr>
      </w:pPr>
    </w:p>
    <w:p>
      <w:pPr>
        <w:spacing w:before="120" w:beforeLines="50"/>
        <w:ind w:firstLine="420"/>
        <w:rPr>
          <w:color w:val="auto"/>
        </w:rPr>
      </w:pPr>
    </w:p>
    <w:p>
      <w:pPr>
        <w:spacing w:before="120" w:beforeLines="50"/>
        <w:ind w:firstLine="420"/>
        <w:rPr>
          <w:color w:val="auto"/>
        </w:rPr>
      </w:pPr>
    </w:p>
    <w:p>
      <w:pPr>
        <w:spacing w:before="120" w:beforeLines="50"/>
        <w:ind w:firstLine="420"/>
        <w:rPr>
          <w:color w:val="auto"/>
        </w:rPr>
      </w:pPr>
    </w:p>
    <w:p>
      <w:pPr>
        <w:spacing w:before="120" w:beforeLines="50"/>
        <w:ind w:firstLine="420"/>
        <w:rPr>
          <w:color w:val="auto"/>
        </w:rPr>
      </w:pPr>
    </w:p>
    <w:p>
      <w:pPr>
        <w:spacing w:before="120" w:beforeLines="50"/>
        <w:ind w:firstLine="420"/>
        <w:rPr>
          <w:color w:val="auto"/>
        </w:rPr>
      </w:pPr>
    </w:p>
    <w:p>
      <w:pPr>
        <w:widowControl/>
        <w:ind w:firstLine="422"/>
        <w:jc w:val="left"/>
        <w:rPr>
          <w:b/>
          <w:color w:val="auto"/>
        </w:rPr>
      </w:pPr>
      <w:r>
        <w:rPr>
          <w:b/>
          <w:color w:val="auto"/>
        </w:rPr>
        <w:br w:type="page"/>
      </w:r>
    </w:p>
    <w:p>
      <w:pPr>
        <w:spacing w:before="120" w:beforeLines="50"/>
        <w:ind w:firstLine="422"/>
        <w:rPr>
          <w:b/>
          <w:color w:val="auto"/>
        </w:rPr>
      </w:pPr>
      <w:r>
        <w:rPr>
          <w:rFonts w:hint="eastAsia"/>
          <w:b/>
          <w:color w:val="auto"/>
        </w:rPr>
        <w:t>附件2 技术文件制作须知</w:t>
      </w:r>
    </w:p>
    <w:p>
      <w:pPr>
        <w:spacing w:before="120" w:beforeLines="50"/>
        <w:ind w:firstLine="420"/>
        <w:rPr>
          <w:color w:val="auto"/>
        </w:rPr>
      </w:pPr>
    </w:p>
    <w:p>
      <w:pPr>
        <w:spacing w:before="120" w:beforeLines="50"/>
        <w:ind w:firstLine="420"/>
        <w:rPr>
          <w:color w:val="auto"/>
        </w:rPr>
      </w:pPr>
      <w:r>
        <w:rPr>
          <w:rFonts w:hint="eastAsia"/>
          <w:color w:val="auto"/>
        </w:rPr>
        <w:t>一、技术文件副本的封面、封底、标书内容必须采用A3白色复印纸编排打印，白底黑字。</w:t>
      </w:r>
    </w:p>
    <w:p>
      <w:pPr>
        <w:spacing w:before="120" w:beforeLines="50"/>
        <w:ind w:firstLine="420"/>
        <w:rPr>
          <w:color w:val="auto"/>
        </w:rPr>
      </w:pPr>
      <w:r>
        <w:rPr>
          <w:rFonts w:hint="eastAsia"/>
          <w:color w:val="auto"/>
        </w:rPr>
        <w:t>二、技术文件的装订必须采用书式装订，并在短边装订，所有正、副本应分别单独装订成一册（不得分册）。</w:t>
      </w:r>
    </w:p>
    <w:p>
      <w:pPr>
        <w:spacing w:before="120" w:beforeLines="50"/>
        <w:ind w:firstLine="420"/>
        <w:rPr>
          <w:color w:val="auto"/>
        </w:rPr>
      </w:pPr>
      <w:r>
        <w:rPr>
          <w:rFonts w:hint="eastAsia"/>
          <w:color w:val="auto"/>
        </w:rPr>
        <w:t>三、技术文件副本不得出现任何明示或暗示投标人身份的文字、图案和人为标记，如：投标人名称、人员姓名、单位地址、电话号码、公司徽标、专用网址、电子信箱代号等，不得出现手写、涂改文字、加贴更改字条，在文字或图形下画圈及线条，故意连续出现错别字，加插空白页，整行、整段出现加黑字体等。</w:t>
      </w:r>
    </w:p>
    <w:p>
      <w:pPr>
        <w:spacing w:before="120" w:beforeLines="50"/>
        <w:ind w:firstLine="420"/>
        <w:rPr>
          <w:color w:val="auto"/>
        </w:rPr>
      </w:pPr>
      <w:r>
        <w:rPr>
          <w:rFonts w:hint="eastAsia"/>
          <w:color w:val="auto"/>
        </w:rPr>
        <w:t>四、技术文件副本内容字体统一采用四号宋体，CAD绘图按制图规范（使用专业软件制作技术文件时，图、表中字体可使用近似四号宋体），行距不限。</w:t>
      </w:r>
    </w:p>
    <w:p>
      <w:pPr>
        <w:spacing w:before="120" w:beforeLines="50"/>
        <w:ind w:firstLine="420"/>
        <w:rPr>
          <w:color w:val="auto"/>
        </w:rPr>
      </w:pPr>
      <w:r>
        <w:rPr>
          <w:rFonts w:hint="eastAsia"/>
          <w:color w:val="auto"/>
        </w:rPr>
        <w:t>五、技术文件副本页码从正文编起（目录不编制页码），采用四号宋体阿拉伯数字按顺序无间断地标明在页脚的右上角处，仅标数字，不得作其他任何标识；除此之外，页眉、页脚处不得划线或作其他任何标识。目录内容及顺序统一按招标文件要求，不能增减及改变。</w:t>
      </w:r>
    </w:p>
    <w:p>
      <w:pPr>
        <w:spacing w:before="120" w:beforeLines="50"/>
        <w:ind w:firstLine="420"/>
        <w:rPr>
          <w:color w:val="auto"/>
        </w:rPr>
      </w:pPr>
      <w:r>
        <w:rPr>
          <w:rFonts w:hint="eastAsia"/>
          <w:color w:val="auto"/>
        </w:rPr>
        <w:t>六、投标人在编制技术文件时应注意控制内容篇幅，将纸张总数控制在200页以下。</w:t>
      </w:r>
    </w:p>
    <w:p>
      <w:pPr>
        <w:spacing w:before="120" w:beforeLines="50"/>
        <w:ind w:firstLine="420"/>
        <w:rPr>
          <w:color w:val="auto"/>
        </w:rPr>
      </w:pPr>
      <w:r>
        <w:rPr>
          <w:rFonts w:hint="eastAsia"/>
          <w:color w:val="auto"/>
        </w:rPr>
        <w:t>七、技术文件的正副本中，除了投标人名称、签章、签字等标识性内容以及正本可以使用彩色字体和彩色图文以外，其他内容应保持一致；技术文件正本格式须符合招标文件要求。</w:t>
      </w:r>
    </w:p>
    <w:p>
      <w:pPr>
        <w:spacing w:before="120" w:beforeLines="50"/>
        <w:ind w:firstLine="420"/>
        <w:rPr>
          <w:color w:val="auto"/>
        </w:rPr>
      </w:pPr>
      <w:r>
        <w:rPr>
          <w:rFonts w:hint="eastAsia"/>
          <w:color w:val="auto"/>
        </w:rPr>
        <w:t>技术文件副本未按上述第一至六条规定制作的，作零分处理，但视为通过技术文件副本初步评审；技术文件正本未按上述第七条规定制作的，作废标处理。</w:t>
      </w:r>
    </w:p>
    <w:p>
      <w:pPr>
        <w:spacing w:before="120" w:beforeLines="50"/>
        <w:ind w:firstLine="420"/>
        <w:rPr>
          <w:color w:val="auto"/>
        </w:rPr>
      </w:pPr>
    </w:p>
    <w:p>
      <w:pPr>
        <w:spacing w:before="120" w:beforeLines="50"/>
        <w:ind w:firstLine="560"/>
        <w:rPr>
          <w:color w:val="auto"/>
          <w:sz w:val="28"/>
          <w:szCs w:val="28"/>
        </w:rPr>
      </w:pPr>
    </w:p>
    <w:p>
      <w:pPr>
        <w:pStyle w:val="6"/>
        <w:rPr>
          <w:color w:val="auto"/>
        </w:rPr>
        <w:sectPr>
          <w:pgSz w:w="11906" w:h="16838"/>
          <w:pgMar w:top="1134" w:right="1134" w:bottom="1134" w:left="1134" w:header="851" w:footer="544" w:gutter="0"/>
          <w:cols w:space="720" w:num="1"/>
          <w:docGrid w:linePitch="312" w:charSpace="0"/>
        </w:sectPr>
      </w:pPr>
    </w:p>
    <w:p>
      <w:pPr>
        <w:pStyle w:val="6"/>
        <w:rPr>
          <w:color w:val="auto"/>
        </w:rPr>
      </w:pPr>
      <w:bookmarkStart w:id="27" w:name="_Toc66648934"/>
      <w:bookmarkStart w:id="28" w:name="_Toc66650113"/>
      <w:r>
        <w:rPr>
          <w:rFonts w:hint="eastAsia"/>
          <w:color w:val="auto"/>
        </w:rPr>
        <w:t>第二章</w:t>
      </w:r>
      <w:r>
        <w:rPr>
          <w:color w:val="auto"/>
        </w:rPr>
        <w:t xml:space="preserve"> </w:t>
      </w:r>
      <w:r>
        <w:rPr>
          <w:rFonts w:hint="eastAsia"/>
          <w:color w:val="auto"/>
        </w:rPr>
        <w:t>评标办法</w:t>
      </w:r>
      <w:bookmarkEnd w:id="27"/>
      <w:bookmarkEnd w:id="28"/>
      <w:r>
        <w:rPr>
          <w:color w:val="auto"/>
        </w:rPr>
        <w:t xml:space="preserve"> </w:t>
      </w:r>
    </w:p>
    <w:p>
      <w:pPr>
        <w:pStyle w:val="73"/>
        <w:rPr>
          <w:rFonts w:cs="Times New Roman"/>
        </w:rPr>
      </w:pPr>
      <w:bookmarkStart w:id="29" w:name="_Toc152042365"/>
      <w:bookmarkStart w:id="30" w:name="_Toc466357223"/>
      <w:bookmarkStart w:id="31" w:name="_Toc144974555"/>
      <w:bookmarkStart w:id="32" w:name="_Toc394573933"/>
      <w:bookmarkStart w:id="33" w:name="_Toc152045588"/>
      <w:bookmarkStart w:id="34" w:name="_Toc66650116"/>
      <w:r>
        <w:rPr>
          <w:rFonts w:cs="Times New Roman"/>
        </w:rPr>
        <w:t>评标办法前附表</w:t>
      </w:r>
      <w:bookmarkEnd w:id="29"/>
      <w:bookmarkEnd w:id="30"/>
      <w:bookmarkEnd w:id="31"/>
      <w:bookmarkEnd w:id="32"/>
      <w:bookmarkEnd w:id="33"/>
    </w:p>
    <w:p>
      <w:pPr>
        <w:spacing w:line="400" w:lineRule="exact"/>
      </w:pPr>
      <w:r>
        <w:t xml:space="preserve">  </w:t>
      </w:r>
    </w:p>
    <w:tbl>
      <w:tblPr>
        <w:tblStyle w:val="3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jc w:val="center"/>
              <w:rPr>
                <w:b/>
                <w:szCs w:val="21"/>
              </w:rPr>
            </w:pPr>
            <w:r>
              <w:rPr>
                <w:b/>
                <w:szCs w:val="21"/>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b/>
                <w:szCs w:val="21"/>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ind w:left="0" w:leftChars="0" w:firstLine="0" w:firstLineChars="0"/>
              <w:jc w:val="both"/>
              <w:rPr>
                <w:szCs w:val="21"/>
              </w:rPr>
            </w:pPr>
            <w:r>
              <w:rPr>
                <w:szCs w:val="21"/>
              </w:rPr>
              <w:t>2.1.1</w:t>
            </w:r>
          </w:p>
        </w:tc>
        <w:tc>
          <w:tcPr>
            <w:tcW w:w="1123" w:type="dxa"/>
            <w:vMerge w:val="restart"/>
            <w:tcBorders>
              <w:top w:val="single" w:color="auto" w:sz="4" w:space="0"/>
              <w:right w:val="single" w:color="auto" w:sz="4" w:space="0"/>
            </w:tcBorders>
            <w:noWrap w:val="0"/>
            <w:vAlign w:val="center"/>
          </w:tcPr>
          <w:p>
            <w:pPr>
              <w:jc w:val="center"/>
              <w:rPr>
                <w:szCs w:val="21"/>
              </w:rPr>
            </w:pPr>
            <w:r>
              <w:rPr>
                <w:szCs w:val="21"/>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top w:val="single" w:color="auto" w:sz="4" w:space="0"/>
              <w:right w:val="single" w:color="auto" w:sz="4" w:space="0"/>
            </w:tcBorders>
            <w:noWrap w:val="0"/>
            <w:vAlign w:val="center"/>
          </w:tcPr>
          <w:p>
            <w:pPr>
              <w:jc w:val="center"/>
              <w:rPr>
                <w:szCs w:val="21"/>
              </w:rPr>
            </w:pPr>
          </w:p>
        </w:tc>
        <w:tc>
          <w:tcPr>
            <w:tcW w:w="1123" w:type="dxa"/>
            <w:vMerge w:val="continue"/>
            <w:tcBorders>
              <w:top w:val="single" w:color="auto" w:sz="4" w:space="0"/>
              <w:right w:val="single" w:color="auto" w:sz="4" w:space="0"/>
            </w:tcBorders>
            <w:noWrap w:val="0"/>
            <w:vAlign w:val="center"/>
          </w:tcPr>
          <w:p>
            <w:pPr>
              <w:jc w:val="center"/>
              <w:rPr>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投标担保</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w:t>
            </w:r>
            <w:r>
              <w:rPr>
                <w:rFonts w:hint="eastAsia"/>
                <w:szCs w:val="21"/>
              </w:rPr>
              <w:t>二</w:t>
            </w:r>
            <w:r>
              <w:rPr>
                <w:szCs w:val="21"/>
              </w:rPr>
              <w:t>章“投标人须知”第</w:t>
            </w:r>
            <w:r>
              <w:rPr>
                <w:rFonts w:hint="eastAsia"/>
                <w:szCs w:val="21"/>
              </w:rPr>
              <w:t>3.4.1</w:t>
            </w:r>
            <w:r>
              <w:rPr>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szCs w:val="21"/>
              </w:rPr>
            </w:pPr>
          </w:p>
        </w:tc>
        <w:tc>
          <w:tcPr>
            <w:tcW w:w="1123" w:type="dxa"/>
            <w:vMerge w:val="continue"/>
            <w:tcBorders>
              <w:right w:val="single" w:color="auto" w:sz="4" w:space="0"/>
            </w:tcBorders>
            <w:noWrap w:val="0"/>
            <w:vAlign w:val="center"/>
          </w:tcPr>
          <w:p>
            <w:pPr>
              <w:jc w:val="center"/>
              <w:rPr>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符合第二章“投标人须知”第3.6.1项规定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szCs w:val="21"/>
              </w:rPr>
            </w:pPr>
          </w:p>
        </w:tc>
        <w:tc>
          <w:tcPr>
            <w:tcW w:w="1123" w:type="dxa"/>
            <w:vMerge w:val="continue"/>
            <w:tcBorders>
              <w:right w:val="single" w:color="auto" w:sz="4" w:space="0"/>
            </w:tcBorders>
            <w:noWrap w:val="0"/>
            <w:vAlign w:val="center"/>
          </w:tcPr>
          <w:p>
            <w:pPr>
              <w:spacing w:after="120" w:line="480" w:lineRule="auto"/>
              <w:jc w:val="center"/>
              <w:rPr>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投标文件签字盖章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符合第二章“投标人须知”第3.6.3项规定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szCs w:val="21"/>
              </w:rPr>
            </w:pPr>
          </w:p>
        </w:tc>
        <w:tc>
          <w:tcPr>
            <w:tcW w:w="1123" w:type="dxa"/>
            <w:vMerge w:val="continue"/>
            <w:tcBorders>
              <w:right w:val="single" w:color="auto" w:sz="4" w:space="0"/>
            </w:tcBorders>
            <w:noWrap w:val="0"/>
            <w:vAlign w:val="center"/>
          </w:tcPr>
          <w:p>
            <w:pPr>
              <w:jc w:val="center"/>
              <w:rPr>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投标文件份数</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符合第二章“投标人须知”第3.6.4项规定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szCs w:val="21"/>
              </w:rPr>
            </w:pPr>
          </w:p>
        </w:tc>
        <w:tc>
          <w:tcPr>
            <w:tcW w:w="1123" w:type="dxa"/>
            <w:vMerge w:val="continue"/>
            <w:tcBorders>
              <w:right w:val="single" w:color="auto" w:sz="4" w:space="0"/>
            </w:tcBorders>
            <w:noWrap w:val="0"/>
            <w:vAlign w:val="center"/>
          </w:tcPr>
          <w:p>
            <w:pPr>
              <w:spacing w:after="120" w:line="480" w:lineRule="auto"/>
              <w:jc w:val="center"/>
              <w:rPr>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投标文件装订</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符合第二章“投标人须知”第3.6.5</w:t>
            </w:r>
            <w:r>
              <w:rPr>
                <w:rFonts w:hint="eastAsia"/>
                <w:szCs w:val="21"/>
              </w:rPr>
              <w:t>、4.1.2</w:t>
            </w:r>
            <w:r>
              <w:rPr>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szCs w:val="21"/>
              </w:rPr>
            </w:pPr>
          </w:p>
        </w:tc>
        <w:tc>
          <w:tcPr>
            <w:tcW w:w="1123" w:type="dxa"/>
            <w:vMerge w:val="continue"/>
            <w:tcBorders>
              <w:right w:val="single" w:color="auto" w:sz="4" w:space="0"/>
            </w:tcBorders>
            <w:noWrap w:val="0"/>
            <w:vAlign w:val="center"/>
          </w:tcPr>
          <w:p>
            <w:pPr>
              <w:spacing w:after="120" w:line="480" w:lineRule="auto"/>
              <w:jc w:val="center"/>
              <w:rPr>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ind w:left="0" w:leftChars="0" w:firstLine="0" w:firstLineChars="0"/>
              <w:jc w:val="both"/>
              <w:rPr>
                <w:szCs w:val="21"/>
              </w:rPr>
            </w:pPr>
            <w:r>
              <w:rPr>
                <w:szCs w:val="21"/>
              </w:rPr>
              <w:t>2.1.2</w:t>
            </w:r>
          </w:p>
        </w:tc>
        <w:tc>
          <w:tcPr>
            <w:tcW w:w="1123" w:type="dxa"/>
            <w:tcBorders>
              <w:top w:val="single" w:color="auto" w:sz="4" w:space="0"/>
              <w:bottom w:val="single" w:color="auto" w:sz="4" w:space="0"/>
              <w:right w:val="single" w:color="auto" w:sz="4" w:space="0"/>
            </w:tcBorders>
            <w:noWrap w:val="0"/>
            <w:vAlign w:val="center"/>
          </w:tcPr>
          <w:p>
            <w:pPr>
              <w:jc w:val="center"/>
              <w:rPr>
                <w:szCs w:val="21"/>
              </w:rPr>
            </w:pPr>
            <w:r>
              <w:rPr>
                <w:szCs w:val="21"/>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符合第二章“投标人须知”第1.4</w:t>
            </w:r>
            <w:r>
              <w:rPr>
                <w:rFonts w:hint="eastAsia"/>
                <w:szCs w:val="21"/>
              </w:rPr>
              <w:t>.1</w:t>
            </w:r>
            <w:r>
              <w:rPr>
                <w:szCs w:val="21"/>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ind w:left="0" w:leftChars="0" w:firstLine="0" w:firstLineChars="0"/>
              <w:jc w:val="both"/>
              <w:rPr>
                <w:rFonts w:hint="eastAsia"/>
                <w:szCs w:val="21"/>
              </w:rPr>
            </w:pPr>
            <w:r>
              <w:rPr>
                <w:szCs w:val="21"/>
              </w:rPr>
              <w:t>2.1.3</w:t>
            </w:r>
          </w:p>
        </w:tc>
        <w:tc>
          <w:tcPr>
            <w:tcW w:w="1123" w:type="dxa"/>
            <w:vMerge w:val="restart"/>
            <w:tcBorders>
              <w:top w:val="single" w:color="auto" w:sz="4" w:space="0"/>
              <w:right w:val="single" w:color="auto" w:sz="4" w:space="0"/>
            </w:tcBorders>
            <w:noWrap w:val="0"/>
            <w:vAlign w:val="center"/>
          </w:tcPr>
          <w:p>
            <w:pPr>
              <w:jc w:val="center"/>
              <w:rPr>
                <w:rFonts w:hint="eastAsia"/>
                <w:szCs w:val="21"/>
              </w:rPr>
            </w:pPr>
            <w:r>
              <w:rPr>
                <w:szCs w:val="21"/>
              </w:rPr>
              <w:t>响应性评审标准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jc w:val="center"/>
              <w:rPr>
                <w:szCs w:val="21"/>
              </w:rPr>
            </w:pPr>
          </w:p>
        </w:tc>
        <w:tc>
          <w:tcPr>
            <w:tcW w:w="1123" w:type="dxa"/>
            <w:vMerge w:val="continue"/>
            <w:tcBorders>
              <w:bottom w:val="single" w:color="auto" w:sz="4" w:space="0"/>
              <w:right w:val="single" w:color="auto" w:sz="4" w:space="0"/>
            </w:tcBorders>
            <w:noWrap w:val="0"/>
            <w:vAlign w:val="center"/>
          </w:tcPr>
          <w:p>
            <w:pPr>
              <w:jc w:val="center"/>
              <w:rPr>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ind w:left="0" w:leftChars="0" w:firstLine="0" w:firstLineChars="0"/>
              <w:jc w:val="both"/>
              <w:rPr>
                <w:szCs w:val="21"/>
              </w:rPr>
            </w:pPr>
            <w:r>
              <w:rPr>
                <w:szCs w:val="21"/>
              </w:rPr>
              <w:t>2.1.4</w:t>
            </w:r>
          </w:p>
        </w:tc>
        <w:tc>
          <w:tcPr>
            <w:tcW w:w="1123" w:type="dxa"/>
            <w:tcBorders>
              <w:top w:val="single" w:color="auto" w:sz="4" w:space="0"/>
              <w:bottom w:val="single" w:color="auto" w:sz="4" w:space="0"/>
              <w:right w:val="single" w:color="auto" w:sz="4" w:space="0"/>
            </w:tcBorders>
            <w:noWrap w:val="0"/>
            <w:vAlign w:val="center"/>
          </w:tcPr>
          <w:p>
            <w:pPr>
              <w:jc w:val="center"/>
              <w:rPr>
                <w:szCs w:val="21"/>
              </w:rPr>
            </w:pPr>
            <w:r>
              <w:rPr>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存在本章3.1.2项规定情形之一的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ind w:left="0" w:leftChars="0" w:firstLine="0" w:firstLineChars="0"/>
              <w:jc w:val="both"/>
              <w:rPr>
                <w:szCs w:val="21"/>
              </w:rPr>
            </w:pPr>
            <w:r>
              <w:rPr>
                <w:szCs w:val="21"/>
              </w:rPr>
              <w:t>3.2</w:t>
            </w:r>
          </w:p>
        </w:tc>
        <w:tc>
          <w:tcPr>
            <w:tcW w:w="1123" w:type="dxa"/>
            <w:tcBorders>
              <w:top w:val="single" w:color="auto" w:sz="4" w:space="0"/>
              <w:bottom w:val="single" w:color="auto" w:sz="4" w:space="0"/>
              <w:right w:val="single" w:color="auto" w:sz="4" w:space="0"/>
            </w:tcBorders>
            <w:noWrap w:val="0"/>
            <w:vAlign w:val="center"/>
          </w:tcPr>
          <w:p>
            <w:pPr>
              <w:jc w:val="center"/>
              <w:rPr>
                <w:szCs w:val="21"/>
              </w:rPr>
            </w:pPr>
            <w:r>
              <w:rPr>
                <w:szCs w:val="21"/>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详见</w:t>
            </w:r>
            <w:r>
              <w:t>“评标办法附件”</w:t>
            </w:r>
          </w:p>
        </w:tc>
      </w:tr>
    </w:tbl>
    <w:p>
      <w:pPr>
        <w:spacing w:line="400" w:lineRule="exact"/>
      </w:pPr>
    </w:p>
    <w:p>
      <w:pPr>
        <w:pStyle w:val="73"/>
        <w:jc w:val="left"/>
      </w:pPr>
      <w:r>
        <w:br w:type="page"/>
      </w:r>
      <w:bookmarkStart w:id="35" w:name="_Toc466357224"/>
      <w:bookmarkStart w:id="36" w:name="_Toc394573934"/>
      <w:bookmarkStart w:id="37" w:name="_Toc228163240"/>
      <w:r>
        <w:rPr>
          <w:rFonts w:cs="Times New Roman"/>
        </w:rPr>
        <w:t>1. 评标方法</w:t>
      </w:r>
      <w:bookmarkEnd w:id="35"/>
      <w:bookmarkEnd w:id="36"/>
      <w:bookmarkEnd w:id="37"/>
    </w:p>
    <w:p>
      <w:pPr>
        <w:spacing w:line="400" w:lineRule="exact"/>
        <w:ind w:firstLine="420" w:firstLineChars="200"/>
        <w:jc w:val="left"/>
      </w:pPr>
      <w:r>
        <w:t>本次评标办法见评标办法附件。评标委员会对满足招标文件实质性要求的投标文件，按照本章第2.2款规定的评分标准进行评审和评分，并推荐中标候选人。</w:t>
      </w:r>
    </w:p>
    <w:p>
      <w:pPr>
        <w:pStyle w:val="73"/>
        <w:jc w:val="left"/>
        <w:rPr>
          <w:rFonts w:cs="Times New Roman"/>
        </w:rPr>
      </w:pPr>
      <w:bookmarkStart w:id="38" w:name="_Toc228163241"/>
      <w:bookmarkStart w:id="39" w:name="_Toc394573935"/>
      <w:bookmarkStart w:id="40" w:name="_Toc466357225"/>
      <w:r>
        <w:rPr>
          <w:rFonts w:cs="Times New Roman"/>
        </w:rPr>
        <w:t>2. 评审标准</w:t>
      </w:r>
      <w:bookmarkEnd w:id="38"/>
      <w:bookmarkEnd w:id="39"/>
      <w:bookmarkEnd w:id="40"/>
    </w:p>
    <w:p>
      <w:pPr>
        <w:pStyle w:val="81"/>
        <w:jc w:val="left"/>
        <w:rPr>
          <w:rFonts w:cs="Times New Roman"/>
        </w:rPr>
      </w:pPr>
      <w:bookmarkStart w:id="41" w:name="_Toc288556290"/>
      <w:bookmarkStart w:id="42" w:name="_Toc237768833"/>
      <w:bookmarkStart w:id="43" w:name="_Toc282596303"/>
      <w:bookmarkStart w:id="44" w:name="_Toc372899865"/>
      <w:bookmarkStart w:id="45" w:name="_Toc283886248"/>
      <w:bookmarkStart w:id="46" w:name="_Toc394573936"/>
      <w:bookmarkStart w:id="47" w:name="_Toc372899742"/>
      <w:bookmarkStart w:id="48" w:name="_Toc237769297"/>
      <w:bookmarkStart w:id="49" w:name="_Toc321925425"/>
      <w:bookmarkStart w:id="50" w:name="_Toc283976539"/>
      <w:r>
        <w:rPr>
          <w:rFonts w:cs="Times New Roman"/>
        </w:rPr>
        <w:t>2.1 初步评审标准</w:t>
      </w:r>
      <w:bookmarkEnd w:id="41"/>
      <w:bookmarkEnd w:id="42"/>
      <w:bookmarkEnd w:id="43"/>
      <w:bookmarkEnd w:id="44"/>
      <w:bookmarkEnd w:id="45"/>
      <w:bookmarkEnd w:id="46"/>
      <w:bookmarkEnd w:id="47"/>
      <w:bookmarkEnd w:id="48"/>
      <w:bookmarkEnd w:id="49"/>
      <w:bookmarkEnd w:id="50"/>
    </w:p>
    <w:p>
      <w:pPr>
        <w:spacing w:line="400" w:lineRule="exact"/>
        <w:ind w:firstLine="420" w:firstLineChars="200"/>
        <w:jc w:val="left"/>
      </w:pPr>
      <w:r>
        <w:t>2.1.1 形式评审标准：见评标办法前附表。</w:t>
      </w:r>
    </w:p>
    <w:p>
      <w:pPr>
        <w:spacing w:line="400" w:lineRule="exact"/>
        <w:ind w:firstLine="420" w:firstLineChars="200"/>
        <w:jc w:val="left"/>
      </w:pPr>
      <w:r>
        <w:t>2.1.2 资格评审标准：见评标办法前附表。</w:t>
      </w:r>
    </w:p>
    <w:p>
      <w:pPr>
        <w:spacing w:line="400" w:lineRule="exact"/>
        <w:ind w:firstLine="420" w:firstLineChars="200"/>
        <w:jc w:val="left"/>
      </w:pPr>
      <w:r>
        <w:t>2.1.3 响应性评审标准：见评标办法前附表。</w:t>
      </w:r>
    </w:p>
    <w:p>
      <w:pPr>
        <w:spacing w:line="400" w:lineRule="exact"/>
        <w:ind w:firstLine="420" w:firstLineChars="200"/>
        <w:jc w:val="left"/>
      </w:pPr>
      <w:r>
        <w:t>2.1.4串通投标评审标准：见评标办法前附表。</w:t>
      </w:r>
    </w:p>
    <w:p>
      <w:pPr>
        <w:spacing w:line="400" w:lineRule="exact"/>
        <w:ind w:firstLine="420" w:firstLineChars="200"/>
        <w:jc w:val="left"/>
      </w:pPr>
      <w:r>
        <w:t>2.1.5成本价评审标准：见评标办法前附表。</w:t>
      </w:r>
    </w:p>
    <w:p>
      <w:pPr>
        <w:pStyle w:val="81"/>
        <w:jc w:val="left"/>
        <w:rPr>
          <w:rFonts w:cs="Times New Roman"/>
        </w:rPr>
      </w:pPr>
      <w:bookmarkStart w:id="51" w:name="_Toc283886249"/>
      <w:bookmarkStart w:id="52" w:name="_Toc237769298"/>
      <w:bookmarkStart w:id="53" w:name="_Toc282596304"/>
      <w:bookmarkStart w:id="54" w:name="_Toc372899866"/>
      <w:bookmarkStart w:id="55" w:name="_Toc288556291"/>
      <w:bookmarkStart w:id="56" w:name="_Toc237768834"/>
      <w:bookmarkStart w:id="57" w:name="_Toc372899743"/>
      <w:bookmarkStart w:id="58" w:name="_Toc321925426"/>
      <w:bookmarkStart w:id="59" w:name="_Toc283976540"/>
      <w:bookmarkStart w:id="60" w:name="_Toc394573937"/>
      <w:r>
        <w:rPr>
          <w:rFonts w:cs="Times New Roman"/>
        </w:rPr>
        <w:t>2.2 分值构成与评分标准</w:t>
      </w:r>
      <w:bookmarkEnd w:id="51"/>
      <w:bookmarkEnd w:id="52"/>
      <w:bookmarkEnd w:id="53"/>
      <w:bookmarkEnd w:id="54"/>
      <w:bookmarkEnd w:id="55"/>
      <w:bookmarkEnd w:id="56"/>
      <w:bookmarkEnd w:id="57"/>
      <w:bookmarkEnd w:id="58"/>
      <w:bookmarkEnd w:id="59"/>
      <w:bookmarkEnd w:id="60"/>
    </w:p>
    <w:p>
      <w:pPr>
        <w:spacing w:line="400" w:lineRule="exact"/>
        <w:ind w:firstLine="718" w:firstLineChars="342"/>
        <w:jc w:val="left"/>
      </w:pPr>
      <w:r>
        <w:t>分值构成与评分标准：见评标办法附件。</w:t>
      </w:r>
    </w:p>
    <w:p>
      <w:pPr>
        <w:pStyle w:val="73"/>
        <w:jc w:val="left"/>
        <w:rPr>
          <w:rFonts w:cs="Times New Roman"/>
        </w:rPr>
      </w:pPr>
      <w:bookmarkStart w:id="61" w:name="_Toc394573938"/>
      <w:bookmarkStart w:id="62" w:name="_Toc466357226"/>
      <w:bookmarkStart w:id="63" w:name="_Toc228163242"/>
      <w:r>
        <w:rPr>
          <w:rFonts w:cs="Times New Roman"/>
        </w:rPr>
        <w:t>3. 评标程序</w:t>
      </w:r>
      <w:bookmarkEnd w:id="61"/>
      <w:bookmarkEnd w:id="62"/>
      <w:bookmarkEnd w:id="63"/>
    </w:p>
    <w:p>
      <w:pPr>
        <w:pStyle w:val="81"/>
        <w:jc w:val="left"/>
        <w:rPr>
          <w:rFonts w:cs="Times New Roman"/>
        </w:rPr>
      </w:pPr>
      <w:bookmarkStart w:id="64" w:name="_Toc321925428"/>
      <w:bookmarkStart w:id="65" w:name="_Toc237768836"/>
      <w:bookmarkStart w:id="66" w:name="_Toc282596306"/>
      <w:bookmarkStart w:id="67" w:name="_Toc372899868"/>
      <w:bookmarkStart w:id="68" w:name="_Toc283886251"/>
      <w:bookmarkStart w:id="69" w:name="_Toc394573939"/>
      <w:bookmarkStart w:id="70" w:name="_Toc283976542"/>
      <w:bookmarkStart w:id="71" w:name="_Toc288556293"/>
      <w:bookmarkStart w:id="72" w:name="_Toc237769300"/>
      <w:bookmarkStart w:id="73" w:name="_Toc372899745"/>
      <w:r>
        <w:rPr>
          <w:rFonts w:cs="Times New Roman"/>
        </w:rPr>
        <w:t>3.1 初步评审</w:t>
      </w:r>
      <w:bookmarkEnd w:id="64"/>
      <w:bookmarkEnd w:id="65"/>
      <w:bookmarkEnd w:id="66"/>
      <w:bookmarkEnd w:id="67"/>
      <w:bookmarkEnd w:id="68"/>
      <w:bookmarkEnd w:id="69"/>
      <w:bookmarkEnd w:id="70"/>
      <w:bookmarkEnd w:id="71"/>
      <w:bookmarkEnd w:id="72"/>
      <w:bookmarkEnd w:id="73"/>
    </w:p>
    <w:p>
      <w:pPr>
        <w:spacing w:line="400" w:lineRule="exact"/>
        <w:ind w:firstLine="420" w:firstLineChars="200"/>
        <w:jc w:val="left"/>
      </w:pPr>
      <w:r>
        <w:t>3.1.1 评标委员会依据本章第2.1.1项、第2.1.2项、第2.1.3项规定的评审标准对投标文件进行初步评审。有一项不符合评审标准的，作无效标处理。</w:t>
      </w:r>
    </w:p>
    <w:p>
      <w:pPr>
        <w:spacing w:line="400" w:lineRule="exact"/>
        <w:ind w:firstLine="420" w:firstLineChars="200"/>
        <w:jc w:val="left"/>
      </w:pPr>
      <w:r>
        <w:t>3.1.2评标委员会在评审过程中发现投标人的投标文件存在以下情形之一的，应认定为串通投标行为，其投标作无效标处理：</w:t>
      </w:r>
    </w:p>
    <w:p>
      <w:pPr>
        <w:spacing w:line="400" w:lineRule="exact"/>
        <w:ind w:firstLine="420" w:firstLineChars="200"/>
        <w:jc w:val="left"/>
        <w:rPr>
          <w:rFonts w:hint="eastAsia"/>
        </w:rPr>
      </w:pPr>
      <w:r>
        <w:t>（</w:t>
      </w:r>
      <w:r>
        <w:rPr>
          <w:rFonts w:hint="eastAsia"/>
        </w:rPr>
        <w:t>1</w:t>
      </w:r>
      <w:r>
        <w:t>）不同投标人的投标文件由同一单位或者个人编制</w:t>
      </w:r>
      <w:r>
        <w:rPr>
          <w:rFonts w:hint="eastAsia"/>
        </w:rPr>
        <w:t>；</w:t>
      </w:r>
    </w:p>
    <w:p>
      <w:pPr>
        <w:spacing w:line="400" w:lineRule="exact"/>
        <w:ind w:firstLine="420" w:firstLineChars="200"/>
        <w:jc w:val="left"/>
      </w:pPr>
      <w:r>
        <w:rPr>
          <w:rFonts w:hint="eastAsia"/>
        </w:rPr>
        <w:t>（2）</w:t>
      </w:r>
      <w:r>
        <w:t>不同投标人委托同一单位或者个人办理投标事宜；</w:t>
      </w:r>
    </w:p>
    <w:p>
      <w:pPr>
        <w:spacing w:line="400" w:lineRule="exact"/>
        <w:ind w:firstLine="420" w:firstLineChars="200"/>
        <w:jc w:val="left"/>
        <w:rPr>
          <w:rFonts w:hint="eastAsia"/>
        </w:rPr>
      </w:pPr>
      <w:r>
        <w:t>（</w:t>
      </w:r>
      <w:r>
        <w:rPr>
          <w:rFonts w:hint="eastAsia"/>
        </w:rPr>
        <w:t>3</w:t>
      </w:r>
      <w:r>
        <w:t>）不同投标人的投标文件载明的项目管理成员为同一人；</w:t>
      </w:r>
    </w:p>
    <w:p>
      <w:pPr>
        <w:spacing w:line="400" w:lineRule="exact"/>
        <w:ind w:firstLine="420" w:firstLineChars="200"/>
        <w:jc w:val="left"/>
        <w:rPr>
          <w:rFonts w:hint="eastAsia"/>
        </w:rPr>
      </w:pPr>
      <w:r>
        <w:t>（4）不同投标人的投标文件异常一致或者投标报价呈规律性差异；</w:t>
      </w:r>
    </w:p>
    <w:p>
      <w:pPr>
        <w:spacing w:line="400" w:lineRule="exact"/>
        <w:ind w:firstLine="420" w:firstLineChars="200"/>
        <w:jc w:val="left"/>
        <w:rPr>
          <w:rFonts w:hint="eastAsia"/>
        </w:rPr>
      </w:pPr>
      <w:r>
        <w:t>（</w:t>
      </w:r>
      <w:r>
        <w:rPr>
          <w:rFonts w:hint="eastAsia"/>
        </w:rPr>
        <w:t>5</w:t>
      </w:r>
      <w:r>
        <w:t>）不同投标人的投标文件相互混装；</w:t>
      </w:r>
    </w:p>
    <w:p>
      <w:pPr>
        <w:spacing w:line="400" w:lineRule="exact"/>
        <w:ind w:firstLine="420" w:firstLineChars="200"/>
        <w:jc w:val="left"/>
      </w:pPr>
      <w:r>
        <w:t>（</w:t>
      </w:r>
      <w:r>
        <w:rPr>
          <w:rFonts w:hint="eastAsia"/>
        </w:rPr>
        <w:t>6</w:t>
      </w:r>
      <w:r>
        <w:t>）不同投标人的投标保证金从同一单位或者个人的账户转出。</w:t>
      </w:r>
    </w:p>
    <w:p>
      <w:pPr>
        <w:spacing w:line="400" w:lineRule="exact"/>
        <w:ind w:firstLine="420" w:firstLineChars="200"/>
        <w:jc w:val="left"/>
      </w:pPr>
      <w: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firstLineChars="200"/>
        <w:jc w:val="left"/>
      </w:pPr>
      <w:r>
        <w:t>（1）投标人之间协商投标报价等投标文件的实质性内容；</w:t>
      </w:r>
    </w:p>
    <w:p>
      <w:pPr>
        <w:spacing w:line="400" w:lineRule="exact"/>
        <w:ind w:firstLine="420" w:firstLineChars="200"/>
        <w:jc w:val="left"/>
      </w:pPr>
      <w:r>
        <w:t>（2）投标人之间约定中标人；</w:t>
      </w:r>
    </w:p>
    <w:p>
      <w:pPr>
        <w:spacing w:line="400" w:lineRule="exact"/>
        <w:ind w:firstLine="420" w:firstLineChars="200"/>
        <w:jc w:val="left"/>
      </w:pPr>
      <w:r>
        <w:t>（3）投标人之间约定部分投标人放弃投标或者中标；</w:t>
      </w:r>
    </w:p>
    <w:p>
      <w:pPr>
        <w:spacing w:line="400" w:lineRule="exact"/>
        <w:ind w:firstLine="420" w:firstLineChars="200"/>
        <w:jc w:val="left"/>
      </w:pPr>
      <w:r>
        <w:t>（4）属于同一集团、协会、商会等组织成员的投标人按照该组织要求协同投标；</w:t>
      </w:r>
    </w:p>
    <w:p>
      <w:pPr>
        <w:spacing w:line="400" w:lineRule="exact"/>
        <w:ind w:firstLine="420" w:firstLineChars="200"/>
        <w:jc w:val="left"/>
      </w:pPr>
      <w:r>
        <w:t>（5）投标人之间为谋取中标或者排斥特定投标人而采取的其他联合行动。</w:t>
      </w:r>
    </w:p>
    <w:p>
      <w:pPr>
        <w:pStyle w:val="81"/>
        <w:jc w:val="left"/>
        <w:rPr>
          <w:rFonts w:cs="Times New Roman"/>
        </w:rPr>
      </w:pPr>
      <w:bookmarkStart w:id="74" w:name="_Toc282596307"/>
      <w:bookmarkStart w:id="75" w:name="_Toc321925429"/>
      <w:bookmarkStart w:id="76" w:name="_Toc237769301"/>
      <w:bookmarkStart w:id="77" w:name="_Toc372899869"/>
      <w:bookmarkStart w:id="78" w:name="_Toc372899746"/>
      <w:bookmarkStart w:id="79" w:name="_Toc288556294"/>
      <w:bookmarkStart w:id="80" w:name="_Toc237768837"/>
      <w:bookmarkStart w:id="81" w:name="_Toc283976543"/>
      <w:bookmarkStart w:id="82" w:name="_Toc394573940"/>
      <w:bookmarkStart w:id="83" w:name="_Toc283886252"/>
      <w:r>
        <w:rPr>
          <w:rFonts w:cs="Times New Roman"/>
        </w:rPr>
        <w:t>3.2 详细评审</w:t>
      </w:r>
      <w:bookmarkEnd w:id="74"/>
      <w:bookmarkEnd w:id="75"/>
      <w:bookmarkEnd w:id="76"/>
      <w:bookmarkEnd w:id="77"/>
      <w:bookmarkEnd w:id="78"/>
      <w:bookmarkEnd w:id="79"/>
      <w:bookmarkEnd w:id="80"/>
      <w:bookmarkEnd w:id="81"/>
      <w:bookmarkEnd w:id="82"/>
      <w:bookmarkEnd w:id="83"/>
    </w:p>
    <w:p>
      <w:pPr>
        <w:spacing w:line="400" w:lineRule="exact"/>
        <w:ind w:firstLine="420" w:firstLineChars="200"/>
        <w:jc w:val="left"/>
      </w:pPr>
      <w:r>
        <w:t>评标委员会按本章第2.2款规定进行评审和评分。</w:t>
      </w:r>
    </w:p>
    <w:p>
      <w:pPr>
        <w:pStyle w:val="81"/>
        <w:jc w:val="left"/>
        <w:rPr>
          <w:rFonts w:cs="Times New Roman"/>
        </w:rPr>
      </w:pPr>
      <w:bookmarkStart w:id="84" w:name="_Toc372899870"/>
      <w:bookmarkStart w:id="85" w:name="_Toc321925430"/>
      <w:bookmarkStart w:id="86" w:name="_Toc237769302"/>
      <w:bookmarkStart w:id="87" w:name="_Toc394573941"/>
      <w:bookmarkStart w:id="88" w:name="_Toc283886253"/>
      <w:bookmarkStart w:id="89" w:name="_Toc282596308"/>
      <w:bookmarkStart w:id="90" w:name="_Toc288556295"/>
      <w:bookmarkStart w:id="91" w:name="_Toc372899747"/>
      <w:bookmarkStart w:id="92" w:name="_Toc237768838"/>
      <w:bookmarkStart w:id="93" w:name="_Toc283976544"/>
      <w:r>
        <w:rPr>
          <w:rFonts w:cs="Times New Roman"/>
        </w:rPr>
        <w:t>3.3 投标文件的澄清和补正</w:t>
      </w:r>
      <w:bookmarkEnd w:id="84"/>
      <w:bookmarkEnd w:id="85"/>
      <w:bookmarkEnd w:id="86"/>
      <w:bookmarkEnd w:id="87"/>
      <w:bookmarkEnd w:id="88"/>
      <w:bookmarkEnd w:id="89"/>
      <w:bookmarkEnd w:id="90"/>
      <w:bookmarkEnd w:id="91"/>
      <w:bookmarkEnd w:id="92"/>
      <w:bookmarkEnd w:id="93"/>
    </w:p>
    <w:p>
      <w:pPr>
        <w:spacing w:line="400" w:lineRule="exact"/>
        <w:ind w:firstLine="420" w:firstLineChars="200"/>
        <w:jc w:val="left"/>
      </w:pPr>
      <w: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jc w:val="left"/>
      </w:pPr>
      <w: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20" w:firstLineChars="200"/>
        <w:jc w:val="left"/>
        <w:rPr>
          <w:szCs w:val="21"/>
        </w:rPr>
      </w:pPr>
      <w:r>
        <w:t>3.3.3 评标委员会对投标人提交的澄清、说明或补正有疑问的，可以要求投标人进一步澄清、说明或补正，直至满足评标委员会的要求。</w:t>
      </w:r>
      <w:r>
        <w:rPr>
          <w:szCs w:val="21"/>
        </w:rPr>
        <w:t>如果投标人不按评标委员会要求进行澄清、说明或补正的，投标人的投标报价进入详细评审，但投标人最终将丧失其中标资格。</w:t>
      </w:r>
    </w:p>
    <w:p>
      <w:pPr>
        <w:spacing w:line="400" w:lineRule="exact"/>
        <w:ind w:firstLine="420" w:firstLineChars="200"/>
        <w:jc w:val="left"/>
      </w:pPr>
      <w:r>
        <w:rPr>
          <w:szCs w:val="21"/>
        </w:rPr>
        <w:t>3.3.4评标委员会要求投标人进行澄清或说明的，其投标文件的编制人无法联系或在30分钟内无法赶到开标室的，可视作拒绝或放弃澄清或说明。</w:t>
      </w:r>
    </w:p>
    <w:p>
      <w:pPr>
        <w:pStyle w:val="81"/>
        <w:jc w:val="left"/>
        <w:rPr>
          <w:rFonts w:cs="Times New Roman"/>
        </w:rPr>
      </w:pPr>
      <w:bookmarkStart w:id="94" w:name="_Toc321925431"/>
      <w:bookmarkStart w:id="95" w:name="_Toc283886254"/>
      <w:bookmarkStart w:id="96" w:name="_Toc394573942"/>
      <w:bookmarkStart w:id="97" w:name="_Toc288556296"/>
      <w:bookmarkStart w:id="98" w:name="_Toc237768839"/>
      <w:bookmarkStart w:id="99" w:name="_Toc237769303"/>
      <w:bookmarkStart w:id="100" w:name="_Toc372899871"/>
      <w:bookmarkStart w:id="101" w:name="_Toc282596309"/>
      <w:bookmarkStart w:id="102" w:name="_Toc372899748"/>
      <w:bookmarkStart w:id="103" w:name="_Toc283976545"/>
      <w:r>
        <w:rPr>
          <w:rFonts w:cs="Times New Roman"/>
        </w:rPr>
        <w:t>3.4 评标结果</w:t>
      </w:r>
      <w:bookmarkEnd w:id="94"/>
      <w:bookmarkEnd w:id="95"/>
      <w:bookmarkEnd w:id="96"/>
      <w:bookmarkEnd w:id="97"/>
      <w:bookmarkEnd w:id="98"/>
      <w:bookmarkEnd w:id="99"/>
      <w:bookmarkEnd w:id="100"/>
      <w:bookmarkEnd w:id="101"/>
      <w:bookmarkEnd w:id="102"/>
      <w:bookmarkEnd w:id="103"/>
    </w:p>
    <w:p>
      <w:pPr>
        <w:spacing w:line="400" w:lineRule="exact"/>
        <w:ind w:firstLine="420" w:firstLineChars="200"/>
        <w:jc w:val="left"/>
      </w:pPr>
      <w:r>
        <w:t>3.4.1评标委员会按照“评标办法附件”规定推荐中标候选人。</w:t>
      </w:r>
    </w:p>
    <w:p>
      <w:pPr>
        <w:spacing w:line="400" w:lineRule="exact"/>
        <w:ind w:firstLine="420" w:firstLineChars="200"/>
        <w:jc w:val="left"/>
        <w:sectPr>
          <w:pgSz w:w="11906" w:h="16838"/>
          <w:pgMar w:top="1440" w:right="1797" w:bottom="1440" w:left="1797" w:header="851" w:footer="992" w:gutter="0"/>
          <w:cols w:space="720" w:num="1"/>
          <w:docGrid w:linePitch="312" w:charSpace="0"/>
        </w:sectPr>
      </w:pPr>
      <w:r>
        <w:t>3.4.2 评标委员会完成评标后，应当向招标人提交书面评标报告。</w:t>
      </w:r>
    </w:p>
    <w:p>
      <w:pPr>
        <w:pStyle w:val="73"/>
        <w:spacing w:before="0"/>
        <w:jc w:val="left"/>
        <w:rPr>
          <w:rFonts w:hint="eastAsia" w:cs="Times New Roman"/>
        </w:rPr>
      </w:pPr>
      <w:bookmarkStart w:id="104" w:name="_Toc394573943"/>
      <w:bookmarkStart w:id="105" w:name="_Toc228163243"/>
      <w:bookmarkStart w:id="106" w:name="_Toc466357227"/>
      <w:r>
        <w:t>评标办法附件</w:t>
      </w:r>
      <w:bookmarkEnd w:id="104"/>
      <w:bookmarkEnd w:id="105"/>
      <w:bookmarkEnd w:id="106"/>
    </w:p>
    <w:p>
      <w:pPr>
        <w:spacing w:line="400" w:lineRule="exact"/>
        <w:ind w:firstLine="643" w:firstLineChars="200"/>
        <w:jc w:val="center"/>
        <w:rPr>
          <w:b/>
          <w:sz w:val="32"/>
          <w:szCs w:val="32"/>
        </w:rPr>
      </w:pPr>
      <w:r>
        <w:rPr>
          <w:b/>
          <w:sz w:val="32"/>
          <w:szCs w:val="32"/>
        </w:rPr>
        <w:t>综合评估法</w:t>
      </w:r>
    </w:p>
    <w:p>
      <w:pPr>
        <w:spacing w:line="400" w:lineRule="exact"/>
        <w:rPr>
          <w:rFonts w:hint="eastAsia" w:ascii="宋体" w:hAnsi="宋体"/>
          <w:szCs w:val="21"/>
          <w:highlight w:val="cyan"/>
        </w:rPr>
      </w:pPr>
    </w:p>
    <w:p>
      <w:pPr>
        <w:spacing w:line="340" w:lineRule="exact"/>
        <w:ind w:firstLine="422" w:firstLineChars="200"/>
        <w:rPr>
          <w:rFonts w:hint="eastAsia"/>
          <w:b/>
        </w:rPr>
      </w:pPr>
      <w:r>
        <w:rPr>
          <w:rFonts w:hint="eastAsia"/>
          <w:b/>
        </w:rPr>
        <w:t>本工程项目的评标办法采用综合评估法。评标分值由两部分组成，技术分70分，商务分30分，总分100分。</w:t>
      </w:r>
    </w:p>
    <w:p>
      <w:pPr>
        <w:spacing w:line="340" w:lineRule="exact"/>
        <w:ind w:firstLine="420" w:firstLineChars="200"/>
        <w:rPr>
          <w:rFonts w:hint="eastAsia"/>
        </w:rPr>
      </w:pPr>
      <w:r>
        <w:rPr>
          <w:rFonts w:hint="eastAsia"/>
        </w:rPr>
        <w:t>一、第一阶段为资格审查。</w:t>
      </w:r>
    </w:p>
    <w:p>
      <w:pPr>
        <w:spacing w:line="340" w:lineRule="exact"/>
        <w:ind w:firstLine="420" w:firstLineChars="200"/>
        <w:rPr>
          <w:rFonts w:hint="eastAsia"/>
        </w:rPr>
      </w:pPr>
      <w:r>
        <w:rPr>
          <w:rFonts w:hint="eastAsia"/>
        </w:rPr>
        <w:t>评标委员会按照招标文件载明的资格后审条款对投标人进行审查，凡不符合资格后审要求的，以无效标处理，不再进入技术标评标。</w:t>
      </w:r>
    </w:p>
    <w:p>
      <w:pPr>
        <w:spacing w:line="340" w:lineRule="exact"/>
        <w:ind w:firstLine="420" w:firstLineChars="200"/>
        <w:rPr>
          <w:rFonts w:hint="eastAsia"/>
        </w:rPr>
      </w:pPr>
      <w:r>
        <w:rPr>
          <w:rFonts w:hint="eastAsia"/>
        </w:rPr>
        <w:t>二、第二阶段为技术标（采用暗标形式）评审。（70分）</w:t>
      </w:r>
    </w:p>
    <w:tbl>
      <w:tblPr>
        <w:tblStyle w:val="33"/>
        <w:tblpPr w:leftFromText="180" w:rightFromText="180" w:vertAnchor="text" w:horzAnchor="page" w:tblpX="1590"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18"/>
        <w:gridCol w:w="4678"/>
        <w:gridCol w:w="850"/>
        <w:gridCol w:w="851"/>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tcBorders>
              <w:top w:val="single" w:color="auto" w:sz="4" w:space="0"/>
              <w:left w:val="single" w:color="auto" w:sz="4" w:space="0"/>
              <w:right w:val="single" w:color="auto" w:sz="4" w:space="0"/>
            </w:tcBorders>
            <w:noWrap w:val="0"/>
            <w:vAlign w:val="center"/>
          </w:tcPr>
          <w:p>
            <w:pPr>
              <w:spacing w:line="240" w:lineRule="exact"/>
              <w:ind w:left="-107" w:leftChars="-51"/>
              <w:jc w:val="center"/>
              <w:rPr>
                <w:rFonts w:hint="eastAsia"/>
                <w:b/>
              </w:rPr>
            </w:pPr>
            <w:r>
              <w:rPr>
                <w:rFonts w:hint="eastAsia"/>
                <w:b/>
              </w:rPr>
              <w:t>评审项目内容</w:t>
            </w:r>
          </w:p>
        </w:tc>
        <w:tc>
          <w:tcPr>
            <w:tcW w:w="4678" w:type="dxa"/>
            <w:tcBorders>
              <w:top w:val="single" w:color="auto" w:sz="4" w:space="0"/>
              <w:left w:val="single" w:color="auto" w:sz="4" w:space="0"/>
              <w:right w:val="single" w:color="auto" w:sz="4" w:space="0"/>
            </w:tcBorders>
            <w:noWrap w:val="0"/>
            <w:vAlign w:val="center"/>
          </w:tcPr>
          <w:p>
            <w:pPr>
              <w:spacing w:line="240" w:lineRule="exact"/>
              <w:ind w:left="-107" w:leftChars="-51"/>
              <w:jc w:val="center"/>
              <w:rPr>
                <w:rFonts w:hint="eastAsia"/>
                <w:b/>
              </w:rPr>
            </w:pPr>
            <w:r>
              <w:rPr>
                <w:rFonts w:hint="eastAsia"/>
                <w:b/>
              </w:rPr>
              <w:t>评分标准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0" w:leftChars="0" w:firstLine="0" w:firstLineChars="0"/>
              <w:jc w:val="both"/>
              <w:rPr>
                <w:rFonts w:hint="eastAsia"/>
                <w:b/>
              </w:rPr>
            </w:pPr>
            <w:r>
              <w:rPr>
                <w:rFonts w:hint="eastAsia"/>
                <w:b/>
              </w:rPr>
              <w:t>好</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0" w:leftChars="0" w:firstLine="0" w:firstLineChars="0"/>
              <w:jc w:val="both"/>
              <w:rPr>
                <w:rFonts w:hint="eastAsia"/>
                <w:b/>
              </w:rPr>
            </w:pPr>
            <w:r>
              <w:rPr>
                <w:rFonts w:hint="eastAsia"/>
                <w:b/>
              </w:rPr>
              <w:t>较好</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0" w:leftChars="0" w:firstLine="0" w:firstLineChars="0"/>
              <w:jc w:val="both"/>
              <w:rPr>
                <w:rFonts w:hint="eastAsia"/>
                <w:b/>
              </w:rPr>
            </w:pPr>
            <w:r>
              <w:rPr>
                <w:rFonts w:hint="eastAsia"/>
                <w:b/>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restart"/>
            <w:tcBorders>
              <w:left w:val="single" w:color="auto" w:sz="4" w:space="0"/>
              <w:right w:val="single" w:color="auto" w:sz="4" w:space="0"/>
            </w:tcBorders>
            <w:noWrap w:val="0"/>
            <w:vAlign w:val="center"/>
          </w:tcPr>
          <w:p>
            <w:pPr>
              <w:spacing w:line="240" w:lineRule="exact"/>
              <w:ind w:left="0" w:leftChars="0" w:firstLine="0" w:firstLineChars="0"/>
              <w:jc w:val="left"/>
              <w:rPr>
                <w:rFonts w:hint="eastAsia"/>
              </w:rPr>
            </w:pPr>
            <w:r>
              <w:rPr>
                <w:rFonts w:hint="eastAsia"/>
              </w:rPr>
              <w:t>方案设计（</w:t>
            </w:r>
            <w:r>
              <w:t>30</w:t>
            </w:r>
            <w:r>
              <w:rPr>
                <w:rFonts w:hint="eastAsia"/>
              </w:rPr>
              <w:t>分）</w:t>
            </w:r>
          </w:p>
        </w:tc>
        <w:tc>
          <w:tcPr>
            <w:tcW w:w="1418" w:type="dxa"/>
            <w:vMerge w:val="restart"/>
            <w:tcBorders>
              <w:left w:val="single" w:color="auto" w:sz="4" w:space="0"/>
              <w:right w:val="single" w:color="auto" w:sz="4" w:space="0"/>
            </w:tcBorders>
            <w:noWrap w:val="0"/>
            <w:vAlign w:val="center"/>
          </w:tcPr>
          <w:p>
            <w:pPr>
              <w:spacing w:line="240" w:lineRule="exact"/>
              <w:jc w:val="left"/>
              <w:rPr>
                <w:rFonts w:hint="eastAsia"/>
              </w:rPr>
            </w:pPr>
            <w:r>
              <w:rPr>
                <w:rFonts w:hint="eastAsia"/>
              </w:rPr>
              <w:t>设计构思与理念</w:t>
            </w:r>
          </w:p>
          <w:p>
            <w:pPr>
              <w:spacing w:line="240" w:lineRule="exact"/>
              <w:jc w:val="left"/>
              <w:rPr>
                <w:rFonts w:hint="eastAsia"/>
              </w:rPr>
            </w:pPr>
            <w:r>
              <w:rPr>
                <w:rFonts w:hint="eastAsia"/>
              </w:rPr>
              <w:t>（</w:t>
            </w:r>
            <w:r>
              <w:t>14</w:t>
            </w:r>
            <w:r>
              <w:rPr>
                <w:rFonts w:hint="eastAsia"/>
              </w:rPr>
              <w:t>分）</w:t>
            </w: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pPr>
            <w:r>
              <w:rPr>
                <w:rFonts w:hint="eastAsia"/>
              </w:rPr>
              <w:t>对本项目的理解程度：按照项目实际情况，对本</w:t>
            </w:r>
            <w:r>
              <w:t>项目</w:t>
            </w:r>
            <w:r>
              <w:rPr>
                <w:rFonts w:hint="eastAsia"/>
              </w:rPr>
              <w:t>方案及措施的合理性及可行性，横向进行比较。（0-5分）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pPr>
            <w:r>
              <w:rPr>
                <w:rFonts w:hint="eastAsia"/>
              </w:rPr>
              <w:t>3.4-5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1.7-3.3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1418"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pPr>
            <w:r>
              <w:rPr>
                <w:rFonts w:hint="eastAsia"/>
              </w:rPr>
              <w:t>设计要点：设计思路是否明确及设计要点把握情况，横向进行比较。（0-5分）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pPr>
            <w:r>
              <w:rPr>
                <w:rFonts w:hint="eastAsia"/>
              </w:rPr>
              <w:t>3.4-5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1.7-3.3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1418"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pPr>
            <w:r>
              <w:rPr>
                <w:rFonts w:hint="eastAsia"/>
              </w:rPr>
              <w:t>设计特色：</w:t>
            </w:r>
            <w:r>
              <w:rPr>
                <w:rFonts w:hint="eastAsia" w:hAnsi="宋体"/>
                <w:szCs w:val="21"/>
              </w:rPr>
              <w:t>要求设计创新和工程技术创新</w:t>
            </w:r>
            <w:r>
              <w:rPr>
                <w:rFonts w:hint="eastAsia"/>
              </w:rPr>
              <w:t>。（0-</w:t>
            </w:r>
            <w:r>
              <w:t>4</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pPr>
            <w:r>
              <w:t>2</w:t>
            </w:r>
            <w:r>
              <w:rPr>
                <w:rFonts w:hint="eastAsia"/>
              </w:rPr>
              <w:t>.6-</w:t>
            </w:r>
            <w: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t>1</w:t>
            </w:r>
            <w:r>
              <w:rPr>
                <w:rFonts w:hint="eastAsia"/>
              </w:rPr>
              <w:t>.3-</w:t>
            </w:r>
            <w:r>
              <w:t>2</w:t>
            </w:r>
            <w:r>
              <w:rPr>
                <w:rFonts w:hint="eastAsia"/>
              </w:rPr>
              <w:t>.5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1</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continue"/>
            <w:tcBorders>
              <w:left w:val="single" w:color="auto" w:sz="4" w:space="0"/>
              <w:right w:val="single" w:color="auto" w:sz="4" w:space="0"/>
            </w:tcBorders>
            <w:noWrap w:val="0"/>
            <w:vAlign w:val="center"/>
          </w:tcPr>
          <w:p>
            <w:pPr>
              <w:spacing w:line="240" w:lineRule="exact"/>
              <w:jc w:val="left"/>
              <w:rPr>
                <w:rFonts w:hint="eastAsia"/>
              </w:rPr>
            </w:pPr>
          </w:p>
        </w:tc>
        <w:tc>
          <w:tcPr>
            <w:tcW w:w="1418" w:type="dxa"/>
            <w:vMerge w:val="restart"/>
            <w:tcBorders>
              <w:left w:val="single" w:color="auto" w:sz="4" w:space="0"/>
              <w:right w:val="single" w:color="auto" w:sz="4" w:space="0"/>
            </w:tcBorders>
            <w:noWrap w:val="0"/>
            <w:vAlign w:val="center"/>
          </w:tcPr>
          <w:p>
            <w:pPr>
              <w:spacing w:line="240" w:lineRule="exact"/>
              <w:jc w:val="left"/>
              <w:rPr>
                <w:rFonts w:hint="eastAsia"/>
              </w:rPr>
            </w:pPr>
            <w:r>
              <w:rPr>
                <w:rFonts w:hint="eastAsia"/>
              </w:rPr>
              <w:t>总体布局及功能分区</w:t>
            </w:r>
          </w:p>
          <w:p>
            <w:pPr>
              <w:spacing w:line="240" w:lineRule="exact"/>
              <w:jc w:val="left"/>
              <w:rPr>
                <w:rFonts w:hint="eastAsia"/>
              </w:rPr>
            </w:pPr>
            <w:r>
              <w:rPr>
                <w:rFonts w:hint="eastAsia"/>
              </w:rPr>
              <w:t>（1</w:t>
            </w:r>
            <w:r>
              <w:t>6</w:t>
            </w:r>
            <w:r>
              <w:rPr>
                <w:rFonts w:hint="eastAsia"/>
              </w:rPr>
              <w:t>分）</w:t>
            </w: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pPr>
            <w:r>
              <w:rPr>
                <w:rFonts w:hint="eastAsia"/>
              </w:rPr>
              <w:t>总体布局是否合理及美观。（0-</w:t>
            </w:r>
            <w:r>
              <w:t>4</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pPr>
            <w:r>
              <w:t>2</w:t>
            </w:r>
            <w:r>
              <w:rPr>
                <w:rFonts w:hint="eastAsia"/>
              </w:rPr>
              <w:t>.6-</w:t>
            </w:r>
            <w: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t>1</w:t>
            </w:r>
            <w:r>
              <w:rPr>
                <w:rFonts w:hint="eastAsia"/>
              </w:rPr>
              <w:t>.3-</w:t>
            </w:r>
            <w:r>
              <w:t>2</w:t>
            </w:r>
            <w:r>
              <w:rPr>
                <w:rFonts w:hint="eastAsia"/>
              </w:rPr>
              <w:t>.5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1</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1418"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pPr>
            <w:r>
              <w:rPr>
                <w:rFonts w:hint="eastAsia"/>
              </w:rPr>
              <w:t>功能分区划分是否明确、是否有特色，布局是否合理。（0-</w:t>
            </w:r>
            <w:r>
              <w:t>4</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pPr>
            <w:r>
              <w:t>2</w:t>
            </w:r>
            <w:r>
              <w:rPr>
                <w:rFonts w:hint="eastAsia"/>
              </w:rPr>
              <w:t>.6-</w:t>
            </w:r>
            <w: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t>1</w:t>
            </w:r>
            <w:r>
              <w:rPr>
                <w:rFonts w:hint="eastAsia"/>
              </w:rPr>
              <w:t>.3-</w:t>
            </w:r>
            <w:r>
              <w:t>2</w:t>
            </w:r>
            <w:r>
              <w:rPr>
                <w:rFonts w:hint="eastAsia"/>
              </w:rPr>
              <w:t>.5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1</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1418"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4678" w:type="dxa"/>
            <w:tcBorders>
              <w:left w:val="single" w:color="auto" w:sz="4" w:space="0"/>
              <w:right w:val="single" w:color="auto" w:sz="4" w:space="0"/>
            </w:tcBorders>
            <w:noWrap w:val="0"/>
            <w:vAlign w:val="center"/>
          </w:tcPr>
          <w:p>
            <w:pPr>
              <w:spacing w:line="240" w:lineRule="exact"/>
              <w:ind w:left="0" w:leftChars="0" w:firstLine="0" w:firstLineChars="0"/>
              <w:jc w:val="left"/>
            </w:pPr>
            <w:r>
              <w:rPr>
                <w:rFonts w:hint="eastAsia"/>
              </w:rPr>
              <w:t>各节点</w:t>
            </w:r>
            <w:r>
              <w:t>衔接是否合理美观</w:t>
            </w:r>
            <w:r>
              <w:rPr>
                <w:rFonts w:hint="eastAsia"/>
              </w:rPr>
              <w:t>，横向进行比较。（0-4分）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pPr>
            <w:r>
              <w:t>2</w:t>
            </w:r>
            <w:r>
              <w:rPr>
                <w:rFonts w:hint="eastAsia"/>
              </w:rPr>
              <w:t>.6-</w:t>
            </w:r>
            <w: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t>1</w:t>
            </w:r>
            <w:r>
              <w:rPr>
                <w:rFonts w:hint="eastAsia"/>
              </w:rPr>
              <w:t>.3-</w:t>
            </w:r>
            <w:r>
              <w:t>2</w:t>
            </w:r>
            <w:r>
              <w:rPr>
                <w:rFonts w:hint="eastAsia"/>
              </w:rPr>
              <w:t>.5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1</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1418" w:type="dxa"/>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rPr>
                <w:rFonts w:hint="eastAsia"/>
              </w:rPr>
            </w:pPr>
            <w:r>
              <w:rPr>
                <w:rFonts w:hint="eastAsia" w:hAnsi="宋体"/>
                <w:b/>
                <w:szCs w:val="21"/>
              </w:rPr>
              <w:t>重要节点</w:t>
            </w:r>
            <w:r>
              <w:rPr>
                <w:rFonts w:hint="eastAsia"/>
              </w:rPr>
              <w:t>是否合理且符合本项目特色需求，横向进行比较。（0-</w:t>
            </w:r>
            <w:r>
              <w:t>4</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pPr>
            <w:r>
              <w:t>2</w:t>
            </w:r>
            <w:r>
              <w:rPr>
                <w:rFonts w:hint="eastAsia"/>
              </w:rPr>
              <w:t>.6-</w:t>
            </w:r>
            <w: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t>1</w:t>
            </w:r>
            <w:r>
              <w:rPr>
                <w:rFonts w:hint="eastAsia"/>
              </w:rPr>
              <w:t>.3-</w:t>
            </w:r>
            <w:r>
              <w:t>2</w:t>
            </w:r>
            <w:r>
              <w:rPr>
                <w:rFonts w:hint="eastAsia"/>
              </w:rPr>
              <w:t>.5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1</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restart"/>
            <w:tcBorders>
              <w:left w:val="single" w:color="auto" w:sz="4" w:space="0"/>
              <w:right w:val="single" w:color="auto" w:sz="4" w:space="0"/>
            </w:tcBorders>
            <w:noWrap w:val="0"/>
            <w:vAlign w:val="center"/>
          </w:tcPr>
          <w:p>
            <w:pPr>
              <w:spacing w:line="240" w:lineRule="exact"/>
              <w:jc w:val="left"/>
              <w:rPr>
                <w:rFonts w:hint="eastAsia"/>
              </w:rPr>
            </w:pPr>
            <w:r>
              <w:rPr>
                <w:rFonts w:hint="eastAsia"/>
              </w:rPr>
              <w:t>初步设计图（2</w:t>
            </w:r>
            <w:r>
              <w:t>0</w:t>
            </w:r>
            <w:r>
              <w:rPr>
                <w:rFonts w:hint="eastAsia"/>
              </w:rPr>
              <w:t>分）</w:t>
            </w:r>
          </w:p>
        </w:tc>
        <w:tc>
          <w:tcPr>
            <w:tcW w:w="1418" w:type="dxa"/>
            <w:tcBorders>
              <w:left w:val="single" w:color="auto" w:sz="4" w:space="0"/>
              <w:right w:val="single" w:color="auto" w:sz="4" w:space="0"/>
            </w:tcBorders>
            <w:noWrap w:val="0"/>
            <w:vAlign w:val="center"/>
          </w:tcPr>
          <w:p>
            <w:pPr>
              <w:spacing w:line="240" w:lineRule="exact"/>
              <w:ind w:left="0" w:leftChars="0" w:firstLine="0" w:firstLineChars="0"/>
              <w:jc w:val="left"/>
              <w:rPr>
                <w:rFonts w:hint="eastAsia"/>
              </w:rPr>
            </w:pPr>
            <w:r>
              <w:rPr>
                <w:rFonts w:hint="eastAsia"/>
              </w:rPr>
              <w:t>原始数据采集准确完整性（</w:t>
            </w:r>
            <w:r>
              <w:t>10</w:t>
            </w:r>
            <w:r>
              <w:rPr>
                <w:rFonts w:hint="eastAsia"/>
              </w:rPr>
              <w:t>分）</w:t>
            </w: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pPr>
            <w:r>
              <w:rPr>
                <w:rFonts w:hint="eastAsia"/>
              </w:rPr>
              <w:t>对整个项目各单体、节点原貌进行数据采集，确保数据的精准及完整性。（0-</w:t>
            </w:r>
            <w:r>
              <w:t>10</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pPr>
            <w:r>
              <w:rPr>
                <w:rFonts w:hint="eastAsia"/>
              </w:rPr>
              <w:t>7.4-1</w:t>
            </w:r>
            <w:r>
              <w:t>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rPr>
                <w:rFonts w:hint="eastAsia"/>
              </w:rPr>
            </w:pPr>
            <w:r>
              <w:rPr>
                <w:rFonts w:hint="eastAsia"/>
              </w:rPr>
              <w:t>3.7-7.3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rPr>
                <w:rFonts w:hint="eastAsia"/>
              </w:rPr>
            </w:pPr>
            <w:r>
              <w:rPr>
                <w:rFonts w:hint="eastAsia"/>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continue"/>
            <w:tcBorders>
              <w:left w:val="single" w:color="auto" w:sz="4" w:space="0"/>
              <w:right w:val="single" w:color="auto" w:sz="4" w:space="0"/>
            </w:tcBorders>
            <w:noWrap w:val="0"/>
            <w:vAlign w:val="center"/>
          </w:tcPr>
          <w:p>
            <w:pPr>
              <w:spacing w:line="360" w:lineRule="auto"/>
              <w:jc w:val="left"/>
              <w:rPr>
                <w:rFonts w:hint="eastAsia"/>
              </w:rPr>
            </w:pPr>
          </w:p>
        </w:tc>
        <w:tc>
          <w:tcPr>
            <w:tcW w:w="1418" w:type="dxa"/>
            <w:tcBorders>
              <w:left w:val="single" w:color="auto" w:sz="4" w:space="0"/>
              <w:right w:val="single" w:color="auto" w:sz="4" w:space="0"/>
            </w:tcBorders>
            <w:noWrap w:val="0"/>
            <w:vAlign w:val="center"/>
          </w:tcPr>
          <w:p>
            <w:pPr>
              <w:spacing w:line="240" w:lineRule="exact"/>
              <w:jc w:val="left"/>
              <w:rPr>
                <w:rFonts w:hint="eastAsia"/>
              </w:rPr>
            </w:pPr>
            <w:r>
              <w:rPr>
                <w:rFonts w:hint="eastAsia"/>
              </w:rPr>
              <w:t>初步设计图纸深度（</w:t>
            </w:r>
            <w:r>
              <w:t>10</w:t>
            </w:r>
            <w:r>
              <w:rPr>
                <w:rFonts w:hint="eastAsia"/>
              </w:rPr>
              <w:t>分）</w:t>
            </w: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rPr>
                <w:rFonts w:hint="eastAsia"/>
              </w:rPr>
            </w:pPr>
            <w:r>
              <w:rPr>
                <w:rFonts w:hint="eastAsia"/>
              </w:rPr>
              <w:t>对整个改造项目各单体、节点改造设计深度、细化程度是否能够满足初步设计深度要求，横向进行比较。（0-1</w:t>
            </w:r>
            <w:r>
              <w:t>0</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pPr>
            <w:r>
              <w:rPr>
                <w:rFonts w:hint="eastAsia"/>
              </w:rPr>
              <w:t>7.4-1</w:t>
            </w:r>
            <w:r>
              <w:t>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rPr>
                <w:rFonts w:hint="eastAsia"/>
              </w:rPr>
            </w:pPr>
            <w:r>
              <w:rPr>
                <w:rFonts w:hint="eastAsia"/>
              </w:rPr>
              <w:t>3.7-7.3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rPr>
                <w:rFonts w:hint="eastAsia"/>
              </w:rPr>
            </w:pPr>
            <w:r>
              <w:rPr>
                <w:rFonts w:hint="eastAsia"/>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tcBorders>
              <w:left w:val="single" w:color="auto" w:sz="4" w:space="0"/>
              <w:right w:val="single" w:color="auto" w:sz="4" w:space="0"/>
            </w:tcBorders>
            <w:noWrap w:val="0"/>
            <w:vAlign w:val="center"/>
          </w:tcPr>
          <w:p>
            <w:pPr>
              <w:spacing w:line="240" w:lineRule="exact"/>
              <w:jc w:val="left"/>
              <w:rPr>
                <w:rFonts w:hint="eastAsia"/>
              </w:rPr>
            </w:pPr>
            <w:r>
              <w:rPr>
                <w:rFonts w:hint="eastAsia"/>
              </w:rPr>
              <w:t>造价概算（2分）</w:t>
            </w:r>
          </w:p>
        </w:tc>
        <w:tc>
          <w:tcPr>
            <w:tcW w:w="4678" w:type="dxa"/>
            <w:tcBorders>
              <w:left w:val="single" w:color="auto" w:sz="4" w:space="0"/>
              <w:right w:val="single" w:color="auto" w:sz="4" w:space="0"/>
            </w:tcBorders>
            <w:noWrap w:val="0"/>
            <w:vAlign w:val="center"/>
          </w:tcPr>
          <w:p>
            <w:pPr>
              <w:adjustRightInd w:val="0"/>
              <w:snapToGrid w:val="0"/>
              <w:spacing w:line="240" w:lineRule="exact"/>
              <w:ind w:left="0" w:leftChars="0" w:firstLine="0" w:firstLineChars="0"/>
              <w:jc w:val="left"/>
            </w:pPr>
            <w:r>
              <w:rPr>
                <w:rFonts w:hint="eastAsia"/>
              </w:rPr>
              <w:t>造价分项概算全面性、细致性，资料齐全性，计算准确性。（0-2分）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pPr>
            <w:r>
              <w:rPr>
                <w:rFonts w:hint="eastAsia"/>
              </w:rPr>
              <w:t>1.4-2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0.7-1.3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tcBorders>
              <w:left w:val="single" w:color="auto" w:sz="4" w:space="0"/>
              <w:right w:val="single" w:color="auto" w:sz="4" w:space="0"/>
            </w:tcBorders>
            <w:noWrap w:val="0"/>
            <w:vAlign w:val="center"/>
          </w:tcPr>
          <w:p>
            <w:pPr>
              <w:spacing w:line="240" w:lineRule="exact"/>
              <w:jc w:val="left"/>
            </w:pPr>
            <w:r>
              <w:rPr>
                <w:rFonts w:hint="eastAsia"/>
              </w:rPr>
              <w:t>质量管控（</w:t>
            </w:r>
            <w:r>
              <w:t>2</w:t>
            </w:r>
            <w:r>
              <w:rPr>
                <w:rFonts w:hint="eastAsia"/>
              </w:rPr>
              <w:t>分）</w:t>
            </w:r>
          </w:p>
        </w:tc>
        <w:tc>
          <w:tcPr>
            <w:tcW w:w="4678" w:type="dxa"/>
            <w:tcBorders>
              <w:left w:val="single" w:color="auto" w:sz="4" w:space="0"/>
              <w:right w:val="single" w:color="auto" w:sz="4" w:space="0"/>
            </w:tcBorders>
            <w:noWrap w:val="0"/>
            <w:vAlign w:val="center"/>
          </w:tcPr>
          <w:p>
            <w:pPr>
              <w:spacing w:line="240" w:lineRule="exact"/>
              <w:ind w:left="0" w:leftChars="0" w:firstLine="0" w:firstLineChars="0"/>
              <w:jc w:val="left"/>
            </w:pPr>
            <w:r>
              <w:rPr>
                <w:rFonts w:hint="eastAsia"/>
              </w:rPr>
              <w:t>管理体系制度是否健全，是否有针对性。（0-</w:t>
            </w:r>
            <w:r>
              <w:t>2</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pPr>
            <w:r>
              <w:t>1.5</w:t>
            </w:r>
            <w:r>
              <w:rPr>
                <w:rFonts w:hint="eastAsia"/>
              </w:rPr>
              <w:t>-</w:t>
            </w:r>
            <w: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.8</w:t>
            </w:r>
            <w:r>
              <w:rPr>
                <w:rFonts w:hint="eastAsia"/>
              </w:rPr>
              <w:t>-</w:t>
            </w:r>
            <w:r>
              <w:t>1.4</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0-0.</w:t>
            </w: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tcBorders>
              <w:left w:val="single" w:color="auto" w:sz="4" w:space="0"/>
              <w:bottom w:val="single" w:color="auto" w:sz="4" w:space="0"/>
              <w:right w:val="single" w:color="auto" w:sz="4" w:space="0"/>
            </w:tcBorders>
            <w:noWrap w:val="0"/>
            <w:vAlign w:val="center"/>
          </w:tcPr>
          <w:p>
            <w:pPr>
              <w:spacing w:line="240" w:lineRule="exact"/>
              <w:jc w:val="left"/>
            </w:pPr>
            <w:r>
              <w:rPr>
                <w:rFonts w:hint="eastAsia"/>
              </w:rPr>
              <w:t>专业技术人员（</w:t>
            </w:r>
            <w:r>
              <w:t>2</w:t>
            </w:r>
            <w:r>
              <w:rPr>
                <w:rFonts w:hint="eastAsia"/>
              </w:rPr>
              <w:t>分）</w:t>
            </w:r>
          </w:p>
        </w:tc>
        <w:tc>
          <w:tcPr>
            <w:tcW w:w="4678" w:type="dxa"/>
            <w:tcBorders>
              <w:left w:val="single" w:color="auto" w:sz="4" w:space="0"/>
              <w:bottom w:val="single" w:color="auto" w:sz="4" w:space="0"/>
              <w:right w:val="single" w:color="auto" w:sz="4" w:space="0"/>
            </w:tcBorders>
            <w:noWrap w:val="0"/>
            <w:vAlign w:val="center"/>
          </w:tcPr>
          <w:p>
            <w:pPr>
              <w:spacing w:line="240" w:lineRule="exact"/>
              <w:ind w:left="0" w:leftChars="0" w:firstLine="0" w:firstLineChars="0"/>
              <w:jc w:val="left"/>
            </w:pPr>
            <w:r>
              <w:rPr>
                <w:rFonts w:hint="eastAsia"/>
              </w:rPr>
              <w:t>各专业安排是否合理，专业技术人员构成是否满足本项目要求，横向进行比较。（0-</w:t>
            </w:r>
            <w:r>
              <w:t>2</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pPr>
            <w:r>
              <w:t>1.5</w:t>
            </w:r>
            <w:r>
              <w:rPr>
                <w:rFonts w:hint="eastAsia"/>
              </w:rPr>
              <w:t>-</w:t>
            </w:r>
            <w: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.8</w:t>
            </w:r>
            <w:r>
              <w:rPr>
                <w:rFonts w:hint="eastAsia"/>
              </w:rPr>
              <w:t>-</w:t>
            </w:r>
            <w:r>
              <w:t>1.4</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0-0.</w:t>
            </w: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vMerge w:val="restart"/>
            <w:tcBorders>
              <w:left w:val="single" w:color="auto" w:sz="4" w:space="0"/>
              <w:right w:val="single" w:color="auto" w:sz="4" w:space="0"/>
            </w:tcBorders>
            <w:noWrap w:val="0"/>
            <w:vAlign w:val="center"/>
          </w:tcPr>
          <w:p>
            <w:pPr>
              <w:spacing w:line="240" w:lineRule="exact"/>
              <w:jc w:val="left"/>
              <w:rPr>
                <w:rFonts w:hint="eastAsia"/>
              </w:rPr>
            </w:pPr>
            <w:r>
              <w:rPr>
                <w:rFonts w:hint="eastAsia"/>
              </w:rPr>
              <w:t>工程施工组织设计（</w:t>
            </w:r>
            <w:r>
              <w:t>8</w:t>
            </w:r>
            <w:r>
              <w:rPr>
                <w:rFonts w:hint="eastAsia"/>
              </w:rPr>
              <w:t>分）</w:t>
            </w:r>
          </w:p>
        </w:tc>
        <w:tc>
          <w:tcPr>
            <w:tcW w:w="4678" w:type="dxa"/>
            <w:tcBorders>
              <w:left w:val="single" w:color="auto" w:sz="4" w:space="0"/>
              <w:bottom w:val="single" w:color="auto" w:sz="4" w:space="0"/>
              <w:right w:val="single" w:color="auto" w:sz="4" w:space="0"/>
            </w:tcBorders>
            <w:noWrap w:val="0"/>
            <w:vAlign w:val="center"/>
          </w:tcPr>
          <w:p>
            <w:pPr>
              <w:spacing w:line="240" w:lineRule="exact"/>
              <w:ind w:left="0" w:leftChars="0" w:firstLine="0" w:firstLineChars="0"/>
              <w:jc w:val="left"/>
            </w:pPr>
            <w:r>
              <w:fldChar w:fldCharType="begin"/>
            </w:r>
            <w:r>
              <w:instrText xml:space="preserve">HYPERLINK</w:instrText>
            </w:r>
            <w:r>
              <w:fldChar w:fldCharType="separate"/>
            </w:r>
            <w:r>
              <w:rPr>
                <w:rFonts w:hint="eastAsia"/>
              </w:rPr>
              <w:t>项目总体实施方案和施工现场总平布置是否合理</w:t>
            </w:r>
            <w:r>
              <w:fldChar w:fldCharType="end"/>
            </w:r>
            <w:r>
              <w:rPr>
                <w:rFonts w:hint="eastAsia"/>
              </w:rPr>
              <w:t>。（0-</w:t>
            </w:r>
            <w:r>
              <w:t>2</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pPr>
            <w:r>
              <w:rPr>
                <w:rFonts w:hint="eastAsia"/>
              </w:rPr>
              <w:t>1.4-2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0.7-1.3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4678" w:type="dxa"/>
            <w:tcBorders>
              <w:left w:val="single" w:color="auto" w:sz="4" w:space="0"/>
              <w:bottom w:val="single" w:color="auto" w:sz="4" w:space="0"/>
              <w:right w:val="single" w:color="auto" w:sz="4" w:space="0"/>
            </w:tcBorders>
            <w:noWrap w:val="0"/>
            <w:vAlign w:val="center"/>
          </w:tcPr>
          <w:p>
            <w:pPr>
              <w:spacing w:line="240" w:lineRule="exact"/>
              <w:ind w:left="0" w:leftChars="0" w:firstLine="0" w:firstLineChars="0"/>
              <w:jc w:val="left"/>
            </w:pPr>
            <w:r>
              <w:rPr>
                <w:rFonts w:hint="eastAsia"/>
              </w:rPr>
              <w:t>项目实施总进度及计划安排是否合理。（0-</w:t>
            </w:r>
            <w:r>
              <w:t>2</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pPr>
            <w:r>
              <w:rPr>
                <w:rFonts w:hint="eastAsia"/>
              </w:rPr>
              <w:t>1.4-2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0.7-1.3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vMerge w:val="continue"/>
            <w:tcBorders>
              <w:left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4678" w:type="dxa"/>
            <w:tcBorders>
              <w:left w:val="single" w:color="auto" w:sz="4" w:space="0"/>
              <w:bottom w:val="single" w:color="auto" w:sz="4" w:space="0"/>
              <w:right w:val="single" w:color="auto" w:sz="4" w:space="0"/>
            </w:tcBorders>
            <w:noWrap w:val="0"/>
            <w:vAlign w:val="center"/>
          </w:tcPr>
          <w:p>
            <w:pPr>
              <w:spacing w:line="240" w:lineRule="exact"/>
              <w:ind w:left="0" w:leftChars="0" w:firstLine="0" w:firstLineChars="0"/>
              <w:jc w:val="left"/>
            </w:pPr>
            <w:r>
              <w:rPr>
                <w:rFonts w:hint="eastAsia"/>
              </w:rPr>
              <w:t>控制工程质量的组织和技术保证措施是否合理。（0-</w:t>
            </w:r>
            <w:r>
              <w:t>2</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pPr>
            <w:r>
              <w:rPr>
                <w:rFonts w:hint="eastAsia"/>
              </w:rPr>
              <w:t>1.4-2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0.7-1.3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vMerge w:val="continue"/>
            <w:tcBorders>
              <w:left w:val="single" w:color="auto" w:sz="4" w:space="0"/>
              <w:bottom w:val="single" w:color="auto" w:sz="4" w:space="0"/>
              <w:right w:val="single" w:color="auto" w:sz="4" w:space="0"/>
            </w:tcBorders>
            <w:noWrap w:val="0"/>
            <w:vAlign w:val="center"/>
          </w:tcPr>
          <w:p>
            <w:pPr>
              <w:spacing w:line="240" w:lineRule="exact"/>
              <w:ind w:firstLine="420" w:firstLineChars="200"/>
              <w:jc w:val="left"/>
              <w:rPr>
                <w:rFonts w:hint="eastAsia"/>
              </w:rPr>
            </w:pPr>
          </w:p>
        </w:tc>
        <w:tc>
          <w:tcPr>
            <w:tcW w:w="4678" w:type="dxa"/>
            <w:tcBorders>
              <w:left w:val="single" w:color="auto" w:sz="4" w:space="0"/>
              <w:bottom w:val="single" w:color="auto" w:sz="4" w:space="0"/>
              <w:right w:val="single" w:color="auto" w:sz="4" w:space="0"/>
            </w:tcBorders>
            <w:noWrap w:val="0"/>
            <w:vAlign w:val="center"/>
          </w:tcPr>
          <w:p>
            <w:pPr>
              <w:spacing w:line="240" w:lineRule="exact"/>
              <w:ind w:left="0" w:leftChars="0" w:firstLine="0" w:firstLineChars="0"/>
              <w:jc w:val="left"/>
            </w:pPr>
            <w:r>
              <w:rPr>
                <w:rFonts w:hint="eastAsia"/>
              </w:rPr>
              <w:t>安全、文明、环保施工的组织和技术措施。（0-</w:t>
            </w:r>
            <w:r>
              <w:t>2</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pPr>
            <w:r>
              <w:rPr>
                <w:rFonts w:hint="eastAsia"/>
              </w:rPr>
              <w:t>1.4-2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0.7-1.3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left"/>
              <w:rPr>
                <w:rFonts w:hint="eastAsia"/>
              </w:rPr>
            </w:pPr>
            <w:r>
              <w:rPr>
                <w:rFonts w:hint="eastAsia"/>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tcBorders>
              <w:left w:val="single" w:color="auto" w:sz="4" w:space="0"/>
              <w:right w:val="single" w:color="auto" w:sz="4" w:space="0"/>
            </w:tcBorders>
            <w:noWrap w:val="0"/>
            <w:vAlign w:val="center"/>
          </w:tcPr>
          <w:p>
            <w:pPr>
              <w:spacing w:line="240" w:lineRule="exact"/>
              <w:jc w:val="left"/>
              <w:rPr>
                <w:rFonts w:hint="eastAsia"/>
              </w:rPr>
            </w:pPr>
            <w:r>
              <w:rPr>
                <w:rFonts w:hint="eastAsia"/>
              </w:rPr>
              <w:t>运营</w:t>
            </w:r>
            <w:r>
              <w:t>方案</w:t>
            </w:r>
            <w:r>
              <w:rPr>
                <w:rFonts w:hint="eastAsia"/>
              </w:rPr>
              <w:t>（</w:t>
            </w:r>
            <w:r>
              <w:t>2</w:t>
            </w:r>
            <w:r>
              <w:rPr>
                <w:rFonts w:hint="eastAsia"/>
              </w:rPr>
              <w:t>分）</w:t>
            </w:r>
          </w:p>
        </w:tc>
        <w:tc>
          <w:tcPr>
            <w:tcW w:w="4678" w:type="dxa"/>
            <w:tcBorders>
              <w:left w:val="single" w:color="auto" w:sz="4" w:space="0"/>
              <w:right w:val="single" w:color="auto" w:sz="4" w:space="0"/>
            </w:tcBorders>
            <w:noWrap w:val="0"/>
            <w:vAlign w:val="center"/>
          </w:tcPr>
          <w:p>
            <w:pPr>
              <w:spacing w:line="240" w:lineRule="exact"/>
              <w:jc w:val="left"/>
              <w:rPr>
                <w:rFonts w:hint="eastAsia"/>
              </w:rPr>
            </w:pPr>
            <w:r>
              <w:rPr>
                <w:rFonts w:hint="eastAsia"/>
              </w:rPr>
              <w:t>运营</w:t>
            </w:r>
            <w:r>
              <w:t>方案的科学性、合理性</w:t>
            </w:r>
            <w:r>
              <w:rPr>
                <w:rFonts w:hint="eastAsia"/>
              </w:rPr>
              <w:t>。（0-</w:t>
            </w:r>
            <w:r>
              <w:t>2</w:t>
            </w:r>
            <w:r>
              <w:rPr>
                <w:rFonts w:hint="eastAsia"/>
              </w:rPr>
              <w:t>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pPr>
            <w:r>
              <w:t>1.5</w:t>
            </w:r>
            <w:r>
              <w:rPr>
                <w:rFonts w:hint="eastAsia"/>
              </w:rPr>
              <w:t>-</w:t>
            </w:r>
            <w: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.8</w:t>
            </w:r>
            <w:r>
              <w:rPr>
                <w:rFonts w:hint="eastAsia"/>
              </w:rPr>
              <w:t>-</w:t>
            </w:r>
            <w:r>
              <w:t>1.4</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0-0.</w:t>
            </w: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tcBorders>
              <w:left w:val="single" w:color="auto" w:sz="4" w:space="0"/>
              <w:right w:val="single" w:color="auto" w:sz="4" w:space="0"/>
            </w:tcBorders>
            <w:noWrap w:val="0"/>
            <w:vAlign w:val="center"/>
          </w:tcPr>
          <w:p>
            <w:pPr>
              <w:spacing w:line="240" w:lineRule="exact"/>
              <w:jc w:val="left"/>
              <w:rPr>
                <w:rFonts w:hint="eastAsia"/>
              </w:rPr>
            </w:pPr>
            <w:r>
              <w:rPr>
                <w:rFonts w:hint="eastAsia"/>
              </w:rPr>
              <w:t>合理化建议及承诺（</w:t>
            </w:r>
            <w:r>
              <w:rPr>
                <w:rFonts w:hint="eastAsia"/>
                <w:lang w:val="en-US" w:eastAsia="zh-CN"/>
              </w:rPr>
              <w:t>2</w:t>
            </w:r>
            <w:r>
              <w:rPr>
                <w:rFonts w:hint="eastAsia"/>
              </w:rPr>
              <w:t>分）</w:t>
            </w:r>
          </w:p>
        </w:tc>
        <w:tc>
          <w:tcPr>
            <w:tcW w:w="4678" w:type="dxa"/>
            <w:tcBorders>
              <w:left w:val="single" w:color="auto" w:sz="4" w:space="0"/>
              <w:right w:val="single" w:color="auto" w:sz="4" w:space="0"/>
            </w:tcBorders>
            <w:noWrap w:val="0"/>
            <w:vAlign w:val="center"/>
          </w:tcPr>
          <w:p>
            <w:pPr>
              <w:spacing w:line="240" w:lineRule="exact"/>
              <w:jc w:val="left"/>
            </w:pPr>
            <w:r>
              <w:rPr>
                <w:rFonts w:hint="eastAsia"/>
              </w:rPr>
              <w:t>针对本项目的合理化建议及投标人对本项目的承诺，横向进行比较。（0-1分）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0" w:leftChars="0" w:firstLine="0" w:firstLineChars="0"/>
              <w:jc w:val="left"/>
            </w:pPr>
            <w:r>
              <w:t>1.5</w:t>
            </w:r>
            <w:r>
              <w:rPr>
                <w:rFonts w:hint="eastAsia"/>
              </w:rPr>
              <w:t>-</w:t>
            </w:r>
            <w: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w:t>
            </w:r>
            <w:r>
              <w:t>.8</w:t>
            </w:r>
            <w:r>
              <w:rPr>
                <w:rFonts w:hint="eastAsia"/>
              </w:rPr>
              <w:t>-</w:t>
            </w:r>
            <w:r>
              <w:t>1.4</w:t>
            </w:r>
          </w:p>
        </w:tc>
        <w:tc>
          <w:tcPr>
            <w:tcW w:w="9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rPr>
            </w:pPr>
            <w:r>
              <w:rPr>
                <w:rFonts w:hint="eastAsia"/>
              </w:rPr>
              <w:t>0-0.</w:t>
            </w: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20" w:type="dxa"/>
            <w:gridSpan w:val="2"/>
            <w:tcBorders>
              <w:left w:val="single" w:color="auto" w:sz="4" w:space="0"/>
              <w:right w:val="single" w:color="auto" w:sz="4" w:space="0"/>
            </w:tcBorders>
            <w:noWrap w:val="0"/>
            <w:vAlign w:val="center"/>
          </w:tcPr>
          <w:p>
            <w:pPr>
              <w:spacing w:line="240" w:lineRule="exact"/>
              <w:jc w:val="left"/>
              <w:rPr>
                <w:rFonts w:hint="eastAsia"/>
              </w:rPr>
            </w:pPr>
            <w:r>
              <w:rPr>
                <w:rFonts w:hint="eastAsia"/>
              </w:rPr>
              <w:t>业绩（</w:t>
            </w:r>
            <w:r>
              <w:rPr>
                <w:rFonts w:hint="eastAsia"/>
                <w:lang w:val="en-US" w:eastAsia="zh-CN"/>
              </w:rPr>
              <w:t>2</w:t>
            </w:r>
            <w:r>
              <w:rPr>
                <w:rFonts w:hint="eastAsia"/>
              </w:rPr>
              <w:t>分）</w:t>
            </w:r>
          </w:p>
        </w:tc>
        <w:tc>
          <w:tcPr>
            <w:tcW w:w="4678" w:type="dxa"/>
            <w:tcBorders>
              <w:left w:val="single" w:color="auto" w:sz="4" w:space="0"/>
              <w:right w:val="single" w:color="auto" w:sz="4" w:space="0"/>
            </w:tcBorders>
            <w:noWrap w:val="0"/>
            <w:vAlign w:val="center"/>
          </w:tcPr>
          <w:p>
            <w:pPr>
              <w:spacing w:line="240" w:lineRule="exact"/>
              <w:jc w:val="left"/>
              <w:rPr>
                <w:rFonts w:hint="eastAsia"/>
              </w:rPr>
            </w:pPr>
            <w:r>
              <w:rPr>
                <w:rFonts w:hint="eastAsia"/>
                <w:lang w:val="en-US" w:eastAsia="zh-CN"/>
              </w:rPr>
              <w:t>同类项目</w:t>
            </w:r>
            <w:r>
              <w:rPr>
                <w:rFonts w:hint="eastAsia"/>
              </w:rPr>
              <w:t>业绩（施工合同）每个项目得</w:t>
            </w:r>
            <w:r>
              <w:t>0.5</w:t>
            </w:r>
            <w:r>
              <w:rPr>
                <w:rFonts w:hint="eastAsia"/>
              </w:rPr>
              <w:t>分，最多加</w:t>
            </w:r>
            <w:r>
              <w:t>1</w:t>
            </w:r>
            <w:r>
              <w:rPr>
                <w:rFonts w:hint="eastAsia"/>
              </w:rPr>
              <w:t>分。</w:t>
            </w:r>
          </w:p>
        </w:tc>
        <w:tc>
          <w:tcPr>
            <w:tcW w:w="2619" w:type="dxa"/>
            <w:gridSpan w:val="3"/>
            <w:tcBorders>
              <w:left w:val="single" w:color="auto" w:sz="4" w:space="0"/>
              <w:right w:val="single" w:color="auto" w:sz="4" w:space="0"/>
            </w:tcBorders>
            <w:noWrap w:val="0"/>
            <w:vAlign w:val="center"/>
          </w:tcPr>
          <w:p>
            <w:pPr>
              <w:spacing w:line="360" w:lineRule="auto"/>
              <w:jc w:val="left"/>
              <w:rPr>
                <w:rFonts w:hint="eastAsia"/>
              </w:rPr>
            </w:pPr>
            <w:r>
              <w:rPr>
                <w:rFonts w:hint="eastAsia"/>
              </w:rPr>
              <w:t>0</w:t>
            </w:r>
            <w:r>
              <w:t>~</w:t>
            </w:r>
            <w:r>
              <w:rPr>
                <w:rFonts w:hint="eastAsia"/>
                <w:lang w:val="en-US" w:eastAsia="zh-CN"/>
              </w:rPr>
              <w:t>2</w:t>
            </w:r>
            <w:r>
              <w:rPr>
                <w:rFonts w:hint="eastAsia"/>
              </w:rPr>
              <w:t>分</w:t>
            </w:r>
          </w:p>
        </w:tc>
      </w:tr>
    </w:tbl>
    <w:p>
      <w:pPr>
        <w:pStyle w:val="2"/>
        <w:rPr>
          <w:rFonts w:hint="default" w:eastAsiaTheme="minorEastAsia"/>
          <w:lang w:val="en-US" w:eastAsia="zh-CN"/>
        </w:rPr>
      </w:pPr>
    </w:p>
    <w:p>
      <w:pPr>
        <w:spacing w:line="320" w:lineRule="exact"/>
        <w:ind w:firstLine="422" w:firstLineChars="200"/>
        <w:rPr>
          <w:rFonts w:hint="eastAsia"/>
          <w:b/>
          <w:szCs w:val="21"/>
        </w:rPr>
      </w:pPr>
      <w:r>
        <w:rPr>
          <w:rFonts w:hint="eastAsia"/>
          <w:b/>
          <w:szCs w:val="21"/>
        </w:rPr>
        <w:t>注：承包人实施方案由评标委员会集体评议后对投标人先进行定档（好、较好、一般），定档完成后，由评标委员会各成员在定档范围内对各投标人独立打分（最小评分单位为0.1分），取所有评标委员会打分的算术平均值作为最终得分。</w:t>
      </w:r>
    </w:p>
    <w:p>
      <w:pPr>
        <w:spacing w:line="320" w:lineRule="exact"/>
        <w:ind w:firstLine="420" w:firstLineChars="200"/>
        <w:rPr>
          <w:rFonts w:hint="eastAsia" w:ascii="宋体" w:hAnsi="宋体"/>
          <w:bCs/>
        </w:rPr>
      </w:pPr>
      <w:r>
        <w:rPr>
          <w:rFonts w:hint="eastAsia" w:ascii="宋体" w:hAnsi="宋体"/>
          <w:bCs/>
        </w:rPr>
        <w:t>三、第三阶段为商务标评审。</w:t>
      </w:r>
    </w:p>
    <w:p>
      <w:pPr>
        <w:spacing w:line="320" w:lineRule="exact"/>
        <w:ind w:firstLine="420" w:firstLineChars="200"/>
        <w:rPr>
          <w:rFonts w:hint="eastAsia" w:ascii="宋体" w:hAnsi="宋体"/>
          <w:bCs/>
        </w:rPr>
      </w:pPr>
      <w:r>
        <w:rPr>
          <w:rFonts w:hint="eastAsia" w:ascii="宋体" w:hAnsi="宋体"/>
          <w:bCs/>
        </w:rPr>
        <w:t>商务标评定分值为30分。</w:t>
      </w:r>
    </w:p>
    <w:p>
      <w:pPr>
        <w:spacing w:line="320" w:lineRule="exact"/>
        <w:ind w:firstLine="420" w:firstLineChars="200"/>
        <w:rPr>
          <w:rFonts w:ascii="宋体" w:hAnsi="宋体"/>
          <w:bCs/>
        </w:rPr>
      </w:pPr>
      <w:r>
        <w:rPr>
          <w:rFonts w:ascii="宋体" w:hAnsi="宋体"/>
          <w:bCs/>
        </w:rPr>
        <w:t>1）评标标底下浮率的确定：</w:t>
      </w:r>
    </w:p>
    <w:p>
      <w:pPr>
        <w:spacing w:line="320" w:lineRule="exact"/>
        <w:ind w:firstLine="420" w:firstLineChars="200"/>
        <w:rPr>
          <w:rFonts w:hint="eastAsia"/>
          <w:szCs w:val="21"/>
        </w:rPr>
      </w:pPr>
      <w:r>
        <w:rPr>
          <w:rFonts w:hint="eastAsia"/>
          <w:szCs w:val="21"/>
        </w:rPr>
        <w:t>根据招标人提供的估算金额</w:t>
      </w:r>
      <w:r>
        <w:rPr>
          <w:rFonts w:hint="eastAsia"/>
          <w:color w:val="auto"/>
          <w:szCs w:val="21"/>
          <w:lang w:val="en-US" w:eastAsia="zh-CN"/>
        </w:rPr>
        <w:t>800万</w:t>
      </w:r>
      <w:r>
        <w:rPr>
          <w:rFonts w:hint="eastAsia"/>
          <w:color w:val="auto"/>
          <w:szCs w:val="21"/>
        </w:rPr>
        <w:t>元（其中设计费</w:t>
      </w:r>
      <w:r>
        <w:rPr>
          <w:rFonts w:hint="eastAsia"/>
          <w:color w:val="auto"/>
          <w:szCs w:val="21"/>
          <w:u w:val="single"/>
          <w:lang w:val="en-US" w:eastAsia="zh-CN"/>
        </w:rPr>
        <w:t xml:space="preserve"> 35 </w:t>
      </w:r>
      <w:r>
        <w:rPr>
          <w:rFonts w:hint="eastAsia"/>
          <w:color w:val="auto"/>
          <w:szCs w:val="21"/>
          <w:u w:val="none"/>
          <w:lang w:val="en-US" w:eastAsia="zh-CN"/>
        </w:rPr>
        <w:t>万</w:t>
      </w:r>
      <w:r>
        <w:rPr>
          <w:rFonts w:hint="eastAsia"/>
          <w:szCs w:val="21"/>
        </w:rPr>
        <w:t>元不作下浮）, 投标报价有效下浮幅度范围为</w:t>
      </w:r>
      <w:r>
        <w:rPr>
          <w:rFonts w:hint="eastAsia"/>
          <w:szCs w:val="21"/>
          <w:lang w:val="en-US" w:eastAsia="zh-CN"/>
        </w:rPr>
        <w:t>8</w:t>
      </w:r>
      <w:r>
        <w:rPr>
          <w:rFonts w:hint="eastAsia"/>
          <w:szCs w:val="21"/>
        </w:rPr>
        <w:t>%-</w:t>
      </w:r>
      <w:r>
        <w:rPr>
          <w:rFonts w:hint="eastAsia"/>
          <w:szCs w:val="21"/>
          <w:lang w:val="en-US" w:eastAsia="zh-CN"/>
        </w:rPr>
        <w:t>13</w:t>
      </w:r>
      <w:r>
        <w:rPr>
          <w:rFonts w:hint="eastAsia"/>
          <w:szCs w:val="21"/>
        </w:rPr>
        <w:t>%，投标报价超过有效报价范围的，作无效标处理。取所有有效投标报价下浮率的算术平均值作为评标标底下浮率</w:t>
      </w:r>
      <w:r>
        <w:rPr>
          <w:szCs w:val="21"/>
        </w:rPr>
        <w:t>（计算结果小数点后保留2位，第3位四舍五入）。</w:t>
      </w:r>
    </w:p>
    <w:p>
      <w:pPr>
        <w:spacing w:line="320" w:lineRule="exact"/>
        <w:ind w:firstLine="420" w:firstLineChars="200"/>
        <w:rPr>
          <w:rFonts w:ascii="宋体" w:hAnsi="宋体"/>
          <w:bCs/>
        </w:rPr>
      </w:pPr>
      <w:r>
        <w:rPr>
          <w:rFonts w:ascii="宋体" w:hAnsi="宋体"/>
          <w:bCs/>
        </w:rPr>
        <w:t>2）商务分值的计算：</w:t>
      </w:r>
    </w:p>
    <w:p>
      <w:pPr>
        <w:spacing w:line="320" w:lineRule="exact"/>
        <w:ind w:firstLine="420" w:firstLineChars="200"/>
        <w:rPr>
          <w:rFonts w:ascii="宋体" w:hAnsi="宋体"/>
          <w:bCs/>
        </w:rPr>
      </w:pPr>
      <w:r>
        <w:rPr>
          <w:rFonts w:ascii="宋体" w:hAnsi="宋体"/>
          <w:bCs/>
        </w:rPr>
        <w:t>以评标标底</w:t>
      </w:r>
      <w:r>
        <w:rPr>
          <w:rFonts w:hint="eastAsia" w:ascii="宋体" w:hAnsi="宋体"/>
          <w:bCs/>
        </w:rPr>
        <w:t>下浮</w:t>
      </w:r>
      <w:r>
        <w:rPr>
          <w:rFonts w:ascii="宋体" w:hAnsi="宋体"/>
          <w:bCs/>
        </w:rPr>
        <w:t>率为基础，将评审查合格的有效投标报价</w:t>
      </w:r>
      <w:r>
        <w:rPr>
          <w:rFonts w:hint="eastAsia" w:ascii="宋体" w:hAnsi="宋体"/>
          <w:bCs/>
        </w:rPr>
        <w:t>下浮</w:t>
      </w:r>
      <w:r>
        <w:rPr>
          <w:rFonts w:ascii="宋体" w:hAnsi="宋体"/>
          <w:bCs/>
        </w:rPr>
        <w:t>率与评标标底</w:t>
      </w:r>
      <w:r>
        <w:rPr>
          <w:rFonts w:hint="eastAsia" w:ascii="宋体" w:hAnsi="宋体"/>
          <w:bCs/>
        </w:rPr>
        <w:t>下浮</w:t>
      </w:r>
      <w:r>
        <w:rPr>
          <w:rFonts w:ascii="宋体" w:hAnsi="宋体"/>
          <w:bCs/>
        </w:rPr>
        <w:t>率对比，进行计分。</w:t>
      </w:r>
    </w:p>
    <w:p>
      <w:pPr>
        <w:spacing w:line="320" w:lineRule="exact"/>
        <w:ind w:firstLine="420" w:firstLineChars="200"/>
        <w:rPr>
          <w:rFonts w:ascii="宋体" w:hAnsi="宋体"/>
          <w:bCs/>
        </w:rPr>
      </w:pPr>
      <w:r>
        <w:rPr>
          <w:rFonts w:ascii="宋体" w:hAnsi="宋体"/>
          <w:bCs/>
        </w:rPr>
        <w:t>投标报价</w:t>
      </w:r>
      <w:r>
        <w:rPr>
          <w:rFonts w:hint="eastAsia" w:ascii="宋体" w:hAnsi="宋体"/>
          <w:bCs/>
        </w:rPr>
        <w:t>下浮</w:t>
      </w:r>
      <w:r>
        <w:rPr>
          <w:rFonts w:ascii="宋体" w:hAnsi="宋体"/>
          <w:bCs/>
        </w:rPr>
        <w:t>率等于评标标底</w:t>
      </w:r>
      <w:r>
        <w:rPr>
          <w:rFonts w:hint="eastAsia" w:ascii="宋体" w:hAnsi="宋体"/>
          <w:bCs/>
        </w:rPr>
        <w:t>下浮</w:t>
      </w:r>
      <w:r>
        <w:rPr>
          <w:rFonts w:ascii="宋体" w:hAnsi="宋体"/>
          <w:bCs/>
        </w:rPr>
        <w:t>率时，得满分</w:t>
      </w:r>
      <w:r>
        <w:rPr>
          <w:rFonts w:hint="eastAsia" w:ascii="宋体" w:hAnsi="宋体"/>
          <w:bCs/>
        </w:rPr>
        <w:t>30</w:t>
      </w:r>
      <w:r>
        <w:rPr>
          <w:rFonts w:ascii="宋体" w:hAnsi="宋体"/>
          <w:bCs/>
        </w:rPr>
        <w:t>分。</w:t>
      </w:r>
    </w:p>
    <w:p>
      <w:pPr>
        <w:spacing w:line="320" w:lineRule="exact"/>
        <w:ind w:firstLine="420" w:firstLineChars="200"/>
        <w:rPr>
          <w:rFonts w:ascii="宋体" w:hAnsi="宋体"/>
          <w:bCs/>
        </w:rPr>
      </w:pPr>
      <w:r>
        <w:rPr>
          <w:rFonts w:ascii="宋体" w:hAnsi="宋体"/>
          <w:bCs/>
        </w:rPr>
        <w:t>投标报价</w:t>
      </w:r>
      <w:r>
        <w:rPr>
          <w:rFonts w:hint="eastAsia" w:ascii="宋体" w:hAnsi="宋体"/>
          <w:bCs/>
        </w:rPr>
        <w:t>下浮</w:t>
      </w:r>
      <w:r>
        <w:rPr>
          <w:rFonts w:ascii="宋体" w:hAnsi="宋体"/>
          <w:bCs/>
        </w:rPr>
        <w:t>率每低于评标标底下浮率1个百分点，扣</w:t>
      </w:r>
      <w:r>
        <w:rPr>
          <w:rFonts w:hint="eastAsia" w:ascii="宋体" w:hAnsi="宋体"/>
          <w:bCs/>
        </w:rPr>
        <w:t>0.</w:t>
      </w:r>
      <w:r>
        <w:rPr>
          <w:rFonts w:ascii="宋体" w:hAnsi="宋体"/>
          <w:bCs/>
        </w:rPr>
        <w:t>4分。</w:t>
      </w:r>
    </w:p>
    <w:p>
      <w:pPr>
        <w:spacing w:line="320" w:lineRule="exact"/>
        <w:ind w:firstLine="420" w:firstLineChars="200"/>
        <w:rPr>
          <w:rFonts w:ascii="宋体" w:hAnsi="宋体"/>
          <w:bCs/>
        </w:rPr>
      </w:pPr>
      <w:r>
        <w:rPr>
          <w:rFonts w:ascii="宋体" w:hAnsi="宋体"/>
          <w:bCs/>
        </w:rPr>
        <w:t>投标报价</w:t>
      </w:r>
      <w:r>
        <w:rPr>
          <w:rFonts w:hint="eastAsia" w:ascii="宋体" w:hAnsi="宋体"/>
          <w:bCs/>
        </w:rPr>
        <w:t>下浮</w:t>
      </w:r>
      <w:r>
        <w:rPr>
          <w:rFonts w:ascii="宋体" w:hAnsi="宋体"/>
          <w:bCs/>
        </w:rPr>
        <w:t>率每高于评标标底下浮率1个百分点，扣</w:t>
      </w:r>
      <w:r>
        <w:rPr>
          <w:rFonts w:hint="eastAsia" w:ascii="宋体" w:hAnsi="宋体"/>
          <w:bCs/>
        </w:rPr>
        <w:t>0.</w:t>
      </w:r>
      <w:r>
        <w:rPr>
          <w:rFonts w:ascii="宋体" w:hAnsi="宋体"/>
          <w:bCs/>
        </w:rPr>
        <w:t>2分。</w:t>
      </w:r>
    </w:p>
    <w:p>
      <w:pPr>
        <w:spacing w:line="320" w:lineRule="exact"/>
        <w:ind w:firstLine="420" w:firstLineChars="200"/>
        <w:rPr>
          <w:rFonts w:ascii="宋体" w:hAnsi="宋体"/>
          <w:bCs/>
        </w:rPr>
      </w:pPr>
      <w:r>
        <w:rPr>
          <w:rFonts w:ascii="宋体" w:hAnsi="宋体"/>
          <w:bCs/>
        </w:rPr>
        <w:t xml:space="preserve">评分不足1 个百分点时，使用直线插入法计算，计算公式如下（计算结果小数点后保留2位，第3位四舍五入）： </w:t>
      </w:r>
    </w:p>
    <w:p>
      <w:pPr>
        <w:spacing w:line="360" w:lineRule="auto"/>
        <w:ind w:firstLine="422" w:firstLineChars="200"/>
        <w:jc w:val="center"/>
        <w:rPr>
          <w:rFonts w:ascii="宋体" w:hAnsi="宋体"/>
          <w:b/>
          <w:bCs/>
        </w:rPr>
      </w:pPr>
      <w:r>
        <w:rPr>
          <w:rFonts w:ascii="宋体" w:hAnsi="宋体"/>
          <w:b/>
          <w:bCs/>
        </w:rPr>
        <w:t>商务分值=</w:t>
      </w:r>
      <w:r>
        <w:rPr>
          <w:rFonts w:hint="eastAsia" w:ascii="宋体" w:hAnsi="宋体"/>
          <w:b/>
          <w:bCs/>
        </w:rPr>
        <w:t>30</w:t>
      </w:r>
      <w:r>
        <w:rPr>
          <w:rFonts w:ascii="宋体" w:hAnsi="宋体"/>
          <w:b/>
          <w:bCs/>
        </w:rPr>
        <w:t>－|</w:t>
      </w:r>
      <w:r>
        <w:rPr>
          <w:rFonts w:ascii="宋体" w:hAnsi="宋体"/>
          <w:b/>
          <w:bCs/>
        </w:rPr>
        <w:fldChar w:fldCharType="begin"/>
      </w:r>
      <w:r>
        <w:rPr>
          <w:rFonts w:ascii="宋体" w:hAnsi="宋体"/>
          <w:b/>
          <w:bCs/>
        </w:rPr>
        <w:instrText xml:space="preserve"> EQ \F(投标报价下浮率-评标标底下浮率,评标标底下浮率) </w:instrText>
      </w:r>
      <w:r>
        <w:rPr>
          <w:rFonts w:ascii="宋体" w:hAnsi="宋体"/>
          <w:b/>
          <w:bCs/>
        </w:rPr>
        <w:fldChar w:fldCharType="end"/>
      </w:r>
      <w:r>
        <w:rPr>
          <w:rFonts w:ascii="宋体" w:hAnsi="宋体"/>
          <w:b/>
          <w:bCs/>
        </w:rPr>
        <w:t>|×100×扣分值（标准）</w:t>
      </w:r>
    </w:p>
    <w:p>
      <w:pPr>
        <w:spacing w:line="320" w:lineRule="exact"/>
        <w:ind w:firstLine="420" w:firstLineChars="200"/>
        <w:rPr>
          <w:rFonts w:hint="eastAsia" w:ascii="宋体" w:hAnsi="宋体"/>
          <w:bCs/>
        </w:rPr>
      </w:pPr>
      <w:r>
        <w:rPr>
          <w:rFonts w:hint="eastAsia" w:ascii="宋体" w:hAnsi="宋体"/>
          <w:bCs/>
        </w:rPr>
        <w:t>五、中标候选人的确定</w:t>
      </w:r>
    </w:p>
    <w:p>
      <w:pPr>
        <w:spacing w:line="320" w:lineRule="exact"/>
        <w:ind w:firstLine="420" w:firstLineChars="200"/>
        <w:rPr>
          <w:rFonts w:hint="eastAsia" w:ascii="宋体" w:hAnsi="宋体"/>
          <w:bCs/>
        </w:rPr>
      </w:pPr>
      <w:r>
        <w:rPr>
          <w:rFonts w:hint="eastAsia" w:ascii="宋体" w:hAnsi="宋体"/>
          <w:bCs/>
        </w:rPr>
        <w:t>投标人的总得分</w:t>
      </w:r>
      <w:r>
        <w:rPr>
          <w:rFonts w:ascii="宋体" w:hAnsi="宋体"/>
          <w:bCs/>
        </w:rPr>
        <w:t>（计算结果小数点后保留2位，第3位四舍五入）</w:t>
      </w:r>
      <w:r>
        <w:rPr>
          <w:rFonts w:hint="eastAsia" w:ascii="宋体" w:hAnsi="宋体"/>
          <w:bCs/>
        </w:rPr>
        <w:t>=技术分＋商务分</w:t>
      </w:r>
    </w:p>
    <w:p>
      <w:pPr>
        <w:spacing w:line="320" w:lineRule="exact"/>
        <w:ind w:firstLine="420" w:firstLineChars="200"/>
        <w:rPr>
          <w:rFonts w:hint="eastAsia" w:ascii="宋体" w:hAnsi="宋体"/>
          <w:bCs/>
        </w:rPr>
      </w:pPr>
      <w:r>
        <w:rPr>
          <w:rFonts w:hint="eastAsia" w:ascii="宋体" w:hAnsi="宋体"/>
          <w:bCs/>
        </w:rPr>
        <w:t>评标委员会按得分由高到低的顺序推荐1名中标候选人，即得分最高者为中标候选人，若出现总得分并列，</w:t>
      </w:r>
      <w:r>
        <w:rPr>
          <w:szCs w:val="21"/>
        </w:rPr>
        <w:t>以下浮</w:t>
      </w:r>
      <w:r>
        <w:rPr>
          <w:rFonts w:hint="eastAsia"/>
          <w:szCs w:val="21"/>
        </w:rPr>
        <w:t>数</w:t>
      </w:r>
      <w:r>
        <w:rPr>
          <w:szCs w:val="21"/>
        </w:rPr>
        <w:t>值</w:t>
      </w:r>
      <w:r>
        <w:t>大者为中标候选人</w:t>
      </w:r>
      <w:r>
        <w:rPr>
          <w:rFonts w:hint="eastAsia"/>
          <w:szCs w:val="21"/>
        </w:rPr>
        <w:t>；</w:t>
      </w:r>
      <w:r>
        <w:t>如均相同的</w:t>
      </w:r>
      <w:r>
        <w:rPr>
          <w:szCs w:val="21"/>
        </w:rPr>
        <w:t>，则抽签确定。</w:t>
      </w:r>
    </w:p>
    <w:p>
      <w:pPr>
        <w:spacing w:line="320" w:lineRule="exact"/>
        <w:ind w:firstLine="422" w:firstLineChars="200"/>
        <w:rPr>
          <w:rFonts w:hint="eastAsia" w:ascii="宋体" w:hAnsi="宋体"/>
          <w:b/>
          <w:bCs/>
        </w:rPr>
      </w:pPr>
      <w:r>
        <w:rPr>
          <w:rFonts w:hint="eastAsia" w:ascii="宋体" w:hAnsi="宋体"/>
          <w:b/>
          <w:bCs/>
        </w:rPr>
        <w:t>（1）中标价（合同价）＝（估算价－设计费</w:t>
      </w:r>
      <w:r>
        <w:rPr>
          <w:rFonts w:hint="eastAsia" w:ascii="宋体" w:hAnsi="宋体"/>
          <w:b/>
          <w:bCs/>
          <w:u w:val="single"/>
          <w:lang w:val="en-US" w:eastAsia="zh-CN"/>
        </w:rPr>
        <w:t xml:space="preserve"> 35</w:t>
      </w:r>
      <w:r>
        <w:rPr>
          <w:rFonts w:hint="eastAsia" w:ascii="宋体" w:hAnsi="宋体"/>
          <w:b/>
          <w:bCs/>
          <w:u w:val="none"/>
          <w:lang w:val="en-US" w:eastAsia="zh-CN"/>
        </w:rPr>
        <w:t>万</w:t>
      </w:r>
      <w:r>
        <w:rPr>
          <w:rFonts w:hint="eastAsia" w:ascii="宋体" w:hAnsi="宋体"/>
          <w:b/>
          <w:bCs/>
        </w:rPr>
        <w:t>元）×(1－评标标底下浮率)+设计费</w:t>
      </w:r>
      <w:r>
        <w:rPr>
          <w:rFonts w:hint="eastAsia" w:ascii="宋体" w:hAnsi="宋体"/>
          <w:b/>
          <w:bCs/>
          <w:u w:val="single"/>
          <w:lang w:val="en-US" w:eastAsia="zh-CN"/>
        </w:rPr>
        <w:t xml:space="preserve"> 35</w:t>
      </w:r>
      <w:r>
        <w:rPr>
          <w:rFonts w:hint="eastAsia" w:ascii="宋体" w:hAnsi="宋体"/>
          <w:b/>
          <w:bCs/>
          <w:u w:val="none"/>
          <w:lang w:val="en-US" w:eastAsia="zh-CN"/>
        </w:rPr>
        <w:t>万</w:t>
      </w:r>
      <w:r>
        <w:rPr>
          <w:rFonts w:hint="eastAsia" w:ascii="宋体" w:hAnsi="宋体"/>
          <w:b/>
          <w:bCs/>
        </w:rPr>
        <w:t>元。</w:t>
      </w:r>
    </w:p>
    <w:p>
      <w:pPr>
        <w:spacing w:line="320" w:lineRule="exact"/>
        <w:ind w:firstLine="420" w:firstLineChars="200"/>
        <w:rPr>
          <w:rFonts w:hint="eastAsia" w:ascii="宋体" w:hAnsi="宋体"/>
          <w:bCs/>
        </w:rPr>
      </w:pPr>
      <w:r>
        <w:rPr>
          <w:rFonts w:hint="eastAsia" w:ascii="宋体" w:hAnsi="宋体"/>
          <w:bCs/>
        </w:rPr>
        <w:t>（2）</w:t>
      </w:r>
      <w:r>
        <w:rPr>
          <w:rFonts w:ascii="宋体" w:hAnsi="宋体"/>
          <w:bCs/>
        </w:rPr>
        <w:t>中标人确定后，招标人不对未中标人就未能中标原因作出任何解释。</w:t>
      </w:r>
    </w:p>
    <w:p>
      <w:pPr>
        <w:spacing w:line="360" w:lineRule="auto"/>
        <w:ind w:firstLine="420" w:firstLineChars="200"/>
        <w:rPr>
          <w:rFonts w:hint="eastAsia" w:ascii="宋体" w:hAnsi="宋体"/>
          <w:bCs/>
        </w:rPr>
      </w:pPr>
    </w:p>
    <w:p>
      <w:pPr>
        <w:pStyle w:val="6"/>
        <w:rPr>
          <w:rFonts w:hint="eastAsia"/>
          <w:color w:val="auto"/>
        </w:rPr>
      </w:pPr>
    </w:p>
    <w:p>
      <w:pPr>
        <w:pStyle w:val="6"/>
        <w:rPr>
          <w:rFonts w:hint="eastAsia"/>
          <w:color w:val="auto"/>
        </w:rPr>
      </w:pPr>
    </w:p>
    <w:p>
      <w:pPr>
        <w:rPr>
          <w:rFonts w:hint="eastAsia"/>
          <w:color w:val="auto"/>
        </w:rPr>
      </w:pPr>
    </w:p>
    <w:p>
      <w:pPr>
        <w:pStyle w:val="2"/>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4"/>
        <w:rPr>
          <w:rFonts w:hint="eastAsia"/>
          <w:color w:val="auto"/>
        </w:rPr>
      </w:pPr>
    </w:p>
    <w:p>
      <w:pPr>
        <w:rPr>
          <w:rFonts w:hint="eastAsia"/>
        </w:rPr>
      </w:pPr>
    </w:p>
    <w:p>
      <w:pPr>
        <w:pStyle w:val="6"/>
        <w:rPr>
          <w:color w:val="auto"/>
        </w:rPr>
      </w:pPr>
      <w:r>
        <w:rPr>
          <w:rFonts w:hint="eastAsia"/>
          <w:color w:val="auto"/>
        </w:rPr>
        <w:t>第三章</w:t>
      </w:r>
      <w:r>
        <w:rPr>
          <w:color w:val="auto"/>
        </w:rPr>
        <w:t xml:space="preserve"> </w:t>
      </w:r>
      <w:r>
        <w:rPr>
          <w:rFonts w:hint="eastAsia"/>
          <w:color w:val="auto"/>
        </w:rPr>
        <w:t>合同条款及格式</w:t>
      </w:r>
      <w:bookmarkEnd w:id="34"/>
      <w:r>
        <w:rPr>
          <w:color w:val="auto"/>
        </w:rPr>
        <w:t xml:space="preserve"> </w:t>
      </w:r>
    </w:p>
    <w:p>
      <w:pPr>
        <w:pStyle w:val="73"/>
        <w:jc w:val="center"/>
        <w:rPr>
          <w:rFonts w:cs="Times New Roman"/>
          <w:sz w:val="32"/>
          <w:szCs w:val="32"/>
        </w:rPr>
      </w:pPr>
      <w:r>
        <w:rPr>
          <w:rFonts w:cs="Times New Roman"/>
          <w:sz w:val="32"/>
          <w:szCs w:val="32"/>
        </w:rPr>
        <w:t>第一部分　　合同协议书</w:t>
      </w:r>
    </w:p>
    <w:p>
      <w:pPr>
        <w:spacing w:line="360" w:lineRule="auto"/>
        <w:rPr>
          <w:rFonts w:eastAsia="仿宋_GB2312"/>
          <w:sz w:val="24"/>
          <w:u w:val="single"/>
        </w:rPr>
      </w:pPr>
    </w:p>
    <w:p>
      <w:pPr>
        <w:spacing w:line="400" w:lineRule="exact"/>
        <w:ind w:firstLine="422" w:firstLineChars="200"/>
        <w:rPr>
          <w:rFonts w:eastAsia="黑体"/>
          <w:b/>
          <w:szCs w:val="21"/>
          <w:u w:val="single"/>
        </w:rPr>
      </w:pPr>
      <w:r>
        <w:rPr>
          <w:rFonts w:eastAsia="黑体"/>
          <w:b/>
          <w:szCs w:val="21"/>
        </w:rPr>
        <w:t>发包人（全称）：</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r>
        <w:rPr>
          <w:rFonts w:hint="eastAsia" w:eastAsia="黑体"/>
          <w:b/>
          <w:szCs w:val="21"/>
          <w:u w:val="single"/>
          <w:lang w:eastAsia="zh-CN"/>
        </w:rPr>
        <w:t>三门县花桥镇连下村股份经济合作社</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pPr>
        <w:spacing w:line="40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pPr>
        <w:spacing w:line="400" w:lineRule="exact"/>
        <w:ind w:firstLine="420" w:firstLineChars="200"/>
        <w:rPr>
          <w:szCs w:val="21"/>
        </w:rPr>
      </w:pPr>
      <w:r>
        <w:rPr>
          <w:szCs w:val="21"/>
        </w:rPr>
        <w:t>根据《中华人民共和国合同法》、《中华人民共和国建筑法》及有关法律规定，遵循平等、自愿、公平和诚实信用的原则，双方就</w:t>
      </w:r>
      <w:r>
        <w:rPr>
          <w:rFonts w:hint="eastAsia"/>
          <w:bCs/>
          <w:szCs w:val="21"/>
          <w:u w:val="single"/>
          <w:lang w:eastAsia="zh-CN"/>
        </w:rPr>
        <w:t>三门县花桥镇连下村美丽乡村建设项目</w:t>
      </w:r>
      <w:r>
        <w:rPr>
          <w:szCs w:val="21"/>
        </w:rPr>
        <w:t>及有关事项协商一致，共同达成如下协议：</w:t>
      </w:r>
    </w:p>
    <w:p>
      <w:pPr>
        <w:spacing w:line="400" w:lineRule="exact"/>
        <w:ind w:firstLine="422" w:firstLineChars="200"/>
        <w:rPr>
          <w:szCs w:val="21"/>
        </w:rPr>
      </w:pPr>
      <w:r>
        <w:rPr>
          <w:rFonts w:eastAsia="黑体"/>
          <w:b/>
          <w:szCs w:val="21"/>
        </w:rPr>
        <w:t>一、工程概况</w:t>
      </w:r>
    </w:p>
    <w:p>
      <w:pPr>
        <w:spacing w:line="400" w:lineRule="exact"/>
        <w:ind w:firstLine="420" w:firstLineChars="200"/>
        <w:rPr>
          <w:bCs/>
          <w:szCs w:val="21"/>
          <w:u w:val="single"/>
        </w:rPr>
      </w:pPr>
      <w:bookmarkStart w:id="107" w:name="_Toc351203482"/>
      <w:r>
        <w:rPr>
          <w:bCs/>
          <w:szCs w:val="21"/>
        </w:rPr>
        <w:t>1．工程名称：</w:t>
      </w:r>
      <w:r>
        <w:rPr>
          <w:rFonts w:hint="eastAsia"/>
          <w:bCs/>
          <w:szCs w:val="21"/>
          <w:u w:val="single"/>
          <w:lang w:eastAsia="zh-CN"/>
        </w:rPr>
        <w:t>三门县花桥镇连下村美丽乡村建设项目</w:t>
      </w:r>
      <w:r>
        <w:rPr>
          <w:bCs/>
          <w:szCs w:val="21"/>
        </w:rPr>
        <w:t>。</w:t>
      </w:r>
    </w:p>
    <w:p>
      <w:pPr>
        <w:spacing w:line="400" w:lineRule="exact"/>
        <w:ind w:firstLine="420" w:firstLineChars="200"/>
        <w:rPr>
          <w:bCs/>
          <w:szCs w:val="21"/>
        </w:rPr>
      </w:pPr>
      <w:r>
        <w:rPr>
          <w:bCs/>
          <w:szCs w:val="21"/>
        </w:rPr>
        <w:t>2．工程地点：</w:t>
      </w:r>
      <w:r>
        <w:rPr>
          <w:rFonts w:hint="eastAsia"/>
          <w:bCs/>
          <w:szCs w:val="21"/>
          <w:u w:val="single"/>
        </w:rPr>
        <w:t>三门县</w:t>
      </w:r>
      <w:r>
        <w:rPr>
          <w:rFonts w:hint="eastAsia"/>
          <w:bCs/>
          <w:szCs w:val="21"/>
          <w:u w:val="single"/>
          <w:lang w:eastAsia="zh-CN"/>
        </w:rPr>
        <w:t>花桥镇连下村</w:t>
      </w:r>
      <w:r>
        <w:rPr>
          <w:bCs/>
          <w:szCs w:val="21"/>
        </w:rPr>
        <w:t>。</w:t>
      </w:r>
    </w:p>
    <w:p>
      <w:pPr>
        <w:spacing w:line="400" w:lineRule="exact"/>
        <w:ind w:firstLine="420" w:firstLineChars="200"/>
        <w:rPr>
          <w:bCs/>
          <w:szCs w:val="21"/>
        </w:rPr>
      </w:pPr>
      <w:r>
        <w:rPr>
          <w:bCs/>
          <w:szCs w:val="21"/>
        </w:rPr>
        <w:t>3．工程立项批准文号：</w:t>
      </w:r>
      <w:r>
        <w:rPr>
          <w:bCs/>
          <w:szCs w:val="21"/>
          <w:u w:val="single"/>
        </w:rPr>
        <w:t xml:space="preserve">   </w:t>
      </w:r>
      <w:r>
        <w:rPr>
          <w:rFonts w:hint="eastAsia"/>
          <w:bCs/>
          <w:szCs w:val="21"/>
          <w:u w:val="single"/>
        </w:rPr>
        <w:t xml:space="preserve">            </w:t>
      </w:r>
      <w:r>
        <w:rPr>
          <w:bCs/>
          <w:szCs w:val="21"/>
          <w:u w:val="single"/>
        </w:rPr>
        <w:t xml:space="preserve">    </w:t>
      </w:r>
      <w:r>
        <w:rPr>
          <w:bCs/>
          <w:szCs w:val="21"/>
        </w:rPr>
        <w:t>。</w:t>
      </w:r>
    </w:p>
    <w:p>
      <w:pPr>
        <w:spacing w:line="400" w:lineRule="exact"/>
        <w:ind w:firstLine="420" w:firstLineChars="200"/>
        <w:rPr>
          <w:bCs/>
          <w:szCs w:val="21"/>
        </w:rPr>
      </w:pPr>
      <w:r>
        <w:rPr>
          <w:bCs/>
          <w:szCs w:val="21"/>
        </w:rPr>
        <w:t>4．资金来源：</w:t>
      </w:r>
      <w:r>
        <w:rPr>
          <w:rFonts w:hint="eastAsia"/>
          <w:bCs/>
          <w:szCs w:val="21"/>
          <w:u w:val="single"/>
        </w:rPr>
        <w:t xml:space="preserve">    自筹 </w:t>
      </w:r>
      <w:r>
        <w:rPr>
          <w:bCs/>
          <w:szCs w:val="21"/>
          <w:u w:val="single"/>
        </w:rPr>
        <w:t xml:space="preserve">  </w:t>
      </w:r>
      <w:r>
        <w:rPr>
          <w:bCs/>
          <w:szCs w:val="21"/>
        </w:rPr>
        <w:t>。</w:t>
      </w:r>
    </w:p>
    <w:p>
      <w:pPr>
        <w:spacing w:line="400" w:lineRule="exact"/>
        <w:ind w:firstLine="420" w:firstLineChars="200"/>
        <w:rPr>
          <w:rFonts w:hint="eastAsia" w:ascii="宋体" w:hAnsi="宋体" w:cs="宋体"/>
          <w:b/>
          <w:color w:val="000000"/>
          <w:kern w:val="0"/>
          <w:szCs w:val="21"/>
          <w:u w:val="single"/>
        </w:rPr>
      </w:pPr>
      <w:r>
        <w:rPr>
          <w:bCs/>
          <w:szCs w:val="21"/>
        </w:rPr>
        <w:t>5．工程内容：</w:t>
      </w:r>
      <w:r>
        <w:rPr>
          <w:rFonts w:ascii="宋体" w:hAnsi="宋体" w:cs="宋体"/>
          <w:b/>
          <w:color w:val="000000"/>
          <w:kern w:val="0"/>
          <w:szCs w:val="21"/>
          <w:u w:val="single"/>
        </w:rPr>
        <w:fldChar w:fldCharType="begin"/>
      </w:r>
      <w:r>
        <w:rPr>
          <w:rFonts w:ascii="宋体" w:hAnsi="宋体" w:cs="宋体"/>
          <w:b/>
          <w:color w:val="000000"/>
          <w:kern w:val="0"/>
          <w:szCs w:val="21"/>
          <w:u w:val="single"/>
        </w:rPr>
        <w:instrText xml:space="preserve"> </w:instrText>
      </w:r>
      <w:r>
        <w:rPr>
          <w:rFonts w:hint="eastAsia" w:ascii="宋体" w:hAnsi="宋体" w:cs="宋体"/>
          <w:b/>
          <w:color w:val="000000"/>
          <w:kern w:val="0"/>
          <w:szCs w:val="21"/>
          <w:u w:val="single"/>
        </w:rPr>
        <w:instrText xml:space="preserve">= 1 \* GB3</w:instrText>
      </w:r>
      <w:r>
        <w:rPr>
          <w:rFonts w:ascii="宋体" w:hAnsi="宋体" w:cs="宋体"/>
          <w:b/>
          <w:color w:val="000000"/>
          <w:kern w:val="0"/>
          <w:szCs w:val="21"/>
          <w:u w:val="single"/>
        </w:rPr>
        <w:instrText xml:space="preserve"> </w:instrText>
      </w:r>
      <w:r>
        <w:rPr>
          <w:rFonts w:ascii="宋体" w:hAnsi="宋体" w:cs="宋体"/>
          <w:b/>
          <w:color w:val="000000"/>
          <w:kern w:val="0"/>
          <w:szCs w:val="21"/>
          <w:u w:val="single"/>
        </w:rPr>
        <w:fldChar w:fldCharType="separate"/>
      </w:r>
      <w:r>
        <w:rPr>
          <w:rFonts w:hint="eastAsia" w:ascii="宋体" w:hAnsi="宋体" w:cs="宋体"/>
          <w:b/>
          <w:color w:val="000000"/>
          <w:kern w:val="0"/>
          <w:szCs w:val="21"/>
          <w:u w:val="single"/>
        </w:rPr>
        <w:t>①</w:t>
      </w:r>
      <w:r>
        <w:rPr>
          <w:rFonts w:ascii="宋体" w:hAnsi="宋体" w:cs="宋体"/>
          <w:b/>
          <w:color w:val="000000"/>
          <w:kern w:val="0"/>
          <w:szCs w:val="21"/>
          <w:u w:val="single"/>
        </w:rPr>
        <w:fldChar w:fldCharType="end"/>
      </w:r>
      <w:r>
        <w:rPr>
          <w:rFonts w:hint="eastAsia" w:ascii="宋体" w:hAnsi="宋体" w:cs="宋体"/>
          <w:b/>
          <w:color w:val="000000"/>
          <w:kern w:val="0"/>
          <w:szCs w:val="21"/>
          <w:u w:val="single"/>
        </w:rPr>
        <w:t>三门县花桥镇连下村景观提升的方案设计、初步设计、施工图设计、施工、验收、直至竣工验收合格以及工程质保期内的保修和技术服务等所涉及的所有工作内容（其中</w:t>
      </w:r>
      <w:r>
        <w:rPr>
          <w:rFonts w:ascii="宋体" w:hAnsi="宋体" w:cs="宋体"/>
          <w:b/>
          <w:color w:val="000000"/>
          <w:kern w:val="0"/>
          <w:szCs w:val="21"/>
          <w:u w:val="single"/>
        </w:rPr>
        <w:t>工程勘察不在本次招标范围内</w:t>
      </w:r>
      <w:r>
        <w:rPr>
          <w:rFonts w:hint="eastAsia" w:ascii="宋体" w:hAnsi="宋体" w:cs="宋体"/>
          <w:b/>
          <w:color w:val="000000"/>
          <w:kern w:val="0"/>
          <w:szCs w:val="21"/>
          <w:u w:val="single"/>
        </w:rPr>
        <w:t>）；</w:t>
      </w:r>
      <w:r>
        <w:rPr>
          <w:rFonts w:ascii="宋体" w:hAnsi="宋体" w:cs="宋体"/>
          <w:b/>
          <w:color w:val="000000"/>
          <w:kern w:val="0"/>
          <w:szCs w:val="21"/>
          <w:u w:val="single"/>
        </w:rPr>
        <w:fldChar w:fldCharType="begin"/>
      </w:r>
      <w:r>
        <w:rPr>
          <w:rFonts w:ascii="宋体" w:hAnsi="宋体" w:cs="宋体"/>
          <w:b/>
          <w:color w:val="000000"/>
          <w:kern w:val="0"/>
          <w:szCs w:val="21"/>
          <w:u w:val="single"/>
        </w:rPr>
        <w:instrText xml:space="preserve"> </w:instrText>
      </w:r>
      <w:r>
        <w:rPr>
          <w:rFonts w:hint="eastAsia" w:ascii="宋体" w:hAnsi="宋体" w:cs="宋体"/>
          <w:b/>
          <w:color w:val="000000"/>
          <w:kern w:val="0"/>
          <w:szCs w:val="21"/>
          <w:u w:val="single"/>
        </w:rPr>
        <w:instrText xml:space="preserve">= 2 \* GB3</w:instrText>
      </w:r>
      <w:r>
        <w:rPr>
          <w:rFonts w:ascii="宋体" w:hAnsi="宋体" w:cs="宋体"/>
          <w:b/>
          <w:color w:val="000000"/>
          <w:kern w:val="0"/>
          <w:szCs w:val="21"/>
          <w:u w:val="single"/>
        </w:rPr>
        <w:instrText xml:space="preserve"> </w:instrText>
      </w:r>
      <w:r>
        <w:rPr>
          <w:rFonts w:ascii="宋体" w:hAnsi="宋体" w:cs="宋体"/>
          <w:b/>
          <w:color w:val="000000"/>
          <w:kern w:val="0"/>
          <w:szCs w:val="21"/>
          <w:u w:val="single"/>
        </w:rPr>
        <w:fldChar w:fldCharType="separate"/>
      </w:r>
      <w:r>
        <w:rPr>
          <w:rFonts w:hint="eastAsia" w:ascii="宋体" w:hAnsi="宋体" w:cs="宋体"/>
          <w:b/>
          <w:color w:val="000000"/>
          <w:kern w:val="0"/>
          <w:szCs w:val="21"/>
          <w:u w:val="single"/>
        </w:rPr>
        <w:t>②</w:t>
      </w:r>
      <w:r>
        <w:rPr>
          <w:rFonts w:ascii="宋体" w:hAnsi="宋体" w:cs="宋体"/>
          <w:b/>
          <w:color w:val="000000"/>
          <w:kern w:val="0"/>
          <w:szCs w:val="21"/>
          <w:u w:val="single"/>
        </w:rPr>
        <w:fldChar w:fldCharType="end"/>
      </w:r>
      <w:r>
        <w:rPr>
          <w:rFonts w:hint="eastAsia" w:ascii="宋体" w:hAnsi="宋体" w:cs="宋体"/>
          <w:b/>
          <w:color w:val="000000"/>
          <w:kern w:val="0"/>
          <w:szCs w:val="21"/>
          <w:u w:val="single"/>
          <w:lang w:val="en-US" w:eastAsia="zh-CN"/>
        </w:rPr>
        <w:t>连下村文化礼堂室内装饰施工</w:t>
      </w:r>
      <w:r>
        <w:rPr>
          <w:rFonts w:hint="eastAsia" w:ascii="宋体" w:hAnsi="宋体" w:cs="宋体"/>
          <w:b/>
          <w:color w:val="000000"/>
          <w:kern w:val="0"/>
          <w:szCs w:val="21"/>
          <w:u w:val="single"/>
        </w:rPr>
        <w:t>；</w:t>
      </w:r>
    </w:p>
    <w:p>
      <w:pPr>
        <w:spacing w:line="400" w:lineRule="exact"/>
        <w:ind w:firstLine="420" w:firstLineChars="200"/>
        <w:rPr>
          <w:rFonts w:hint="eastAsia" w:ascii="宋体" w:hAnsi="宋体" w:cs="宋体"/>
          <w:b/>
          <w:color w:val="000000"/>
          <w:kern w:val="0"/>
          <w:szCs w:val="21"/>
          <w:u w:val="single"/>
        </w:rPr>
      </w:pPr>
      <w:r>
        <w:rPr>
          <w:bCs/>
          <w:szCs w:val="21"/>
        </w:rPr>
        <w:t>6．工程承包范围：</w:t>
      </w:r>
      <w:r>
        <w:rPr>
          <w:rFonts w:hint="eastAsia" w:ascii="宋体" w:hAnsi="宋体" w:cs="宋体"/>
          <w:b/>
          <w:color w:val="000000"/>
          <w:kern w:val="0"/>
          <w:szCs w:val="21"/>
          <w:u w:val="single"/>
        </w:rPr>
        <w:t>承包人提供的规划红线图纸范围</w:t>
      </w:r>
      <w:r>
        <w:rPr>
          <w:rFonts w:ascii="宋体" w:hAnsi="宋体" w:cs="宋体"/>
          <w:b/>
          <w:color w:val="000000"/>
          <w:kern w:val="0"/>
          <w:szCs w:val="21"/>
          <w:u w:val="single"/>
        </w:rPr>
        <w:t>。</w:t>
      </w:r>
    </w:p>
    <w:p>
      <w:pPr>
        <w:spacing w:line="400" w:lineRule="exact"/>
        <w:ind w:firstLine="420" w:firstLineChars="200"/>
        <w:rPr>
          <w:rFonts w:hint="eastAsia"/>
          <w:bCs/>
          <w:szCs w:val="21"/>
        </w:rPr>
      </w:pPr>
      <w:r>
        <w:rPr>
          <w:bCs/>
          <w:szCs w:val="21"/>
        </w:rPr>
        <w:t>二、合同工期</w:t>
      </w:r>
      <w:bookmarkEnd w:id="107"/>
      <w:r>
        <w:rPr>
          <w:rFonts w:hint="eastAsia"/>
          <w:bCs/>
          <w:szCs w:val="21"/>
        </w:rPr>
        <w:t>：</w:t>
      </w:r>
      <w:r>
        <w:rPr>
          <w:bCs/>
          <w:szCs w:val="21"/>
          <w:u w:val="single"/>
        </w:rPr>
        <w:t xml:space="preserve">          </w:t>
      </w:r>
      <w:r>
        <w:rPr>
          <w:rFonts w:hint="eastAsia"/>
          <w:bCs/>
          <w:szCs w:val="21"/>
        </w:rPr>
        <w:t>日历天</w:t>
      </w:r>
    </w:p>
    <w:p>
      <w:pPr>
        <w:spacing w:line="400" w:lineRule="exact"/>
        <w:ind w:firstLine="420" w:firstLineChars="200"/>
        <w:rPr>
          <w:bCs/>
          <w:szCs w:val="21"/>
        </w:rPr>
      </w:pPr>
      <w:bookmarkStart w:id="108" w:name="_Toc351203483"/>
      <w:r>
        <w:rPr>
          <w:bCs/>
          <w:szCs w:val="21"/>
        </w:rPr>
        <w:t>三、质量标准</w:t>
      </w:r>
      <w:bookmarkEnd w:id="108"/>
    </w:p>
    <w:p>
      <w:pPr>
        <w:spacing w:line="400" w:lineRule="exact"/>
        <w:ind w:firstLine="420" w:firstLineChars="200"/>
        <w:rPr>
          <w:bCs/>
          <w:szCs w:val="21"/>
        </w:rPr>
      </w:pPr>
      <w:r>
        <w:rPr>
          <w:rFonts w:hint="eastAsia"/>
          <w:bCs/>
          <w:szCs w:val="21"/>
        </w:rPr>
        <w:t>1</w:t>
      </w:r>
      <w:r>
        <w:rPr>
          <w:szCs w:val="21"/>
        </w:rPr>
        <w:t>．</w:t>
      </w:r>
      <w:r>
        <w:rPr>
          <w:rFonts w:hint="eastAsia"/>
          <w:bCs/>
          <w:szCs w:val="21"/>
        </w:rPr>
        <w:t>设计</w:t>
      </w:r>
      <w:r>
        <w:rPr>
          <w:bCs/>
          <w:szCs w:val="21"/>
        </w:rPr>
        <w:t>要求</w:t>
      </w:r>
      <w:r>
        <w:rPr>
          <w:rFonts w:hint="eastAsia"/>
          <w:bCs/>
          <w:szCs w:val="21"/>
        </w:rPr>
        <w:t>的质量标准：</w:t>
      </w:r>
      <w:r>
        <w:rPr>
          <w:rFonts w:hint="eastAsia"/>
          <w:bCs/>
          <w:szCs w:val="21"/>
          <w:u w:val="single"/>
        </w:rPr>
        <w:t>符合现行国家规范，达到《建筑工程设计文件编制深度规定（2008版）》。</w:t>
      </w:r>
    </w:p>
    <w:p>
      <w:pPr>
        <w:spacing w:line="400" w:lineRule="exact"/>
        <w:ind w:firstLine="420" w:firstLineChars="200"/>
        <w:rPr>
          <w:rFonts w:hint="eastAsia"/>
          <w:bCs/>
          <w:szCs w:val="21"/>
        </w:rPr>
      </w:pPr>
      <w:r>
        <w:rPr>
          <w:rFonts w:hint="eastAsia"/>
          <w:szCs w:val="21"/>
        </w:rPr>
        <w:t>2</w:t>
      </w:r>
      <w:r>
        <w:rPr>
          <w:szCs w:val="21"/>
        </w:rPr>
        <w:t>．</w:t>
      </w:r>
      <w:r>
        <w:rPr>
          <w:rFonts w:hint="eastAsia"/>
          <w:bCs/>
          <w:szCs w:val="21"/>
        </w:rPr>
        <w:t>施工要求的质量标准：</w:t>
      </w:r>
      <w:r>
        <w:rPr>
          <w:rFonts w:hint="eastAsia"/>
          <w:bCs/>
          <w:szCs w:val="21"/>
          <w:u w:val="single"/>
        </w:rPr>
        <w:t>达到现行国家验收标准的合格等级。</w:t>
      </w:r>
    </w:p>
    <w:p>
      <w:pPr>
        <w:spacing w:line="400" w:lineRule="exact"/>
        <w:ind w:firstLine="315" w:firstLineChars="150"/>
        <w:rPr>
          <w:bCs/>
          <w:szCs w:val="21"/>
        </w:rPr>
      </w:pPr>
      <w:r>
        <w:rPr>
          <w:bCs/>
          <w:szCs w:val="21"/>
        </w:rPr>
        <w:t xml:space="preserve"> </w:t>
      </w:r>
      <w:bookmarkStart w:id="109" w:name="_Toc351203484"/>
      <w:r>
        <w:rPr>
          <w:bCs/>
          <w:szCs w:val="21"/>
        </w:rPr>
        <w:t>四、签约合同价与合同价格形式</w:t>
      </w:r>
      <w:bookmarkEnd w:id="109"/>
      <w:r>
        <w:rPr>
          <w:bCs/>
          <w:szCs w:val="21"/>
        </w:rPr>
        <w:tab/>
      </w:r>
    </w:p>
    <w:p>
      <w:pPr>
        <w:spacing w:line="400" w:lineRule="exact"/>
        <w:ind w:firstLine="420" w:firstLineChars="200"/>
        <w:rPr>
          <w:szCs w:val="21"/>
        </w:rPr>
      </w:pPr>
      <w:r>
        <w:rPr>
          <w:szCs w:val="21"/>
        </w:rPr>
        <w:t>1．签约合同价为：</w:t>
      </w:r>
    </w:p>
    <w:p>
      <w:pPr>
        <w:spacing w:line="40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pPr>
        <w:spacing w:line="400" w:lineRule="exact"/>
        <w:ind w:firstLine="420" w:firstLineChars="200"/>
        <w:rPr>
          <w:szCs w:val="21"/>
        </w:rPr>
      </w:pPr>
      <w:r>
        <w:rPr>
          <w:szCs w:val="21"/>
        </w:rPr>
        <w:t>其中：</w:t>
      </w:r>
    </w:p>
    <w:p>
      <w:pPr>
        <w:spacing w:line="400" w:lineRule="exact"/>
        <w:ind w:firstLine="422" w:firstLineChars="200"/>
        <w:rPr>
          <w:b/>
          <w:szCs w:val="21"/>
        </w:rPr>
      </w:pPr>
      <w:r>
        <w:rPr>
          <w:b/>
          <w:szCs w:val="21"/>
        </w:rPr>
        <w:t>（1）</w:t>
      </w:r>
      <w:r>
        <w:rPr>
          <w:rFonts w:hint="eastAsia"/>
          <w:b/>
          <w:szCs w:val="21"/>
        </w:rPr>
        <w:t>“1.设计”价格总额（包括</w:t>
      </w:r>
      <w:r>
        <w:rPr>
          <w:b/>
          <w:szCs w:val="21"/>
        </w:rPr>
        <w:t>税金，</w:t>
      </w:r>
      <w:r>
        <w:rPr>
          <w:rFonts w:hint="eastAsia"/>
          <w:b/>
          <w:szCs w:val="21"/>
        </w:rPr>
        <w:t>一次性包定，结算不作调整）</w:t>
      </w:r>
      <w:r>
        <w:rPr>
          <w:b/>
          <w:szCs w:val="21"/>
        </w:rPr>
        <w:t>：</w:t>
      </w:r>
    </w:p>
    <w:p>
      <w:pPr>
        <w:spacing w:line="400" w:lineRule="exact"/>
        <w:ind w:firstLine="420" w:firstLineChars="200"/>
        <w:rPr>
          <w:szCs w:val="21"/>
        </w:rPr>
      </w:pPr>
      <w:r>
        <w:rPr>
          <w:szCs w:val="21"/>
        </w:rPr>
        <w:t>人民币（大写）</w:t>
      </w:r>
      <w:r>
        <w:rPr>
          <w:color w:val="FF0000"/>
          <w:szCs w:val="21"/>
          <w:u w:val="single"/>
        </w:rPr>
        <w:fldChar w:fldCharType="begin"/>
      </w:r>
      <w:r>
        <w:rPr>
          <w:color w:val="FF0000"/>
          <w:szCs w:val="21"/>
          <w:u w:val="single"/>
        </w:rPr>
        <w:instrText xml:space="preserve"> </w:instrText>
      </w:r>
      <w:r>
        <w:rPr>
          <w:rFonts w:hint="eastAsia"/>
          <w:color w:val="FF0000"/>
          <w:szCs w:val="21"/>
          <w:u w:val="single"/>
        </w:rPr>
        <w:instrText xml:space="preserve">= 600000 \* CHINESENUM2</w:instrText>
      </w:r>
      <w:r>
        <w:rPr>
          <w:color w:val="FF0000"/>
          <w:szCs w:val="21"/>
          <w:u w:val="single"/>
        </w:rPr>
        <w:instrText xml:space="preserve"> </w:instrText>
      </w:r>
      <w:r>
        <w:rPr>
          <w:color w:val="FF0000"/>
          <w:szCs w:val="21"/>
          <w:u w:val="single"/>
        </w:rPr>
        <w:fldChar w:fldCharType="separate"/>
      </w:r>
      <w:r>
        <w:rPr>
          <w:rFonts w:hint="eastAsia"/>
          <w:color w:val="FF0000"/>
          <w:szCs w:val="21"/>
          <w:u w:val="single"/>
          <w:lang w:val="en-US" w:eastAsia="zh-CN"/>
        </w:rPr>
        <w:t xml:space="preserve"> </w:t>
      </w:r>
      <w:r>
        <w:rPr>
          <w:color w:val="FF0000"/>
          <w:szCs w:val="21"/>
          <w:u w:val="single"/>
        </w:rPr>
        <w:fldChar w:fldCharType="end"/>
      </w:r>
      <w:r>
        <w:rPr>
          <w:rFonts w:hint="eastAsia"/>
          <w:color w:val="FF0000"/>
          <w:szCs w:val="21"/>
          <w:u w:val="single"/>
          <w:lang w:val="en-US" w:eastAsia="zh-CN"/>
        </w:rPr>
        <w:t xml:space="preserve">        </w:t>
      </w:r>
      <w:r>
        <w:rPr>
          <w:rFonts w:hint="eastAsia"/>
          <w:szCs w:val="21"/>
          <w:u w:val="single"/>
        </w:rPr>
        <w:t>元整</w:t>
      </w:r>
      <w:r>
        <w:rPr>
          <w:szCs w:val="21"/>
        </w:rPr>
        <w:t xml:space="preserve"> （¥</w:t>
      </w:r>
      <w:r>
        <w:rPr>
          <w:rFonts w:hint="eastAsia"/>
          <w:color w:val="FF0000"/>
          <w:szCs w:val="21"/>
          <w:u w:val="single"/>
          <w:lang w:val="en-US" w:eastAsia="zh-CN"/>
        </w:rPr>
        <w:t xml:space="preserve">         </w:t>
      </w:r>
      <w:r>
        <w:rPr>
          <w:szCs w:val="21"/>
        </w:rPr>
        <w:t>元）；</w:t>
      </w:r>
    </w:p>
    <w:p>
      <w:pPr>
        <w:spacing w:line="400" w:lineRule="exact"/>
        <w:ind w:firstLine="422" w:firstLineChars="200"/>
        <w:rPr>
          <w:b/>
          <w:szCs w:val="21"/>
        </w:rPr>
      </w:pPr>
      <w:r>
        <w:rPr>
          <w:b/>
          <w:szCs w:val="21"/>
        </w:rPr>
        <w:t>（2）</w:t>
      </w:r>
      <w:r>
        <w:rPr>
          <w:rFonts w:hint="eastAsia"/>
          <w:b/>
          <w:szCs w:val="21"/>
        </w:rPr>
        <w:t>“2.施工”价格总额</w:t>
      </w:r>
      <w:r>
        <w:rPr>
          <w:rFonts w:hint="eastAsia"/>
        </w:rPr>
        <w:t>（仅作为本项目建安费用投资控制金额，</w:t>
      </w:r>
      <w:r>
        <w:t>包括坑下村乡贤馆装饰施工</w:t>
      </w:r>
      <w:r>
        <w:rPr>
          <w:rFonts w:hint="eastAsia"/>
        </w:rPr>
        <w:t>）</w:t>
      </w:r>
      <w:r>
        <w:rPr>
          <w:b/>
          <w:szCs w:val="21"/>
        </w:rPr>
        <w:t>：</w:t>
      </w:r>
    </w:p>
    <w:p>
      <w:pPr>
        <w:spacing w:line="40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pPr>
        <w:spacing w:line="400" w:lineRule="exact"/>
        <w:ind w:firstLine="420" w:firstLineChars="200"/>
        <w:rPr>
          <w:szCs w:val="21"/>
        </w:rPr>
      </w:pPr>
      <w:r>
        <w:rPr>
          <w:szCs w:val="21"/>
        </w:rPr>
        <w:t>2．合同价格形式：</w:t>
      </w:r>
    </w:p>
    <w:p>
      <w:pPr>
        <w:spacing w:line="400" w:lineRule="exact"/>
        <w:ind w:firstLine="422" w:firstLineChars="200"/>
        <w:rPr>
          <w:b/>
          <w:szCs w:val="21"/>
        </w:rPr>
      </w:pPr>
      <w:r>
        <w:rPr>
          <w:rFonts w:hint="eastAsia"/>
          <w:b/>
          <w:szCs w:val="21"/>
        </w:rPr>
        <w:t>2</w:t>
      </w:r>
      <w:r>
        <w:rPr>
          <w:b/>
          <w:szCs w:val="21"/>
        </w:rPr>
        <w:t>.1</w:t>
      </w:r>
      <w:r>
        <w:rPr>
          <w:rFonts w:hint="eastAsia"/>
          <w:b/>
          <w:szCs w:val="21"/>
        </w:rPr>
        <w:t>、“设计”价格</w:t>
      </w:r>
      <w:r>
        <w:rPr>
          <w:b/>
          <w:szCs w:val="21"/>
        </w:rPr>
        <w:t>：</w:t>
      </w:r>
      <w:r>
        <w:rPr>
          <w:rFonts w:hint="eastAsia"/>
          <w:b/>
          <w:szCs w:val="21"/>
        </w:rPr>
        <w:t>价格为￥</w:t>
      </w:r>
      <w:r>
        <w:rPr>
          <w:rFonts w:hint="eastAsia"/>
          <w:color w:val="FF0000"/>
          <w:szCs w:val="21"/>
          <w:u w:val="single"/>
          <w:lang w:val="en-US" w:eastAsia="zh-CN"/>
        </w:rPr>
        <w:t xml:space="preserve">        </w:t>
      </w:r>
      <w:r>
        <w:rPr>
          <w:rFonts w:hint="eastAsia"/>
          <w:b/>
          <w:szCs w:val="21"/>
        </w:rPr>
        <w:t>元，</w:t>
      </w:r>
      <w:r>
        <w:rPr>
          <w:b/>
          <w:szCs w:val="21"/>
        </w:rPr>
        <w:t>包括税金</w:t>
      </w:r>
      <w:r>
        <w:rPr>
          <w:rFonts w:hint="eastAsia"/>
          <w:b/>
          <w:szCs w:val="21"/>
        </w:rPr>
        <w:t>，一次性包定结算不作调整。</w:t>
      </w:r>
    </w:p>
    <w:p>
      <w:pPr>
        <w:spacing w:line="400" w:lineRule="exact"/>
        <w:ind w:firstLine="422" w:firstLineChars="200"/>
        <w:rPr>
          <w:rFonts w:hint="eastAsia"/>
          <w:b/>
          <w:szCs w:val="21"/>
        </w:rPr>
      </w:pPr>
      <w:r>
        <w:rPr>
          <w:b/>
          <w:szCs w:val="21"/>
        </w:rPr>
        <w:t>2.2</w:t>
      </w:r>
      <w:r>
        <w:rPr>
          <w:rFonts w:hint="eastAsia"/>
          <w:b/>
          <w:szCs w:val="21"/>
        </w:rPr>
        <w:t>、“</w:t>
      </w:r>
      <w:r>
        <w:rPr>
          <w:b/>
          <w:szCs w:val="21"/>
        </w:rPr>
        <w:t>施工</w:t>
      </w:r>
      <w:r>
        <w:rPr>
          <w:rFonts w:hint="eastAsia"/>
          <w:b/>
          <w:szCs w:val="21"/>
        </w:rPr>
        <w:t>”价格</w:t>
      </w:r>
      <w:r>
        <w:rPr>
          <w:b/>
          <w:szCs w:val="21"/>
        </w:rPr>
        <w:t>：</w:t>
      </w:r>
      <w:r>
        <w:rPr>
          <w:rFonts w:hint="eastAsia"/>
          <w:b/>
          <w:szCs w:val="21"/>
        </w:rPr>
        <w:t>单价合同总价下浮（下浮率同</w:t>
      </w:r>
      <w:r>
        <w:rPr>
          <w:rFonts w:hint="eastAsia"/>
          <w:b/>
          <w:bCs/>
          <w:szCs w:val="21"/>
        </w:rPr>
        <w:t>评标标底</w:t>
      </w:r>
      <w:r>
        <w:rPr>
          <w:b/>
          <w:bCs/>
          <w:szCs w:val="21"/>
        </w:rPr>
        <w:t>下浮率</w:t>
      </w:r>
      <w:r>
        <w:rPr>
          <w:rFonts w:hint="eastAsia"/>
          <w:b/>
          <w:bCs/>
          <w:szCs w:val="21"/>
        </w:rPr>
        <w:t>）</w:t>
      </w:r>
      <w:r>
        <w:rPr>
          <w:b/>
          <w:szCs w:val="21"/>
        </w:rPr>
        <w:t>。</w:t>
      </w:r>
    </w:p>
    <w:p>
      <w:pPr>
        <w:spacing w:line="400" w:lineRule="exact"/>
        <w:ind w:firstLine="420" w:firstLineChars="200"/>
        <w:rPr>
          <w:szCs w:val="21"/>
        </w:rPr>
      </w:pPr>
      <w:r>
        <w:rPr>
          <w:szCs w:val="21"/>
        </w:rPr>
        <w:t>3．根据《关于全面推开营业税改征增值税试点的通知》（</w:t>
      </w:r>
      <w:r>
        <w:rPr>
          <w:bCs/>
          <w:szCs w:val="21"/>
        </w:rPr>
        <w:t>财税〔2016〕36号</w:t>
      </w:r>
      <w:r>
        <w:rPr>
          <w:szCs w:val="21"/>
        </w:rPr>
        <w:t>）等有关规定计算缴纳。承包人依据施工合同等有关资料，向发包人申请支付款项时，应当向发包方开具增值税发票。发包人向承包人支付工程价款及其他应当支付的款项均须汇入施工合同约定的承包人指定的银行账户。</w:t>
      </w:r>
    </w:p>
    <w:p>
      <w:pPr>
        <w:spacing w:line="400" w:lineRule="exact"/>
        <w:ind w:firstLine="422" w:firstLineChars="200"/>
        <w:rPr>
          <w:rFonts w:hint="eastAsia"/>
          <w:b/>
          <w:szCs w:val="21"/>
        </w:rPr>
      </w:pPr>
      <w:bookmarkStart w:id="110" w:name="_Toc351203485"/>
      <w:r>
        <w:rPr>
          <w:rFonts w:eastAsia="黑体"/>
          <w:b/>
          <w:szCs w:val="21"/>
        </w:rPr>
        <w:t>五、</w:t>
      </w:r>
      <w:bookmarkEnd w:id="110"/>
      <w:r>
        <w:rPr>
          <w:rFonts w:eastAsia="黑体"/>
          <w:b/>
          <w:szCs w:val="21"/>
        </w:rPr>
        <w:t>项目负责人</w:t>
      </w:r>
      <w:r>
        <w:rPr>
          <w:rFonts w:hint="eastAsia" w:eastAsia="黑体"/>
          <w:b/>
          <w:szCs w:val="21"/>
        </w:rPr>
        <w:t>、项目技术负责人、设计负责人、施工负责人</w:t>
      </w:r>
    </w:p>
    <w:p>
      <w:pPr>
        <w:spacing w:line="400" w:lineRule="exact"/>
        <w:ind w:firstLine="420" w:firstLineChars="200"/>
        <w:rPr>
          <w:rFonts w:hint="eastAsia"/>
          <w:szCs w:val="21"/>
        </w:rPr>
      </w:pPr>
      <w:r>
        <w:rPr>
          <w:szCs w:val="21"/>
        </w:rPr>
        <w:t>承包人项目负责人：</w:t>
      </w:r>
      <w:r>
        <w:rPr>
          <w:szCs w:val="21"/>
          <w:u w:val="single"/>
        </w:rPr>
        <w:t xml:space="preserve">                                 </w:t>
      </w:r>
      <w:r>
        <w:rPr>
          <w:szCs w:val="21"/>
        </w:rPr>
        <w:t>。</w:t>
      </w:r>
    </w:p>
    <w:p>
      <w:pPr>
        <w:spacing w:line="400" w:lineRule="exact"/>
        <w:ind w:firstLine="420" w:firstLineChars="200"/>
        <w:rPr>
          <w:rFonts w:hint="eastAsia"/>
          <w:szCs w:val="21"/>
        </w:rPr>
      </w:pPr>
      <w:r>
        <w:rPr>
          <w:rFonts w:hint="eastAsia"/>
          <w:szCs w:val="21"/>
        </w:rPr>
        <w:t>项目技术负责人：</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400" w:lineRule="exact"/>
        <w:ind w:firstLine="420" w:firstLineChars="200"/>
        <w:rPr>
          <w:rFonts w:hint="eastAsia"/>
          <w:szCs w:val="21"/>
        </w:rPr>
      </w:pPr>
      <w:r>
        <w:rPr>
          <w:rFonts w:hint="eastAsia"/>
          <w:szCs w:val="21"/>
        </w:rPr>
        <w:t>设计负责人：</w:t>
      </w:r>
      <w:r>
        <w:rPr>
          <w:szCs w:val="21"/>
          <w:u w:val="single"/>
        </w:rPr>
        <w:t xml:space="preserve">                                     </w:t>
      </w:r>
      <w:r>
        <w:rPr>
          <w:szCs w:val="21"/>
        </w:rPr>
        <w:t>。</w:t>
      </w:r>
    </w:p>
    <w:p>
      <w:pPr>
        <w:spacing w:line="400" w:lineRule="exact"/>
        <w:ind w:firstLine="420" w:firstLineChars="200"/>
        <w:rPr>
          <w:rFonts w:hint="eastAsia"/>
          <w:szCs w:val="21"/>
        </w:rPr>
      </w:pPr>
      <w:r>
        <w:rPr>
          <w:rFonts w:hint="eastAsia"/>
          <w:szCs w:val="21"/>
        </w:rPr>
        <w:t>施工负责人：</w:t>
      </w:r>
      <w:r>
        <w:rPr>
          <w:szCs w:val="21"/>
          <w:u w:val="single"/>
        </w:rPr>
        <w:t xml:space="preserve">                                     </w:t>
      </w:r>
      <w:r>
        <w:rPr>
          <w:szCs w:val="21"/>
        </w:rPr>
        <w:t>。</w:t>
      </w:r>
    </w:p>
    <w:p>
      <w:pPr>
        <w:spacing w:line="400" w:lineRule="exact"/>
        <w:ind w:firstLine="420" w:firstLineChars="200"/>
        <w:rPr>
          <w:bCs/>
          <w:szCs w:val="21"/>
        </w:rPr>
      </w:pPr>
      <w:r>
        <w:rPr>
          <w:bCs/>
          <w:szCs w:val="21"/>
        </w:rPr>
        <w:t xml:space="preserve"> </w:t>
      </w:r>
      <w:bookmarkStart w:id="111" w:name="_Toc351203486"/>
      <w:r>
        <w:rPr>
          <w:rFonts w:eastAsia="黑体"/>
          <w:b/>
          <w:szCs w:val="21"/>
        </w:rPr>
        <w:t>六、合同文件构成</w:t>
      </w:r>
      <w:bookmarkEnd w:id="111"/>
    </w:p>
    <w:p>
      <w:pPr>
        <w:spacing w:line="400" w:lineRule="exact"/>
        <w:ind w:firstLine="420" w:firstLineChars="200"/>
        <w:rPr>
          <w:bCs/>
          <w:szCs w:val="21"/>
        </w:rPr>
      </w:pPr>
      <w:r>
        <w:rPr>
          <w:bCs/>
          <w:szCs w:val="21"/>
        </w:rPr>
        <w:t>本协议书与下列文件一起构成合同文件：</w:t>
      </w:r>
    </w:p>
    <w:p>
      <w:pPr>
        <w:spacing w:line="380" w:lineRule="exact"/>
        <w:ind w:firstLine="420"/>
        <w:rPr>
          <w:rFonts w:ascii="宋体" w:hAnsi="宋体"/>
          <w:szCs w:val="21"/>
        </w:rPr>
      </w:pPr>
      <w:r>
        <w:rPr>
          <w:rFonts w:hint="eastAsia" w:ascii="宋体" w:hAnsi="宋体"/>
          <w:szCs w:val="21"/>
        </w:rPr>
        <w:t>（1）合同协议书；</w:t>
      </w:r>
    </w:p>
    <w:p>
      <w:pPr>
        <w:spacing w:line="380" w:lineRule="exact"/>
        <w:ind w:firstLine="420"/>
        <w:rPr>
          <w:rFonts w:ascii="宋体" w:hAnsi="宋体"/>
          <w:szCs w:val="21"/>
        </w:rPr>
      </w:pPr>
      <w:r>
        <w:rPr>
          <w:rFonts w:hint="eastAsia" w:ascii="宋体" w:hAnsi="宋体"/>
          <w:szCs w:val="21"/>
        </w:rPr>
        <w:t>（2）中标通知书；</w:t>
      </w:r>
    </w:p>
    <w:p>
      <w:pPr>
        <w:spacing w:line="380" w:lineRule="exact"/>
        <w:ind w:firstLine="420"/>
        <w:rPr>
          <w:rFonts w:ascii="宋体" w:hAnsi="宋体"/>
          <w:szCs w:val="21"/>
        </w:rPr>
      </w:pPr>
      <w:r>
        <w:rPr>
          <w:rFonts w:hint="eastAsia" w:ascii="宋体" w:hAnsi="宋体"/>
          <w:szCs w:val="21"/>
        </w:rPr>
        <w:t>（3）投标函及投标函附录；</w:t>
      </w:r>
    </w:p>
    <w:p>
      <w:pPr>
        <w:spacing w:line="380" w:lineRule="exact"/>
        <w:ind w:firstLine="420"/>
        <w:rPr>
          <w:rFonts w:ascii="宋体" w:hAnsi="宋体"/>
          <w:szCs w:val="21"/>
        </w:rPr>
      </w:pPr>
      <w:r>
        <w:rPr>
          <w:rFonts w:hint="eastAsia" w:ascii="宋体" w:hAnsi="宋体"/>
          <w:szCs w:val="21"/>
        </w:rPr>
        <w:t>（4）专用合同条款；</w:t>
      </w:r>
    </w:p>
    <w:p>
      <w:pPr>
        <w:spacing w:line="380" w:lineRule="exact"/>
        <w:ind w:firstLine="420"/>
        <w:rPr>
          <w:rFonts w:ascii="宋体" w:hAnsi="宋体"/>
          <w:szCs w:val="21"/>
        </w:rPr>
      </w:pPr>
      <w:r>
        <w:rPr>
          <w:rFonts w:hint="eastAsia" w:ascii="宋体" w:hAnsi="宋体"/>
          <w:szCs w:val="21"/>
        </w:rPr>
        <w:t>（5）通用合同条款；</w:t>
      </w:r>
    </w:p>
    <w:p>
      <w:pPr>
        <w:spacing w:line="380" w:lineRule="exact"/>
        <w:ind w:firstLine="420"/>
        <w:rPr>
          <w:rFonts w:ascii="宋体" w:hAnsi="宋体"/>
          <w:szCs w:val="21"/>
        </w:rPr>
      </w:pPr>
      <w:r>
        <w:rPr>
          <w:rFonts w:hint="eastAsia" w:ascii="宋体" w:hAnsi="宋体"/>
          <w:szCs w:val="21"/>
        </w:rPr>
        <w:t>（6）发包人要求；</w:t>
      </w:r>
    </w:p>
    <w:p>
      <w:pPr>
        <w:spacing w:line="380" w:lineRule="exact"/>
        <w:ind w:firstLine="420"/>
        <w:rPr>
          <w:rFonts w:ascii="宋体" w:hAnsi="宋体"/>
          <w:szCs w:val="21"/>
        </w:rPr>
      </w:pPr>
      <w:r>
        <w:rPr>
          <w:rFonts w:hint="eastAsia" w:ascii="宋体" w:hAnsi="宋体"/>
          <w:szCs w:val="21"/>
        </w:rPr>
        <w:t xml:space="preserve">（7）承包人建议书； </w:t>
      </w:r>
    </w:p>
    <w:p>
      <w:pPr>
        <w:spacing w:line="380" w:lineRule="exact"/>
        <w:ind w:firstLine="420"/>
        <w:rPr>
          <w:rFonts w:ascii="宋体" w:hAnsi="宋体"/>
          <w:szCs w:val="21"/>
        </w:rPr>
      </w:pPr>
      <w:r>
        <w:rPr>
          <w:rFonts w:hint="eastAsia" w:ascii="宋体" w:hAnsi="宋体"/>
          <w:szCs w:val="21"/>
        </w:rPr>
        <w:t>（8）经三门县财政局审核的预算审核书；</w:t>
      </w:r>
    </w:p>
    <w:p>
      <w:pPr>
        <w:spacing w:line="380" w:lineRule="exact"/>
        <w:ind w:firstLine="420"/>
        <w:rPr>
          <w:rFonts w:ascii="宋体" w:hAnsi="宋体"/>
          <w:szCs w:val="21"/>
        </w:rPr>
      </w:pPr>
      <w:r>
        <w:rPr>
          <w:rFonts w:hint="eastAsia" w:ascii="宋体" w:hAnsi="宋体"/>
          <w:szCs w:val="21"/>
        </w:rPr>
        <w:t>（9）其他合同文件。</w:t>
      </w:r>
    </w:p>
    <w:p>
      <w:pPr>
        <w:spacing w:line="400" w:lineRule="exact"/>
        <w:ind w:firstLine="420" w:firstLineChars="200"/>
        <w:rPr>
          <w:bCs/>
          <w:szCs w:val="21"/>
        </w:rPr>
      </w:pPr>
      <w:r>
        <w:rPr>
          <w:bCs/>
          <w:szCs w:val="21"/>
        </w:rPr>
        <w:t>在合同订立及履行过程中形成的与合同有关的文件均构成合同文件组成部分。</w:t>
      </w:r>
    </w:p>
    <w:p>
      <w:pPr>
        <w:spacing w:line="400" w:lineRule="exact"/>
        <w:ind w:firstLine="420" w:firstLineChars="200"/>
        <w:rPr>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20" w:firstLineChars="200"/>
        <w:rPr>
          <w:bCs/>
          <w:szCs w:val="21"/>
        </w:rPr>
      </w:pPr>
      <w:r>
        <w:rPr>
          <w:bCs/>
          <w:szCs w:val="21"/>
        </w:rPr>
        <w:t>除专用合同条款另有约定外，组成本合同的文件及优先解释顺序与本合同第二部分《通用条款》第1.</w:t>
      </w:r>
      <w:r>
        <w:rPr>
          <w:rFonts w:hint="eastAsia"/>
          <w:bCs/>
          <w:szCs w:val="21"/>
        </w:rPr>
        <w:t>4</w:t>
      </w:r>
      <w:r>
        <w:rPr>
          <w:bCs/>
          <w:szCs w:val="21"/>
        </w:rPr>
        <w:t>款赋予的规定一致。</w:t>
      </w:r>
    </w:p>
    <w:p>
      <w:pPr>
        <w:spacing w:line="400" w:lineRule="exact"/>
        <w:ind w:firstLine="422" w:firstLineChars="200"/>
        <w:rPr>
          <w:b/>
          <w:bCs/>
          <w:szCs w:val="21"/>
        </w:rPr>
      </w:pPr>
      <w:r>
        <w:rPr>
          <w:b/>
          <w:bCs/>
          <w:szCs w:val="21"/>
        </w:rPr>
        <w:t xml:space="preserve"> </w:t>
      </w:r>
      <w:bookmarkStart w:id="112" w:name="_Toc351203487"/>
      <w:r>
        <w:rPr>
          <w:rFonts w:eastAsia="黑体"/>
          <w:b/>
          <w:szCs w:val="21"/>
        </w:rPr>
        <w:t>七、承诺</w:t>
      </w:r>
      <w:bookmarkEnd w:id="112"/>
    </w:p>
    <w:p>
      <w:pPr>
        <w:spacing w:line="400" w:lineRule="exact"/>
        <w:ind w:firstLine="420" w:firstLineChars="200"/>
        <w:rPr>
          <w:bCs/>
          <w:szCs w:val="21"/>
        </w:rPr>
      </w:pPr>
      <w:r>
        <w:rPr>
          <w:bCs/>
          <w:szCs w:val="21"/>
        </w:rPr>
        <w:t>1．发包人承诺按照法律规定履行项目审批手续、筹集工程建设资金并按照合同约定的期限和方式支付合同价款。</w:t>
      </w:r>
    </w:p>
    <w:p>
      <w:pPr>
        <w:spacing w:line="400" w:lineRule="exact"/>
        <w:ind w:firstLine="420" w:firstLineChars="200"/>
        <w:rPr>
          <w:bCs/>
          <w:szCs w:val="21"/>
        </w:rPr>
      </w:pPr>
      <w:r>
        <w:rPr>
          <w:bCs/>
          <w:szCs w:val="21"/>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bCs/>
          <w:szCs w:val="21"/>
        </w:rPr>
      </w:pPr>
      <w:r>
        <w:rPr>
          <w:bCs/>
          <w:szCs w:val="21"/>
        </w:rPr>
        <w:t>3．发包人和承包人通过招投标形式签订合同的，双方理解并承诺不再就同一工程另行签订与合同实质性内容相背离的协议。</w:t>
      </w:r>
    </w:p>
    <w:p>
      <w:pPr>
        <w:spacing w:line="400" w:lineRule="exact"/>
        <w:ind w:firstLine="422" w:firstLineChars="200"/>
        <w:rPr>
          <w:bCs/>
          <w:szCs w:val="21"/>
        </w:rPr>
      </w:pPr>
      <w:bookmarkStart w:id="113" w:name="_Toc351203488"/>
      <w:r>
        <w:rPr>
          <w:b/>
          <w:szCs w:val="21"/>
        </w:rPr>
        <w:t xml:space="preserve"> </w:t>
      </w:r>
      <w:r>
        <w:rPr>
          <w:rFonts w:eastAsia="黑体"/>
          <w:b/>
          <w:szCs w:val="21"/>
        </w:rPr>
        <w:t>八、词语含义</w:t>
      </w:r>
      <w:bookmarkEnd w:id="113"/>
    </w:p>
    <w:p>
      <w:pPr>
        <w:spacing w:line="400" w:lineRule="exact"/>
        <w:ind w:firstLine="420" w:firstLineChars="200"/>
        <w:rPr>
          <w:bCs/>
          <w:szCs w:val="21"/>
        </w:rPr>
      </w:pPr>
      <w:r>
        <w:rPr>
          <w:bCs/>
          <w:szCs w:val="21"/>
        </w:rPr>
        <w:t>本协议书中词语含义与第二部分通用合同条款中赋予的含义相同。</w:t>
      </w:r>
    </w:p>
    <w:p>
      <w:pPr>
        <w:spacing w:line="400" w:lineRule="exact"/>
        <w:ind w:firstLine="420" w:firstLineChars="200"/>
        <w:rPr>
          <w:bCs/>
          <w:szCs w:val="21"/>
        </w:rPr>
      </w:pPr>
      <w:r>
        <w:rPr>
          <w:bCs/>
          <w:szCs w:val="21"/>
        </w:rPr>
        <w:t xml:space="preserve"> </w:t>
      </w:r>
      <w:bookmarkStart w:id="114" w:name="_Toc351203489"/>
      <w:r>
        <w:rPr>
          <w:rFonts w:eastAsia="黑体"/>
          <w:b/>
          <w:szCs w:val="21"/>
        </w:rPr>
        <w:t>九、签订时间</w:t>
      </w:r>
      <w:bookmarkEnd w:id="114"/>
    </w:p>
    <w:p>
      <w:pPr>
        <w:spacing w:line="40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pPr>
        <w:spacing w:line="400" w:lineRule="exact"/>
        <w:ind w:firstLine="420" w:firstLineChars="200"/>
        <w:rPr>
          <w:bCs/>
          <w:szCs w:val="21"/>
        </w:rPr>
      </w:pPr>
      <w:r>
        <w:rPr>
          <w:bCs/>
          <w:szCs w:val="21"/>
        </w:rPr>
        <w:t xml:space="preserve"> </w:t>
      </w:r>
      <w:bookmarkStart w:id="115" w:name="_Toc351203490"/>
      <w:r>
        <w:rPr>
          <w:rFonts w:eastAsia="黑体"/>
          <w:b/>
          <w:szCs w:val="21"/>
        </w:rPr>
        <w:t>十、签订地点</w:t>
      </w:r>
      <w:bookmarkEnd w:id="115"/>
    </w:p>
    <w:p>
      <w:pPr>
        <w:spacing w:line="400" w:lineRule="exact"/>
        <w:ind w:firstLine="420" w:firstLineChars="200"/>
        <w:rPr>
          <w:bCs/>
          <w:szCs w:val="21"/>
        </w:rPr>
      </w:pPr>
      <w:r>
        <w:rPr>
          <w:bCs/>
          <w:szCs w:val="21"/>
        </w:rPr>
        <w:t>本合同在</w:t>
      </w:r>
      <w:r>
        <w:rPr>
          <w:bCs/>
          <w:szCs w:val="21"/>
          <w:u w:val="single"/>
        </w:rPr>
        <w:t xml:space="preserve">                                    </w:t>
      </w:r>
      <w:r>
        <w:rPr>
          <w:bCs/>
          <w:szCs w:val="21"/>
        </w:rPr>
        <w:t>签订。</w:t>
      </w:r>
    </w:p>
    <w:p>
      <w:pPr>
        <w:spacing w:line="400" w:lineRule="exact"/>
        <w:ind w:firstLine="420" w:firstLineChars="200"/>
        <w:rPr>
          <w:bCs/>
          <w:szCs w:val="21"/>
        </w:rPr>
      </w:pPr>
      <w:r>
        <w:rPr>
          <w:bCs/>
          <w:szCs w:val="21"/>
        </w:rPr>
        <w:t xml:space="preserve"> </w:t>
      </w:r>
      <w:bookmarkStart w:id="116" w:name="_Toc351203491"/>
      <w:r>
        <w:rPr>
          <w:rFonts w:eastAsia="黑体"/>
          <w:b/>
          <w:szCs w:val="21"/>
        </w:rPr>
        <w:t>十一、补充协议</w:t>
      </w:r>
      <w:bookmarkEnd w:id="116"/>
    </w:p>
    <w:p>
      <w:pPr>
        <w:spacing w:line="400" w:lineRule="exact"/>
        <w:ind w:firstLine="420" w:firstLineChars="200"/>
        <w:rPr>
          <w:b/>
          <w:bCs/>
          <w:szCs w:val="21"/>
        </w:rPr>
      </w:pPr>
      <w:r>
        <w:rPr>
          <w:bCs/>
          <w:szCs w:val="21"/>
        </w:rPr>
        <w:t>合同未尽事宜，合同当事人另行签订补充协议，补充协议是合同的组成部分。</w:t>
      </w:r>
    </w:p>
    <w:p>
      <w:pPr>
        <w:spacing w:line="400" w:lineRule="exact"/>
        <w:ind w:firstLine="420" w:firstLineChars="200"/>
        <w:rPr>
          <w:bCs/>
          <w:szCs w:val="21"/>
        </w:rPr>
      </w:pPr>
      <w:r>
        <w:rPr>
          <w:bCs/>
          <w:szCs w:val="21"/>
        </w:rPr>
        <w:t xml:space="preserve"> </w:t>
      </w:r>
      <w:bookmarkStart w:id="117" w:name="_Toc351203492"/>
      <w:r>
        <w:rPr>
          <w:rFonts w:eastAsia="黑体"/>
          <w:b/>
          <w:szCs w:val="21"/>
        </w:rPr>
        <w:t>十二、合同生效</w:t>
      </w:r>
      <w:bookmarkEnd w:id="117"/>
    </w:p>
    <w:p>
      <w:pPr>
        <w:spacing w:line="400" w:lineRule="exact"/>
        <w:ind w:firstLine="420" w:firstLineChars="200"/>
        <w:rPr>
          <w:bCs/>
          <w:szCs w:val="21"/>
        </w:rPr>
      </w:pPr>
      <w:r>
        <w:rPr>
          <w:bCs/>
          <w:szCs w:val="21"/>
        </w:rPr>
        <w:t>本合同自</w:t>
      </w:r>
      <w:r>
        <w:rPr>
          <w:bCs/>
          <w:szCs w:val="21"/>
          <w:u w:val="single"/>
        </w:rPr>
        <w:t>双方法定代表人或委托代理人签字，并加盖公章后</w:t>
      </w:r>
      <w:r>
        <w:rPr>
          <w:bCs/>
          <w:szCs w:val="21"/>
        </w:rPr>
        <w:t>生效。</w:t>
      </w:r>
    </w:p>
    <w:p>
      <w:pPr>
        <w:spacing w:line="400" w:lineRule="exact"/>
        <w:ind w:firstLine="420" w:firstLineChars="200"/>
        <w:rPr>
          <w:bCs/>
          <w:szCs w:val="21"/>
        </w:rPr>
      </w:pPr>
      <w:r>
        <w:rPr>
          <w:bCs/>
          <w:szCs w:val="21"/>
        </w:rPr>
        <w:t xml:space="preserve"> </w:t>
      </w:r>
      <w:bookmarkStart w:id="118" w:name="_Toc351203493"/>
      <w:r>
        <w:rPr>
          <w:rFonts w:eastAsia="黑体"/>
          <w:b/>
          <w:szCs w:val="21"/>
        </w:rPr>
        <w:t>十三、合同份数</w:t>
      </w:r>
      <w:bookmarkEnd w:id="118"/>
    </w:p>
    <w:p>
      <w:pPr>
        <w:spacing w:line="40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pPr>
        <w:spacing w:line="360" w:lineRule="exact"/>
        <w:ind w:firstLine="420" w:firstLineChars="200"/>
        <w:rPr>
          <w:bCs/>
          <w:szCs w:val="21"/>
        </w:rPr>
      </w:pPr>
    </w:p>
    <w:p>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pPr>
        <w:spacing w:line="360" w:lineRule="exact"/>
        <w:ind w:firstLine="420" w:firstLineChars="200"/>
        <w:rPr>
          <w:szCs w:val="21"/>
          <w:u w:val="single"/>
        </w:rPr>
      </w:pPr>
      <w:r>
        <w:rPr>
          <w:szCs w:val="21"/>
        </w:rPr>
        <w:t xml:space="preserve">                                 </w:t>
      </w:r>
    </w:p>
    <w:p>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pPr>
        <w:spacing w:line="360" w:lineRule="exact"/>
        <w:ind w:firstLine="420" w:firstLineChars="200"/>
        <w:rPr>
          <w:szCs w:val="21"/>
          <w:u w:val="single"/>
        </w:rPr>
      </w:pPr>
    </w:p>
    <w:p>
      <w:pPr>
        <w:tabs>
          <w:tab w:val="left" w:pos="4410"/>
        </w:tabs>
        <w:spacing w:line="360" w:lineRule="exact"/>
        <w:ind w:firstLine="420" w:firstLineChars="200"/>
        <w:rPr>
          <w:szCs w:val="21"/>
        </w:rPr>
      </w:pPr>
      <w:r>
        <w:rPr>
          <w:szCs w:val="21"/>
        </w:rPr>
        <w:t>组织机构代码：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组织机构代码：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w:t>
      </w:r>
    </w:p>
    <w:p>
      <w:pPr>
        <w:spacing w:line="360" w:lineRule="exact"/>
        <w:ind w:firstLine="420" w:firstLineChars="200"/>
        <w:rPr>
          <w:szCs w:val="21"/>
        </w:rPr>
      </w:pPr>
      <w:r>
        <w:rPr>
          <w:szCs w:val="21"/>
        </w:rPr>
        <w:t>地  址：</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p>
    <w:p>
      <w:pPr>
        <w:spacing w:line="360" w:lineRule="exact"/>
        <w:ind w:firstLine="420" w:firstLineChars="200"/>
        <w:rPr>
          <w:szCs w:val="21"/>
        </w:rPr>
      </w:pPr>
      <w:r>
        <w:rPr>
          <w:szCs w:val="21"/>
        </w:rPr>
        <w:t>电  话：</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bCs/>
          <w:szCs w:val="21"/>
          <w:u w:val="single"/>
        </w:rPr>
      </w:pPr>
      <w:r>
        <w:rPr>
          <w:szCs w:val="21"/>
        </w:rPr>
        <w:t>开户银行：</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bCs/>
          <w:szCs w:val="21"/>
          <w:u w:val="single"/>
        </w:rPr>
        <w:t xml:space="preserve">       </w:t>
      </w:r>
    </w:p>
    <w:p>
      <w:pPr>
        <w:spacing w:line="360" w:lineRule="exact"/>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p>
    <w:p>
      <w:pPr>
        <w:spacing w:line="360" w:lineRule="auto"/>
        <w:ind w:firstLine="420" w:firstLineChars="200"/>
        <w:rPr>
          <w:szCs w:val="21"/>
        </w:rPr>
      </w:pPr>
      <w:r>
        <w:rPr>
          <w:szCs w:val="21"/>
        </w:rPr>
        <w:t>税  号：</w:t>
      </w:r>
      <w:r>
        <w:rPr>
          <w:szCs w:val="21"/>
          <w:u w:val="single"/>
        </w:rPr>
        <w:t xml:space="preserve">               </w:t>
      </w:r>
      <w:r>
        <w:rPr>
          <w:rFonts w:hint="eastAsia"/>
          <w:szCs w:val="21"/>
          <w:u w:val="single"/>
        </w:rPr>
        <w:t xml:space="preserve">         </w:t>
      </w:r>
      <w:r>
        <w:rPr>
          <w:szCs w:val="21"/>
          <w:u w:val="single"/>
        </w:rPr>
        <w:t xml:space="preserve">    </w:t>
      </w:r>
      <w:r>
        <w:rPr>
          <w:szCs w:val="21"/>
        </w:rPr>
        <w:t xml:space="preserve"> 税  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360" w:lineRule="auto"/>
        <w:ind w:firstLine="420" w:firstLineChars="200"/>
        <w:rPr>
          <w:szCs w:val="21"/>
        </w:rPr>
      </w:pPr>
    </w:p>
    <w:p>
      <w:pPr>
        <w:spacing w:line="360" w:lineRule="exact"/>
        <w:ind w:firstLine="420" w:firstLineChars="200"/>
        <w:rPr>
          <w:szCs w:val="21"/>
        </w:rPr>
      </w:pPr>
      <w:r>
        <w:rPr>
          <w:szCs w:val="21"/>
        </w:rPr>
        <w:t>备案意见：</w:t>
      </w:r>
    </w:p>
    <w:p>
      <w:pPr>
        <w:spacing w:line="360" w:lineRule="exact"/>
        <w:ind w:firstLine="420" w:firstLineChars="200"/>
        <w:rPr>
          <w:szCs w:val="21"/>
        </w:rPr>
      </w:pPr>
    </w:p>
    <w:p>
      <w:pPr>
        <w:spacing w:line="360" w:lineRule="exact"/>
        <w:ind w:firstLine="420" w:firstLineChars="200"/>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编号：台建合办（    ）审字第    号</w:t>
      </w:r>
    </w:p>
    <w:p>
      <w:pPr>
        <w:spacing w:line="360" w:lineRule="exact"/>
        <w:ind w:firstLine="420" w:firstLineChars="200"/>
        <w:rPr>
          <w:szCs w:val="21"/>
        </w:rPr>
      </w:pPr>
      <w:r>
        <w:rPr>
          <w:szCs w:val="21"/>
        </w:rPr>
        <w:t xml:space="preserve">                                  </w:t>
      </w:r>
      <w:r>
        <w:rPr>
          <w:rFonts w:hint="eastAsia"/>
          <w:szCs w:val="21"/>
        </w:rPr>
        <w:t xml:space="preserve">   </w:t>
      </w:r>
      <w:r>
        <w:rPr>
          <w:szCs w:val="21"/>
        </w:rPr>
        <w:t>经办人：</w:t>
      </w:r>
    </w:p>
    <w:p>
      <w:pPr>
        <w:spacing w:line="360" w:lineRule="exact"/>
        <w:ind w:firstLine="420" w:firstLineChars="200"/>
        <w:rPr>
          <w:szCs w:val="21"/>
        </w:rPr>
      </w:pPr>
      <w:r>
        <w:rPr>
          <w:szCs w:val="21"/>
        </w:rPr>
        <w:t xml:space="preserve">                                  </w:t>
      </w:r>
      <w:r>
        <w:rPr>
          <w:rFonts w:hint="eastAsia"/>
          <w:szCs w:val="21"/>
        </w:rPr>
        <w:t xml:space="preserve">   </w:t>
      </w:r>
      <w:r>
        <w:rPr>
          <w:szCs w:val="21"/>
        </w:rPr>
        <w:t>备案机关（章）</w:t>
      </w:r>
    </w:p>
    <w:p>
      <w:pPr>
        <w:spacing w:line="360" w:lineRule="exact"/>
        <w:ind w:firstLine="420" w:firstLineChars="200"/>
        <w:rPr>
          <w:szCs w:val="21"/>
        </w:rPr>
      </w:pPr>
      <w:r>
        <w:rPr>
          <w:szCs w:val="21"/>
        </w:rPr>
        <w:t xml:space="preserve">                                                 </w:t>
      </w:r>
      <w:r>
        <w:rPr>
          <w:rFonts w:hint="eastAsia"/>
          <w:szCs w:val="21"/>
        </w:rPr>
        <w:t xml:space="preserve">        </w:t>
      </w:r>
      <w:r>
        <w:rPr>
          <w:szCs w:val="21"/>
        </w:rPr>
        <w:t xml:space="preserve">  年    月   日</w:t>
      </w:r>
    </w:p>
    <w:p>
      <w:pPr>
        <w:pStyle w:val="41"/>
        <w:rPr>
          <w:rFonts w:ascii="宋体" w:hAnsi="Times New Roman" w:eastAsia="宋体" w:cs="宋体"/>
          <w:color w:val="auto"/>
          <w:sz w:val="28"/>
          <w:szCs w:val="28"/>
        </w:rPr>
      </w:pPr>
    </w:p>
    <w:p>
      <w:pPr>
        <w:pStyle w:val="41"/>
        <w:rPr>
          <w:rFonts w:ascii="宋体" w:hAnsi="Times New Roman" w:eastAsia="宋体" w:cs="宋体"/>
          <w:color w:val="auto"/>
          <w:sz w:val="28"/>
          <w:szCs w:val="28"/>
        </w:rPr>
      </w:pPr>
      <w:r>
        <w:rPr>
          <w:rFonts w:ascii="宋体" w:hAnsi="Times New Roman" w:eastAsia="宋体" w:cs="宋体"/>
          <w:color w:val="auto"/>
          <w:sz w:val="28"/>
          <w:szCs w:val="28"/>
        </w:rPr>
        <w:t xml:space="preserve"> </w:t>
      </w:r>
    </w:p>
    <w:p>
      <w:pPr>
        <w:pStyle w:val="41"/>
        <w:jc w:val="center"/>
        <w:rPr>
          <w:rFonts w:ascii="宋体" w:hAnsi="Times New Roman" w:eastAsia="宋体" w:cs="宋体"/>
          <w:color w:val="auto"/>
          <w:sz w:val="44"/>
          <w:szCs w:val="44"/>
        </w:rPr>
      </w:pPr>
    </w:p>
    <w:p>
      <w:pPr>
        <w:pStyle w:val="41"/>
        <w:jc w:val="center"/>
        <w:rPr>
          <w:rFonts w:ascii="宋体" w:hAnsi="Times New Roman" w:eastAsia="宋体" w:cs="宋体"/>
          <w:color w:val="auto"/>
          <w:sz w:val="44"/>
          <w:szCs w:val="44"/>
        </w:rPr>
      </w:pPr>
    </w:p>
    <w:p>
      <w:pPr>
        <w:pStyle w:val="41"/>
        <w:jc w:val="center"/>
        <w:rPr>
          <w:rFonts w:ascii="宋体" w:hAnsi="Times New Roman" w:eastAsia="宋体" w:cs="宋体"/>
          <w:color w:val="auto"/>
          <w:sz w:val="44"/>
          <w:szCs w:val="44"/>
        </w:rPr>
      </w:pPr>
    </w:p>
    <w:p>
      <w:pPr>
        <w:pStyle w:val="41"/>
        <w:jc w:val="center"/>
        <w:rPr>
          <w:rFonts w:ascii="宋体" w:hAnsi="Times New Roman" w:eastAsia="宋体" w:cs="宋体"/>
          <w:color w:val="auto"/>
          <w:sz w:val="44"/>
          <w:szCs w:val="44"/>
        </w:rPr>
      </w:pPr>
    </w:p>
    <w:p>
      <w:pPr>
        <w:pStyle w:val="41"/>
        <w:jc w:val="center"/>
        <w:rPr>
          <w:rFonts w:ascii="宋体" w:hAnsi="Times New Roman" w:eastAsia="宋体" w:cs="宋体"/>
          <w:color w:val="auto"/>
          <w:sz w:val="44"/>
          <w:szCs w:val="44"/>
        </w:rPr>
      </w:pPr>
    </w:p>
    <w:p>
      <w:pPr>
        <w:pStyle w:val="6"/>
        <w:keepNext w:val="0"/>
        <w:keepLines w:val="0"/>
        <w:spacing w:before="0" w:after="0" w:line="240" w:lineRule="auto"/>
        <w:jc w:val="center"/>
        <w:rPr>
          <w:rFonts w:ascii="宋体" w:hAnsi="宋体"/>
          <w:szCs w:val="21"/>
        </w:rPr>
      </w:pPr>
      <w:bookmarkStart w:id="119" w:name="_Toc218943071"/>
      <w:bookmarkStart w:id="120" w:name="_Toc450849097"/>
      <w:bookmarkStart w:id="121" w:name="_Toc11937"/>
      <w:bookmarkStart w:id="122" w:name="_Toc216015463"/>
      <w:r>
        <w:rPr>
          <w:rFonts w:hint="eastAsia" w:ascii="宋体" w:hAnsi="宋体"/>
          <w:sz w:val="24"/>
          <w:szCs w:val="24"/>
        </w:rPr>
        <w:t>第二部分  通用合同条款</w:t>
      </w:r>
      <w:bookmarkEnd w:id="119"/>
      <w:bookmarkEnd w:id="120"/>
      <w:bookmarkEnd w:id="121"/>
      <w:bookmarkEnd w:id="122"/>
      <w:r>
        <w:rPr>
          <w:rFonts w:hint="eastAsia" w:ascii="宋体" w:hAnsi="宋体"/>
          <w:sz w:val="24"/>
          <w:szCs w:val="24"/>
          <w:lang w:eastAsia="zh-CN"/>
        </w:rPr>
        <w:t>（</w:t>
      </w:r>
      <w:r>
        <w:rPr>
          <w:rFonts w:hint="eastAsia" w:ascii="宋体" w:hAnsi="宋体"/>
          <w:sz w:val="24"/>
          <w:szCs w:val="24"/>
          <w:lang w:val="en-US" w:eastAsia="zh-CN"/>
        </w:rPr>
        <w:t>略</w:t>
      </w:r>
      <w:r>
        <w:rPr>
          <w:rFonts w:hint="eastAsia" w:ascii="宋体" w:hAnsi="宋体"/>
          <w:sz w:val="24"/>
          <w:szCs w:val="24"/>
          <w:lang w:eastAsia="zh-CN"/>
        </w:rPr>
        <w:t>）</w:t>
      </w:r>
    </w:p>
    <w:p>
      <w:pPr>
        <w:pStyle w:val="6"/>
        <w:keepNext w:val="0"/>
        <w:keepLines w:val="0"/>
        <w:spacing w:line="380" w:lineRule="exact"/>
        <w:jc w:val="center"/>
        <w:rPr>
          <w:rFonts w:ascii="宋体" w:hAnsi="宋体"/>
          <w:sz w:val="28"/>
          <w:szCs w:val="28"/>
        </w:rPr>
      </w:pPr>
      <w:bookmarkStart w:id="123" w:name="_Toc11450"/>
      <w:bookmarkStart w:id="124" w:name="_Toc216015631"/>
      <w:bookmarkStart w:id="125" w:name="_Toc247514197"/>
      <w:bookmarkStart w:id="126" w:name="_Toc184635122"/>
      <w:bookmarkStart w:id="127" w:name="_Toc218943232"/>
      <w:bookmarkStart w:id="128" w:name="_Toc247527798"/>
      <w:bookmarkStart w:id="129" w:name="_Toc450849260"/>
      <w:r>
        <w:rPr>
          <w:rFonts w:hint="eastAsia" w:ascii="宋体" w:hAnsi="宋体"/>
          <w:sz w:val="28"/>
          <w:szCs w:val="28"/>
        </w:rPr>
        <w:t>第三部分 专用合同条款</w:t>
      </w:r>
      <w:bookmarkEnd w:id="123"/>
      <w:bookmarkEnd w:id="124"/>
      <w:bookmarkEnd w:id="125"/>
      <w:bookmarkEnd w:id="126"/>
      <w:bookmarkEnd w:id="127"/>
      <w:bookmarkEnd w:id="128"/>
      <w:bookmarkEnd w:id="129"/>
    </w:p>
    <w:p>
      <w:pPr>
        <w:pStyle w:val="6"/>
        <w:keepNext w:val="0"/>
        <w:keepLines w:val="0"/>
        <w:numPr>
          <w:ilvl w:val="0"/>
          <w:numId w:val="3"/>
        </w:numPr>
        <w:spacing w:before="0" w:after="0" w:line="380" w:lineRule="exact"/>
        <w:rPr>
          <w:rFonts w:hint="eastAsia" w:ascii="宋体" w:hAnsi="宋体"/>
          <w:sz w:val="21"/>
          <w:szCs w:val="21"/>
        </w:rPr>
      </w:pPr>
      <w:r>
        <w:rPr>
          <w:rFonts w:hint="eastAsia" w:ascii="宋体" w:hAnsi="宋体"/>
          <w:sz w:val="21"/>
          <w:szCs w:val="21"/>
        </w:rPr>
        <w:t>一般约定</w:t>
      </w:r>
    </w:p>
    <w:p>
      <w:pPr>
        <w:pStyle w:val="7"/>
        <w:keepNext w:val="0"/>
        <w:keepLines w:val="0"/>
        <w:spacing w:before="0" w:after="0" w:line="380" w:lineRule="exact"/>
        <w:rPr>
          <w:rFonts w:hint="eastAsia" w:ascii="宋体"/>
          <w:b w:val="0"/>
          <w:sz w:val="21"/>
          <w:szCs w:val="21"/>
        </w:rPr>
      </w:pPr>
      <w:r>
        <w:rPr>
          <w:rFonts w:hint="eastAsia" w:ascii="宋体"/>
          <w:b w:val="0"/>
          <w:sz w:val="21"/>
          <w:szCs w:val="21"/>
        </w:rPr>
        <w:t>1.1  词语定义</w:t>
      </w:r>
    </w:p>
    <w:p>
      <w:pPr>
        <w:numPr>
          <w:ilvl w:val="2"/>
          <w:numId w:val="3"/>
        </w:numPr>
        <w:spacing w:line="420" w:lineRule="exact"/>
        <w:jc w:val="left"/>
        <w:outlineLvl w:val="0"/>
        <w:rPr>
          <w:rFonts w:hint="eastAsia" w:ascii="宋体" w:hAnsi="宋体"/>
          <w:b/>
          <w:bCs/>
          <w:szCs w:val="21"/>
        </w:rPr>
      </w:pPr>
      <w:r>
        <w:rPr>
          <w:rFonts w:hint="eastAsia" w:ascii="宋体" w:hAnsi="宋体"/>
          <w:b/>
          <w:bCs/>
          <w:szCs w:val="21"/>
        </w:rPr>
        <w:t>合同</w:t>
      </w:r>
    </w:p>
    <w:p>
      <w:pPr>
        <w:spacing w:line="420" w:lineRule="exact"/>
        <w:ind w:firstLine="422" w:firstLineChars="200"/>
        <w:jc w:val="left"/>
        <w:outlineLvl w:val="0"/>
        <w:rPr>
          <w:rFonts w:hint="eastAsia" w:ascii="宋体" w:hAnsi="宋体"/>
          <w:b/>
          <w:szCs w:val="21"/>
        </w:rPr>
      </w:pPr>
      <w:r>
        <w:rPr>
          <w:rFonts w:hint="eastAsia" w:ascii="宋体" w:hAnsi="宋体"/>
          <w:b/>
          <w:szCs w:val="21"/>
        </w:rPr>
        <w:t>1.1.2合同当事人和人员</w:t>
      </w:r>
    </w:p>
    <w:p>
      <w:pPr>
        <w:spacing w:line="380" w:lineRule="exact"/>
        <w:ind w:firstLine="420"/>
        <w:jc w:val="left"/>
        <w:rPr>
          <w:rFonts w:hint="eastAsia" w:ascii="宋体" w:hAnsi="宋体" w:eastAsiaTheme="minorEastAsia"/>
          <w:szCs w:val="21"/>
          <w:lang w:eastAsia="zh-CN"/>
        </w:rPr>
      </w:pPr>
      <w:r>
        <w:rPr>
          <w:rFonts w:hint="eastAsia" w:ascii="宋体" w:hAnsi="宋体"/>
          <w:szCs w:val="21"/>
        </w:rPr>
        <w:t xml:space="preserve">1.1.2.2 发包人： </w:t>
      </w:r>
      <w:r>
        <w:rPr>
          <w:rFonts w:hint="eastAsia" w:ascii="宋体" w:hAnsi="宋体"/>
          <w:szCs w:val="21"/>
          <w:lang w:eastAsia="zh-CN"/>
        </w:rPr>
        <w:t>三门县花桥镇连下村股份经济合作社</w:t>
      </w:r>
    </w:p>
    <w:p>
      <w:pPr>
        <w:spacing w:line="380" w:lineRule="exact"/>
        <w:ind w:firstLine="420"/>
        <w:jc w:val="left"/>
        <w:rPr>
          <w:rFonts w:hint="eastAsia" w:ascii="宋体" w:hAnsi="宋体"/>
          <w:szCs w:val="21"/>
        </w:rPr>
      </w:pPr>
      <w:r>
        <w:rPr>
          <w:rFonts w:hint="eastAsia" w:ascii="宋体" w:hAnsi="宋体"/>
          <w:szCs w:val="21"/>
        </w:rPr>
        <w:t>发包人派驻的人员：姓名：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80" w:lineRule="exact"/>
        <w:ind w:firstLine="420"/>
        <w:jc w:val="left"/>
        <w:rPr>
          <w:rFonts w:hint="eastAsia" w:ascii="宋体" w:hAnsi="宋体"/>
          <w:szCs w:val="21"/>
        </w:rPr>
      </w:pPr>
      <w:r>
        <w:rPr>
          <w:rFonts w:hint="eastAsia" w:ascii="宋体" w:hAnsi="宋体"/>
          <w:b/>
          <w:szCs w:val="21"/>
        </w:rPr>
        <w:t>1.1.2.9 监理人：</w:t>
      </w:r>
      <w:r>
        <w:rPr>
          <w:rFonts w:hint="eastAsia" w:ascii="宋体" w:hAnsi="宋体"/>
          <w:szCs w:val="21"/>
        </w:rPr>
        <w:t xml:space="preserve"> 待发包人确定后以书面形式告知承包人。 </w:t>
      </w:r>
    </w:p>
    <w:p>
      <w:pPr>
        <w:spacing w:line="380" w:lineRule="exact"/>
        <w:ind w:firstLine="420"/>
        <w:jc w:val="left"/>
        <w:rPr>
          <w:rFonts w:hint="eastAsia" w:ascii="宋体" w:hAnsi="宋体"/>
          <w:szCs w:val="21"/>
        </w:rPr>
      </w:pPr>
      <w:r>
        <w:rPr>
          <w:rFonts w:hint="eastAsia" w:ascii="宋体" w:hAnsi="宋体"/>
          <w:szCs w:val="21"/>
        </w:rPr>
        <w:t>监理人委派的工程师：姓名：待发包人确定监理人后以书面形式告知承包人。</w:t>
      </w:r>
    </w:p>
    <w:p>
      <w:pPr>
        <w:spacing w:line="380" w:lineRule="exact"/>
        <w:ind w:firstLine="420"/>
        <w:jc w:val="left"/>
        <w:rPr>
          <w:rFonts w:hint="eastAsia" w:ascii="宋体" w:hAnsi="宋体"/>
          <w:szCs w:val="21"/>
        </w:rPr>
      </w:pPr>
      <w:r>
        <w:rPr>
          <w:rFonts w:hint="eastAsia" w:ascii="宋体" w:hAnsi="宋体"/>
          <w:szCs w:val="21"/>
        </w:rPr>
        <w:t xml:space="preserve">                    职务：待发包人确定监理人后以书面形式告知承包人。</w:t>
      </w:r>
    </w:p>
    <w:p>
      <w:pPr>
        <w:spacing w:line="420" w:lineRule="exact"/>
        <w:ind w:firstLine="422" w:firstLineChars="200"/>
        <w:jc w:val="left"/>
        <w:outlineLvl w:val="0"/>
        <w:rPr>
          <w:rFonts w:hint="eastAsia" w:ascii="宋体" w:hAnsi="宋体"/>
          <w:b/>
          <w:szCs w:val="21"/>
        </w:rPr>
      </w:pPr>
      <w:r>
        <w:rPr>
          <w:rFonts w:hint="eastAsia" w:ascii="宋体" w:hAnsi="宋体"/>
          <w:b/>
          <w:szCs w:val="21"/>
        </w:rPr>
        <w:t>1.1.3工程和设备</w:t>
      </w:r>
    </w:p>
    <w:p>
      <w:pPr>
        <w:spacing w:line="420" w:lineRule="exact"/>
        <w:ind w:firstLine="422" w:firstLineChars="200"/>
        <w:jc w:val="left"/>
        <w:outlineLvl w:val="0"/>
        <w:rPr>
          <w:rFonts w:hint="eastAsia" w:ascii="宋体" w:hAnsi="宋体"/>
          <w:szCs w:val="21"/>
        </w:rPr>
      </w:pPr>
      <w:r>
        <w:rPr>
          <w:rFonts w:hint="eastAsia" w:ascii="宋体" w:hAnsi="宋体"/>
          <w:b/>
          <w:szCs w:val="21"/>
        </w:rPr>
        <w:t>1.1.3.4区段工程：</w:t>
      </w:r>
      <w:r>
        <w:rPr>
          <w:rFonts w:hint="eastAsia" w:ascii="宋体" w:hAnsi="宋体"/>
          <w:szCs w:val="21"/>
        </w:rPr>
        <w:t>指具有相对独立的设计文件，能够独立组织施工并能形成独立使用功能的永久工程的组成部分。</w:t>
      </w:r>
    </w:p>
    <w:p>
      <w:pPr>
        <w:spacing w:line="360" w:lineRule="auto"/>
        <w:ind w:firstLine="411" w:firstLineChars="196"/>
        <w:jc w:val="left"/>
        <w:rPr>
          <w:b/>
        </w:rPr>
      </w:pPr>
      <w:r>
        <w:t xml:space="preserve">1.1.4 </w:t>
      </w:r>
      <w:r>
        <w:rPr>
          <w:rFonts w:hint="eastAsia"/>
        </w:rPr>
        <w:t>日期、检验和竣工</w:t>
      </w:r>
    </w:p>
    <w:p>
      <w:pPr>
        <w:spacing w:line="360" w:lineRule="auto"/>
        <w:ind w:firstLine="420" w:firstLineChars="200"/>
        <w:jc w:val="left"/>
        <w:rPr>
          <w:rFonts w:ascii="宋体" w:hAnsi="宋体"/>
          <w:szCs w:val="21"/>
        </w:rPr>
      </w:pPr>
      <w:r>
        <w:rPr>
          <w:szCs w:val="21"/>
        </w:rPr>
        <w:t>1.1.4.3</w:t>
      </w:r>
      <w:r>
        <w:rPr>
          <w:rFonts w:hint="eastAsia" w:ascii="宋体" w:hAnsi="宋体"/>
          <w:szCs w:val="21"/>
        </w:rPr>
        <w:t>本合同工期为：指承包人在投标函中承诺的完成合同工作所需的期限，包括按第</w:t>
      </w:r>
      <w:r>
        <w:rPr>
          <w:rFonts w:ascii="宋体" w:hAnsi="宋体"/>
          <w:szCs w:val="21"/>
        </w:rPr>
        <w:t>11.3</w:t>
      </w:r>
      <w:r>
        <w:rPr>
          <w:rFonts w:hint="eastAsia" w:ascii="宋体" w:hAnsi="宋体"/>
          <w:szCs w:val="21"/>
        </w:rPr>
        <w:t>款、第</w:t>
      </w:r>
      <w:r>
        <w:rPr>
          <w:rFonts w:ascii="宋体" w:hAnsi="宋体"/>
          <w:szCs w:val="21"/>
        </w:rPr>
        <w:t>11.4</w:t>
      </w:r>
      <w:r>
        <w:rPr>
          <w:rFonts w:hint="eastAsia" w:ascii="宋体" w:hAnsi="宋体"/>
          <w:szCs w:val="21"/>
        </w:rPr>
        <w:t>款和第</w:t>
      </w:r>
      <w:r>
        <w:rPr>
          <w:rFonts w:ascii="宋体" w:hAnsi="宋体"/>
          <w:szCs w:val="21"/>
        </w:rPr>
        <w:t>11.6</w:t>
      </w:r>
      <w:r>
        <w:rPr>
          <w:rFonts w:hint="eastAsia" w:ascii="宋体" w:hAnsi="宋体"/>
          <w:szCs w:val="21"/>
        </w:rPr>
        <w:t>款约定所作的变更。</w:t>
      </w:r>
    </w:p>
    <w:p>
      <w:pPr>
        <w:spacing w:line="360" w:lineRule="auto"/>
        <w:ind w:firstLine="420" w:firstLineChars="200"/>
        <w:jc w:val="left"/>
        <w:rPr>
          <w:rFonts w:ascii="宋体"/>
          <w:szCs w:val="21"/>
        </w:rPr>
      </w:pPr>
      <w:r>
        <w:t>1.1.4.4</w:t>
      </w:r>
      <w:r>
        <w:rPr>
          <w:rFonts w:ascii="宋体" w:hAnsi="宋体"/>
          <w:szCs w:val="21"/>
        </w:rPr>
        <w:t xml:space="preserve"> </w:t>
      </w:r>
      <w:r>
        <w:rPr>
          <w:rFonts w:hint="eastAsia" w:ascii="宋体" w:hAnsi="宋体"/>
          <w:szCs w:val="21"/>
        </w:rPr>
        <w:t>竣工日期为：指第</w:t>
      </w:r>
      <w:r>
        <w:rPr>
          <w:rFonts w:ascii="宋体" w:hAnsi="宋体"/>
          <w:szCs w:val="21"/>
        </w:rPr>
        <w:t>1.1.4.3</w:t>
      </w:r>
      <w:r>
        <w:rPr>
          <w:rFonts w:hint="eastAsia" w:ascii="宋体" w:hAnsi="宋体"/>
          <w:szCs w:val="21"/>
        </w:rPr>
        <w:t>目约定工期届满时的日期。实际竣工日期以工程接收证书中写明的日期为准。</w:t>
      </w:r>
    </w:p>
    <w:p>
      <w:pPr>
        <w:spacing w:line="360" w:lineRule="auto"/>
        <w:ind w:firstLine="420" w:firstLineChars="200"/>
        <w:jc w:val="left"/>
        <w:rPr>
          <w:rFonts w:hint="eastAsia" w:ascii="宋体" w:hAnsi="宋体"/>
          <w:szCs w:val="21"/>
        </w:rPr>
      </w:pPr>
      <w:r>
        <w:t>1.1.4.5</w:t>
      </w:r>
      <w:r>
        <w:rPr>
          <w:rFonts w:ascii="宋体" w:hAnsi="宋体"/>
          <w:szCs w:val="21"/>
        </w:rPr>
        <w:t xml:space="preserve"> </w:t>
      </w:r>
      <w:r>
        <w:rPr>
          <w:rFonts w:hint="eastAsia" w:ascii="宋体" w:hAnsi="宋体"/>
          <w:szCs w:val="21"/>
        </w:rPr>
        <w:t>缺陷责任期为：指履行第</w:t>
      </w:r>
      <w:r>
        <w:rPr>
          <w:rFonts w:ascii="宋体" w:hAnsi="宋体"/>
          <w:szCs w:val="21"/>
        </w:rPr>
        <w:t>19.2</w:t>
      </w:r>
      <w:r>
        <w:rPr>
          <w:rFonts w:hint="eastAsia" w:ascii="宋体" w:hAnsi="宋体"/>
          <w:szCs w:val="21"/>
        </w:rPr>
        <w:t>款约定的缺陷责任的期限，具体期限在发包人要求中明确的包括根据第</w:t>
      </w:r>
      <w:r>
        <w:rPr>
          <w:rFonts w:ascii="宋体" w:hAnsi="宋体"/>
          <w:szCs w:val="21"/>
        </w:rPr>
        <w:t xml:space="preserve">19.3 </w:t>
      </w:r>
      <w:r>
        <w:rPr>
          <w:rFonts w:hint="eastAsia" w:ascii="宋体" w:hAnsi="宋体"/>
          <w:szCs w:val="21"/>
        </w:rPr>
        <w:t>款约定所作的延长。</w:t>
      </w:r>
    </w:p>
    <w:p>
      <w:pPr>
        <w:spacing w:line="360" w:lineRule="auto"/>
        <w:ind w:firstLine="420" w:firstLineChars="200"/>
        <w:jc w:val="left"/>
        <w:rPr>
          <w:rFonts w:ascii="宋体"/>
          <w:szCs w:val="21"/>
        </w:rPr>
      </w:pPr>
      <w:r>
        <w:t>1.1.4.6</w:t>
      </w:r>
      <w:r>
        <w:rPr>
          <w:rFonts w:ascii="宋体" w:hAnsi="宋体"/>
          <w:szCs w:val="21"/>
        </w:rPr>
        <w:t xml:space="preserve"> </w:t>
      </w:r>
      <w:r>
        <w:rPr>
          <w:rFonts w:hint="eastAsia" w:ascii="宋体" w:hAnsi="宋体"/>
          <w:szCs w:val="21"/>
        </w:rPr>
        <w:t>基准日期为：指投标截止之日前</w:t>
      </w:r>
      <w:r>
        <w:rPr>
          <w:rFonts w:ascii="宋体" w:hAnsi="宋体"/>
          <w:szCs w:val="21"/>
        </w:rPr>
        <w:t>28</w:t>
      </w:r>
      <w:r>
        <w:rPr>
          <w:rFonts w:hint="eastAsia" w:ascii="宋体" w:hAnsi="宋体"/>
          <w:szCs w:val="21"/>
        </w:rPr>
        <w:t>天的日期。</w:t>
      </w:r>
    </w:p>
    <w:p>
      <w:pPr>
        <w:spacing w:line="360" w:lineRule="auto"/>
        <w:ind w:firstLine="420" w:firstLineChars="200"/>
        <w:jc w:val="left"/>
        <w:rPr>
          <w:rFonts w:ascii="宋体"/>
          <w:szCs w:val="21"/>
        </w:rPr>
      </w:pPr>
      <w:r>
        <w:t>1.1.4.8</w:t>
      </w:r>
      <w:r>
        <w:rPr>
          <w:rFonts w:ascii="宋体" w:hAnsi="宋体"/>
          <w:szCs w:val="21"/>
        </w:rPr>
        <w:t xml:space="preserve"> </w:t>
      </w:r>
      <w:r>
        <w:rPr>
          <w:rFonts w:hint="eastAsia" w:ascii="宋体" w:hAnsi="宋体"/>
          <w:szCs w:val="21"/>
        </w:rPr>
        <w:t>竣工试验是指在工程竣工验收前，根据第</w:t>
      </w:r>
      <w:r>
        <w:rPr>
          <w:rFonts w:ascii="宋体" w:hAnsi="宋体"/>
          <w:szCs w:val="21"/>
        </w:rPr>
        <w:t>18.1</w:t>
      </w:r>
      <w:r>
        <w:rPr>
          <w:rFonts w:hint="eastAsia" w:ascii="宋体" w:hAnsi="宋体"/>
          <w:szCs w:val="21"/>
        </w:rPr>
        <w:t>款要求进行的试验。</w:t>
      </w:r>
    </w:p>
    <w:p>
      <w:pPr>
        <w:spacing w:line="360" w:lineRule="auto"/>
        <w:ind w:firstLine="420" w:firstLineChars="200"/>
        <w:jc w:val="left"/>
        <w:rPr>
          <w:rFonts w:ascii="宋体"/>
          <w:szCs w:val="21"/>
        </w:rPr>
      </w:pPr>
      <w:r>
        <w:t>1.1.4.9</w:t>
      </w:r>
      <w:r>
        <w:rPr>
          <w:rFonts w:ascii="宋体" w:hAnsi="宋体"/>
          <w:szCs w:val="21"/>
        </w:rPr>
        <w:t xml:space="preserve"> </w:t>
      </w:r>
      <w:r>
        <w:rPr>
          <w:rFonts w:hint="eastAsia" w:ascii="宋体" w:hAnsi="宋体"/>
          <w:szCs w:val="21"/>
        </w:rPr>
        <w:t>竣工验收:系统完成竣工试验后，由发包人组织的带负荷运行72小时，出水达标，通过环保验收为竣工验收合格，竣工验收合格工程实体即可进入缺陷责任期。</w:t>
      </w:r>
    </w:p>
    <w:p>
      <w:pPr>
        <w:spacing w:line="360" w:lineRule="auto"/>
        <w:ind w:firstLine="420" w:firstLineChars="200"/>
        <w:jc w:val="left"/>
        <w:rPr>
          <w:rFonts w:ascii="宋体"/>
          <w:szCs w:val="21"/>
        </w:rPr>
      </w:pPr>
      <w:r>
        <w:t>1.1.4.10</w:t>
      </w:r>
      <w:r>
        <w:rPr>
          <w:rFonts w:hint="eastAsia"/>
        </w:rPr>
        <w:t>竣工后试验：</w:t>
      </w:r>
      <w:r>
        <w:rPr>
          <w:rFonts w:hint="eastAsia" w:ascii="宋体" w:hAnsi="宋体"/>
          <w:szCs w:val="21"/>
        </w:rPr>
        <w:t>是指在工程竣工验收合格，移交给发包人运行一年后，由发包人组织的进行的试验，试验合格。</w:t>
      </w:r>
    </w:p>
    <w:p>
      <w:pPr>
        <w:spacing w:line="360" w:lineRule="auto"/>
        <w:ind w:firstLine="420" w:firstLineChars="200"/>
        <w:jc w:val="left"/>
        <w:rPr>
          <w:rFonts w:hint="eastAsia" w:ascii="宋体"/>
          <w:szCs w:val="21"/>
        </w:rPr>
      </w:pPr>
      <w:r>
        <w:t>1.1.4.11</w:t>
      </w:r>
      <w:r>
        <w:rPr>
          <w:rFonts w:hint="eastAsia"/>
        </w:rPr>
        <w:t>竣工后验收：</w:t>
      </w:r>
      <w:r>
        <w:rPr>
          <w:rFonts w:hint="eastAsia" w:ascii="宋体" w:hAnsi="宋体"/>
          <w:szCs w:val="21"/>
        </w:rPr>
        <w:t>是指由发包人组织并实施的竣工后验收。</w:t>
      </w:r>
    </w:p>
    <w:p>
      <w:pPr>
        <w:spacing w:line="360" w:lineRule="auto"/>
        <w:ind w:firstLine="422" w:firstLineChars="200"/>
        <w:jc w:val="left"/>
        <w:outlineLvl w:val="0"/>
        <w:rPr>
          <w:rFonts w:hint="eastAsia" w:ascii="宋体" w:hAnsi="宋体"/>
          <w:b/>
          <w:szCs w:val="21"/>
        </w:rPr>
      </w:pPr>
      <w:r>
        <w:rPr>
          <w:rFonts w:hint="eastAsia" w:ascii="宋体" w:hAnsi="宋体"/>
          <w:b/>
          <w:szCs w:val="21"/>
        </w:rPr>
        <w:t>1.1.6其他</w:t>
      </w:r>
    </w:p>
    <w:p>
      <w:pPr>
        <w:spacing w:line="420" w:lineRule="exact"/>
        <w:ind w:firstLine="422" w:firstLineChars="200"/>
        <w:jc w:val="left"/>
        <w:outlineLvl w:val="0"/>
        <w:rPr>
          <w:rFonts w:hint="eastAsia" w:ascii="宋体" w:hAnsi="宋体"/>
          <w:szCs w:val="21"/>
        </w:rPr>
      </w:pPr>
      <w:r>
        <w:rPr>
          <w:rFonts w:hint="eastAsia" w:ascii="宋体" w:hAnsi="宋体"/>
          <w:b/>
          <w:szCs w:val="21"/>
        </w:rPr>
        <w:t>1.1.6.4</w:t>
      </w:r>
      <w:r>
        <w:rPr>
          <w:rFonts w:hint="eastAsia" w:ascii="宋体" w:hAnsi="宋体"/>
          <w:szCs w:val="21"/>
        </w:rPr>
        <w:t>除另有特别指明外，专用合同条款中使用的措辞“合同条款”指通用合同条款和（或）专用合同条款。</w:t>
      </w:r>
    </w:p>
    <w:p>
      <w:pPr>
        <w:spacing w:line="420" w:lineRule="exact"/>
        <w:ind w:firstLine="480" w:firstLineChars="200"/>
        <w:jc w:val="left"/>
        <w:outlineLvl w:val="0"/>
        <w:rPr>
          <w:rFonts w:hint="eastAsia" w:ascii="宋体" w:hAnsi="宋体"/>
          <w:sz w:val="24"/>
        </w:rPr>
      </w:pPr>
      <w:r>
        <w:rPr>
          <w:rFonts w:hint="eastAsia" w:ascii="宋体" w:hAnsi="宋体"/>
          <w:sz w:val="24"/>
        </w:rPr>
        <w:t>1.4 合同文件的优先顺序</w:t>
      </w:r>
    </w:p>
    <w:p>
      <w:pPr>
        <w:spacing w:line="380" w:lineRule="exact"/>
        <w:ind w:firstLine="420"/>
        <w:jc w:val="left"/>
        <w:rPr>
          <w:rFonts w:hint="eastAsia" w:ascii="宋体" w:hAnsi="宋体"/>
          <w:szCs w:val="21"/>
        </w:rPr>
      </w:pPr>
      <w:r>
        <w:rPr>
          <w:rFonts w:hint="eastAsia" w:ascii="宋体" w:hAnsi="宋体"/>
          <w:szCs w:val="21"/>
        </w:rPr>
        <w:t>合同文件的优先解释顺序如下：</w:t>
      </w:r>
    </w:p>
    <w:p>
      <w:pPr>
        <w:spacing w:line="380" w:lineRule="exact"/>
        <w:ind w:firstLine="420"/>
        <w:jc w:val="left"/>
        <w:rPr>
          <w:rFonts w:ascii="宋体" w:hAnsi="宋体"/>
          <w:szCs w:val="21"/>
        </w:rPr>
      </w:pPr>
      <w:r>
        <w:rPr>
          <w:rFonts w:hint="eastAsia" w:ascii="宋体" w:hAnsi="宋体"/>
          <w:szCs w:val="21"/>
        </w:rPr>
        <w:t>（1）合同协议书；</w:t>
      </w:r>
    </w:p>
    <w:p>
      <w:pPr>
        <w:spacing w:line="380" w:lineRule="exact"/>
        <w:ind w:firstLine="420"/>
        <w:jc w:val="left"/>
        <w:rPr>
          <w:rFonts w:ascii="宋体" w:hAnsi="宋体"/>
          <w:szCs w:val="21"/>
        </w:rPr>
      </w:pPr>
      <w:r>
        <w:rPr>
          <w:rFonts w:hint="eastAsia" w:ascii="宋体" w:hAnsi="宋体"/>
          <w:szCs w:val="21"/>
        </w:rPr>
        <w:t>（2）中标通知书；</w:t>
      </w:r>
    </w:p>
    <w:p>
      <w:pPr>
        <w:spacing w:line="380" w:lineRule="exact"/>
        <w:ind w:firstLine="420"/>
        <w:jc w:val="left"/>
        <w:rPr>
          <w:rFonts w:ascii="宋体" w:hAnsi="宋体"/>
          <w:szCs w:val="21"/>
        </w:rPr>
      </w:pPr>
      <w:r>
        <w:rPr>
          <w:rFonts w:hint="eastAsia" w:ascii="宋体" w:hAnsi="宋体"/>
          <w:szCs w:val="21"/>
        </w:rPr>
        <w:t>（3）投标函及投标函附录；</w:t>
      </w:r>
    </w:p>
    <w:p>
      <w:pPr>
        <w:spacing w:line="380" w:lineRule="exact"/>
        <w:ind w:firstLine="420"/>
        <w:jc w:val="left"/>
        <w:rPr>
          <w:rFonts w:ascii="宋体" w:hAnsi="宋体"/>
          <w:szCs w:val="21"/>
        </w:rPr>
      </w:pPr>
      <w:r>
        <w:rPr>
          <w:rFonts w:hint="eastAsia" w:ascii="宋体" w:hAnsi="宋体"/>
          <w:szCs w:val="21"/>
        </w:rPr>
        <w:t>（4）专用合同条款；</w:t>
      </w:r>
    </w:p>
    <w:p>
      <w:pPr>
        <w:spacing w:line="380" w:lineRule="exact"/>
        <w:ind w:firstLine="420"/>
        <w:jc w:val="left"/>
        <w:rPr>
          <w:rFonts w:ascii="宋体" w:hAnsi="宋体"/>
          <w:szCs w:val="21"/>
        </w:rPr>
      </w:pPr>
      <w:r>
        <w:rPr>
          <w:rFonts w:hint="eastAsia" w:ascii="宋体" w:hAnsi="宋体"/>
          <w:szCs w:val="21"/>
        </w:rPr>
        <w:t>（5）通用合同条款；</w:t>
      </w:r>
    </w:p>
    <w:p>
      <w:pPr>
        <w:spacing w:line="380" w:lineRule="exact"/>
        <w:ind w:firstLine="420"/>
        <w:jc w:val="left"/>
        <w:rPr>
          <w:rFonts w:ascii="宋体" w:hAnsi="宋体"/>
          <w:szCs w:val="21"/>
        </w:rPr>
      </w:pPr>
      <w:r>
        <w:rPr>
          <w:rFonts w:hint="eastAsia" w:ascii="宋体" w:hAnsi="宋体"/>
          <w:szCs w:val="21"/>
        </w:rPr>
        <w:t>（6）发包人要求；</w:t>
      </w:r>
    </w:p>
    <w:p>
      <w:pPr>
        <w:spacing w:line="380" w:lineRule="exact"/>
        <w:ind w:firstLine="420"/>
        <w:jc w:val="left"/>
        <w:rPr>
          <w:rFonts w:ascii="宋体" w:hAnsi="宋体"/>
          <w:szCs w:val="21"/>
        </w:rPr>
      </w:pPr>
      <w:r>
        <w:rPr>
          <w:rFonts w:hint="eastAsia" w:ascii="宋体" w:hAnsi="宋体"/>
          <w:szCs w:val="21"/>
        </w:rPr>
        <w:t xml:space="preserve">（7）承包人建议书； </w:t>
      </w:r>
    </w:p>
    <w:p>
      <w:pPr>
        <w:spacing w:line="380" w:lineRule="exact"/>
        <w:ind w:firstLine="420"/>
        <w:jc w:val="left"/>
        <w:rPr>
          <w:rFonts w:ascii="宋体" w:hAnsi="宋体"/>
          <w:szCs w:val="21"/>
        </w:rPr>
      </w:pPr>
      <w:r>
        <w:rPr>
          <w:rFonts w:hint="eastAsia" w:ascii="宋体" w:hAnsi="宋体"/>
          <w:szCs w:val="21"/>
        </w:rPr>
        <w:t>（8）经三门县财政局审核的预算审核书；</w:t>
      </w:r>
    </w:p>
    <w:p>
      <w:pPr>
        <w:spacing w:line="380" w:lineRule="exact"/>
        <w:ind w:firstLine="420"/>
        <w:jc w:val="left"/>
        <w:rPr>
          <w:rFonts w:ascii="宋体" w:hAnsi="宋体"/>
          <w:szCs w:val="21"/>
        </w:rPr>
      </w:pPr>
      <w:r>
        <w:rPr>
          <w:rFonts w:hint="eastAsia" w:ascii="宋体" w:hAnsi="宋体"/>
          <w:szCs w:val="21"/>
        </w:rPr>
        <w:t>（9）其他合同文件。</w:t>
      </w:r>
    </w:p>
    <w:p>
      <w:pPr>
        <w:spacing w:before="120" w:beforeLines="50" w:line="410" w:lineRule="exact"/>
        <w:jc w:val="left"/>
        <w:rPr>
          <w:rFonts w:hint="eastAsia" w:ascii="宋体" w:hAnsi="宋体"/>
          <w:sz w:val="24"/>
        </w:rPr>
      </w:pPr>
      <w:r>
        <w:rPr>
          <w:rFonts w:hint="eastAsia" w:ascii="宋体" w:hAnsi="宋体"/>
          <w:sz w:val="24"/>
        </w:rPr>
        <w:t>1.5合同协议书</w:t>
      </w:r>
    </w:p>
    <w:p>
      <w:pPr>
        <w:spacing w:line="420" w:lineRule="exact"/>
        <w:ind w:firstLine="420" w:firstLineChars="200"/>
        <w:jc w:val="left"/>
        <w:outlineLvl w:val="0"/>
        <w:rPr>
          <w:rFonts w:hint="eastAsia" w:ascii="宋体" w:hAnsi="宋体"/>
          <w:szCs w:val="21"/>
        </w:rPr>
      </w:pPr>
      <w:r>
        <w:rPr>
          <w:rFonts w:hint="eastAsia" w:ascii="宋体" w:hAnsi="宋体"/>
          <w:szCs w:val="21"/>
        </w:rPr>
        <w:t>合同生效的条件：双方签字盖章后生效 。</w:t>
      </w:r>
    </w:p>
    <w:p>
      <w:pPr>
        <w:spacing w:before="120" w:beforeLines="50" w:line="410" w:lineRule="exact"/>
        <w:jc w:val="left"/>
        <w:rPr>
          <w:rFonts w:hint="eastAsia" w:ascii="宋体" w:hAnsi="宋体"/>
          <w:szCs w:val="21"/>
        </w:rPr>
      </w:pPr>
      <w:r>
        <w:rPr>
          <w:rFonts w:hint="eastAsia" w:ascii="宋体" w:hAnsi="宋体"/>
          <w:szCs w:val="21"/>
        </w:rPr>
        <w:t xml:space="preserve">1.6 </w:t>
      </w:r>
      <w:r>
        <w:rPr>
          <w:rFonts w:hint="eastAsia" w:ascii="宋体" w:hAnsi="宋体"/>
          <w:sz w:val="24"/>
        </w:rPr>
        <w:t xml:space="preserve">文件的提供和照管 </w:t>
      </w:r>
    </w:p>
    <w:p>
      <w:pPr>
        <w:spacing w:line="420" w:lineRule="exact"/>
        <w:ind w:firstLine="422" w:firstLineChars="200"/>
        <w:jc w:val="left"/>
        <w:outlineLvl w:val="0"/>
        <w:rPr>
          <w:rFonts w:hint="eastAsia" w:ascii="宋体" w:hAnsi="宋体"/>
          <w:b/>
          <w:szCs w:val="21"/>
        </w:rPr>
      </w:pPr>
      <w:r>
        <w:rPr>
          <w:rFonts w:hint="eastAsia" w:ascii="宋体" w:hAnsi="宋体"/>
          <w:b/>
          <w:szCs w:val="21"/>
        </w:rPr>
        <w:t>1.6.1 承包人文件的提供</w:t>
      </w:r>
    </w:p>
    <w:p>
      <w:pPr>
        <w:spacing w:line="420" w:lineRule="exact"/>
        <w:ind w:firstLine="420" w:firstLineChars="200"/>
        <w:jc w:val="left"/>
        <w:rPr>
          <w:rFonts w:hint="eastAsia" w:ascii="宋体" w:hAnsi="宋体"/>
          <w:szCs w:val="21"/>
          <w:u w:val="single"/>
        </w:rPr>
      </w:pPr>
      <w:r>
        <w:rPr>
          <w:rFonts w:hint="eastAsia" w:ascii="宋体" w:hAnsi="宋体"/>
          <w:szCs w:val="21"/>
        </w:rPr>
        <w:t>（1）承包人文件的范围和提供的期限、数量：</w:t>
      </w:r>
    </w:p>
    <w:p>
      <w:pPr>
        <w:spacing w:line="420" w:lineRule="exact"/>
        <w:ind w:firstLine="843" w:firstLineChars="400"/>
        <w:jc w:val="left"/>
        <w:rPr>
          <w:rFonts w:hint="eastAsia" w:ascii="宋体" w:hAnsi="宋体"/>
          <w:b/>
          <w:szCs w:val="21"/>
          <w:u w:val="single"/>
        </w:rPr>
      </w:pPr>
      <w:r>
        <w:rPr>
          <w:rFonts w:hint="eastAsia" w:ascii="宋体" w:hAnsi="宋体"/>
          <w:b/>
          <w:szCs w:val="21"/>
          <w:u w:val="single"/>
        </w:rPr>
        <w:t>①项目设计文件</w:t>
      </w:r>
    </w:p>
    <w:p>
      <w:pPr>
        <w:numPr>
          <w:ilvl w:val="0"/>
          <w:numId w:val="4"/>
        </w:numPr>
        <w:spacing w:line="420" w:lineRule="exact"/>
        <w:jc w:val="left"/>
        <w:rPr>
          <w:rFonts w:hint="eastAsia" w:ascii="宋体" w:hAnsi="宋体"/>
          <w:b/>
          <w:szCs w:val="21"/>
          <w:u w:val="single"/>
        </w:rPr>
      </w:pPr>
      <w:r>
        <w:rPr>
          <w:rFonts w:hint="eastAsia" w:ascii="宋体" w:hAnsi="宋体"/>
          <w:b/>
          <w:szCs w:val="21"/>
          <w:u w:val="single"/>
        </w:rPr>
        <w:t>除不可抗力、非承包人原因，本工程总承包范围内所有的设计文件合同签订后14日内提供3份。</w:t>
      </w:r>
    </w:p>
    <w:p>
      <w:pPr>
        <w:spacing w:line="420" w:lineRule="exact"/>
        <w:ind w:left="480"/>
        <w:jc w:val="left"/>
        <w:rPr>
          <w:rFonts w:hint="eastAsia" w:ascii="宋体" w:hAnsi="宋体"/>
          <w:b/>
          <w:szCs w:val="21"/>
          <w:u w:val="single"/>
        </w:rPr>
      </w:pPr>
      <w:r>
        <w:rPr>
          <w:rFonts w:hint="eastAsia" w:ascii="宋体" w:hAnsi="宋体"/>
          <w:b/>
          <w:szCs w:val="21"/>
          <w:u w:val="single"/>
        </w:rPr>
        <w:t>②项目实施文件</w:t>
      </w:r>
    </w:p>
    <w:p>
      <w:pPr>
        <w:numPr>
          <w:ilvl w:val="0"/>
          <w:numId w:val="4"/>
        </w:numPr>
        <w:spacing w:line="420" w:lineRule="exact"/>
        <w:jc w:val="left"/>
        <w:rPr>
          <w:rFonts w:hint="eastAsia" w:ascii="宋体" w:hAnsi="宋体"/>
          <w:b/>
          <w:szCs w:val="21"/>
          <w:u w:val="single"/>
        </w:rPr>
      </w:pPr>
      <w:r>
        <w:rPr>
          <w:rFonts w:hint="eastAsia" w:ascii="宋体" w:hAnsi="宋体"/>
          <w:b/>
          <w:szCs w:val="21"/>
          <w:u w:val="single"/>
        </w:rPr>
        <w:t>项目进度计划。承包人进场7日前提供2份；</w:t>
      </w:r>
    </w:p>
    <w:p>
      <w:pPr>
        <w:numPr>
          <w:ilvl w:val="0"/>
          <w:numId w:val="4"/>
        </w:numPr>
        <w:spacing w:line="420" w:lineRule="exact"/>
        <w:jc w:val="left"/>
        <w:rPr>
          <w:rFonts w:hint="eastAsia" w:ascii="宋体" w:hAnsi="宋体"/>
          <w:b/>
          <w:szCs w:val="21"/>
          <w:u w:val="single"/>
        </w:rPr>
      </w:pPr>
      <w:r>
        <w:rPr>
          <w:rFonts w:hint="eastAsia" w:ascii="宋体" w:hAnsi="宋体"/>
          <w:b/>
          <w:szCs w:val="21"/>
          <w:u w:val="single"/>
        </w:rPr>
        <w:t>采购进度计划。承包人进场7日前提供2份；</w:t>
      </w:r>
    </w:p>
    <w:p>
      <w:pPr>
        <w:numPr>
          <w:ilvl w:val="0"/>
          <w:numId w:val="4"/>
        </w:numPr>
        <w:spacing w:line="420" w:lineRule="exact"/>
        <w:jc w:val="left"/>
        <w:rPr>
          <w:rFonts w:hint="eastAsia" w:ascii="宋体" w:hAnsi="宋体"/>
          <w:b/>
          <w:szCs w:val="21"/>
          <w:u w:val="single"/>
        </w:rPr>
      </w:pPr>
      <w:r>
        <w:rPr>
          <w:rFonts w:hint="eastAsia" w:ascii="宋体" w:hAnsi="宋体"/>
          <w:b/>
          <w:szCs w:val="21"/>
          <w:u w:val="single"/>
        </w:rPr>
        <w:t>总体施工组织设计（包括施工技术方法、施工进度计划、施工人力资源计划一览表、主要施工机具资源计划一览表在内）。承包人进场7日前提供2份；</w:t>
      </w:r>
    </w:p>
    <w:p>
      <w:pPr>
        <w:numPr>
          <w:ilvl w:val="0"/>
          <w:numId w:val="4"/>
        </w:numPr>
        <w:spacing w:line="420" w:lineRule="exact"/>
        <w:jc w:val="left"/>
        <w:rPr>
          <w:rFonts w:hint="eastAsia" w:ascii="宋体" w:hAnsi="宋体"/>
          <w:b/>
          <w:szCs w:val="21"/>
          <w:u w:val="single"/>
        </w:rPr>
      </w:pPr>
      <w:r>
        <w:rPr>
          <w:rFonts w:hint="eastAsia" w:ascii="宋体" w:hAnsi="宋体"/>
          <w:b/>
          <w:szCs w:val="21"/>
          <w:u w:val="single"/>
        </w:rPr>
        <w:t>职业健康、安全、环境保护管理实施计划。承包人进场7日前提供2份；</w:t>
      </w:r>
    </w:p>
    <w:p>
      <w:pPr>
        <w:numPr>
          <w:ilvl w:val="0"/>
          <w:numId w:val="4"/>
        </w:numPr>
        <w:spacing w:line="420" w:lineRule="exact"/>
        <w:jc w:val="left"/>
        <w:rPr>
          <w:rFonts w:hint="eastAsia" w:ascii="宋体" w:hAnsi="宋体"/>
          <w:b/>
          <w:szCs w:val="21"/>
          <w:u w:val="single"/>
        </w:rPr>
      </w:pPr>
      <w:r>
        <w:rPr>
          <w:rFonts w:hint="eastAsia" w:ascii="宋体" w:hAnsi="宋体"/>
          <w:b/>
          <w:szCs w:val="21"/>
          <w:u w:val="single"/>
        </w:rPr>
        <w:t>主要单项工程和主要分部分项工程施工组织设计。单项工程和分部分项施工前7日内提供2份；</w:t>
      </w:r>
    </w:p>
    <w:p>
      <w:pPr>
        <w:numPr>
          <w:ilvl w:val="0"/>
          <w:numId w:val="4"/>
        </w:numPr>
        <w:spacing w:line="420" w:lineRule="exact"/>
        <w:jc w:val="left"/>
        <w:rPr>
          <w:rFonts w:hint="eastAsia" w:ascii="宋体" w:hAnsi="宋体"/>
          <w:b/>
          <w:szCs w:val="21"/>
          <w:u w:val="single"/>
        </w:rPr>
      </w:pPr>
      <w:r>
        <w:rPr>
          <w:rFonts w:hint="eastAsia" w:ascii="宋体" w:hAnsi="宋体"/>
          <w:b/>
          <w:szCs w:val="21"/>
          <w:u w:val="single"/>
        </w:rPr>
        <w:t>质量保证细则和工作执行文件。各设计和实施阶段开始实施前7日内提供2份；</w:t>
      </w:r>
    </w:p>
    <w:p>
      <w:pPr>
        <w:numPr>
          <w:ilvl w:val="0"/>
          <w:numId w:val="4"/>
        </w:numPr>
        <w:spacing w:line="420" w:lineRule="exact"/>
        <w:jc w:val="left"/>
        <w:rPr>
          <w:rFonts w:hint="eastAsia" w:ascii="宋体" w:hAnsi="宋体"/>
          <w:b/>
          <w:szCs w:val="21"/>
          <w:u w:val="single"/>
        </w:rPr>
      </w:pPr>
      <w:r>
        <w:rPr>
          <w:rFonts w:hint="eastAsia" w:ascii="宋体" w:hAnsi="宋体"/>
          <w:b/>
          <w:szCs w:val="21"/>
          <w:u w:val="single"/>
        </w:rPr>
        <w:t>试验方案。达到竣工试验条件7日前提供2份；</w:t>
      </w:r>
    </w:p>
    <w:p>
      <w:pPr>
        <w:numPr>
          <w:ilvl w:val="0"/>
          <w:numId w:val="4"/>
        </w:numPr>
        <w:spacing w:line="420" w:lineRule="exact"/>
        <w:jc w:val="left"/>
        <w:rPr>
          <w:rFonts w:hint="eastAsia" w:ascii="宋体" w:hAnsi="宋体"/>
          <w:b/>
          <w:szCs w:val="21"/>
          <w:u w:val="single"/>
        </w:rPr>
      </w:pPr>
      <w:r>
        <w:rPr>
          <w:rFonts w:hint="eastAsia" w:ascii="宋体" w:hAnsi="宋体"/>
          <w:b/>
          <w:color w:val="000000"/>
          <w:szCs w:val="21"/>
          <w:u w:val="single"/>
        </w:rPr>
        <w:t>以上文件的提交，均以不可抗力、非承包人原因为前提。</w:t>
      </w:r>
    </w:p>
    <w:p>
      <w:pPr>
        <w:spacing w:line="420" w:lineRule="exact"/>
        <w:ind w:firstLine="420" w:firstLineChars="200"/>
        <w:jc w:val="left"/>
        <w:rPr>
          <w:rFonts w:hint="eastAsia" w:ascii="宋体" w:hAnsi="宋体"/>
          <w:b/>
          <w:sz w:val="24"/>
          <w:u w:val="single"/>
        </w:rPr>
      </w:pPr>
      <w:r>
        <w:rPr>
          <w:rFonts w:hint="eastAsia" w:ascii="宋体" w:hAnsi="宋体"/>
          <w:szCs w:val="21"/>
        </w:rPr>
        <w:t>（2）监理人对承包人文件批复的期限</w:t>
      </w:r>
      <w:r>
        <w:rPr>
          <w:rFonts w:hint="eastAsia" w:ascii="宋体" w:hAnsi="宋体"/>
          <w:szCs w:val="21"/>
          <w:u w:val="single"/>
        </w:rPr>
        <w:t>：</w:t>
      </w:r>
      <w:r>
        <w:rPr>
          <w:rFonts w:hint="eastAsia" w:ascii="宋体" w:hAnsi="宋体"/>
          <w:b/>
          <w:szCs w:val="21"/>
          <w:u w:val="single"/>
        </w:rPr>
        <w:t>监理人在接到项目实施文件后7日内批复，监理人的批复认可并不能减轻或免除承包人的合同责任。</w:t>
      </w:r>
    </w:p>
    <w:p>
      <w:pPr>
        <w:spacing w:line="420" w:lineRule="exact"/>
        <w:ind w:firstLine="422" w:firstLineChars="200"/>
        <w:jc w:val="left"/>
        <w:rPr>
          <w:rFonts w:hint="eastAsia" w:ascii="宋体" w:hAnsi="宋体"/>
          <w:b/>
          <w:szCs w:val="21"/>
        </w:rPr>
      </w:pPr>
      <w:r>
        <w:rPr>
          <w:rFonts w:hint="eastAsia" w:ascii="宋体" w:hAnsi="宋体"/>
          <w:b/>
          <w:szCs w:val="21"/>
        </w:rPr>
        <w:t>1.6.2 发包人提供的文件</w:t>
      </w:r>
    </w:p>
    <w:p>
      <w:pPr>
        <w:spacing w:line="420" w:lineRule="exact"/>
        <w:ind w:firstLine="420" w:firstLineChars="200"/>
        <w:jc w:val="left"/>
        <w:rPr>
          <w:rFonts w:hint="eastAsia" w:ascii="宋体" w:hAnsi="宋体"/>
          <w:szCs w:val="21"/>
        </w:rPr>
      </w:pPr>
      <w:r>
        <w:rPr>
          <w:rFonts w:hint="eastAsia" w:ascii="宋体" w:hAnsi="宋体"/>
          <w:szCs w:val="21"/>
        </w:rPr>
        <w:t>发包人提供的文件范围和提供的期限、数量：</w:t>
      </w:r>
      <w:r>
        <w:rPr>
          <w:rFonts w:hint="eastAsia" w:ascii="宋体" w:hAnsi="宋体"/>
          <w:b/>
          <w:szCs w:val="21"/>
          <w:u w:val="single"/>
        </w:rPr>
        <w:t>发包人要求、红线范围图在合同签订后7日内提供2份</w:t>
      </w:r>
      <w:r>
        <w:rPr>
          <w:rFonts w:hint="eastAsia" w:ascii="宋体" w:hAnsi="宋体"/>
          <w:b/>
          <w:szCs w:val="21"/>
        </w:rPr>
        <w:t>。</w:t>
      </w:r>
      <w:r>
        <w:rPr>
          <w:rFonts w:hint="eastAsia" w:ascii="宋体" w:hAnsi="宋体"/>
          <w:szCs w:val="21"/>
        </w:rPr>
        <w:t xml:space="preserve"> </w:t>
      </w:r>
    </w:p>
    <w:p>
      <w:pPr>
        <w:spacing w:before="120" w:beforeLines="50" w:line="410" w:lineRule="exact"/>
        <w:jc w:val="left"/>
        <w:rPr>
          <w:rFonts w:hint="eastAsia" w:ascii="宋体" w:hAnsi="宋体"/>
          <w:sz w:val="24"/>
        </w:rPr>
      </w:pPr>
      <w:r>
        <w:rPr>
          <w:rFonts w:hint="eastAsia" w:ascii="宋体" w:hAnsi="宋体"/>
          <w:sz w:val="24"/>
        </w:rPr>
        <w:t>1.7联络</w:t>
      </w:r>
    </w:p>
    <w:p>
      <w:pPr>
        <w:spacing w:line="420" w:lineRule="exact"/>
        <w:ind w:firstLine="422" w:firstLineChars="200"/>
        <w:jc w:val="left"/>
        <w:rPr>
          <w:rFonts w:hint="eastAsia" w:ascii="宋体" w:hAnsi="宋体"/>
          <w:b/>
          <w:szCs w:val="21"/>
        </w:rPr>
      </w:pPr>
      <w:r>
        <w:rPr>
          <w:rFonts w:hint="eastAsia" w:ascii="宋体" w:hAnsi="宋体"/>
          <w:b/>
          <w:szCs w:val="21"/>
        </w:rPr>
        <w:t>1.7.2联络来往函件的送达和接收</w:t>
      </w:r>
    </w:p>
    <w:p>
      <w:pPr>
        <w:spacing w:line="420" w:lineRule="exact"/>
        <w:ind w:firstLine="420" w:firstLineChars="200"/>
        <w:jc w:val="left"/>
        <w:rPr>
          <w:rFonts w:hint="eastAsia" w:ascii="宋体" w:hAnsi="宋体"/>
          <w:szCs w:val="21"/>
        </w:rPr>
      </w:pPr>
      <w:r>
        <w:rPr>
          <w:rFonts w:hint="eastAsia" w:ascii="宋体" w:hAnsi="宋体"/>
          <w:szCs w:val="21"/>
        </w:rPr>
        <w:t>（1）联络来往信函的送达期限：合同约定了发出期限的，送达期限为合同约定的发出期限后的24小时内；合同约定了通知、提供或者报送期限的，通知、提供或者报送期限即为送达期限。</w:t>
      </w:r>
    </w:p>
    <w:p>
      <w:pPr>
        <w:spacing w:line="420" w:lineRule="exact"/>
        <w:ind w:firstLine="420" w:firstLineChars="200"/>
        <w:jc w:val="left"/>
        <w:rPr>
          <w:rFonts w:hint="eastAsia" w:ascii="宋体" w:hAnsi="宋体"/>
          <w:szCs w:val="21"/>
        </w:rPr>
      </w:pPr>
      <w:r>
        <w:rPr>
          <w:rFonts w:hint="eastAsia" w:ascii="宋体" w:hAnsi="宋体"/>
          <w:szCs w:val="21"/>
        </w:rPr>
        <w:t>（2）发包人指定的接收人：</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jc w:val="left"/>
        <w:rPr>
          <w:rFonts w:hint="eastAsia" w:ascii="宋体" w:hAnsi="宋体"/>
          <w:szCs w:val="21"/>
        </w:rPr>
      </w:pPr>
      <w:r>
        <w:rPr>
          <w:rFonts w:hint="eastAsia" w:ascii="宋体" w:hAnsi="宋体"/>
          <w:szCs w:val="21"/>
        </w:rPr>
        <w:t>（3）发包人指定的接收地点：</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jc w:val="left"/>
        <w:rPr>
          <w:rFonts w:hint="eastAsia" w:ascii="宋体" w:hAnsi="宋体"/>
          <w:szCs w:val="21"/>
        </w:rPr>
      </w:pPr>
      <w:r>
        <w:rPr>
          <w:rFonts w:hint="eastAsia" w:ascii="宋体" w:hAnsi="宋体"/>
          <w:szCs w:val="21"/>
        </w:rPr>
        <w:t>（4）发包人指定的接收电子邮箱：</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jc w:val="left"/>
        <w:rPr>
          <w:rFonts w:hint="eastAsia" w:ascii="宋体" w:hAnsi="宋体"/>
          <w:szCs w:val="21"/>
        </w:rPr>
      </w:pPr>
      <w:r>
        <w:rPr>
          <w:rFonts w:hint="eastAsia" w:ascii="宋体" w:hAnsi="宋体"/>
          <w:szCs w:val="21"/>
        </w:rPr>
        <w:t>（5）监理人指定的接收人：</w:t>
      </w:r>
      <w:r>
        <w:rPr>
          <w:rFonts w:hint="eastAsia" w:ascii="宋体" w:hAnsi="宋体"/>
          <w:szCs w:val="21"/>
          <w:u w:val="single"/>
        </w:rPr>
        <w:t xml:space="preserve"> </w:t>
      </w:r>
      <w:r>
        <w:rPr>
          <w:rFonts w:hint="eastAsia" w:ascii="宋体" w:hAnsi="宋体"/>
          <w:b/>
          <w:bCs/>
          <w:szCs w:val="21"/>
          <w:u w:val="single"/>
        </w:rPr>
        <w:t>待发包人确定监理人后以书面形式告知承包人。</w:t>
      </w:r>
      <w:r>
        <w:rPr>
          <w:rFonts w:hint="eastAsia" w:ascii="宋体" w:hAnsi="宋体"/>
          <w:szCs w:val="21"/>
          <w:u w:val="single"/>
        </w:rPr>
        <w:t xml:space="preserve"> </w:t>
      </w:r>
    </w:p>
    <w:p>
      <w:pPr>
        <w:spacing w:line="420" w:lineRule="exact"/>
        <w:ind w:firstLine="420" w:firstLineChars="200"/>
        <w:jc w:val="left"/>
        <w:rPr>
          <w:rFonts w:hint="eastAsia" w:ascii="宋体" w:hAnsi="宋体"/>
          <w:szCs w:val="21"/>
          <w:u w:val="single"/>
        </w:rPr>
      </w:pPr>
      <w:r>
        <w:rPr>
          <w:rFonts w:hint="eastAsia" w:ascii="宋体" w:hAnsi="宋体"/>
          <w:szCs w:val="21"/>
        </w:rPr>
        <w:t>（6）监理人指定的接收地点：</w:t>
      </w:r>
      <w:r>
        <w:rPr>
          <w:rFonts w:hint="eastAsia" w:ascii="宋体" w:hAnsi="宋体"/>
          <w:szCs w:val="21"/>
          <w:u w:val="single"/>
        </w:rPr>
        <w:t xml:space="preserve"> </w:t>
      </w:r>
      <w:r>
        <w:rPr>
          <w:rFonts w:hint="eastAsia" w:ascii="宋体" w:hAnsi="宋体"/>
          <w:b/>
          <w:bCs/>
          <w:szCs w:val="21"/>
          <w:u w:val="single"/>
        </w:rPr>
        <w:t>待发包人确定监理人后以书面形式告知承包人。</w:t>
      </w:r>
      <w:r>
        <w:rPr>
          <w:rFonts w:hint="eastAsia" w:ascii="宋体" w:hAnsi="宋体"/>
          <w:szCs w:val="21"/>
          <w:u w:val="single"/>
        </w:rPr>
        <w:t xml:space="preserve"> </w:t>
      </w:r>
    </w:p>
    <w:p>
      <w:pPr>
        <w:spacing w:line="420" w:lineRule="exact"/>
        <w:ind w:firstLine="420" w:firstLineChars="200"/>
        <w:jc w:val="left"/>
        <w:rPr>
          <w:rFonts w:hint="eastAsia" w:ascii="宋体" w:hAnsi="宋体"/>
          <w:szCs w:val="21"/>
          <w:u w:val="single"/>
        </w:rPr>
      </w:pPr>
      <w:r>
        <w:rPr>
          <w:rFonts w:hint="eastAsia" w:ascii="宋体" w:hAnsi="宋体"/>
          <w:szCs w:val="21"/>
        </w:rPr>
        <w:t>（7）监理人指定的接收电子邮箱：</w:t>
      </w:r>
      <w:r>
        <w:rPr>
          <w:rFonts w:hint="eastAsia" w:ascii="宋体" w:hAnsi="宋体"/>
          <w:szCs w:val="21"/>
          <w:u w:val="single"/>
        </w:rPr>
        <w:t xml:space="preserve">  </w:t>
      </w:r>
      <w:r>
        <w:rPr>
          <w:rFonts w:hint="eastAsia" w:ascii="宋体" w:hAnsi="宋体"/>
          <w:b/>
          <w:bCs/>
          <w:szCs w:val="21"/>
          <w:u w:val="single"/>
        </w:rPr>
        <w:t>待发包人确定监理人后以书面形式告知承包人。</w:t>
      </w:r>
      <w:r>
        <w:rPr>
          <w:rFonts w:hint="eastAsia" w:ascii="宋体" w:hAnsi="宋体"/>
          <w:szCs w:val="21"/>
          <w:u w:val="single"/>
        </w:rPr>
        <w:t xml:space="preserve"> </w:t>
      </w:r>
    </w:p>
    <w:p>
      <w:pPr>
        <w:spacing w:line="420" w:lineRule="exact"/>
        <w:ind w:firstLine="420" w:firstLineChars="200"/>
        <w:jc w:val="left"/>
        <w:rPr>
          <w:rFonts w:hint="eastAsia" w:ascii="宋体" w:hAnsi="宋体"/>
          <w:szCs w:val="21"/>
        </w:rPr>
      </w:pPr>
      <w:r>
        <w:rPr>
          <w:rFonts w:hint="eastAsia" w:ascii="宋体" w:hAnsi="宋体"/>
          <w:szCs w:val="21"/>
        </w:rPr>
        <w:t>（8）承包人指定的接收人为合同协议书中载明的承包人项目负责人本人或者项目负责人的授权代表。承包人应在收到开工通知后7天内，按照合同条款第4.5.4项的约定，将授权代表其接收来往信函的项目负责人的授权代表姓名和授权范围通知监理人。除合同另有约定外，承包人施工场地管理机构的办公地点即为承包人指定的接收地点。</w:t>
      </w:r>
    </w:p>
    <w:p>
      <w:pPr>
        <w:spacing w:line="420" w:lineRule="exact"/>
        <w:ind w:firstLine="420" w:firstLineChars="200"/>
        <w:jc w:val="left"/>
        <w:rPr>
          <w:rFonts w:hint="eastAsia" w:ascii="宋体" w:hAnsi="宋体"/>
          <w:szCs w:val="21"/>
        </w:rPr>
      </w:pPr>
      <w:r>
        <w:rPr>
          <w:rFonts w:hint="eastAsia" w:ascii="宋体" w:hAnsi="宋体"/>
          <w:szCs w:val="21"/>
        </w:rPr>
        <w:t>（9）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20" w:lineRule="exact"/>
        <w:ind w:firstLine="420" w:firstLineChars="200"/>
        <w:jc w:val="left"/>
        <w:rPr>
          <w:rFonts w:hint="eastAsia" w:ascii="宋体" w:hAnsi="宋体"/>
          <w:szCs w:val="21"/>
        </w:rPr>
      </w:pPr>
      <w:r>
        <w:rPr>
          <w:rFonts w:hint="eastAsia" w:ascii="宋体" w:hAnsi="宋体"/>
          <w:szCs w:val="21"/>
        </w:rPr>
        <w:t>（10）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spacing w:before="120" w:beforeLines="50" w:line="410" w:lineRule="exact"/>
        <w:jc w:val="left"/>
        <w:rPr>
          <w:rFonts w:hint="eastAsia" w:ascii="宋体" w:hAnsi="宋体"/>
          <w:b/>
          <w:sz w:val="24"/>
        </w:rPr>
      </w:pPr>
      <w:r>
        <w:rPr>
          <w:rFonts w:hint="eastAsia" w:ascii="宋体" w:hAnsi="宋体"/>
          <w:b/>
          <w:sz w:val="24"/>
        </w:rPr>
        <w:t>2.发包人义务</w:t>
      </w:r>
    </w:p>
    <w:p>
      <w:pPr>
        <w:spacing w:before="120" w:beforeLines="50" w:line="410" w:lineRule="exact"/>
        <w:jc w:val="left"/>
        <w:rPr>
          <w:rFonts w:hint="eastAsia" w:ascii="宋体" w:hAnsi="宋体"/>
          <w:sz w:val="24"/>
        </w:rPr>
      </w:pPr>
      <w:r>
        <w:rPr>
          <w:rFonts w:hint="eastAsia" w:ascii="宋体" w:hAnsi="宋体"/>
          <w:sz w:val="24"/>
        </w:rPr>
        <w:t>2.1提供施工场地</w:t>
      </w:r>
    </w:p>
    <w:p>
      <w:pPr>
        <w:spacing w:line="410" w:lineRule="exact"/>
        <w:ind w:firstLine="420" w:firstLineChars="200"/>
        <w:jc w:val="left"/>
        <w:rPr>
          <w:rFonts w:hint="eastAsia" w:ascii="宋体" w:hAnsi="宋体"/>
          <w:szCs w:val="21"/>
        </w:rPr>
      </w:pPr>
      <w:r>
        <w:rPr>
          <w:rFonts w:hint="eastAsia" w:ascii="宋体" w:hAnsi="宋体"/>
          <w:szCs w:val="21"/>
        </w:rPr>
        <w:t>施工场地应当在监理人发出的开始工作通知中载明的开始工作日期前</w:t>
      </w:r>
      <w:r>
        <w:rPr>
          <w:rFonts w:hint="eastAsia" w:ascii="宋体" w:hAnsi="宋体"/>
          <w:b/>
          <w:sz w:val="24"/>
          <w:u w:val="single"/>
        </w:rPr>
        <w:t xml:space="preserve"> 7  </w:t>
      </w:r>
      <w:r>
        <w:rPr>
          <w:rFonts w:hint="eastAsia" w:ascii="宋体" w:hAnsi="宋体"/>
          <w:szCs w:val="21"/>
        </w:rPr>
        <w:t>天具备施工条件并移交给承包人，具体施工条件在发包人要求中约定。发包人最迟应当在移交施工场地的同时向承包人提供施工场地内地下管线和地下设施等有关资料，并保证资料的真实、准确和完整。</w:t>
      </w:r>
    </w:p>
    <w:p>
      <w:pPr>
        <w:spacing w:before="120" w:beforeLines="50" w:line="410" w:lineRule="exact"/>
        <w:jc w:val="left"/>
        <w:rPr>
          <w:rFonts w:hint="eastAsia" w:ascii="宋体" w:hAnsi="宋体"/>
          <w:sz w:val="24"/>
        </w:rPr>
      </w:pPr>
      <w:r>
        <w:rPr>
          <w:rFonts w:hint="eastAsia" w:ascii="宋体" w:hAnsi="宋体"/>
          <w:sz w:val="24"/>
        </w:rPr>
        <w:t>2.2 办理证件和批件</w:t>
      </w:r>
    </w:p>
    <w:p>
      <w:pPr>
        <w:spacing w:line="420" w:lineRule="exact"/>
        <w:ind w:firstLine="420" w:firstLineChars="200"/>
        <w:jc w:val="left"/>
        <w:rPr>
          <w:rFonts w:hint="eastAsia" w:ascii="宋体" w:hAnsi="宋体"/>
          <w:b/>
          <w:szCs w:val="21"/>
          <w:u w:val="single"/>
        </w:rPr>
      </w:pPr>
      <w:r>
        <w:rPr>
          <w:rFonts w:hint="eastAsia" w:ascii="宋体" w:hAnsi="宋体"/>
          <w:szCs w:val="21"/>
        </w:rPr>
        <w:t>发包人负责办理：</w:t>
      </w:r>
      <w:r>
        <w:rPr>
          <w:rFonts w:hint="eastAsia" w:ascii="宋体" w:hAnsi="宋体"/>
          <w:b/>
          <w:szCs w:val="21"/>
          <w:u w:val="single"/>
        </w:rPr>
        <w:t>按国家有关规定应由发包人办理申请批准的手续并承担费用。</w:t>
      </w:r>
    </w:p>
    <w:p>
      <w:pPr>
        <w:spacing w:before="120" w:beforeLines="50" w:line="410" w:lineRule="exact"/>
        <w:jc w:val="left"/>
        <w:rPr>
          <w:rFonts w:hint="eastAsia" w:ascii="宋体" w:hAnsi="宋体"/>
          <w:sz w:val="24"/>
        </w:rPr>
      </w:pPr>
      <w:r>
        <w:rPr>
          <w:rFonts w:hint="eastAsia" w:ascii="宋体" w:hAnsi="宋体"/>
          <w:sz w:val="24"/>
        </w:rPr>
        <w:t>2.3 支付合同价款</w:t>
      </w:r>
    </w:p>
    <w:p>
      <w:pPr>
        <w:spacing w:line="410" w:lineRule="exact"/>
        <w:ind w:firstLine="422" w:firstLineChars="200"/>
        <w:jc w:val="left"/>
        <w:rPr>
          <w:rFonts w:hint="eastAsia" w:ascii="宋体" w:hAnsi="宋体"/>
          <w:b/>
          <w:szCs w:val="21"/>
          <w:u w:val="single"/>
        </w:rPr>
      </w:pPr>
      <w:r>
        <w:rPr>
          <w:rFonts w:hint="eastAsia" w:ascii="宋体" w:hAnsi="宋体"/>
          <w:b/>
          <w:szCs w:val="21"/>
          <w:u w:val="single"/>
        </w:rPr>
        <w:t>发包人应按合同约定付款</w:t>
      </w:r>
      <w:r>
        <w:rPr>
          <w:rFonts w:hint="eastAsia" w:ascii="宋体" w:hAnsi="宋体"/>
          <w:b/>
          <w:szCs w:val="21"/>
        </w:rPr>
        <w:t>。</w:t>
      </w:r>
    </w:p>
    <w:p>
      <w:pPr>
        <w:spacing w:before="120" w:beforeLines="50" w:line="410" w:lineRule="exact"/>
        <w:jc w:val="left"/>
        <w:rPr>
          <w:rFonts w:hint="eastAsia" w:ascii="宋体" w:hAnsi="宋体"/>
          <w:sz w:val="24"/>
        </w:rPr>
      </w:pPr>
      <w:r>
        <w:rPr>
          <w:rFonts w:hint="eastAsia" w:ascii="宋体" w:hAnsi="宋体"/>
          <w:sz w:val="24"/>
        </w:rPr>
        <w:t>2.4其他义务</w:t>
      </w:r>
    </w:p>
    <w:p>
      <w:pPr>
        <w:spacing w:line="410" w:lineRule="exact"/>
        <w:ind w:firstLine="420" w:firstLineChars="200"/>
        <w:jc w:val="left"/>
        <w:rPr>
          <w:rFonts w:hint="eastAsia" w:ascii="宋体" w:hAnsi="宋体"/>
          <w:szCs w:val="21"/>
        </w:rPr>
      </w:pPr>
      <w:r>
        <w:rPr>
          <w:rFonts w:hint="eastAsia" w:ascii="宋体" w:hAnsi="宋体"/>
          <w:szCs w:val="21"/>
        </w:rPr>
        <w:t xml:space="preserve"> (2)按有关规定及时办理工程质量监督手续。</w:t>
      </w:r>
    </w:p>
    <w:p>
      <w:pPr>
        <w:spacing w:line="410" w:lineRule="exact"/>
        <w:ind w:firstLine="420" w:firstLineChars="200"/>
        <w:jc w:val="left"/>
        <w:rPr>
          <w:rFonts w:hint="eastAsia" w:ascii="宋体" w:hAnsi="宋体"/>
          <w:szCs w:val="21"/>
        </w:rPr>
      </w:pPr>
      <w:r>
        <w:rPr>
          <w:rFonts w:hint="eastAsia" w:ascii="宋体" w:hAnsi="宋体"/>
          <w:szCs w:val="21"/>
        </w:rPr>
        <w:t>(3)根据建设行政主管部门和(或)城市建设档案管理机构的规定，收集、整理、立卷、归档工程资料，并按规定时间向建设行政主管部门或者城市建设档案管理机构移交规定的工程档案。</w:t>
      </w:r>
    </w:p>
    <w:p>
      <w:pPr>
        <w:spacing w:line="410" w:lineRule="exact"/>
        <w:ind w:firstLine="420" w:firstLineChars="200"/>
        <w:jc w:val="left"/>
        <w:rPr>
          <w:rFonts w:hint="eastAsia" w:ascii="宋体" w:hAnsi="宋体"/>
          <w:szCs w:val="21"/>
        </w:rPr>
      </w:pPr>
      <w:r>
        <w:rPr>
          <w:rFonts w:hint="eastAsia" w:ascii="宋体" w:hAnsi="宋体"/>
          <w:szCs w:val="21"/>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90" w:lineRule="exact"/>
        <w:ind w:firstLine="420" w:firstLineChars="200"/>
        <w:jc w:val="left"/>
        <w:rPr>
          <w:rFonts w:hint="eastAsia" w:ascii="宋体" w:hAnsi="宋体"/>
          <w:b/>
          <w:szCs w:val="21"/>
          <w:u w:val="single"/>
        </w:rPr>
      </w:pPr>
      <w:r>
        <w:rPr>
          <w:rFonts w:hint="eastAsia" w:ascii="宋体" w:hAnsi="宋体"/>
          <w:szCs w:val="21"/>
        </w:rPr>
        <w:t>(5)发包人应当履行合同约定的其他义务以及下述义务：</w:t>
      </w:r>
      <w:r>
        <w:rPr>
          <w:rFonts w:hint="eastAsia" w:ascii="宋体" w:hAnsi="宋体"/>
          <w:b/>
          <w:szCs w:val="21"/>
          <w:u w:val="single"/>
        </w:rPr>
        <w:t>发包人协助承包人与当地行政管理部门的联系沟通，协助解决承包人现场工作人员与当地公安户籍部门各项沟通与注册 。</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w:t>
      </w:r>
      <w:r>
        <w:rPr>
          <w:rFonts w:hint="eastAsia" w:ascii="宋体" w:hAnsi="宋体"/>
          <w:b/>
          <w:szCs w:val="21"/>
          <w:u w:val="single"/>
          <w:lang w:val="en-US" w:eastAsia="zh-CN"/>
        </w:rPr>
        <w:t>6</w:t>
      </w:r>
      <w:r>
        <w:rPr>
          <w:rFonts w:hint="eastAsia" w:ascii="宋体" w:hAnsi="宋体"/>
          <w:b/>
          <w:szCs w:val="21"/>
          <w:u w:val="single"/>
        </w:rPr>
        <w:t>）将施工用水、用电从外部接至约定地点。</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w:t>
      </w:r>
      <w:r>
        <w:rPr>
          <w:rFonts w:hint="eastAsia" w:ascii="宋体" w:hAnsi="宋体"/>
          <w:b/>
          <w:szCs w:val="21"/>
          <w:u w:val="single"/>
          <w:lang w:val="en-US" w:eastAsia="zh-CN"/>
        </w:rPr>
        <w:t>7</w:t>
      </w:r>
      <w:r>
        <w:rPr>
          <w:rFonts w:hint="eastAsia" w:ascii="宋体" w:hAnsi="宋体"/>
          <w:b/>
          <w:szCs w:val="21"/>
          <w:u w:val="single"/>
        </w:rPr>
        <w:t>）在合同约定的期限内对乙方提供的的设计方案及施工图须经发包人会审确认，并给予明确答复，方可实施。</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w:t>
      </w:r>
      <w:r>
        <w:rPr>
          <w:rFonts w:hint="eastAsia" w:ascii="宋体" w:hAnsi="宋体"/>
          <w:b/>
          <w:szCs w:val="21"/>
          <w:u w:val="single"/>
          <w:lang w:val="en-US" w:eastAsia="zh-CN"/>
        </w:rPr>
        <w:t>8</w:t>
      </w:r>
      <w:r>
        <w:rPr>
          <w:rFonts w:hint="eastAsia" w:ascii="宋体" w:hAnsi="宋体"/>
          <w:b/>
          <w:szCs w:val="21"/>
          <w:u w:val="single"/>
        </w:rPr>
        <w:t>）在本项目建设期内，积极做好工程外部的沟通、协调工作，负责项目建设期间所发生的用地等纠纷及其他当地关系事物。</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w:t>
      </w:r>
      <w:r>
        <w:rPr>
          <w:rFonts w:hint="eastAsia" w:ascii="宋体" w:hAnsi="宋体"/>
          <w:b/>
          <w:szCs w:val="21"/>
          <w:u w:val="single"/>
          <w:lang w:val="en-US" w:eastAsia="zh-CN"/>
        </w:rPr>
        <w:t>9</w:t>
      </w:r>
      <w:r>
        <w:rPr>
          <w:rFonts w:hint="eastAsia" w:ascii="宋体" w:hAnsi="宋体"/>
          <w:b/>
          <w:szCs w:val="21"/>
          <w:u w:val="single"/>
        </w:rPr>
        <w:t>）甲方委托跟踪审计单位、监理单位全过程跟踪本项目现场管理，对于所有增减项目由业主、跟踪审计单位、监理单位、施工单位四方现场确认，形成书面联系单。</w:t>
      </w:r>
    </w:p>
    <w:p>
      <w:pPr>
        <w:spacing w:before="120" w:beforeLines="50" w:line="410" w:lineRule="exact"/>
        <w:jc w:val="left"/>
        <w:rPr>
          <w:rFonts w:hint="eastAsia" w:ascii="宋体" w:hAnsi="宋体"/>
          <w:b/>
          <w:sz w:val="24"/>
        </w:rPr>
      </w:pPr>
      <w:r>
        <w:rPr>
          <w:rFonts w:hint="eastAsia" w:ascii="宋体" w:hAnsi="宋体"/>
          <w:b/>
          <w:sz w:val="24"/>
        </w:rPr>
        <w:t>3.监理人</w:t>
      </w:r>
    </w:p>
    <w:p>
      <w:pPr>
        <w:spacing w:before="120" w:beforeLines="50" w:line="410" w:lineRule="exact"/>
        <w:jc w:val="left"/>
        <w:rPr>
          <w:rFonts w:hint="eastAsia" w:ascii="宋体" w:hAnsi="宋体"/>
          <w:sz w:val="24"/>
        </w:rPr>
      </w:pPr>
      <w:r>
        <w:rPr>
          <w:rFonts w:hint="eastAsia" w:ascii="宋体" w:hAnsi="宋体"/>
          <w:sz w:val="24"/>
        </w:rPr>
        <w:t>3.1监理人的职责和权力</w:t>
      </w:r>
    </w:p>
    <w:p>
      <w:pPr>
        <w:spacing w:line="390" w:lineRule="exact"/>
        <w:ind w:firstLine="413" w:firstLineChars="196"/>
        <w:jc w:val="left"/>
        <w:rPr>
          <w:rFonts w:hint="eastAsia" w:ascii="宋体" w:hAnsi="宋体"/>
          <w:szCs w:val="21"/>
        </w:rPr>
      </w:pPr>
      <w:r>
        <w:rPr>
          <w:rFonts w:hint="eastAsia" w:ascii="宋体" w:hAnsi="宋体"/>
          <w:b/>
          <w:szCs w:val="21"/>
        </w:rPr>
        <w:t>3.1.1</w:t>
      </w:r>
      <w:r>
        <w:rPr>
          <w:rFonts w:hint="eastAsia" w:ascii="宋体" w:hAnsi="宋体"/>
          <w:szCs w:val="21"/>
        </w:rPr>
        <w:t>须经发包人批准行使的权力：</w:t>
      </w:r>
    </w:p>
    <w:p>
      <w:pPr>
        <w:spacing w:line="390" w:lineRule="exact"/>
        <w:jc w:val="left"/>
        <w:rPr>
          <w:rFonts w:hint="eastAsia" w:ascii="宋体" w:hAnsi="宋体"/>
          <w:b/>
          <w:szCs w:val="21"/>
          <w:u w:val="single"/>
        </w:rPr>
      </w:pPr>
      <w:r>
        <w:rPr>
          <w:rFonts w:hint="eastAsia" w:ascii="宋体" w:hAnsi="宋体"/>
          <w:b/>
          <w:sz w:val="24"/>
        </w:rPr>
        <w:t xml:space="preserve">    </w:t>
      </w:r>
      <w:r>
        <w:rPr>
          <w:rFonts w:hint="eastAsia" w:ascii="宋体" w:hAnsi="宋体"/>
          <w:b/>
          <w:szCs w:val="21"/>
          <w:u w:val="single"/>
        </w:rPr>
        <w:t>（1）</w:t>
      </w:r>
      <w:r>
        <w:rPr>
          <w:rFonts w:ascii="宋体" w:hAnsi="宋体"/>
          <w:b/>
          <w:szCs w:val="21"/>
          <w:u w:val="single"/>
        </w:rPr>
        <w:t>发出可能引起工程范围的扩大或缩小、工程质量标准的提高或降低的工程变更指令或其它指令；</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（2）发布停工令、复工令；</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（3）批准或同意承包人提出的顺延工期的申请；</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（4）批准或同意承包人提出的追加或变更工程价款、补偿损失的申请及工程索赔价款的确认；</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（5）批准或同意承包人提出的主要材料设备的采购清单；</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（6）工程进度款的批准以及变更或增加工程量的签证；</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（7）工程竣工验收报告或甩项验收报告及工程缺陷证书的确认；</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（8）撤换承包人主要管理人员；</w:t>
      </w:r>
    </w:p>
    <w:p>
      <w:pPr>
        <w:spacing w:line="390" w:lineRule="exact"/>
        <w:ind w:firstLine="422" w:firstLineChars="200"/>
        <w:jc w:val="left"/>
        <w:rPr>
          <w:rFonts w:ascii="宋体" w:hAnsi="宋体"/>
          <w:b/>
          <w:szCs w:val="21"/>
          <w:u w:val="single"/>
        </w:rPr>
      </w:pPr>
      <w:r>
        <w:rPr>
          <w:rFonts w:hint="eastAsia" w:ascii="宋体" w:hAnsi="宋体"/>
          <w:b/>
          <w:szCs w:val="21"/>
          <w:u w:val="single"/>
        </w:rPr>
        <w:t>（9）</w:t>
      </w:r>
      <w:r>
        <w:rPr>
          <w:rFonts w:ascii="宋体" w:hAnsi="宋体"/>
          <w:b/>
          <w:szCs w:val="21"/>
          <w:u w:val="single"/>
        </w:rPr>
        <w:t>变更合同权利义务关系或做出单方面终止合同的决定。</w:t>
      </w:r>
    </w:p>
    <w:p>
      <w:pPr>
        <w:spacing w:line="390" w:lineRule="exact"/>
        <w:jc w:val="left"/>
        <w:rPr>
          <w:rFonts w:hint="eastAsia" w:ascii="宋体" w:hAnsi="宋体"/>
          <w:szCs w:val="21"/>
        </w:rPr>
      </w:pPr>
      <w:r>
        <w:rPr>
          <w:rFonts w:hint="eastAsia" w:ascii="宋体" w:hAnsi="宋体"/>
        </w:rPr>
        <w:t xml:space="preserve">    监理</w:t>
      </w:r>
      <w:r>
        <w:rPr>
          <w:rFonts w:ascii="宋体" w:hAnsi="宋体"/>
        </w:rPr>
        <w:t>工程师在发出上述指令、批准或确认时，应附上发包人加盖公章的书面确认。承包人在接到工程师的上述指令、批准或确认时，应核对有无发包人的书面确认，一旦工程师未经发包人确认作出上述指令、批准或确认，承包人应该立即将该情况通知发包人，要求发包人予以追认，发包人未予追认的，工程师的该行动对发包人无约束力。</w:t>
      </w:r>
      <w:r>
        <w:rPr>
          <w:rFonts w:hint="eastAsia" w:ascii="宋体" w:hAnsi="宋体"/>
          <w:szCs w:val="21"/>
        </w:rPr>
        <w:t>不管通用合同条款第3.1.1项如何约定，监理人履行须经发包人批准行使的权力时，应当向承包人出示其行使该权力已经取得发包人批准的文件或者其他合法有效的证明。</w:t>
      </w:r>
    </w:p>
    <w:p>
      <w:pPr>
        <w:spacing w:before="120" w:beforeLines="50" w:line="410" w:lineRule="exact"/>
        <w:jc w:val="left"/>
        <w:rPr>
          <w:rFonts w:hint="eastAsia" w:ascii="宋体" w:hAnsi="宋体"/>
          <w:sz w:val="24"/>
        </w:rPr>
      </w:pPr>
      <w:r>
        <w:rPr>
          <w:rFonts w:hint="eastAsia" w:ascii="宋体" w:hAnsi="宋体"/>
          <w:sz w:val="24"/>
        </w:rPr>
        <w:t>3.3监理人员</w:t>
      </w:r>
    </w:p>
    <w:p>
      <w:pPr>
        <w:spacing w:line="390" w:lineRule="exact"/>
        <w:ind w:firstLine="422" w:firstLineChars="200"/>
        <w:jc w:val="left"/>
        <w:rPr>
          <w:rFonts w:hint="eastAsia" w:ascii="宋体" w:hAnsi="宋体"/>
          <w:szCs w:val="21"/>
        </w:rPr>
      </w:pPr>
      <w:r>
        <w:rPr>
          <w:rFonts w:hint="eastAsia" w:ascii="宋体" w:hAnsi="宋体"/>
          <w:b/>
          <w:szCs w:val="21"/>
        </w:rPr>
        <w:t>3.3.4</w:t>
      </w:r>
      <w:r>
        <w:rPr>
          <w:rFonts w:hint="eastAsia" w:ascii="宋体" w:hAnsi="宋体"/>
          <w:szCs w:val="21"/>
        </w:rPr>
        <w:t>总监理工程师不应将第3.5款约定应由总监理工程师作出确定的权力授权或者委托给其他监理人员。</w:t>
      </w:r>
    </w:p>
    <w:p>
      <w:pPr>
        <w:spacing w:before="48" w:beforeLines="20" w:line="390" w:lineRule="exact"/>
        <w:jc w:val="left"/>
        <w:rPr>
          <w:rFonts w:hint="eastAsia" w:ascii="宋体" w:hAnsi="宋体"/>
          <w:sz w:val="24"/>
        </w:rPr>
      </w:pPr>
      <w:r>
        <w:rPr>
          <w:rFonts w:hint="eastAsia" w:ascii="宋体" w:hAnsi="宋体"/>
          <w:sz w:val="24"/>
        </w:rPr>
        <w:t>3.4监理人的指示</w:t>
      </w:r>
    </w:p>
    <w:p>
      <w:pPr>
        <w:spacing w:line="390" w:lineRule="exact"/>
        <w:ind w:firstLine="422" w:firstLineChars="200"/>
        <w:jc w:val="left"/>
        <w:rPr>
          <w:rFonts w:hint="eastAsia" w:ascii="宋体" w:hAnsi="宋体"/>
          <w:szCs w:val="21"/>
        </w:rPr>
      </w:pPr>
      <w:r>
        <w:rPr>
          <w:rFonts w:hint="eastAsia" w:ascii="宋体" w:hAnsi="宋体"/>
          <w:b/>
          <w:szCs w:val="21"/>
        </w:rPr>
        <w:t>3.4.4</w:t>
      </w:r>
      <w:r>
        <w:rPr>
          <w:rFonts w:hint="eastAsia" w:ascii="宋体" w:hAnsi="宋体"/>
          <w:szCs w:val="21"/>
        </w:rPr>
        <w:t>除通用合同条款已有的专门约定外，承包人只能从总监理工程师或按第3.3.1项授权的监理人员处取得指示，发包人应当通过监理人向承包人发出指示。</w:t>
      </w:r>
    </w:p>
    <w:p>
      <w:pPr>
        <w:spacing w:before="48" w:beforeLines="20" w:line="390" w:lineRule="exact"/>
        <w:jc w:val="left"/>
        <w:rPr>
          <w:rFonts w:hint="eastAsia" w:ascii="宋体" w:hAnsi="宋体"/>
          <w:sz w:val="24"/>
        </w:rPr>
      </w:pPr>
      <w:r>
        <w:rPr>
          <w:rFonts w:hint="eastAsia" w:ascii="宋体" w:hAnsi="宋体"/>
          <w:sz w:val="24"/>
        </w:rPr>
        <w:t>3.5监理人的宽恕</w:t>
      </w:r>
    </w:p>
    <w:p>
      <w:pPr>
        <w:spacing w:line="390" w:lineRule="exact"/>
        <w:ind w:firstLine="420" w:firstLineChars="200"/>
        <w:jc w:val="left"/>
        <w:rPr>
          <w:rFonts w:hint="eastAsia" w:ascii="宋体" w:hAnsi="宋体"/>
          <w:szCs w:val="21"/>
        </w:rPr>
      </w:pPr>
      <w:r>
        <w:rPr>
          <w:rFonts w:hint="eastAsia" w:ascii="宋体" w:hAnsi="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spacing w:before="120" w:beforeLines="50" w:line="410" w:lineRule="exact"/>
        <w:jc w:val="left"/>
        <w:rPr>
          <w:rFonts w:hint="eastAsia" w:ascii="宋体" w:hAnsi="宋体"/>
          <w:b/>
          <w:sz w:val="24"/>
        </w:rPr>
      </w:pPr>
      <w:r>
        <w:rPr>
          <w:rFonts w:hint="eastAsia" w:ascii="宋体" w:hAnsi="宋体"/>
          <w:b/>
          <w:sz w:val="24"/>
        </w:rPr>
        <w:t>4.承包人</w:t>
      </w:r>
    </w:p>
    <w:p>
      <w:pPr>
        <w:spacing w:before="48" w:beforeLines="20" w:line="390" w:lineRule="exact"/>
        <w:jc w:val="left"/>
        <w:rPr>
          <w:rFonts w:hint="eastAsia" w:ascii="宋体" w:hAnsi="宋体"/>
          <w:sz w:val="24"/>
        </w:rPr>
      </w:pPr>
      <w:r>
        <w:rPr>
          <w:rFonts w:hint="eastAsia" w:ascii="宋体" w:hAnsi="宋体"/>
          <w:sz w:val="24"/>
        </w:rPr>
        <w:t>4.1承包人的一般义务</w:t>
      </w:r>
    </w:p>
    <w:p>
      <w:pPr>
        <w:spacing w:line="390" w:lineRule="exact"/>
        <w:ind w:firstLine="422" w:firstLineChars="200"/>
        <w:jc w:val="left"/>
        <w:rPr>
          <w:rFonts w:hint="eastAsia" w:ascii="宋体" w:hAnsi="宋体"/>
          <w:szCs w:val="21"/>
        </w:rPr>
      </w:pPr>
      <w:r>
        <w:rPr>
          <w:rFonts w:hint="eastAsia" w:ascii="宋体" w:hAnsi="宋体"/>
          <w:b/>
          <w:szCs w:val="21"/>
        </w:rPr>
        <w:t>4.1.1</w:t>
      </w:r>
      <w:r>
        <w:rPr>
          <w:rFonts w:hint="eastAsia" w:ascii="宋体" w:hAnsi="宋体"/>
          <w:szCs w:val="21"/>
        </w:rPr>
        <w:t>除专用合同条款第6.2款约定由发包人提供的材料和工程设备和第7.2款约定由发包人提供的施工设备和临时设施外，承包人应负责提供为完成合同工作所需的劳务、材料、施工设备、工程设备和其他物品，并按合同约定负责临时设施的设计、建造、运行、维护、管理和拆除。</w:t>
      </w:r>
    </w:p>
    <w:p>
      <w:pPr>
        <w:spacing w:line="390" w:lineRule="exact"/>
        <w:ind w:firstLine="422" w:firstLineChars="200"/>
        <w:jc w:val="left"/>
        <w:rPr>
          <w:rFonts w:hint="eastAsia" w:ascii="宋体" w:hAnsi="宋体"/>
          <w:b/>
          <w:szCs w:val="21"/>
        </w:rPr>
      </w:pPr>
      <w:r>
        <w:rPr>
          <w:rFonts w:hint="eastAsia" w:ascii="宋体" w:hAnsi="宋体"/>
          <w:b/>
          <w:szCs w:val="21"/>
        </w:rPr>
        <w:t>4.1.2为他人提供方便</w:t>
      </w:r>
    </w:p>
    <w:p>
      <w:pPr>
        <w:spacing w:line="420" w:lineRule="exact"/>
        <w:ind w:firstLine="210" w:firstLineChars="100"/>
        <w:jc w:val="left"/>
        <w:outlineLvl w:val="0"/>
        <w:rPr>
          <w:rFonts w:hint="eastAsia" w:ascii="宋体" w:hAnsi="宋体"/>
          <w:szCs w:val="21"/>
          <w:u w:val="single"/>
        </w:rPr>
      </w:pPr>
      <w:r>
        <w:rPr>
          <w:rFonts w:hint="eastAsia" w:ascii="宋体" w:hAnsi="宋体"/>
          <w:szCs w:val="21"/>
        </w:rPr>
        <w:t>（1）除合同另有约定，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b/>
          <w:sz w:val="24"/>
          <w:u w:val="single"/>
        </w:rPr>
        <w:t xml:space="preserve"> </w:t>
      </w:r>
      <w:r>
        <w:rPr>
          <w:rFonts w:hint="eastAsia" w:ascii="宋体" w:hAnsi="宋体"/>
          <w:b/>
          <w:szCs w:val="21"/>
          <w:u w:val="single"/>
        </w:rPr>
        <w:t xml:space="preserve">①承包人免费向监理人提供办公设施； </w:t>
      </w:r>
    </w:p>
    <w:p>
      <w:pPr>
        <w:spacing w:line="420" w:lineRule="exact"/>
        <w:ind w:firstLine="210" w:firstLineChars="100"/>
        <w:jc w:val="left"/>
        <w:outlineLvl w:val="0"/>
        <w:rPr>
          <w:rFonts w:hint="eastAsia" w:ascii="宋体" w:hAnsi="宋体"/>
          <w:szCs w:val="21"/>
        </w:rPr>
      </w:pPr>
      <w:r>
        <w:rPr>
          <w:rFonts w:hint="eastAsia" w:ascii="宋体" w:hAnsi="宋体"/>
          <w:szCs w:val="21"/>
        </w:rPr>
        <w:t>（2）承包人还应按监理人指示为独立承包人以外的他人在施工场地或者附近实施与合同工程有关的其他工作提供可能的条件，可能发生费用由监理人按第3.5款商定或者确定。</w:t>
      </w:r>
    </w:p>
    <w:p>
      <w:pPr>
        <w:spacing w:line="390" w:lineRule="exact"/>
        <w:ind w:firstLine="210" w:firstLineChars="100"/>
        <w:jc w:val="left"/>
        <w:rPr>
          <w:rFonts w:hint="eastAsia" w:ascii="宋体" w:hAnsi="宋体"/>
          <w:szCs w:val="21"/>
        </w:rPr>
      </w:pPr>
      <w:r>
        <w:rPr>
          <w:rFonts w:hint="eastAsia" w:ascii="宋体" w:hAnsi="宋体"/>
          <w:szCs w:val="21"/>
        </w:rPr>
        <w:t>（3）负责其建设资金的筹措和投入，并按甲方确认的设计方案和合同约定对工程建设项目的设计、采购、施工等阶段实行全过程总承包。</w:t>
      </w:r>
    </w:p>
    <w:p>
      <w:pPr>
        <w:spacing w:line="390" w:lineRule="exact"/>
        <w:ind w:firstLine="210" w:firstLineChars="100"/>
        <w:jc w:val="left"/>
        <w:rPr>
          <w:rFonts w:hint="eastAsia" w:ascii="宋体" w:hAnsi="宋体"/>
          <w:szCs w:val="21"/>
        </w:rPr>
      </w:pPr>
      <w:r>
        <w:rPr>
          <w:rFonts w:hint="eastAsia" w:ascii="宋体" w:hAnsi="宋体"/>
          <w:szCs w:val="21"/>
        </w:rPr>
        <w:t>（4）</w:t>
      </w:r>
      <w:r>
        <w:rPr>
          <w:rFonts w:hint="eastAsia"/>
          <w:color w:val="000000"/>
          <w:szCs w:val="21"/>
        </w:rPr>
        <w:t>承包人</w:t>
      </w:r>
      <w:r>
        <w:rPr>
          <w:rFonts w:hint="eastAsia" w:ascii="宋体" w:hAnsi="宋体"/>
          <w:szCs w:val="21"/>
        </w:rPr>
        <w:t>严格按照施工图纸、设计说明和国家现行的规范、规程和质量检验评定统一标准等有关规定，精心组织施工，严格把好每道工序的质量关，确保工程质量符合相关标准。</w:t>
      </w:r>
    </w:p>
    <w:p>
      <w:pPr>
        <w:spacing w:line="390" w:lineRule="exact"/>
        <w:ind w:firstLine="210" w:firstLineChars="100"/>
        <w:jc w:val="left"/>
        <w:rPr>
          <w:rFonts w:hint="eastAsia" w:ascii="宋体" w:hAnsi="宋体"/>
          <w:szCs w:val="21"/>
        </w:rPr>
      </w:pPr>
      <w:r>
        <w:rPr>
          <w:rFonts w:hint="eastAsia" w:ascii="宋体" w:hAnsi="宋体"/>
          <w:szCs w:val="21"/>
        </w:rPr>
        <w:t>（5）严格执行建设工程安全生产、文明施工的规定，配合监理和跟踪审计单位展开工作。</w:t>
      </w:r>
    </w:p>
    <w:p>
      <w:pPr>
        <w:spacing w:line="390" w:lineRule="exact"/>
        <w:ind w:firstLine="210" w:firstLineChars="100"/>
        <w:jc w:val="left"/>
        <w:rPr>
          <w:rFonts w:hint="eastAsia" w:ascii="宋体" w:hAnsi="宋体"/>
          <w:szCs w:val="21"/>
        </w:rPr>
      </w:pPr>
      <w:r>
        <w:rPr>
          <w:rFonts w:hint="eastAsia" w:ascii="宋体" w:hAnsi="宋体"/>
          <w:szCs w:val="21"/>
        </w:rPr>
        <w:t>（6）</w:t>
      </w:r>
      <w:r>
        <w:rPr>
          <w:rFonts w:hint="eastAsia"/>
          <w:color w:val="000000"/>
          <w:szCs w:val="21"/>
        </w:rPr>
        <w:t>承包人</w:t>
      </w:r>
      <w:r>
        <w:rPr>
          <w:rFonts w:hint="eastAsia" w:ascii="宋体" w:hAnsi="宋体"/>
          <w:szCs w:val="21"/>
        </w:rPr>
        <w:t>自行承担施工期间所产生的一切债权债务以及因安全生产而产生的一切责任。</w:t>
      </w:r>
    </w:p>
    <w:p>
      <w:pPr>
        <w:spacing w:before="120" w:beforeLines="50" w:after="72" w:afterLines="30" w:line="390" w:lineRule="exact"/>
        <w:jc w:val="left"/>
        <w:rPr>
          <w:rFonts w:hint="eastAsia" w:ascii="宋体" w:hAnsi="宋体"/>
          <w:sz w:val="24"/>
        </w:rPr>
      </w:pPr>
      <w:r>
        <w:rPr>
          <w:rFonts w:hint="eastAsia" w:ascii="宋体" w:hAnsi="宋体"/>
          <w:sz w:val="24"/>
        </w:rPr>
        <w:t>4.2履约担保</w:t>
      </w:r>
    </w:p>
    <w:p>
      <w:pPr>
        <w:spacing w:line="390" w:lineRule="exact"/>
        <w:ind w:firstLine="422" w:firstLineChars="200"/>
        <w:jc w:val="left"/>
        <w:rPr>
          <w:rFonts w:hint="eastAsia" w:ascii="宋体" w:hAnsi="宋体"/>
          <w:b/>
          <w:szCs w:val="21"/>
        </w:rPr>
      </w:pPr>
      <w:r>
        <w:rPr>
          <w:rFonts w:hint="eastAsia" w:ascii="宋体" w:hAnsi="宋体"/>
          <w:b/>
          <w:szCs w:val="21"/>
        </w:rPr>
        <w:t>4.2.1履约担保的格式和金额</w:t>
      </w:r>
    </w:p>
    <w:p>
      <w:pPr>
        <w:spacing w:line="390" w:lineRule="exact"/>
        <w:ind w:firstLine="420" w:firstLineChars="200"/>
        <w:jc w:val="left"/>
        <w:rPr>
          <w:rFonts w:hint="eastAsia" w:ascii="宋体" w:hAnsi="宋体"/>
          <w:szCs w:val="21"/>
        </w:rPr>
      </w:pPr>
      <w:r>
        <w:rPr>
          <w:rFonts w:hint="eastAsia" w:ascii="宋体" w:hAnsi="宋体"/>
          <w:szCs w:val="21"/>
        </w:rPr>
        <w:t>履约担保的金额为</w:t>
      </w:r>
      <w:r>
        <w:rPr>
          <w:rFonts w:hint="eastAsia" w:ascii="宋体" w:hAnsi="宋体"/>
          <w:b/>
          <w:szCs w:val="21"/>
          <w:u w:val="single"/>
        </w:rPr>
        <w:t>签约合同价总额的</w:t>
      </w:r>
      <w:r>
        <w:rPr>
          <w:rFonts w:hint="eastAsia" w:ascii="宋体" w:hAnsi="宋体"/>
          <w:b/>
          <w:szCs w:val="21"/>
          <w:u w:val="single"/>
          <w:lang w:val="en-US" w:eastAsia="zh-CN"/>
        </w:rPr>
        <w:t>2</w:t>
      </w:r>
      <w:r>
        <w:rPr>
          <w:rFonts w:hint="eastAsia" w:ascii="宋体" w:hAnsi="宋体"/>
          <w:b/>
          <w:szCs w:val="21"/>
          <w:u w:val="single"/>
        </w:rPr>
        <w:t>%。</w:t>
      </w:r>
      <w:r>
        <w:rPr>
          <w:rFonts w:hint="eastAsia" w:ascii="宋体" w:hAnsi="宋体"/>
          <w:szCs w:val="21"/>
        </w:rPr>
        <w:t>承包人应在签订合同前，按照发包人在招标文件中规定，</w:t>
      </w:r>
      <w:r>
        <w:rPr>
          <w:rFonts w:ascii="宋体" w:hAnsi="宋体"/>
          <w:szCs w:val="21"/>
        </w:rPr>
        <w:t>现金汇入发包人指定账户</w:t>
      </w:r>
      <w:r>
        <w:rPr>
          <w:rFonts w:hint="eastAsia" w:ascii="宋体" w:hAnsi="宋体"/>
          <w:szCs w:val="21"/>
        </w:rPr>
        <w:t>同时递交一份履约担保。经过发包人事先书面认可的其他格式的履约担保，其担保条款的实质性内容应当与发包人在招标文件中规定的格式内容保持一致。履约担保是本合同的附件。</w:t>
      </w:r>
    </w:p>
    <w:p>
      <w:pPr>
        <w:spacing w:line="390" w:lineRule="exact"/>
        <w:ind w:firstLine="422" w:firstLineChars="200"/>
        <w:jc w:val="left"/>
        <w:rPr>
          <w:rFonts w:hint="eastAsia" w:ascii="宋体" w:hAnsi="宋体"/>
          <w:b/>
          <w:szCs w:val="21"/>
        </w:rPr>
      </w:pPr>
      <w:r>
        <w:rPr>
          <w:rFonts w:hint="eastAsia" w:ascii="宋体" w:hAnsi="宋体"/>
          <w:b/>
          <w:szCs w:val="21"/>
        </w:rPr>
        <w:t>4.2.2履约担保的有效期</w:t>
      </w:r>
    </w:p>
    <w:p>
      <w:pPr>
        <w:spacing w:line="390" w:lineRule="exact"/>
        <w:ind w:firstLine="420" w:firstLineChars="200"/>
        <w:jc w:val="left"/>
        <w:rPr>
          <w:rFonts w:hint="eastAsia" w:ascii="宋体" w:hAnsi="宋体"/>
          <w:szCs w:val="21"/>
        </w:rPr>
      </w:pPr>
      <w:r>
        <w:rPr>
          <w:rFonts w:hint="eastAsia" w:ascii="宋体" w:hAnsi="宋体"/>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390" w:lineRule="exact"/>
        <w:ind w:firstLine="422" w:firstLineChars="200"/>
        <w:jc w:val="left"/>
        <w:rPr>
          <w:rFonts w:hint="eastAsia" w:ascii="宋体" w:hAnsi="宋体"/>
          <w:b/>
          <w:szCs w:val="21"/>
        </w:rPr>
      </w:pPr>
      <w:r>
        <w:rPr>
          <w:rFonts w:hint="eastAsia" w:ascii="宋体" w:hAnsi="宋体"/>
          <w:b/>
          <w:szCs w:val="21"/>
        </w:rPr>
        <w:t>4.2.3履约担保的退还</w:t>
      </w:r>
    </w:p>
    <w:p>
      <w:pPr>
        <w:spacing w:line="390" w:lineRule="exact"/>
        <w:ind w:firstLine="420" w:firstLineChars="200"/>
        <w:jc w:val="left"/>
        <w:rPr>
          <w:rFonts w:hint="eastAsia" w:ascii="宋体" w:hAnsi="宋体"/>
          <w:szCs w:val="21"/>
        </w:rPr>
      </w:pPr>
      <w:r>
        <w:rPr>
          <w:rFonts w:hint="eastAsia" w:ascii="宋体" w:hAnsi="宋体"/>
          <w:szCs w:val="21"/>
        </w:rPr>
        <w:t>履约担保应在监理人向承包人颁发(出具)工程接收证书之日后28天内退还给承包人。</w:t>
      </w:r>
    </w:p>
    <w:p>
      <w:pPr>
        <w:spacing w:line="390" w:lineRule="exact"/>
        <w:ind w:firstLine="420" w:firstLineChars="200"/>
        <w:jc w:val="left"/>
        <w:rPr>
          <w:rFonts w:hint="eastAsia" w:ascii="宋体" w:hAnsi="宋体"/>
          <w:szCs w:val="21"/>
        </w:rPr>
      </w:pPr>
      <w:r>
        <w:rPr>
          <w:rFonts w:hint="eastAsia" w:ascii="宋体" w:hAnsi="宋体"/>
          <w:szCs w:val="21"/>
        </w:rPr>
        <w:t>发包人不承担承包人与履约担保有关的任何利息或其它类似的费用或者收益，若发包人逾期退还的，每逾期一天，应向承包人支付按同期银行贷款利率的利息违约金。</w:t>
      </w:r>
    </w:p>
    <w:p>
      <w:pPr>
        <w:spacing w:line="390" w:lineRule="exact"/>
        <w:ind w:firstLine="422" w:firstLineChars="200"/>
        <w:jc w:val="left"/>
        <w:rPr>
          <w:rFonts w:hint="eastAsia" w:ascii="宋体" w:hAnsi="宋体"/>
          <w:b/>
          <w:szCs w:val="21"/>
        </w:rPr>
      </w:pPr>
      <w:r>
        <w:rPr>
          <w:rFonts w:hint="eastAsia" w:ascii="宋体" w:hAnsi="宋体"/>
          <w:b/>
          <w:szCs w:val="21"/>
        </w:rPr>
        <w:t>4.2.4通知义务</w:t>
      </w:r>
    </w:p>
    <w:p>
      <w:pPr>
        <w:spacing w:line="390" w:lineRule="exact"/>
        <w:ind w:firstLine="420" w:firstLineChars="200"/>
        <w:jc w:val="left"/>
        <w:rPr>
          <w:rFonts w:hint="eastAsia" w:ascii="宋体" w:hAnsi="宋体"/>
          <w:szCs w:val="21"/>
        </w:rPr>
      </w:pPr>
      <w:r>
        <w:rPr>
          <w:rFonts w:hint="eastAsia" w:ascii="宋体" w:hAnsi="宋体"/>
          <w:szCs w:val="21"/>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pPr>
        <w:spacing w:before="120" w:beforeLines="50" w:after="72" w:afterLines="30" w:line="390" w:lineRule="exact"/>
        <w:jc w:val="left"/>
        <w:rPr>
          <w:rFonts w:hint="eastAsia" w:ascii="宋体" w:hAnsi="宋体"/>
          <w:sz w:val="24"/>
        </w:rPr>
      </w:pPr>
      <w:r>
        <w:rPr>
          <w:rFonts w:hint="eastAsia" w:ascii="宋体" w:hAnsi="宋体"/>
          <w:sz w:val="24"/>
        </w:rPr>
        <w:t>4.3分包和不得转包</w:t>
      </w:r>
    </w:p>
    <w:p>
      <w:pPr>
        <w:spacing w:line="380" w:lineRule="exact"/>
        <w:ind w:firstLine="422" w:firstLineChars="200"/>
        <w:jc w:val="left"/>
        <w:rPr>
          <w:rFonts w:hint="eastAsia" w:ascii="宋体" w:hAnsi="宋体"/>
          <w:szCs w:val="21"/>
        </w:rPr>
      </w:pPr>
      <w:r>
        <w:rPr>
          <w:rFonts w:hint="eastAsia" w:ascii="宋体" w:hAnsi="宋体"/>
          <w:b/>
          <w:szCs w:val="21"/>
        </w:rPr>
        <w:t>4.3.1</w:t>
      </w:r>
      <w:r>
        <w:rPr>
          <w:rFonts w:hint="eastAsia" w:ascii="宋体" w:hAnsi="宋体"/>
          <w:szCs w:val="21"/>
        </w:rPr>
        <w:t>发包人同意承包人分包的非主体、非关键性工作：</w:t>
      </w:r>
      <w:r>
        <w:rPr>
          <w:rFonts w:hint="eastAsia" w:ascii="宋体" w:hAnsi="宋体"/>
          <w:szCs w:val="21"/>
          <w:u w:val="single"/>
        </w:rPr>
        <w:t xml:space="preserve"> </w:t>
      </w:r>
      <w:r>
        <w:rPr>
          <w:rFonts w:hint="eastAsia" w:ascii="宋体" w:hAnsi="宋体"/>
          <w:b/>
          <w:bCs/>
          <w:szCs w:val="21"/>
          <w:u w:val="single"/>
          <w:lang w:val="en-US" w:eastAsia="zh-CN"/>
        </w:rPr>
        <w:t>不允许分包</w:t>
      </w:r>
      <w:r>
        <w:rPr>
          <w:rFonts w:hint="eastAsia" w:ascii="宋体" w:hAnsi="宋体"/>
          <w:szCs w:val="21"/>
          <w:u w:val="single"/>
        </w:rPr>
        <w:t xml:space="preserve"> </w:t>
      </w:r>
      <w:r>
        <w:rPr>
          <w:rFonts w:hint="eastAsia" w:ascii="宋体" w:hAnsi="宋体"/>
          <w:szCs w:val="21"/>
        </w:rPr>
        <w:t>。</w:t>
      </w:r>
    </w:p>
    <w:p>
      <w:pPr>
        <w:spacing w:line="380" w:lineRule="exact"/>
        <w:ind w:firstLine="420" w:firstLineChars="200"/>
        <w:jc w:val="left"/>
        <w:rPr>
          <w:rFonts w:hint="eastAsia" w:ascii="宋体" w:hAnsi="宋体"/>
          <w:szCs w:val="21"/>
        </w:rPr>
      </w:pPr>
      <w:r>
        <w:rPr>
          <w:rFonts w:hint="eastAsia" w:ascii="宋体" w:hAnsi="宋体"/>
          <w:szCs w:val="21"/>
        </w:rPr>
        <w:t>发包人同意承包人分包的非主体、非关键性工作，除通用合同条款第4.3款的约定外，分包还应遵循以下约定：</w:t>
      </w:r>
    </w:p>
    <w:p>
      <w:pPr>
        <w:spacing w:line="380" w:lineRule="exact"/>
        <w:ind w:firstLine="420" w:firstLineChars="200"/>
        <w:jc w:val="left"/>
        <w:rPr>
          <w:rFonts w:hint="eastAsia" w:ascii="宋体" w:hAnsi="宋体"/>
          <w:szCs w:val="21"/>
        </w:rPr>
      </w:pPr>
      <w:r>
        <w:rPr>
          <w:rFonts w:hint="eastAsia" w:ascii="宋体" w:hAnsi="宋体"/>
          <w:szCs w:val="21"/>
        </w:rPr>
        <w:t>(1)除本款约定的分包内容外，承包人可在工程实施阶段分批分期就分包事项向发包人提交申请，发包人在接到分包事项申请后的15日内，予以批准或提出意见。发包人未能在15日批准亦未提出意见的，承包人有权在提交该分包事项后的第16日开始，将提出的拟分包事项对外分包。</w:t>
      </w:r>
    </w:p>
    <w:p>
      <w:pPr>
        <w:spacing w:line="380" w:lineRule="exact"/>
        <w:ind w:firstLine="420" w:firstLineChars="200"/>
        <w:jc w:val="left"/>
        <w:rPr>
          <w:rFonts w:hint="eastAsia" w:ascii="宋体" w:hAnsi="宋体"/>
          <w:szCs w:val="21"/>
        </w:rPr>
      </w:pPr>
      <w:r>
        <w:rPr>
          <w:rFonts w:hint="eastAsia" w:ascii="宋体" w:hAnsi="宋体"/>
          <w:szCs w:val="21"/>
        </w:rPr>
        <w:t>(2)在相关分包合同签订并报送有关建设行政主管部门备案后7天内，承包人应当将一份副本提交给监理人，承包人应保障分包工作不得再次分包。</w:t>
      </w:r>
    </w:p>
    <w:p>
      <w:pPr>
        <w:spacing w:line="380" w:lineRule="exact"/>
        <w:ind w:firstLine="420" w:firstLineChars="200"/>
        <w:jc w:val="left"/>
        <w:rPr>
          <w:rFonts w:hint="eastAsia" w:ascii="宋体" w:hAnsi="宋体"/>
          <w:szCs w:val="21"/>
        </w:rPr>
      </w:pPr>
      <w:r>
        <w:rPr>
          <w:rFonts w:hint="eastAsia" w:ascii="宋体" w:hAnsi="宋体"/>
          <w:szCs w:val="21"/>
        </w:rPr>
        <w:t>(3)承包人应按分包合同约定，按时向分包人支付合同价款。未经承包人同意，发包人不得以任何形式向分包人支付任何款项。</w:t>
      </w:r>
    </w:p>
    <w:p>
      <w:pPr>
        <w:spacing w:line="380" w:lineRule="exact"/>
        <w:ind w:firstLine="420" w:firstLineChars="200"/>
        <w:jc w:val="left"/>
        <w:rPr>
          <w:rFonts w:hint="eastAsia" w:ascii="宋体" w:hAnsi="宋体"/>
          <w:szCs w:val="21"/>
        </w:rPr>
      </w:pPr>
      <w:r>
        <w:rPr>
          <w:rFonts w:hint="eastAsia" w:ascii="宋体" w:hAnsi="宋体"/>
          <w:szCs w:val="21"/>
        </w:rPr>
        <w:t>(4)未经发包人同意的分包工程和分包人，发包人有权拒绝验收分包工程和支付相应款项，由此引起的发包人费用增加和(或)延误的工期由承包人承担。</w:t>
      </w:r>
    </w:p>
    <w:p>
      <w:pPr>
        <w:spacing w:before="72" w:beforeLines="30" w:after="48" w:afterLines="20" w:line="390" w:lineRule="exact"/>
        <w:jc w:val="left"/>
        <w:rPr>
          <w:rFonts w:hint="eastAsia" w:ascii="宋体" w:hAnsi="宋体"/>
          <w:sz w:val="24"/>
        </w:rPr>
      </w:pPr>
      <w:bookmarkStart w:id="130" w:name="_Toc475611557"/>
      <w:bookmarkStart w:id="131" w:name="_Toc303870109"/>
      <w:bookmarkStart w:id="132" w:name="_Toc474055789"/>
      <w:r>
        <w:rPr>
          <w:rFonts w:hint="eastAsia" w:ascii="宋体" w:hAnsi="宋体"/>
          <w:sz w:val="24"/>
        </w:rPr>
        <w:t>4.4联合体</w:t>
      </w:r>
      <w:bookmarkEnd w:id="130"/>
      <w:bookmarkEnd w:id="131"/>
      <w:bookmarkEnd w:id="132"/>
    </w:p>
    <w:p>
      <w:pPr>
        <w:spacing w:line="390" w:lineRule="exact"/>
        <w:ind w:firstLine="210" w:firstLineChars="100"/>
        <w:jc w:val="left"/>
        <w:rPr>
          <w:rFonts w:hint="eastAsia" w:ascii="宋体" w:hAnsi="宋体"/>
          <w:szCs w:val="21"/>
        </w:rPr>
      </w:pPr>
      <w:r>
        <w:rPr>
          <w:rFonts w:hint="eastAsia" w:ascii="宋体" w:hAnsi="宋体"/>
          <w:szCs w:val="21"/>
        </w:rPr>
        <w:t>本款</w:t>
      </w:r>
      <w:r>
        <w:rPr>
          <w:rFonts w:hint="eastAsia"/>
        </w:rPr>
        <w:t>补充</w:t>
      </w:r>
      <w:r>
        <w:rPr>
          <w:rFonts w:hint="eastAsia" w:ascii="宋体" w:hAnsi="宋体"/>
          <w:szCs w:val="21"/>
        </w:rPr>
        <w:t>第4.4.4～</w:t>
      </w:r>
      <w:r>
        <w:rPr>
          <w:rFonts w:hint="eastAsia" w:hAnsi="宋体"/>
        </w:rPr>
        <w:t>4.4.</w:t>
      </w:r>
      <w:r>
        <w:rPr>
          <w:rFonts w:hAnsi="宋体"/>
        </w:rPr>
        <w:t>5</w:t>
      </w:r>
      <w:r>
        <w:rPr>
          <w:rFonts w:hint="eastAsia"/>
        </w:rPr>
        <w:t>项</w:t>
      </w:r>
      <w:r>
        <w:rPr>
          <w:rFonts w:hint="eastAsia" w:ascii="宋体" w:hAnsi="宋体"/>
          <w:szCs w:val="21"/>
        </w:rPr>
        <w:t>：</w:t>
      </w:r>
    </w:p>
    <w:p>
      <w:pPr>
        <w:spacing w:line="390" w:lineRule="exact"/>
        <w:ind w:firstLine="210" w:firstLineChars="100"/>
        <w:jc w:val="left"/>
        <w:rPr>
          <w:rFonts w:ascii="宋体" w:hAnsi="宋体"/>
          <w:szCs w:val="21"/>
        </w:rPr>
      </w:pPr>
      <w:r>
        <w:rPr>
          <w:rFonts w:hint="eastAsia" w:ascii="宋体" w:hAnsi="宋体"/>
          <w:szCs w:val="21"/>
        </w:rPr>
        <w:t>4.4.</w:t>
      </w:r>
      <w:r>
        <w:rPr>
          <w:rFonts w:ascii="宋体" w:hAnsi="宋体"/>
          <w:szCs w:val="21"/>
        </w:rPr>
        <w:t>4</w:t>
      </w:r>
      <w:r>
        <w:rPr>
          <w:rFonts w:hint="eastAsia" w:ascii="宋体" w:hAnsi="宋体"/>
          <w:szCs w:val="21"/>
        </w:rPr>
        <w:t xml:space="preserve"> 联合体牵头人应负责收集、汇总、整理联合体成员为完成本合同工程的一切有关资料与竣工文件档案，报监理人与发包人审查批复后由联合体牵头人负责归档。</w:t>
      </w:r>
    </w:p>
    <w:p>
      <w:pPr>
        <w:spacing w:line="390" w:lineRule="exact"/>
        <w:ind w:firstLine="210" w:firstLineChars="100"/>
        <w:jc w:val="left"/>
        <w:rPr>
          <w:rFonts w:hint="eastAsia" w:ascii="宋体" w:hAnsi="宋体"/>
          <w:szCs w:val="21"/>
        </w:rPr>
      </w:pPr>
      <w:r>
        <w:rPr>
          <w:rFonts w:hint="eastAsia" w:ascii="宋体" w:hAnsi="宋体"/>
          <w:szCs w:val="21"/>
        </w:rPr>
        <w:t>4.4.</w:t>
      </w:r>
      <w:r>
        <w:rPr>
          <w:rFonts w:ascii="宋体" w:hAnsi="宋体"/>
          <w:szCs w:val="21"/>
        </w:rPr>
        <w:t>5</w:t>
      </w:r>
      <w:r>
        <w:rPr>
          <w:rFonts w:hint="eastAsia" w:ascii="宋体" w:hAnsi="宋体"/>
          <w:szCs w:val="21"/>
        </w:rPr>
        <w:t>在本项目实施过程中，发包人或监理人仅对联合体牵头人发出指示，</w:t>
      </w:r>
      <w:r>
        <w:rPr>
          <w:rFonts w:ascii="宋体" w:hAnsi="宋体"/>
          <w:szCs w:val="21"/>
        </w:rPr>
        <w:t xml:space="preserve"> </w:t>
      </w:r>
      <w:r>
        <w:rPr>
          <w:rFonts w:hint="eastAsia" w:ascii="宋体" w:hAnsi="宋体"/>
          <w:szCs w:val="21"/>
        </w:rPr>
        <w:t>联合体牵头人负责所有承包人文件（包括设计文件）的上报、联合体成员内部的管理和协调。</w:t>
      </w:r>
    </w:p>
    <w:p>
      <w:pPr>
        <w:spacing w:before="72" w:beforeLines="30" w:after="48" w:afterLines="20" w:line="390" w:lineRule="exact"/>
        <w:jc w:val="left"/>
        <w:rPr>
          <w:rFonts w:hint="eastAsia" w:ascii="宋体" w:hAnsi="宋体"/>
          <w:sz w:val="24"/>
        </w:rPr>
      </w:pPr>
      <w:r>
        <w:rPr>
          <w:rFonts w:hint="eastAsia" w:ascii="宋体" w:hAnsi="宋体"/>
          <w:sz w:val="24"/>
        </w:rPr>
        <w:t>4.5承包人项目负责人</w:t>
      </w:r>
    </w:p>
    <w:p>
      <w:pPr>
        <w:spacing w:line="390" w:lineRule="exact"/>
        <w:ind w:firstLine="422" w:firstLineChars="200"/>
        <w:jc w:val="left"/>
        <w:rPr>
          <w:rFonts w:hint="eastAsia" w:ascii="宋体" w:hAnsi="宋体"/>
          <w:b/>
          <w:szCs w:val="21"/>
          <w:u w:val="single"/>
        </w:rPr>
      </w:pPr>
      <w:r>
        <w:rPr>
          <w:rFonts w:hint="eastAsia" w:ascii="宋体" w:hAnsi="宋体"/>
          <w:b/>
          <w:szCs w:val="21"/>
        </w:rPr>
        <w:t>4.5.1①</w:t>
      </w:r>
      <w:r>
        <w:rPr>
          <w:rFonts w:hint="eastAsia" w:ascii="宋体" w:hAnsi="宋体"/>
          <w:b/>
          <w:szCs w:val="21"/>
          <w:u w:val="single"/>
        </w:rPr>
        <w:t>承包人项目负责人必须与承包人投标时所承诺的人员一致，并在根据通用合同条款第11.1.项确定的开始工作日期前到任；②在监理人向承包人颁发(出具)工程接收证书前，项目负责人（若为壹级注册建造师）不得同时兼任其他任何项目的项目负责人；</w:t>
      </w:r>
      <w:r>
        <w:rPr>
          <w:rFonts w:hint="eastAsia" w:ascii="宋体" w:hAnsi="宋体"/>
          <w:b/>
          <w:szCs w:val="21"/>
        </w:rPr>
        <w:t>③</w:t>
      </w:r>
      <w:r>
        <w:rPr>
          <w:rFonts w:hint="eastAsia" w:ascii="宋体" w:hAnsi="宋体"/>
          <w:b/>
          <w:szCs w:val="21"/>
          <w:u w:val="single"/>
        </w:rPr>
        <w:t>未经发包人书面许可，承包人不得更换项目负责人；发包人同意更换项目负责人的，按招标要求的项目负责人任职条件更换；④除承包人项目负责人调离本单位及经调查核实确患重大疾病无法胜任工作、发包人同意等情况外，其它任何原因调换项目负责人，承包人均将承担违约责任，每调换一次向发包人支付违约金</w:t>
      </w:r>
      <w:r>
        <w:rPr>
          <w:rFonts w:ascii="宋体" w:hAnsi="宋体"/>
          <w:b/>
          <w:szCs w:val="21"/>
          <w:u w:val="single"/>
        </w:rPr>
        <w:t>10</w:t>
      </w:r>
      <w:r>
        <w:rPr>
          <w:rFonts w:hint="eastAsia" w:ascii="宋体" w:hAnsi="宋体"/>
          <w:b/>
          <w:szCs w:val="21"/>
          <w:u w:val="single"/>
        </w:rPr>
        <w:t>万元；⑤承包人的项目负责人应常驻现场，且每月在现场时间不少于24天，项目负责人每月到位天数未达到24天的，按照发包人考勤结果每少一天向发包人支付违约金1000 元；⑥违约金暂从当期进度款中扣除，最终在履约保证金中列支；⑦项目负责人确需离开项目现场时应事先取得发包人同意，并指定一名有经验的人员临时代行其职责；承包人项目负责人的姓名、职称、身份证号、执业资格证书号、注册证书号等细节资料应当在合同协议书中载明。</w:t>
      </w:r>
    </w:p>
    <w:p>
      <w:pPr>
        <w:spacing w:before="72" w:beforeLines="30" w:after="48" w:afterLines="20" w:line="390" w:lineRule="exact"/>
        <w:jc w:val="left"/>
        <w:rPr>
          <w:rFonts w:hint="eastAsia" w:ascii="宋体" w:hAnsi="宋体"/>
          <w:sz w:val="24"/>
        </w:rPr>
      </w:pPr>
      <w:r>
        <w:rPr>
          <w:rFonts w:hint="eastAsia" w:ascii="宋体" w:hAnsi="宋体"/>
          <w:sz w:val="24"/>
        </w:rPr>
        <w:t>4.6承包人人员的管理</w:t>
      </w:r>
    </w:p>
    <w:p>
      <w:pPr>
        <w:spacing w:before="72" w:beforeLines="30" w:after="48" w:afterLines="20" w:line="390" w:lineRule="exact"/>
        <w:ind w:firstLine="480"/>
        <w:jc w:val="left"/>
        <w:rPr>
          <w:rFonts w:hint="eastAsia" w:ascii="宋体" w:hAnsi="宋体"/>
          <w:b/>
          <w:szCs w:val="21"/>
        </w:rPr>
      </w:pPr>
      <w:r>
        <w:rPr>
          <w:rFonts w:hint="eastAsia" w:ascii="宋体" w:hAnsi="宋体"/>
          <w:b/>
          <w:szCs w:val="21"/>
        </w:rPr>
        <w:t>4.6.1</w:t>
      </w:r>
      <w:r>
        <w:rPr>
          <w:rFonts w:hint="eastAsia" w:ascii="宋体" w:hAnsi="宋体"/>
          <w:szCs w:val="21"/>
        </w:rPr>
        <w:t>承包人擅自更换主要管理人员，或未经监理人许可擅自离开施工现场连续超过3天的违约责任：</w:t>
      </w:r>
      <w:r>
        <w:rPr>
          <w:rFonts w:hint="eastAsia" w:ascii="宋体" w:hAnsi="宋体"/>
          <w:b/>
          <w:szCs w:val="21"/>
          <w:u w:val="single"/>
        </w:rPr>
        <w:t>承包人擅自更换主要管理人员的，每出现一次承包人应向发包人支付违约金</w:t>
      </w:r>
      <w:r>
        <w:rPr>
          <w:rFonts w:ascii="宋体" w:hAnsi="宋体"/>
          <w:b/>
          <w:szCs w:val="21"/>
          <w:u w:val="single"/>
        </w:rPr>
        <w:t>2</w:t>
      </w:r>
      <w:r>
        <w:rPr>
          <w:rFonts w:hint="eastAsia" w:ascii="宋体" w:hAnsi="宋体"/>
          <w:b/>
          <w:szCs w:val="21"/>
          <w:u w:val="single"/>
        </w:rPr>
        <w:t>万元；技术</w:t>
      </w:r>
      <w:r>
        <w:rPr>
          <w:rFonts w:ascii="宋体" w:hAnsi="宋体"/>
          <w:b/>
          <w:szCs w:val="21"/>
          <w:u w:val="single"/>
        </w:rPr>
        <w:t>负责人、</w:t>
      </w:r>
      <w:r>
        <w:rPr>
          <w:rFonts w:hint="eastAsia" w:ascii="宋体" w:hAnsi="宋体"/>
          <w:b/>
          <w:szCs w:val="21"/>
          <w:u w:val="single"/>
        </w:rPr>
        <w:t>施工负责人和质量安全负责人每月到位天数未达到24天的，设计负责人和采购负责人每月到位天数未达到12天的，按照发包人考勤结果每少一天向发包人支付违约金500 元；违约金暂从当期进度款中扣除，最终在履约保证金中列支。</w:t>
      </w:r>
      <w:r>
        <w:rPr>
          <w:rFonts w:hint="eastAsia" w:ascii="宋体" w:hAnsi="宋体"/>
          <w:b/>
          <w:szCs w:val="21"/>
        </w:rPr>
        <w:t xml:space="preserve"> </w:t>
      </w:r>
    </w:p>
    <w:p>
      <w:pPr>
        <w:spacing w:before="72" w:beforeLines="30" w:after="48" w:afterLines="20" w:line="390" w:lineRule="exact"/>
        <w:jc w:val="left"/>
        <w:rPr>
          <w:rFonts w:hint="eastAsia" w:ascii="宋体" w:hAnsi="宋体"/>
          <w:sz w:val="24"/>
        </w:rPr>
      </w:pPr>
      <w:r>
        <w:rPr>
          <w:rFonts w:hint="eastAsia" w:ascii="宋体" w:hAnsi="宋体"/>
          <w:sz w:val="24"/>
        </w:rPr>
        <w:t>4.7 进度计划</w:t>
      </w:r>
    </w:p>
    <w:p>
      <w:pPr>
        <w:spacing w:before="72" w:beforeLines="30" w:after="48" w:afterLines="20" w:line="390" w:lineRule="exact"/>
        <w:ind w:firstLine="480"/>
        <w:jc w:val="left"/>
        <w:rPr>
          <w:rFonts w:hint="eastAsia" w:ascii="宋体" w:hAnsi="宋体"/>
          <w:b/>
          <w:szCs w:val="21"/>
          <w:u w:val="single"/>
        </w:rPr>
      </w:pPr>
      <w:r>
        <w:rPr>
          <w:rFonts w:hint="eastAsia" w:ascii="宋体" w:hAnsi="宋体"/>
          <w:b/>
          <w:szCs w:val="21"/>
        </w:rPr>
        <w:t xml:space="preserve">4.7.1 </w:t>
      </w:r>
      <w:r>
        <w:rPr>
          <w:rFonts w:hint="eastAsia" w:ascii="宋体" w:hAnsi="宋体"/>
          <w:szCs w:val="21"/>
        </w:rPr>
        <w:t>合同进度计划：</w:t>
      </w:r>
      <w:r>
        <w:rPr>
          <w:rFonts w:hint="eastAsia" w:ascii="宋体" w:hAnsi="宋体"/>
          <w:b/>
          <w:szCs w:val="21"/>
          <w:u w:val="single"/>
        </w:rPr>
        <w:t>承包人应在进场14日内编制详细的进度计划，包括设计、承包人文件提交、采购、制造、检验、运达现场、施工、安装、试验的各个阶段的预期时间以及设计和施工组织方案说明等报送监理人。监理人应在7日内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before="72" w:beforeLines="30" w:after="48" w:afterLines="20" w:line="390" w:lineRule="exact"/>
        <w:ind w:firstLine="480"/>
        <w:jc w:val="left"/>
        <w:rPr>
          <w:rFonts w:hint="eastAsia" w:ascii="宋体" w:hAnsi="宋体"/>
          <w:b/>
          <w:szCs w:val="21"/>
          <w:u w:val="single"/>
        </w:rPr>
      </w:pPr>
      <w:r>
        <w:rPr>
          <w:rFonts w:hint="eastAsia" w:ascii="宋体" w:hAnsi="宋体"/>
          <w:b/>
          <w:szCs w:val="21"/>
        </w:rPr>
        <w:t xml:space="preserve">4.7.2 </w:t>
      </w:r>
      <w:r>
        <w:rPr>
          <w:rFonts w:hint="eastAsia" w:ascii="宋体" w:hAnsi="宋体"/>
          <w:szCs w:val="21"/>
        </w:rPr>
        <w:t>合同进度计划的修订：</w:t>
      </w:r>
      <w:r>
        <w:rPr>
          <w:rFonts w:hint="eastAsia" w:ascii="宋体" w:hAnsi="宋体"/>
          <w:b/>
          <w:szCs w:val="21"/>
          <w:u w:val="single"/>
        </w:rPr>
        <w:t>不论何种原因造成工程的实际进度与合同进度计划不符时，承包人应在7日内向监理人提交修订合同进度计划的申请报告，并附有关措施和相关资料，报监理人批准；监理人也可以直接向承包人作出修订合同进度计划的指示，承包人应按该指示修订合同进度计划，报监理人批准。监理人应在7日内批复。监理人在批复前应获得发包人同意。</w:t>
      </w:r>
    </w:p>
    <w:p>
      <w:pPr>
        <w:spacing w:before="120" w:beforeLines="50" w:line="410" w:lineRule="exact"/>
        <w:jc w:val="left"/>
        <w:rPr>
          <w:rFonts w:hint="eastAsia" w:ascii="宋体" w:hAnsi="宋体"/>
          <w:b/>
          <w:sz w:val="24"/>
        </w:rPr>
      </w:pPr>
      <w:r>
        <w:rPr>
          <w:rFonts w:hint="eastAsia" w:ascii="宋体" w:hAnsi="宋体"/>
          <w:b/>
          <w:sz w:val="24"/>
        </w:rPr>
        <w:t>5.设计</w:t>
      </w:r>
    </w:p>
    <w:p>
      <w:pPr>
        <w:spacing w:before="72" w:beforeLines="30" w:after="48" w:afterLines="20" w:line="390" w:lineRule="exact"/>
        <w:jc w:val="left"/>
        <w:rPr>
          <w:rFonts w:hint="eastAsia" w:ascii="宋体" w:hAnsi="宋体"/>
          <w:sz w:val="24"/>
        </w:rPr>
      </w:pPr>
      <w:r>
        <w:rPr>
          <w:rFonts w:hint="eastAsia" w:ascii="宋体" w:hAnsi="宋体"/>
          <w:sz w:val="24"/>
        </w:rPr>
        <w:t>5.1 承包人设计进度计划</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承包人应按照发包人要求，在合同进度计划中专门列出设计进度计划，报发包人批准后执行。承包人需按照经批准后的计划开展设计工作。</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因发包人原因影响设计进度的，延长设计文件的递交。</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发包人或其委托的监理人有权要求承包人提交修正的进度计划、增加投入资源并加快设计进度。</w:t>
      </w:r>
    </w:p>
    <w:p>
      <w:pPr>
        <w:spacing w:before="72" w:beforeLines="30" w:after="48" w:afterLines="20" w:line="390" w:lineRule="exact"/>
        <w:jc w:val="left"/>
        <w:rPr>
          <w:rFonts w:hint="eastAsia" w:ascii="宋体" w:hAnsi="宋体"/>
          <w:sz w:val="24"/>
        </w:rPr>
      </w:pPr>
      <w:r>
        <w:rPr>
          <w:rFonts w:hint="eastAsia" w:ascii="宋体" w:hAnsi="宋体"/>
          <w:sz w:val="24"/>
        </w:rPr>
        <w:t>5.2设计审查</w:t>
      </w:r>
    </w:p>
    <w:p>
      <w:pPr>
        <w:spacing w:line="390" w:lineRule="exact"/>
        <w:ind w:firstLine="422" w:firstLineChars="200"/>
        <w:jc w:val="left"/>
        <w:rPr>
          <w:rFonts w:hint="eastAsia" w:ascii="宋体" w:hAnsi="宋体"/>
          <w:b/>
          <w:szCs w:val="21"/>
          <w:u w:val="single"/>
        </w:rPr>
      </w:pPr>
      <w:r>
        <w:rPr>
          <w:rFonts w:hint="eastAsia" w:ascii="宋体" w:hAnsi="宋体"/>
          <w:b/>
          <w:szCs w:val="21"/>
        </w:rPr>
        <w:t>5.2.1</w:t>
      </w:r>
      <w:r>
        <w:rPr>
          <w:rFonts w:hint="eastAsia" w:ascii="宋体" w:hAnsi="宋体"/>
          <w:b/>
          <w:sz w:val="24"/>
          <w:u w:val="single"/>
        </w:rPr>
        <w:t xml:space="preserve"> </w:t>
      </w:r>
      <w:r>
        <w:rPr>
          <w:rFonts w:hint="eastAsia" w:ascii="宋体" w:hAnsi="宋体"/>
          <w:b/>
          <w:szCs w:val="21"/>
          <w:u w:val="single"/>
        </w:rPr>
        <w:t>设计文件需政府有关部门审查或批准的，发包人应在审查同意承包人的设计文件后7天内，向政府有关部门报送设计文件，承包人应予以协助。</w:t>
      </w:r>
    </w:p>
    <w:p>
      <w:pPr>
        <w:spacing w:line="390" w:lineRule="exact"/>
        <w:ind w:firstLine="422" w:firstLineChars="200"/>
        <w:jc w:val="left"/>
        <w:rPr>
          <w:rFonts w:hint="eastAsia" w:ascii="宋体" w:hAnsi="宋体"/>
          <w:b/>
          <w:color w:val="auto"/>
          <w:szCs w:val="21"/>
        </w:rPr>
      </w:pPr>
      <w:r>
        <w:rPr>
          <w:rFonts w:hint="eastAsia" w:ascii="宋体" w:hAnsi="宋体"/>
          <w:b/>
          <w:color w:val="auto"/>
          <w:szCs w:val="21"/>
        </w:rPr>
        <w:t>对于有关部门的审查意见，不需要修改发包人要求的，承包人需按该审查意见修改承包人的设计文件；需要修改发包人要求的，发包人应重新提出发包人要求，承包人应根据新提出的发包人要求修改承包人设计文件。承包人无条件进行修改，承包人设计</w:t>
      </w:r>
      <w:r>
        <w:rPr>
          <w:rFonts w:ascii="宋体" w:hAnsi="宋体"/>
          <w:b/>
          <w:color w:val="auto"/>
          <w:szCs w:val="21"/>
        </w:rPr>
        <w:t>图纸修改所</w:t>
      </w:r>
      <w:r>
        <w:rPr>
          <w:rFonts w:hint="eastAsia" w:ascii="宋体" w:hAnsi="宋体"/>
          <w:b/>
          <w:color w:val="auto"/>
          <w:szCs w:val="21"/>
        </w:rPr>
        <w:t>发生的费用包括在合同内不另行计算。</w:t>
      </w:r>
    </w:p>
    <w:p>
      <w:pPr>
        <w:spacing w:line="390" w:lineRule="exact"/>
        <w:ind w:firstLine="422" w:firstLineChars="200"/>
        <w:jc w:val="left"/>
        <w:rPr>
          <w:rFonts w:hint="eastAsia" w:ascii="宋体" w:hAnsi="宋体"/>
          <w:b/>
          <w:szCs w:val="21"/>
          <w:u w:val="single"/>
        </w:rPr>
      </w:pPr>
      <w:r>
        <w:rPr>
          <w:rFonts w:hint="eastAsia" w:ascii="宋体" w:hAnsi="宋体"/>
          <w:b/>
          <w:szCs w:val="21"/>
          <w:u w:val="single"/>
        </w:rPr>
        <w:t>设计文件需经发包人同意后方可执行。</w:t>
      </w:r>
    </w:p>
    <w:p>
      <w:pPr>
        <w:spacing w:before="72" w:beforeLines="30" w:after="48" w:afterLines="20" w:line="390" w:lineRule="exact"/>
        <w:jc w:val="left"/>
        <w:rPr>
          <w:rFonts w:hint="eastAsia" w:ascii="宋体" w:hAnsi="宋体"/>
          <w:sz w:val="24"/>
        </w:rPr>
      </w:pPr>
      <w:r>
        <w:rPr>
          <w:rFonts w:hint="eastAsia" w:ascii="宋体" w:hAnsi="宋体"/>
          <w:sz w:val="24"/>
        </w:rPr>
        <w:t>5.3竣工文件</w:t>
      </w:r>
    </w:p>
    <w:p>
      <w:pPr>
        <w:spacing w:before="120" w:beforeLines="50" w:line="410" w:lineRule="exact"/>
        <w:jc w:val="left"/>
        <w:rPr>
          <w:rFonts w:hint="eastAsia" w:ascii="宋体" w:hAnsi="宋体"/>
          <w:b/>
          <w:szCs w:val="21"/>
          <w:u w:val="single"/>
        </w:rPr>
      </w:pPr>
      <w:r>
        <w:rPr>
          <w:rFonts w:hint="eastAsia" w:ascii="宋体" w:hAnsi="宋体"/>
          <w:szCs w:val="21"/>
        </w:rPr>
        <w:t xml:space="preserve">     </w:t>
      </w:r>
      <w:r>
        <w:rPr>
          <w:rFonts w:hint="eastAsia" w:ascii="宋体" w:hAnsi="宋体"/>
          <w:b/>
          <w:szCs w:val="21"/>
        </w:rPr>
        <w:t>5.3.1</w:t>
      </w:r>
      <w:r>
        <w:rPr>
          <w:rFonts w:hint="eastAsia" w:ascii="宋体" w:hAnsi="宋体"/>
          <w:szCs w:val="21"/>
        </w:rPr>
        <w:t>承包人提交竣工记录的份数：</w:t>
      </w:r>
      <w:r>
        <w:rPr>
          <w:rFonts w:hint="eastAsia" w:ascii="宋体" w:hAnsi="宋体"/>
          <w:b/>
          <w:szCs w:val="21"/>
          <w:u w:val="single"/>
        </w:rPr>
        <w:t>竣工记录应保存在施工场地，并在竣工试验开始前，一式两份提交监理人 。</w:t>
      </w:r>
    </w:p>
    <w:p>
      <w:pPr>
        <w:spacing w:before="72" w:beforeLines="30" w:after="48" w:afterLines="20" w:line="390" w:lineRule="exact"/>
        <w:jc w:val="left"/>
        <w:rPr>
          <w:rFonts w:hint="eastAsia" w:ascii="宋体" w:hAnsi="宋体"/>
          <w:sz w:val="24"/>
        </w:rPr>
      </w:pPr>
      <w:r>
        <w:rPr>
          <w:rFonts w:hint="eastAsia" w:ascii="宋体" w:hAnsi="宋体"/>
          <w:b/>
          <w:sz w:val="24"/>
        </w:rPr>
        <w:t xml:space="preserve"> </w:t>
      </w:r>
      <w:r>
        <w:rPr>
          <w:rFonts w:hint="eastAsia" w:ascii="宋体" w:hAnsi="宋体"/>
          <w:sz w:val="24"/>
        </w:rPr>
        <w:t>5.4承包人文件错误</w:t>
      </w:r>
    </w:p>
    <w:p>
      <w:pPr>
        <w:spacing w:line="420" w:lineRule="exact"/>
        <w:ind w:firstLine="413" w:firstLineChars="196"/>
        <w:jc w:val="left"/>
        <w:rPr>
          <w:rFonts w:hint="eastAsia" w:ascii="宋体" w:hAnsi="宋体"/>
          <w:b/>
          <w:szCs w:val="21"/>
        </w:rPr>
      </w:pPr>
      <w:r>
        <w:rPr>
          <w:rFonts w:hint="eastAsia" w:ascii="宋体" w:hAnsi="宋体"/>
          <w:b/>
          <w:szCs w:val="21"/>
          <w:u w:val="single"/>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r>
        <w:rPr>
          <w:rFonts w:hint="eastAsia" w:ascii="宋体" w:hAnsi="宋体"/>
          <w:b/>
          <w:szCs w:val="21"/>
        </w:rPr>
        <w:t xml:space="preserve">     </w:t>
      </w:r>
    </w:p>
    <w:p>
      <w:pPr>
        <w:spacing w:before="120" w:beforeLines="50" w:line="410" w:lineRule="exact"/>
        <w:jc w:val="left"/>
        <w:rPr>
          <w:rFonts w:hint="eastAsia" w:ascii="宋体" w:hAnsi="宋体"/>
          <w:b/>
          <w:sz w:val="24"/>
        </w:rPr>
      </w:pPr>
      <w:r>
        <w:rPr>
          <w:rFonts w:hint="eastAsia" w:ascii="宋体" w:hAnsi="宋体"/>
          <w:b/>
          <w:sz w:val="24"/>
        </w:rPr>
        <w:t>6.材料和工程设备</w:t>
      </w:r>
    </w:p>
    <w:p>
      <w:pPr>
        <w:spacing w:before="72" w:beforeLines="30" w:after="48" w:afterLines="20" w:line="390" w:lineRule="exact"/>
        <w:jc w:val="left"/>
        <w:rPr>
          <w:rFonts w:hint="eastAsia" w:ascii="宋体" w:hAnsi="宋体"/>
          <w:sz w:val="24"/>
        </w:rPr>
      </w:pPr>
      <w:r>
        <w:rPr>
          <w:rFonts w:hint="eastAsia" w:ascii="宋体" w:hAnsi="宋体"/>
          <w:sz w:val="24"/>
        </w:rPr>
        <w:t>6.1承包人提供的材料和工程设备</w:t>
      </w:r>
    </w:p>
    <w:p>
      <w:pPr>
        <w:spacing w:line="420" w:lineRule="exact"/>
        <w:ind w:firstLine="422" w:firstLineChars="200"/>
        <w:jc w:val="left"/>
        <w:rPr>
          <w:rFonts w:hint="eastAsia" w:ascii="宋体" w:hAnsi="宋体"/>
          <w:b/>
          <w:szCs w:val="21"/>
          <w:u w:val="single"/>
        </w:rPr>
      </w:pPr>
      <w:r>
        <w:rPr>
          <w:rFonts w:hint="eastAsia" w:ascii="宋体" w:hAnsi="宋体"/>
          <w:b/>
          <w:szCs w:val="21"/>
        </w:rPr>
        <w:t>6.1.1</w:t>
      </w:r>
      <w:r>
        <w:rPr>
          <w:rFonts w:hint="eastAsia" w:ascii="宋体" w:hAnsi="宋体"/>
          <w:b/>
          <w:szCs w:val="21"/>
          <w:u w:val="single"/>
        </w:rPr>
        <w:t>除合同另有约定，承包人负责完成本工程施工所需的全部材料、设备的采购、验收、运输和保管。承包人应对其采购的材料和工程设备负责。</w:t>
      </w:r>
    </w:p>
    <w:p>
      <w:pPr>
        <w:spacing w:line="420" w:lineRule="exact"/>
        <w:ind w:firstLine="422" w:firstLineChars="200"/>
        <w:jc w:val="left"/>
        <w:rPr>
          <w:rFonts w:hint="eastAsia" w:ascii="宋体" w:hAnsi="宋体"/>
          <w:b/>
          <w:szCs w:val="21"/>
          <w:u w:val="single"/>
        </w:rPr>
      </w:pPr>
      <w:r>
        <w:rPr>
          <w:rFonts w:hint="eastAsia" w:ascii="宋体" w:hAnsi="宋体"/>
          <w:b/>
          <w:szCs w:val="21"/>
        </w:rPr>
        <w:t>6.1.2</w:t>
      </w:r>
      <w:r>
        <w:rPr>
          <w:rFonts w:hint="eastAsia" w:ascii="宋体" w:hAnsi="宋体"/>
          <w:szCs w:val="21"/>
        </w:rPr>
        <w:t xml:space="preserve">承包人将各项材料和工程设备的供货人及品种、技术要求、规格、数量和供货时间等报送监理人审批的期限： </w:t>
      </w:r>
      <w:r>
        <w:rPr>
          <w:rFonts w:hint="eastAsia" w:ascii="宋体" w:hAnsi="宋体"/>
          <w:b/>
          <w:szCs w:val="21"/>
          <w:u w:val="single"/>
        </w:rPr>
        <w:t>在材料和工程设备采购前7天将采购清单提交监理人审核。</w:t>
      </w:r>
    </w:p>
    <w:p>
      <w:pPr>
        <w:spacing w:before="72" w:beforeLines="30" w:after="48" w:afterLines="20" w:line="390" w:lineRule="exact"/>
        <w:jc w:val="left"/>
        <w:rPr>
          <w:rFonts w:hint="eastAsia" w:ascii="宋体" w:hAnsi="宋体"/>
          <w:sz w:val="24"/>
        </w:rPr>
      </w:pPr>
      <w:r>
        <w:rPr>
          <w:rFonts w:hint="eastAsia" w:ascii="宋体" w:hAnsi="宋体"/>
          <w:sz w:val="24"/>
        </w:rPr>
        <w:t>6.2发包人提供的材料和工程设备：</w:t>
      </w:r>
      <w:r>
        <w:rPr>
          <w:rFonts w:hint="eastAsia" w:ascii="宋体" w:hAnsi="宋体"/>
          <w:b/>
          <w:szCs w:val="21"/>
          <w:u w:val="single"/>
        </w:rPr>
        <w:t xml:space="preserve">   无。</w:t>
      </w:r>
    </w:p>
    <w:p>
      <w:pPr>
        <w:spacing w:before="120" w:beforeLines="50" w:line="410" w:lineRule="exact"/>
        <w:jc w:val="left"/>
        <w:rPr>
          <w:rFonts w:hint="eastAsia" w:ascii="宋体" w:hAnsi="宋体"/>
          <w:b/>
          <w:sz w:val="24"/>
        </w:rPr>
      </w:pPr>
      <w:r>
        <w:rPr>
          <w:rFonts w:hint="eastAsia" w:ascii="宋体" w:hAnsi="宋体"/>
          <w:b/>
          <w:sz w:val="24"/>
        </w:rPr>
        <w:t>7.施工设备和临时设施</w:t>
      </w:r>
    </w:p>
    <w:p>
      <w:pPr>
        <w:spacing w:line="420" w:lineRule="exact"/>
        <w:jc w:val="left"/>
        <w:rPr>
          <w:rFonts w:hint="eastAsia" w:ascii="宋体" w:hAnsi="宋体"/>
          <w:sz w:val="24"/>
        </w:rPr>
      </w:pPr>
      <w:r>
        <w:rPr>
          <w:rFonts w:hint="eastAsia" w:ascii="宋体" w:hAnsi="宋体"/>
          <w:sz w:val="24"/>
        </w:rPr>
        <w:t>7.1承包人提供的施工设备和临时设施</w:t>
      </w:r>
    </w:p>
    <w:p>
      <w:pPr>
        <w:spacing w:line="420" w:lineRule="exact"/>
        <w:ind w:firstLine="422" w:firstLineChars="200"/>
        <w:jc w:val="left"/>
        <w:rPr>
          <w:rFonts w:hint="eastAsia" w:ascii="宋体" w:hAnsi="宋体"/>
          <w:szCs w:val="21"/>
        </w:rPr>
      </w:pPr>
      <w:r>
        <w:rPr>
          <w:rFonts w:hint="eastAsia" w:ascii="宋体" w:hAnsi="宋体"/>
          <w:b/>
          <w:szCs w:val="21"/>
        </w:rPr>
        <w:t>7.1.2</w:t>
      </w:r>
      <w:r>
        <w:rPr>
          <w:rFonts w:hint="eastAsia" w:ascii="宋体" w:hAnsi="宋体"/>
          <w:szCs w:val="21"/>
        </w:rPr>
        <w:t>发包人承担修建临时设施的费用的范围：</w:t>
      </w:r>
      <w:r>
        <w:rPr>
          <w:rFonts w:hint="eastAsia" w:ascii="宋体" w:hAnsi="宋体"/>
          <w:szCs w:val="21"/>
          <w:u w:val="single"/>
        </w:rPr>
        <w:t xml:space="preserve">                /                </w:t>
      </w:r>
      <w:r>
        <w:rPr>
          <w:rFonts w:hint="eastAsia" w:ascii="宋体" w:hAnsi="宋体"/>
          <w:szCs w:val="21"/>
        </w:rPr>
        <w:t>。</w:t>
      </w:r>
    </w:p>
    <w:p>
      <w:pPr>
        <w:spacing w:line="420" w:lineRule="exact"/>
        <w:ind w:firstLine="420" w:firstLineChars="200"/>
        <w:jc w:val="left"/>
        <w:rPr>
          <w:rFonts w:hint="eastAsia" w:ascii="宋体" w:hAnsi="宋体"/>
          <w:szCs w:val="21"/>
          <w:u w:val="single"/>
        </w:rPr>
      </w:pPr>
      <w:r>
        <w:rPr>
          <w:rFonts w:hint="eastAsia" w:ascii="宋体" w:hAnsi="宋体"/>
          <w:szCs w:val="21"/>
        </w:rPr>
        <w:t>需要发包人办理申请手续和承担相关费用的临时占地：</w:t>
      </w:r>
      <w:r>
        <w:rPr>
          <w:rFonts w:hint="eastAsia" w:ascii="宋体" w:hAnsi="宋体"/>
          <w:szCs w:val="21"/>
          <w:u w:val="single"/>
        </w:rPr>
        <w:t xml:space="preserve">              /            </w:t>
      </w:r>
      <w:r>
        <w:rPr>
          <w:rFonts w:hint="eastAsia" w:ascii="宋体" w:hAnsi="宋体"/>
          <w:szCs w:val="21"/>
        </w:rPr>
        <w:t>。</w:t>
      </w:r>
    </w:p>
    <w:p>
      <w:pPr>
        <w:spacing w:line="420" w:lineRule="exact"/>
        <w:jc w:val="left"/>
        <w:rPr>
          <w:rFonts w:hint="eastAsia" w:ascii="宋体" w:hAnsi="宋体"/>
          <w:sz w:val="24"/>
        </w:rPr>
      </w:pPr>
      <w:r>
        <w:rPr>
          <w:rFonts w:hint="eastAsia" w:ascii="宋体" w:hAnsi="宋体"/>
          <w:sz w:val="24"/>
        </w:rPr>
        <w:t>7.4施工设备和临时设施专用于合同工程</w:t>
      </w:r>
    </w:p>
    <w:p>
      <w:pPr>
        <w:spacing w:line="420" w:lineRule="exact"/>
        <w:ind w:firstLine="422" w:firstLineChars="200"/>
        <w:jc w:val="left"/>
        <w:rPr>
          <w:rFonts w:hint="eastAsia" w:ascii="宋体" w:hAnsi="宋体"/>
          <w:szCs w:val="21"/>
        </w:rPr>
      </w:pPr>
      <w:r>
        <w:rPr>
          <w:rFonts w:hint="eastAsia" w:ascii="宋体" w:hAnsi="宋体"/>
          <w:b/>
          <w:szCs w:val="21"/>
        </w:rPr>
        <w:t>7.4.1</w:t>
      </w:r>
      <w:r>
        <w:rPr>
          <w:rFonts w:hint="eastAsia" w:ascii="宋体" w:hAnsi="宋体"/>
          <w:szCs w:val="21"/>
        </w:rPr>
        <w:t>除为专用合同条款第4.1.8项约定的其他独立承包人和监理人指示的他人提供条件外，承包人运入施工场地的所有施工设备以及在施工场地建设的临时设施仅限于用于合同工程。</w:t>
      </w:r>
    </w:p>
    <w:p>
      <w:pPr>
        <w:spacing w:before="120" w:beforeLines="50" w:line="410" w:lineRule="exact"/>
        <w:jc w:val="left"/>
        <w:rPr>
          <w:rFonts w:hint="eastAsia" w:ascii="宋体" w:hAnsi="宋体"/>
          <w:b/>
          <w:sz w:val="24"/>
        </w:rPr>
      </w:pPr>
      <w:r>
        <w:rPr>
          <w:rFonts w:hint="eastAsia" w:ascii="宋体" w:hAnsi="宋体"/>
          <w:b/>
          <w:sz w:val="24"/>
        </w:rPr>
        <w:t>8.交通运输</w:t>
      </w:r>
    </w:p>
    <w:p>
      <w:pPr>
        <w:spacing w:line="420" w:lineRule="exact"/>
        <w:jc w:val="left"/>
        <w:rPr>
          <w:rFonts w:hint="eastAsia" w:ascii="宋体" w:hAnsi="宋体"/>
          <w:sz w:val="24"/>
        </w:rPr>
      </w:pPr>
      <w:r>
        <w:rPr>
          <w:rFonts w:hint="eastAsia" w:ascii="宋体" w:hAnsi="宋体"/>
          <w:sz w:val="24"/>
        </w:rPr>
        <w:t>8.1场内施工道路</w:t>
      </w:r>
    </w:p>
    <w:p>
      <w:pPr>
        <w:spacing w:line="440" w:lineRule="exact"/>
        <w:ind w:firstLine="422" w:firstLineChars="200"/>
        <w:jc w:val="left"/>
        <w:rPr>
          <w:rFonts w:hint="eastAsia" w:ascii="宋体" w:hAnsi="宋体"/>
          <w:szCs w:val="21"/>
        </w:rPr>
      </w:pPr>
      <w:r>
        <w:rPr>
          <w:rFonts w:hint="eastAsia" w:ascii="宋体" w:hAnsi="宋体"/>
          <w:b/>
          <w:szCs w:val="21"/>
        </w:rPr>
        <w:t>8.2.2</w:t>
      </w:r>
      <w:r>
        <w:rPr>
          <w:rFonts w:hint="eastAsia" w:ascii="宋体" w:hAnsi="宋体"/>
          <w:szCs w:val="21"/>
        </w:rPr>
        <w:t>发包人和监理人有权无偿使用承包人修建的临时道路和交通设施，不需要交纳任何费用，但因发包人、监理人故意、过失破坏、毁损的除外。</w:t>
      </w:r>
    </w:p>
    <w:p>
      <w:pPr>
        <w:spacing w:before="120" w:beforeLines="50" w:line="410" w:lineRule="exact"/>
        <w:jc w:val="left"/>
        <w:rPr>
          <w:rFonts w:hint="eastAsia" w:ascii="宋体" w:hAnsi="宋体"/>
          <w:b/>
          <w:sz w:val="24"/>
        </w:rPr>
      </w:pPr>
      <w:r>
        <w:rPr>
          <w:rFonts w:hint="eastAsia" w:ascii="宋体" w:hAnsi="宋体"/>
          <w:b/>
          <w:sz w:val="24"/>
        </w:rPr>
        <w:t>9.测量放线</w:t>
      </w:r>
    </w:p>
    <w:p>
      <w:pPr>
        <w:spacing w:before="120" w:beforeLines="50" w:after="48" w:afterLines="20" w:line="400" w:lineRule="exact"/>
        <w:jc w:val="left"/>
        <w:rPr>
          <w:rFonts w:hint="eastAsia" w:ascii="宋体" w:hAnsi="宋体"/>
          <w:sz w:val="24"/>
        </w:rPr>
      </w:pPr>
      <w:r>
        <w:rPr>
          <w:rFonts w:hint="eastAsia" w:ascii="宋体" w:hAnsi="宋体"/>
          <w:sz w:val="24"/>
        </w:rPr>
        <w:t>9.1施工控制网</w:t>
      </w:r>
    </w:p>
    <w:p>
      <w:pPr>
        <w:spacing w:line="440" w:lineRule="exact"/>
        <w:ind w:firstLine="422" w:firstLineChars="200"/>
        <w:jc w:val="left"/>
        <w:rPr>
          <w:rFonts w:hint="eastAsia" w:ascii="宋体" w:hAnsi="宋体"/>
          <w:b/>
          <w:szCs w:val="21"/>
          <w:u w:val="single"/>
        </w:rPr>
      </w:pPr>
      <w:r>
        <w:rPr>
          <w:rFonts w:hint="eastAsia" w:ascii="宋体" w:hAnsi="宋体"/>
          <w:b/>
          <w:szCs w:val="21"/>
        </w:rPr>
        <w:t>9.1.1</w:t>
      </w:r>
      <w:r>
        <w:rPr>
          <w:rFonts w:hint="eastAsia" w:ascii="宋体" w:hAnsi="宋体"/>
          <w:szCs w:val="21"/>
        </w:rPr>
        <w:t>发包人通过监理人提供测量基准点、基准线和水准点及其书面资料的期限：</w:t>
      </w:r>
      <w:r>
        <w:rPr>
          <w:rFonts w:hint="eastAsia" w:ascii="宋体" w:hAnsi="宋体"/>
          <w:b/>
          <w:szCs w:val="21"/>
          <w:u w:val="single"/>
        </w:rPr>
        <w:t>开工前7天内双方现场交验，并做交验记录。</w:t>
      </w:r>
    </w:p>
    <w:p>
      <w:pPr>
        <w:spacing w:line="440" w:lineRule="exact"/>
        <w:ind w:firstLine="420" w:firstLineChars="200"/>
        <w:jc w:val="left"/>
        <w:rPr>
          <w:rFonts w:hint="eastAsia" w:ascii="宋体" w:hAnsi="宋体"/>
          <w:szCs w:val="21"/>
        </w:rPr>
      </w:pPr>
      <w:r>
        <w:rPr>
          <w:rFonts w:hint="eastAsia" w:ascii="宋体" w:hAnsi="宋体"/>
          <w:szCs w:val="21"/>
        </w:rPr>
        <w:t>承包人测设施工控制网的要求：</w:t>
      </w:r>
      <w:r>
        <w:rPr>
          <w:rFonts w:hint="eastAsia" w:ascii="宋体" w:hAnsi="宋体"/>
          <w:szCs w:val="21"/>
          <w:u w:val="single"/>
        </w:rPr>
        <w:t xml:space="preserve">  按有关规定要求   </w:t>
      </w:r>
      <w:r>
        <w:rPr>
          <w:rFonts w:hint="eastAsia" w:ascii="宋体" w:hAnsi="宋体"/>
          <w:szCs w:val="21"/>
        </w:rPr>
        <w:t>。</w:t>
      </w:r>
    </w:p>
    <w:p>
      <w:pPr>
        <w:spacing w:line="440" w:lineRule="exact"/>
        <w:ind w:firstLine="420" w:firstLineChars="200"/>
        <w:jc w:val="left"/>
        <w:rPr>
          <w:rFonts w:hint="eastAsia" w:ascii="宋体" w:hAnsi="宋体"/>
          <w:szCs w:val="21"/>
        </w:rPr>
      </w:pPr>
      <w:r>
        <w:rPr>
          <w:rFonts w:hint="eastAsia" w:ascii="宋体" w:hAnsi="宋体"/>
          <w:szCs w:val="21"/>
        </w:rPr>
        <w:t>承包人将施工控制网资料报送监理人审批的期限：</w:t>
      </w:r>
      <w:r>
        <w:rPr>
          <w:rFonts w:hint="eastAsia" w:ascii="宋体" w:hAnsi="宋体"/>
          <w:b/>
          <w:sz w:val="24"/>
          <w:u w:val="single"/>
        </w:rPr>
        <w:t xml:space="preserve"> </w:t>
      </w:r>
      <w:r>
        <w:rPr>
          <w:rFonts w:hint="eastAsia" w:ascii="宋体" w:hAnsi="宋体"/>
          <w:b/>
          <w:szCs w:val="21"/>
          <w:u w:val="single"/>
        </w:rPr>
        <w:t xml:space="preserve">  3天   </w:t>
      </w:r>
      <w:r>
        <w:rPr>
          <w:rFonts w:hint="eastAsia" w:ascii="宋体" w:hAnsi="宋体"/>
          <w:szCs w:val="21"/>
          <w:u w:val="single"/>
        </w:rPr>
        <w:t xml:space="preserve"> </w:t>
      </w:r>
      <w:r>
        <w:rPr>
          <w:rFonts w:hint="eastAsia" w:ascii="宋体" w:hAnsi="宋体"/>
          <w:szCs w:val="21"/>
        </w:rPr>
        <w:t>。</w:t>
      </w:r>
    </w:p>
    <w:p>
      <w:pPr>
        <w:spacing w:before="120" w:beforeLines="50" w:line="410" w:lineRule="exact"/>
        <w:jc w:val="left"/>
        <w:rPr>
          <w:rFonts w:hint="eastAsia" w:ascii="宋体" w:hAnsi="宋体"/>
          <w:b/>
          <w:sz w:val="24"/>
        </w:rPr>
      </w:pPr>
      <w:r>
        <w:rPr>
          <w:rFonts w:hint="eastAsia" w:ascii="宋体" w:hAnsi="宋体"/>
          <w:b/>
          <w:sz w:val="24"/>
        </w:rPr>
        <w:t>10.安全、治安保卫和环境保护</w:t>
      </w:r>
    </w:p>
    <w:p>
      <w:pPr>
        <w:spacing w:before="120" w:beforeLines="50" w:after="48" w:afterLines="20" w:line="400" w:lineRule="exact"/>
        <w:jc w:val="left"/>
        <w:rPr>
          <w:rFonts w:hint="eastAsia" w:ascii="宋体" w:hAnsi="宋体"/>
          <w:sz w:val="24"/>
        </w:rPr>
      </w:pPr>
      <w:r>
        <w:rPr>
          <w:rFonts w:hint="eastAsia" w:ascii="宋体" w:hAnsi="宋体"/>
          <w:sz w:val="24"/>
        </w:rPr>
        <w:t>10.1承包人的施工安全责任</w:t>
      </w:r>
    </w:p>
    <w:p>
      <w:pPr>
        <w:spacing w:line="440" w:lineRule="exact"/>
        <w:ind w:firstLine="422" w:firstLineChars="200"/>
        <w:jc w:val="left"/>
        <w:rPr>
          <w:rFonts w:hint="eastAsia" w:ascii="宋体" w:hAnsi="宋体"/>
          <w:szCs w:val="21"/>
        </w:rPr>
      </w:pPr>
      <w:r>
        <w:rPr>
          <w:rFonts w:hint="eastAsia" w:ascii="宋体" w:hAnsi="宋体"/>
          <w:b/>
          <w:szCs w:val="21"/>
        </w:rPr>
        <w:t>10.1.1</w:t>
      </w:r>
      <w:r>
        <w:rPr>
          <w:rFonts w:hint="eastAsia" w:ascii="宋体" w:hAnsi="宋体"/>
          <w:szCs w:val="21"/>
        </w:rPr>
        <w:t>承包人向监理人报送施工安全措施计划的期限：</w:t>
      </w:r>
      <w:r>
        <w:rPr>
          <w:rFonts w:hint="eastAsia" w:ascii="宋体" w:hAnsi="宋体"/>
          <w:szCs w:val="21"/>
          <w:u w:val="single"/>
        </w:rPr>
        <w:t xml:space="preserve">   </w:t>
      </w:r>
      <w:r>
        <w:rPr>
          <w:rFonts w:hint="eastAsia" w:ascii="宋体" w:hAnsi="宋体"/>
          <w:b/>
          <w:sz w:val="24"/>
          <w:u w:val="single"/>
        </w:rPr>
        <w:t xml:space="preserve"> </w:t>
      </w:r>
      <w:r>
        <w:rPr>
          <w:rFonts w:hint="eastAsia" w:ascii="宋体" w:hAnsi="宋体"/>
          <w:b/>
          <w:szCs w:val="21"/>
          <w:u w:val="single"/>
        </w:rPr>
        <w:t>开工前3天</w:t>
      </w:r>
      <w:r>
        <w:rPr>
          <w:rFonts w:hint="eastAsia" w:ascii="宋体" w:hAnsi="宋体"/>
          <w:szCs w:val="21"/>
          <w:u w:val="single"/>
        </w:rPr>
        <w:t xml:space="preserve">   </w:t>
      </w:r>
      <w:r>
        <w:rPr>
          <w:rFonts w:hint="eastAsia" w:ascii="宋体" w:hAnsi="宋体"/>
          <w:szCs w:val="21"/>
        </w:rPr>
        <w:t>。</w:t>
      </w:r>
    </w:p>
    <w:p>
      <w:pPr>
        <w:spacing w:line="440" w:lineRule="exact"/>
        <w:ind w:firstLine="420" w:firstLineChars="200"/>
        <w:jc w:val="left"/>
        <w:rPr>
          <w:rFonts w:hint="eastAsia" w:ascii="宋体" w:hAnsi="宋体"/>
          <w:szCs w:val="21"/>
        </w:rPr>
      </w:pPr>
      <w:r>
        <w:rPr>
          <w:rFonts w:hint="eastAsia" w:ascii="宋体" w:hAnsi="宋体"/>
          <w:szCs w:val="21"/>
        </w:rPr>
        <w:t>监理人收到承包人报送的施工安全措施计划后应当在</w:t>
      </w:r>
      <w:r>
        <w:rPr>
          <w:rFonts w:hint="eastAsia" w:ascii="宋体" w:hAnsi="宋体"/>
          <w:szCs w:val="21"/>
          <w:u w:val="single"/>
        </w:rPr>
        <w:t xml:space="preserve">  </w:t>
      </w:r>
      <w:r>
        <w:rPr>
          <w:rFonts w:hint="eastAsia" w:ascii="宋体" w:hAnsi="宋体"/>
          <w:b/>
          <w:szCs w:val="21"/>
          <w:u w:val="single"/>
        </w:rPr>
        <w:t xml:space="preserve">3 </w:t>
      </w:r>
      <w:r>
        <w:rPr>
          <w:rFonts w:hint="eastAsia" w:ascii="宋体" w:hAnsi="宋体"/>
          <w:szCs w:val="21"/>
          <w:u w:val="single"/>
        </w:rPr>
        <w:t xml:space="preserve"> </w:t>
      </w:r>
      <w:r>
        <w:rPr>
          <w:rFonts w:hint="eastAsia" w:ascii="宋体" w:hAnsi="宋体"/>
          <w:szCs w:val="21"/>
        </w:rPr>
        <w:t>天内给予批复。</w:t>
      </w:r>
    </w:p>
    <w:p>
      <w:pPr>
        <w:spacing w:before="120" w:beforeLines="50" w:after="48" w:afterLines="20" w:line="400" w:lineRule="exact"/>
        <w:jc w:val="left"/>
        <w:rPr>
          <w:rFonts w:hint="eastAsia" w:ascii="宋体" w:hAnsi="宋体"/>
          <w:sz w:val="24"/>
        </w:rPr>
      </w:pPr>
      <w:r>
        <w:rPr>
          <w:rFonts w:hint="eastAsia" w:ascii="宋体" w:hAnsi="宋体"/>
          <w:sz w:val="24"/>
        </w:rPr>
        <w:t>10.2治安保卫</w:t>
      </w:r>
    </w:p>
    <w:p>
      <w:pPr>
        <w:spacing w:line="440" w:lineRule="exact"/>
        <w:ind w:firstLine="422" w:firstLineChars="200"/>
        <w:jc w:val="left"/>
        <w:rPr>
          <w:rFonts w:hint="eastAsia" w:ascii="宋体" w:hAnsi="宋体"/>
          <w:szCs w:val="21"/>
        </w:rPr>
      </w:pPr>
      <w:r>
        <w:rPr>
          <w:rFonts w:hint="eastAsia" w:ascii="宋体" w:hAnsi="宋体"/>
          <w:b/>
          <w:szCs w:val="21"/>
        </w:rPr>
        <w:t>10.2.1</w:t>
      </w:r>
      <w:r>
        <w:rPr>
          <w:rFonts w:hint="eastAsia" w:ascii="宋体" w:hAnsi="宋体"/>
          <w:szCs w:val="21"/>
        </w:rPr>
        <w:t>承包人应当负责统一管理施工场地的治安保卫事项，履行合同工程的治安保卫职责。</w:t>
      </w:r>
    </w:p>
    <w:p>
      <w:pPr>
        <w:spacing w:line="440" w:lineRule="exact"/>
        <w:ind w:firstLine="422" w:firstLineChars="200"/>
        <w:jc w:val="left"/>
        <w:rPr>
          <w:rFonts w:hint="eastAsia" w:ascii="宋体" w:hAnsi="宋体"/>
          <w:szCs w:val="21"/>
        </w:rPr>
      </w:pPr>
      <w:r>
        <w:rPr>
          <w:rFonts w:hint="eastAsia" w:ascii="宋体" w:hAnsi="宋体"/>
          <w:b/>
          <w:szCs w:val="21"/>
        </w:rPr>
        <w:t>10.2.2</w:t>
      </w:r>
      <w:r>
        <w:rPr>
          <w:rFonts w:hint="eastAsia" w:ascii="宋体" w:hAnsi="宋体"/>
          <w:szCs w:val="21"/>
        </w:rPr>
        <w:t>施工场地治安管理计划和突发治安事件紧急预案的编制责任人：</w:t>
      </w:r>
      <w:r>
        <w:rPr>
          <w:rFonts w:hint="eastAsia" w:ascii="宋体" w:hAnsi="宋体"/>
          <w:szCs w:val="21"/>
          <w:u w:val="single"/>
        </w:rPr>
        <w:t xml:space="preserve"> </w:t>
      </w:r>
      <w:r>
        <w:rPr>
          <w:rFonts w:hint="eastAsia" w:ascii="宋体" w:hAnsi="宋体"/>
          <w:b/>
          <w:szCs w:val="21"/>
          <w:u w:val="single"/>
        </w:rPr>
        <w:t xml:space="preserve">项目负责人 </w:t>
      </w:r>
      <w:r>
        <w:rPr>
          <w:rFonts w:hint="eastAsia" w:ascii="宋体" w:hAnsi="宋体"/>
          <w:szCs w:val="21"/>
          <w:u w:val="single"/>
        </w:rPr>
        <w:t xml:space="preserve"> </w:t>
      </w:r>
      <w:r>
        <w:rPr>
          <w:rFonts w:hint="eastAsia" w:ascii="宋体" w:hAnsi="宋体"/>
          <w:szCs w:val="21"/>
        </w:rPr>
        <w:t>。</w:t>
      </w:r>
    </w:p>
    <w:p>
      <w:pPr>
        <w:spacing w:before="120" w:beforeLines="50" w:after="48" w:afterLines="20" w:line="400" w:lineRule="exact"/>
        <w:jc w:val="left"/>
        <w:rPr>
          <w:rFonts w:hint="eastAsia" w:ascii="宋体" w:hAnsi="宋体"/>
          <w:sz w:val="24"/>
        </w:rPr>
      </w:pPr>
      <w:r>
        <w:rPr>
          <w:rFonts w:hint="eastAsia" w:ascii="宋体" w:hAnsi="宋体"/>
          <w:sz w:val="24"/>
        </w:rPr>
        <w:t>10.3环境保护</w:t>
      </w:r>
    </w:p>
    <w:p>
      <w:pPr>
        <w:spacing w:line="440" w:lineRule="exact"/>
        <w:ind w:firstLine="422" w:firstLineChars="200"/>
        <w:jc w:val="left"/>
        <w:rPr>
          <w:rFonts w:hint="eastAsia" w:ascii="宋体" w:hAnsi="宋体"/>
          <w:szCs w:val="21"/>
        </w:rPr>
      </w:pPr>
      <w:r>
        <w:rPr>
          <w:rFonts w:hint="eastAsia" w:ascii="宋体" w:hAnsi="宋体"/>
          <w:b/>
          <w:szCs w:val="21"/>
        </w:rPr>
        <w:t>10.3.1</w:t>
      </w:r>
      <w:r>
        <w:rPr>
          <w:rFonts w:hint="eastAsia" w:ascii="宋体" w:hAnsi="宋体"/>
          <w:szCs w:val="21"/>
        </w:rPr>
        <w:t>施工环保措施计划报送监理人审批的时间：</w:t>
      </w:r>
      <w:r>
        <w:rPr>
          <w:rFonts w:hint="eastAsia" w:ascii="宋体" w:hAnsi="宋体"/>
          <w:szCs w:val="21"/>
          <w:u w:val="single"/>
        </w:rPr>
        <w:t xml:space="preserve">  </w:t>
      </w:r>
      <w:r>
        <w:rPr>
          <w:rFonts w:hint="eastAsia" w:ascii="宋体" w:hAnsi="宋体"/>
          <w:b/>
          <w:sz w:val="24"/>
          <w:u w:val="single"/>
        </w:rPr>
        <w:t xml:space="preserve"> </w:t>
      </w:r>
      <w:r>
        <w:rPr>
          <w:rFonts w:hint="eastAsia" w:ascii="宋体" w:hAnsi="宋体"/>
          <w:b/>
          <w:szCs w:val="21"/>
          <w:u w:val="single"/>
        </w:rPr>
        <w:t>开工前3天</w:t>
      </w:r>
      <w:r>
        <w:rPr>
          <w:rFonts w:hint="eastAsia" w:ascii="宋体" w:hAnsi="宋体"/>
          <w:b/>
          <w:sz w:val="24"/>
          <w:u w:val="single"/>
        </w:rPr>
        <w:t xml:space="preserve">  </w:t>
      </w:r>
      <w:r>
        <w:rPr>
          <w:rFonts w:hint="eastAsia" w:ascii="宋体" w:hAnsi="宋体"/>
          <w:szCs w:val="21"/>
          <w:u w:val="single"/>
        </w:rPr>
        <w:t xml:space="preserve"> </w:t>
      </w:r>
      <w:r>
        <w:rPr>
          <w:rFonts w:hint="eastAsia" w:ascii="宋体" w:hAnsi="宋体"/>
          <w:szCs w:val="21"/>
        </w:rPr>
        <w:t>。</w:t>
      </w:r>
    </w:p>
    <w:p>
      <w:pPr>
        <w:spacing w:line="440" w:lineRule="exact"/>
        <w:ind w:firstLine="420" w:firstLineChars="200"/>
        <w:jc w:val="left"/>
        <w:rPr>
          <w:rFonts w:hint="eastAsia" w:ascii="宋体" w:hAnsi="宋体"/>
          <w:szCs w:val="21"/>
        </w:rPr>
      </w:pPr>
      <w:r>
        <w:rPr>
          <w:rFonts w:hint="eastAsia" w:ascii="宋体" w:hAnsi="宋体"/>
          <w:szCs w:val="21"/>
        </w:rPr>
        <w:t>监理人收到承包人报送的施工环保措施计划后应当在</w:t>
      </w:r>
      <w:r>
        <w:rPr>
          <w:rFonts w:hint="eastAsia" w:ascii="宋体" w:hAnsi="宋体"/>
          <w:szCs w:val="21"/>
          <w:u w:val="single"/>
        </w:rPr>
        <w:t xml:space="preserve">  </w:t>
      </w:r>
      <w:r>
        <w:rPr>
          <w:rFonts w:hint="eastAsia" w:ascii="宋体" w:hAnsi="宋体"/>
          <w:b/>
          <w:sz w:val="24"/>
          <w:u w:val="single"/>
        </w:rPr>
        <w:t xml:space="preserve">  </w:t>
      </w:r>
      <w:r>
        <w:rPr>
          <w:rFonts w:hint="eastAsia" w:ascii="宋体" w:hAnsi="宋体"/>
          <w:b/>
          <w:szCs w:val="21"/>
          <w:u w:val="single"/>
        </w:rPr>
        <w:t xml:space="preserve">3  </w:t>
      </w:r>
      <w:r>
        <w:rPr>
          <w:rFonts w:hint="eastAsia" w:ascii="宋体" w:hAnsi="宋体"/>
          <w:b/>
          <w:sz w:val="24"/>
          <w:u w:val="single"/>
        </w:rPr>
        <w:t xml:space="preserve"> </w:t>
      </w:r>
      <w:r>
        <w:rPr>
          <w:rFonts w:hint="eastAsia" w:ascii="宋体" w:hAnsi="宋体"/>
          <w:szCs w:val="21"/>
          <w:u w:val="single"/>
        </w:rPr>
        <w:t xml:space="preserve"> </w:t>
      </w:r>
      <w:r>
        <w:rPr>
          <w:rFonts w:hint="eastAsia" w:ascii="宋体" w:hAnsi="宋体"/>
          <w:szCs w:val="21"/>
        </w:rPr>
        <w:t>天内给予批复。</w:t>
      </w:r>
    </w:p>
    <w:p>
      <w:pPr>
        <w:spacing w:before="120" w:beforeLines="50" w:after="120" w:afterLines="50" w:line="460" w:lineRule="exact"/>
        <w:jc w:val="left"/>
        <w:rPr>
          <w:rFonts w:hint="eastAsia" w:ascii="宋体" w:hAnsi="宋体"/>
          <w:b/>
          <w:sz w:val="24"/>
        </w:rPr>
      </w:pPr>
      <w:r>
        <w:rPr>
          <w:rFonts w:hint="eastAsia" w:ascii="宋体" w:hAnsi="宋体"/>
          <w:b/>
          <w:sz w:val="24"/>
        </w:rPr>
        <w:t>11.开始工作和竣工</w:t>
      </w:r>
    </w:p>
    <w:p>
      <w:pPr>
        <w:spacing w:before="120" w:beforeLines="50" w:after="48" w:afterLines="20" w:line="400" w:lineRule="exact"/>
        <w:jc w:val="left"/>
        <w:rPr>
          <w:rFonts w:hint="eastAsia" w:ascii="宋体" w:hAnsi="宋体"/>
          <w:sz w:val="24"/>
        </w:rPr>
      </w:pPr>
      <w:bookmarkStart w:id="133" w:name="_Toc303870134"/>
      <w:bookmarkStart w:id="134" w:name="_Toc474055817"/>
      <w:bookmarkStart w:id="135" w:name="_Toc475611585"/>
      <w:r>
        <w:rPr>
          <w:rFonts w:hint="eastAsia" w:ascii="宋体" w:hAnsi="宋体"/>
          <w:sz w:val="24"/>
        </w:rPr>
        <w:t>11.1</w:t>
      </w:r>
      <w:bookmarkEnd w:id="133"/>
      <w:r>
        <w:rPr>
          <w:rFonts w:hint="eastAsia" w:ascii="宋体" w:hAnsi="宋体"/>
          <w:sz w:val="24"/>
        </w:rPr>
        <w:t>开始工作</w:t>
      </w:r>
      <w:bookmarkEnd w:id="134"/>
      <w:bookmarkEnd w:id="135"/>
    </w:p>
    <w:p>
      <w:pPr>
        <w:tabs>
          <w:tab w:val="left" w:pos="2790"/>
        </w:tabs>
        <w:snapToGrid w:val="0"/>
        <w:spacing w:line="400" w:lineRule="exact"/>
        <w:ind w:firstLine="420" w:firstLineChars="200"/>
        <w:jc w:val="left"/>
        <w:rPr>
          <w:rFonts w:hint="eastAsia" w:ascii="宋体"/>
          <w:szCs w:val="21"/>
        </w:rPr>
      </w:pPr>
      <w:r>
        <w:rPr>
          <w:rFonts w:hint="eastAsia" w:ascii="宋体"/>
          <w:szCs w:val="21"/>
        </w:rPr>
        <w:t>本款约定：</w:t>
      </w:r>
    </w:p>
    <w:p>
      <w:pPr>
        <w:tabs>
          <w:tab w:val="left" w:pos="2790"/>
        </w:tabs>
        <w:snapToGrid w:val="0"/>
        <w:spacing w:line="400" w:lineRule="exact"/>
        <w:ind w:firstLine="420" w:firstLineChars="200"/>
        <w:jc w:val="left"/>
        <w:rPr>
          <w:rFonts w:hint="eastAsia" w:ascii="宋体" w:hAnsi="宋体"/>
          <w:szCs w:val="21"/>
        </w:rPr>
      </w:pPr>
      <w:r>
        <w:rPr>
          <w:rFonts w:hint="eastAsia" w:ascii="宋体"/>
          <w:szCs w:val="21"/>
        </w:rPr>
        <w:t>承包人在合同签订后的7天内开始工作，工期自监理人下发的开始工作通知中注明的日期开始起算。</w:t>
      </w:r>
    </w:p>
    <w:p>
      <w:pPr>
        <w:spacing w:before="120" w:beforeLines="50" w:after="72" w:afterLines="30" w:line="400" w:lineRule="exact"/>
        <w:jc w:val="left"/>
        <w:rPr>
          <w:rFonts w:hint="eastAsia" w:ascii="宋体" w:hAnsi="宋体"/>
          <w:b/>
          <w:sz w:val="24"/>
        </w:rPr>
      </w:pPr>
      <w:bookmarkStart w:id="136" w:name="_Toc475611586"/>
      <w:bookmarkStart w:id="137" w:name="_Toc303870135"/>
      <w:bookmarkStart w:id="138" w:name="_Toc474055818"/>
      <w:bookmarkStart w:id="139" w:name="_Toc303870136"/>
      <w:bookmarkStart w:id="140" w:name="_Toc475611587"/>
      <w:bookmarkStart w:id="141" w:name="_Toc474055819"/>
      <w:r>
        <w:rPr>
          <w:rFonts w:hint="eastAsia" w:ascii="宋体" w:hAnsi="宋体"/>
          <w:b/>
          <w:sz w:val="24"/>
        </w:rPr>
        <w:t>11.3发包人引起的工期延误</w:t>
      </w:r>
      <w:bookmarkEnd w:id="136"/>
      <w:bookmarkEnd w:id="137"/>
      <w:bookmarkEnd w:id="138"/>
    </w:p>
    <w:p>
      <w:pPr>
        <w:tabs>
          <w:tab w:val="left" w:pos="2790"/>
        </w:tabs>
        <w:snapToGrid w:val="0"/>
        <w:spacing w:line="400" w:lineRule="exact"/>
        <w:ind w:firstLine="420" w:firstLineChars="200"/>
        <w:jc w:val="left"/>
        <w:rPr>
          <w:rFonts w:hint="eastAsia" w:ascii="宋体"/>
          <w:szCs w:val="21"/>
        </w:rPr>
      </w:pPr>
      <w:r>
        <w:rPr>
          <w:rFonts w:hint="eastAsia" w:ascii="宋体"/>
          <w:szCs w:val="21"/>
        </w:rPr>
        <w:t>发包人引起工期延误情形，按通用条款内容执行。</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本款补充：</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由于通用条款情形造成工期延误，如果受影响的工程并非处在工程施工进度网络计划的关键线路上，则承包人无权要求延长总工期。</w:t>
      </w:r>
    </w:p>
    <w:p>
      <w:pPr>
        <w:spacing w:before="120" w:beforeLines="50" w:after="72" w:afterLines="30" w:line="400" w:lineRule="exact"/>
        <w:jc w:val="left"/>
        <w:rPr>
          <w:rFonts w:hint="eastAsia" w:ascii="宋体" w:hAnsi="宋体"/>
          <w:b/>
          <w:sz w:val="24"/>
        </w:rPr>
      </w:pPr>
      <w:r>
        <w:rPr>
          <w:rFonts w:hint="eastAsia" w:ascii="宋体" w:hAnsi="宋体"/>
          <w:b/>
          <w:sz w:val="24"/>
        </w:rPr>
        <w:t>11.4异常恶劣的气候条件</w:t>
      </w:r>
      <w:bookmarkEnd w:id="139"/>
      <w:bookmarkEnd w:id="140"/>
      <w:bookmarkEnd w:id="141"/>
    </w:p>
    <w:p>
      <w:pPr>
        <w:spacing w:line="400" w:lineRule="exact"/>
        <w:ind w:firstLine="420" w:firstLineChars="200"/>
        <w:jc w:val="left"/>
        <w:rPr>
          <w:rFonts w:hint="eastAsia" w:ascii="宋体" w:hAnsi="宋体"/>
          <w:szCs w:val="21"/>
        </w:rPr>
      </w:pPr>
      <w:r>
        <w:rPr>
          <w:rFonts w:hint="eastAsia" w:ascii="宋体" w:hAnsi="宋体"/>
          <w:szCs w:val="21"/>
        </w:rPr>
        <w:t>本款补充：</w:t>
      </w:r>
    </w:p>
    <w:p>
      <w:pPr>
        <w:tabs>
          <w:tab w:val="left" w:pos="2790"/>
        </w:tabs>
        <w:snapToGrid w:val="0"/>
        <w:spacing w:line="400" w:lineRule="exact"/>
        <w:ind w:firstLine="525" w:firstLineChars="250"/>
        <w:jc w:val="left"/>
        <w:rPr>
          <w:rFonts w:hint="eastAsia" w:ascii="宋体" w:hAnsi="宋体"/>
          <w:szCs w:val="21"/>
        </w:rPr>
      </w:pPr>
      <w:r>
        <w:rPr>
          <w:rFonts w:hint="eastAsia" w:ascii="宋体" w:hAnsi="宋体"/>
          <w:szCs w:val="21"/>
        </w:rPr>
        <w:t>(1)异常气候是指项目所在地30年以上一遇的罕见气候现象(包括温度、降水、降雪、风等)。</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 xml:space="preserve"> (2)异常恶劣的气候条件，对本项目而言，是指发生龙卷风、工地受淹、超过桥梁设计洪水位以及不利降水等引起延误的情况。</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(3)不利降水的衡量标准为：</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a.按本省气象部门统计的项目所在地降水资料，取最近二十年的平均降水天数为标准；</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b.按项目所在地实际统计的年降水天数与a所指的年降水天数之差，每年计算一次。</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(4)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(5)若恶劣气候只是对局部工程有影响，承包人应采取合同措施予以弥补，而不能推迟工程的总工期。</w:t>
      </w:r>
    </w:p>
    <w:p>
      <w:pPr>
        <w:spacing w:line="400" w:lineRule="exact"/>
        <w:ind w:firstLine="420" w:firstLineChars="200"/>
        <w:jc w:val="left"/>
        <w:rPr>
          <w:rFonts w:hint="eastAsia" w:ascii="宋体" w:hAnsi="宋体"/>
          <w:szCs w:val="21"/>
        </w:rPr>
      </w:pPr>
      <w:r>
        <w:rPr>
          <w:rFonts w:hint="eastAsia" w:ascii="宋体" w:hAnsi="宋体"/>
          <w:szCs w:val="21"/>
        </w:rPr>
        <w:t>(6)受本款所述的恶劣气候影响的分项工程，必须在工程施工进度网络计划的关键线路上，监理人方能考虑延长工程总工期。</w:t>
      </w:r>
    </w:p>
    <w:p>
      <w:pPr>
        <w:spacing w:before="72" w:beforeLines="30" w:after="72" w:afterLines="30" w:line="460" w:lineRule="exact"/>
        <w:jc w:val="left"/>
        <w:rPr>
          <w:rFonts w:hint="eastAsia" w:ascii="宋体" w:hAnsi="宋体"/>
          <w:sz w:val="24"/>
        </w:rPr>
      </w:pPr>
      <w:r>
        <w:rPr>
          <w:rFonts w:hint="eastAsia" w:ascii="宋体" w:hAnsi="宋体"/>
          <w:sz w:val="24"/>
        </w:rPr>
        <w:t>11.5承包人的工期延误</w:t>
      </w:r>
    </w:p>
    <w:p>
      <w:pPr>
        <w:spacing w:line="420" w:lineRule="exact"/>
        <w:ind w:firstLine="420" w:firstLineChars="200"/>
        <w:jc w:val="left"/>
        <w:rPr>
          <w:rFonts w:hint="eastAsia" w:ascii="宋体" w:hAnsi="宋体"/>
          <w:szCs w:val="21"/>
        </w:rPr>
      </w:pPr>
      <w:r>
        <w:rPr>
          <w:rFonts w:hint="eastAsia" w:ascii="宋体" w:hAnsi="宋体"/>
          <w:szCs w:val="21"/>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500" w:lineRule="exact"/>
        <w:ind w:firstLine="422" w:firstLineChars="200"/>
        <w:jc w:val="left"/>
        <w:rPr>
          <w:rFonts w:hint="eastAsia" w:ascii="宋体" w:hAnsi="宋体"/>
          <w:b/>
          <w:szCs w:val="21"/>
          <w:u w:val="single"/>
        </w:rPr>
      </w:pPr>
      <w:r>
        <w:rPr>
          <w:rFonts w:hint="eastAsia" w:ascii="宋体" w:hAnsi="宋体"/>
          <w:b/>
          <w:szCs w:val="21"/>
          <w:u w:val="single"/>
        </w:rPr>
        <w:t>因承包人原因，工期超过合同工期，每延误一天，承包人按</w:t>
      </w:r>
      <w:r>
        <w:rPr>
          <w:rFonts w:ascii="宋体" w:hAnsi="宋体"/>
          <w:b/>
          <w:color w:val="FF0000"/>
          <w:szCs w:val="21"/>
          <w:u w:val="single"/>
        </w:rPr>
        <w:t>1000</w:t>
      </w:r>
      <w:r>
        <w:rPr>
          <w:rFonts w:hint="eastAsia" w:ascii="宋体" w:hAnsi="宋体"/>
          <w:b/>
          <w:color w:val="FF0000"/>
          <w:szCs w:val="21"/>
          <w:u w:val="single"/>
        </w:rPr>
        <w:t>元/天</w:t>
      </w:r>
      <w:r>
        <w:rPr>
          <w:rFonts w:hint="eastAsia" w:ascii="宋体" w:hAnsi="宋体"/>
          <w:b/>
          <w:szCs w:val="21"/>
          <w:u w:val="single"/>
        </w:rPr>
        <w:t>向发包人支付违约金。</w:t>
      </w:r>
    </w:p>
    <w:p>
      <w:pPr>
        <w:spacing w:line="500" w:lineRule="exact"/>
        <w:ind w:firstLine="422" w:firstLineChars="200"/>
        <w:jc w:val="left"/>
        <w:rPr>
          <w:rFonts w:hint="eastAsia" w:ascii="宋体" w:hAnsi="宋体"/>
          <w:b/>
          <w:szCs w:val="21"/>
          <w:u w:val="single"/>
        </w:rPr>
      </w:pPr>
      <w:r>
        <w:rPr>
          <w:rFonts w:ascii="宋体" w:hAnsi="宋体"/>
          <w:b/>
          <w:szCs w:val="21"/>
          <w:u w:val="single"/>
        </w:rPr>
        <w:t>因承包人原因造成工期延误，逾期竣工违约金的上限：履约保证金额度。</w:t>
      </w:r>
    </w:p>
    <w:p>
      <w:pPr>
        <w:spacing w:before="120" w:beforeLines="50" w:after="120" w:afterLines="50" w:line="460" w:lineRule="exact"/>
        <w:jc w:val="left"/>
        <w:rPr>
          <w:rFonts w:hint="eastAsia" w:ascii="宋体" w:hAnsi="宋体"/>
          <w:b/>
          <w:sz w:val="24"/>
        </w:rPr>
      </w:pPr>
      <w:r>
        <w:rPr>
          <w:rFonts w:hint="eastAsia" w:ascii="宋体" w:hAnsi="宋体"/>
          <w:b/>
          <w:sz w:val="24"/>
        </w:rPr>
        <w:t>12.暂停工作</w:t>
      </w:r>
    </w:p>
    <w:p>
      <w:pPr>
        <w:spacing w:before="120" w:beforeLines="50" w:after="72" w:afterLines="30" w:line="400" w:lineRule="exact"/>
        <w:jc w:val="left"/>
        <w:rPr>
          <w:rFonts w:hint="eastAsia" w:ascii="宋体" w:hAnsi="宋体"/>
          <w:sz w:val="24"/>
        </w:rPr>
      </w:pPr>
      <w:r>
        <w:rPr>
          <w:rFonts w:hint="eastAsia" w:ascii="宋体" w:hAnsi="宋体"/>
          <w:sz w:val="24"/>
        </w:rPr>
        <w:t>12.1暂停工作后的复工</w:t>
      </w:r>
    </w:p>
    <w:p>
      <w:pPr>
        <w:spacing w:line="420" w:lineRule="exact"/>
        <w:ind w:firstLine="422" w:firstLineChars="200"/>
        <w:jc w:val="left"/>
        <w:rPr>
          <w:rFonts w:hint="eastAsia" w:ascii="宋体" w:hAnsi="宋体"/>
          <w:szCs w:val="21"/>
        </w:rPr>
      </w:pPr>
      <w:r>
        <w:rPr>
          <w:rFonts w:hint="eastAsia" w:ascii="宋体" w:hAnsi="宋体"/>
          <w:b/>
          <w:szCs w:val="21"/>
        </w:rPr>
        <w:t>12.1.1</w:t>
      </w:r>
      <w:r>
        <w:rPr>
          <w:rFonts w:hint="eastAsia" w:ascii="宋体" w:hAnsi="宋体"/>
          <w:szCs w:val="21"/>
        </w:rPr>
        <w:t>根据通用合同条款第12.4.1款的约定，监理人发出复工通知后，监理人应和承包人一起对受到暂停工作影响的工程、材料和工程设备进行检查。承包人负责修复在暂停工作期间发生在工程、材料和工程设备上的任何损蚀、缺陷或损失，修复费用由承担暂停工作责任的责任人承担。</w:t>
      </w:r>
    </w:p>
    <w:p>
      <w:pPr>
        <w:spacing w:line="420" w:lineRule="exact"/>
        <w:ind w:firstLine="422" w:firstLineChars="200"/>
        <w:jc w:val="left"/>
        <w:rPr>
          <w:rFonts w:hint="eastAsia" w:ascii="宋体" w:hAnsi="宋体"/>
          <w:szCs w:val="21"/>
        </w:rPr>
      </w:pPr>
      <w:r>
        <w:rPr>
          <w:rFonts w:hint="eastAsia" w:ascii="宋体" w:hAnsi="宋体"/>
          <w:b/>
          <w:szCs w:val="21"/>
        </w:rPr>
        <w:t>12.1.2</w:t>
      </w:r>
      <w:r>
        <w:rPr>
          <w:rFonts w:hint="eastAsia" w:ascii="宋体" w:hAnsi="宋体"/>
          <w:szCs w:val="21"/>
        </w:rPr>
        <w:t>暂停工作持续56天以上，按合同约定由承包人提供的材料和工程设备，由于暂停工作原因导致承包人在暂停工作前已经订购但被暂停运至施工现场的，发包人应按照承包人订购合同的约定支付相应的订购款项。</w:t>
      </w:r>
    </w:p>
    <w:p>
      <w:pPr>
        <w:spacing w:before="120" w:beforeLines="50" w:after="120" w:afterLines="50" w:line="460" w:lineRule="exact"/>
        <w:jc w:val="left"/>
        <w:rPr>
          <w:rFonts w:hint="eastAsia" w:ascii="宋体" w:hAnsi="宋体"/>
          <w:b/>
          <w:sz w:val="24"/>
        </w:rPr>
      </w:pPr>
      <w:r>
        <w:rPr>
          <w:rFonts w:hint="eastAsia" w:ascii="宋体" w:hAnsi="宋体"/>
          <w:b/>
          <w:sz w:val="24"/>
        </w:rPr>
        <w:t>13.工程质量</w:t>
      </w:r>
    </w:p>
    <w:p>
      <w:pPr>
        <w:spacing w:line="400" w:lineRule="exact"/>
        <w:jc w:val="left"/>
        <w:rPr>
          <w:rFonts w:hint="eastAsia" w:ascii="宋体" w:hAnsi="宋体"/>
          <w:sz w:val="24"/>
        </w:rPr>
      </w:pPr>
      <w:bookmarkStart w:id="142" w:name="_Toc475611593"/>
      <w:bookmarkStart w:id="143" w:name="_Toc474055825"/>
      <w:bookmarkStart w:id="144" w:name="_Toc303870143"/>
      <w:r>
        <w:rPr>
          <w:rFonts w:hint="eastAsia" w:ascii="宋体" w:hAnsi="宋体"/>
          <w:sz w:val="24"/>
        </w:rPr>
        <w:t>13.1工程质量要求</w:t>
      </w:r>
      <w:bookmarkEnd w:id="142"/>
      <w:bookmarkEnd w:id="143"/>
      <w:bookmarkEnd w:id="144"/>
    </w:p>
    <w:p>
      <w:pPr>
        <w:tabs>
          <w:tab w:val="left" w:pos="2790"/>
        </w:tabs>
        <w:snapToGrid w:val="0"/>
        <w:spacing w:line="400" w:lineRule="exact"/>
        <w:ind w:firstLine="420" w:firstLineChars="200"/>
        <w:jc w:val="left"/>
        <w:rPr>
          <w:rFonts w:hint="eastAsia" w:ascii="宋体"/>
          <w:szCs w:val="21"/>
        </w:rPr>
      </w:pPr>
      <w:r>
        <w:rPr>
          <w:rFonts w:hint="eastAsia" w:ascii="宋体"/>
          <w:szCs w:val="21"/>
        </w:rPr>
        <w:t>第13.1.1项约定为：</w:t>
      </w:r>
    </w:p>
    <w:p>
      <w:pPr>
        <w:spacing w:before="72" w:beforeLines="30" w:line="380" w:lineRule="exact"/>
        <w:ind w:firstLine="420" w:firstLineChars="200"/>
        <w:jc w:val="left"/>
        <w:rPr>
          <w:rFonts w:hint="eastAsia" w:ascii="宋体" w:hAnsi="宋体"/>
          <w:szCs w:val="21"/>
        </w:rPr>
      </w:pPr>
      <w:r>
        <w:rPr>
          <w:rFonts w:hint="eastAsia" w:ascii="宋体" w:hAnsi="宋体"/>
          <w:szCs w:val="21"/>
        </w:rPr>
        <w:t>工程质量验收按发包人要求执行。本工程的质量目标为：设计质量标准符合现行国家规范，达到《建筑工程设计文件编制深度规定（2008版）》。施工质量标准达到现行国家验收标准的合格等级。。</w:t>
      </w:r>
    </w:p>
    <w:p>
      <w:pPr>
        <w:spacing w:line="400" w:lineRule="exact"/>
        <w:jc w:val="left"/>
        <w:rPr>
          <w:rFonts w:hint="eastAsia" w:ascii="宋体" w:hAnsi="宋体"/>
          <w:sz w:val="24"/>
        </w:rPr>
      </w:pPr>
      <w:r>
        <w:rPr>
          <w:rFonts w:hint="eastAsia" w:ascii="宋体" w:hAnsi="宋体"/>
          <w:sz w:val="24"/>
        </w:rPr>
        <w:t>13.2承包人的质量检查</w:t>
      </w:r>
    </w:p>
    <w:p>
      <w:pPr>
        <w:spacing w:before="72" w:beforeLines="30" w:line="380" w:lineRule="exact"/>
        <w:ind w:firstLine="420" w:firstLineChars="200"/>
        <w:jc w:val="left"/>
        <w:rPr>
          <w:rFonts w:hint="eastAsia" w:ascii="宋体" w:hAnsi="宋体"/>
          <w:szCs w:val="21"/>
        </w:rPr>
      </w:pPr>
      <w:r>
        <w:rPr>
          <w:rFonts w:hint="eastAsia" w:ascii="宋体" w:hAnsi="宋体"/>
          <w:szCs w:val="21"/>
        </w:rPr>
        <w:t>承包人向监理人报送工程质量报表的期限：</w:t>
      </w:r>
      <w:r>
        <w:rPr>
          <w:rFonts w:hint="eastAsia" w:ascii="宋体" w:hAnsi="宋体"/>
          <w:szCs w:val="21"/>
          <w:u w:val="single"/>
        </w:rPr>
        <w:t xml:space="preserve"> </w:t>
      </w:r>
      <w:r>
        <w:rPr>
          <w:rFonts w:hint="eastAsia" w:ascii="宋体" w:hAnsi="宋体"/>
          <w:b/>
          <w:szCs w:val="21"/>
          <w:u w:val="single"/>
        </w:rPr>
        <w:t>承包人按合同约定对材料、工程设备以及工程的所有部位及其施工工艺进行全过程的质量检查和检验后3天内，编制工程质量报表报送监理人审查。</w:t>
      </w:r>
    </w:p>
    <w:p>
      <w:pPr>
        <w:spacing w:before="120" w:beforeLines="50" w:line="380" w:lineRule="exact"/>
        <w:ind w:firstLine="420" w:firstLineChars="200"/>
        <w:jc w:val="left"/>
        <w:rPr>
          <w:rFonts w:hint="eastAsia" w:ascii="宋体" w:hAnsi="宋体"/>
          <w:b/>
          <w:szCs w:val="21"/>
          <w:u w:val="single"/>
        </w:rPr>
      </w:pPr>
      <w:r>
        <w:rPr>
          <w:rFonts w:hint="eastAsia" w:ascii="宋体" w:hAnsi="宋体"/>
          <w:szCs w:val="21"/>
        </w:rPr>
        <w:t>承包人向监理人报送工程质量报表的要求：</w:t>
      </w:r>
      <w:r>
        <w:rPr>
          <w:rFonts w:hint="eastAsia" w:ascii="宋体" w:hAnsi="宋体"/>
          <w:szCs w:val="21"/>
          <w:u w:val="single"/>
        </w:rPr>
        <w:t xml:space="preserve"> </w:t>
      </w:r>
      <w:r>
        <w:rPr>
          <w:rFonts w:hint="eastAsia" w:ascii="宋体" w:hAnsi="宋体"/>
          <w:b/>
          <w:szCs w:val="21"/>
          <w:u w:val="single"/>
        </w:rPr>
        <w:t>工程质量报表应尽可能详尽记录质量检查和检验的过程和结果，特别是隐蔽工程和隐蔽部位的质量检查和检验 。</w:t>
      </w:r>
    </w:p>
    <w:p>
      <w:pPr>
        <w:spacing w:before="120" w:beforeLines="50" w:line="380" w:lineRule="exact"/>
        <w:ind w:firstLine="420" w:firstLineChars="200"/>
        <w:jc w:val="left"/>
        <w:rPr>
          <w:rFonts w:hint="eastAsia" w:ascii="宋体" w:hAnsi="宋体"/>
          <w:szCs w:val="21"/>
        </w:rPr>
      </w:pPr>
      <w:r>
        <w:rPr>
          <w:rFonts w:hint="eastAsia" w:ascii="宋体" w:hAnsi="宋体"/>
          <w:szCs w:val="21"/>
        </w:rPr>
        <w:t>监理人审查工程质量报表的期限：</w:t>
      </w:r>
      <w:r>
        <w:rPr>
          <w:rFonts w:hint="eastAsia" w:ascii="宋体" w:hAnsi="宋体"/>
          <w:szCs w:val="21"/>
          <w:u w:val="single"/>
        </w:rPr>
        <w:t xml:space="preserve"> </w:t>
      </w:r>
      <w:r>
        <w:rPr>
          <w:rFonts w:hint="eastAsia" w:ascii="宋体" w:hAnsi="宋体"/>
          <w:b/>
          <w:sz w:val="24"/>
          <w:u w:val="single"/>
        </w:rPr>
        <w:t xml:space="preserve"> </w:t>
      </w:r>
      <w:r>
        <w:rPr>
          <w:rFonts w:hint="eastAsia" w:ascii="宋体" w:hAnsi="宋体"/>
          <w:b/>
          <w:szCs w:val="21"/>
          <w:u w:val="single"/>
        </w:rPr>
        <w:t>收到承包人报送的工程质量报表之日起3 天内给予批复</w:t>
      </w:r>
      <w:r>
        <w:rPr>
          <w:rFonts w:hint="eastAsia" w:ascii="宋体" w:hAnsi="宋体"/>
          <w:szCs w:val="21"/>
          <w:u w:val="single"/>
        </w:rPr>
        <w:t>。</w:t>
      </w:r>
    </w:p>
    <w:p>
      <w:pPr>
        <w:spacing w:line="400" w:lineRule="exact"/>
        <w:jc w:val="left"/>
        <w:rPr>
          <w:rFonts w:hint="eastAsia" w:ascii="宋体" w:hAnsi="宋体"/>
          <w:sz w:val="24"/>
        </w:rPr>
      </w:pPr>
      <w:r>
        <w:rPr>
          <w:rFonts w:hint="eastAsia" w:ascii="宋体" w:hAnsi="宋体"/>
          <w:sz w:val="24"/>
        </w:rPr>
        <w:t>13.3监理人的质量检查</w:t>
      </w:r>
    </w:p>
    <w:p>
      <w:pPr>
        <w:spacing w:before="72" w:beforeLines="30" w:line="380" w:lineRule="exact"/>
        <w:ind w:firstLine="420" w:firstLineChars="200"/>
        <w:jc w:val="left"/>
        <w:rPr>
          <w:rFonts w:hint="eastAsia" w:ascii="宋体" w:hAnsi="宋体"/>
          <w:szCs w:val="21"/>
          <w:u w:val="single"/>
        </w:rPr>
      </w:pPr>
      <w:r>
        <w:rPr>
          <w:rFonts w:hint="eastAsia" w:ascii="宋体" w:hAnsi="宋体"/>
          <w:szCs w:val="21"/>
        </w:rPr>
        <w:t>承包人应当为监理人的检查和检验提供方便，监理人可以进行察看和查阅施工原始记录的其他地方包括：</w:t>
      </w:r>
      <w:r>
        <w:rPr>
          <w:rFonts w:hint="eastAsia" w:ascii="宋体" w:hAnsi="宋体"/>
          <w:szCs w:val="21"/>
          <w:u w:val="single"/>
        </w:rPr>
        <w:t xml:space="preserve">   </w:t>
      </w:r>
      <w:r>
        <w:rPr>
          <w:rFonts w:hint="eastAsia" w:ascii="宋体" w:hAnsi="宋体"/>
          <w:b/>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400" w:lineRule="exact"/>
        <w:jc w:val="left"/>
        <w:rPr>
          <w:rFonts w:hint="eastAsia" w:ascii="宋体" w:hAnsi="宋体"/>
          <w:sz w:val="24"/>
        </w:rPr>
      </w:pPr>
      <w:r>
        <w:rPr>
          <w:rFonts w:hint="eastAsia" w:ascii="宋体" w:hAnsi="宋体"/>
          <w:sz w:val="24"/>
        </w:rPr>
        <w:t>13.4工程隐蔽部位覆盖前的检查</w:t>
      </w:r>
    </w:p>
    <w:p>
      <w:pPr>
        <w:spacing w:line="420" w:lineRule="exact"/>
        <w:ind w:firstLine="422" w:firstLineChars="200"/>
        <w:jc w:val="left"/>
        <w:rPr>
          <w:rFonts w:hint="eastAsia" w:ascii="宋体" w:hAnsi="宋体"/>
          <w:szCs w:val="21"/>
        </w:rPr>
      </w:pPr>
      <w:r>
        <w:rPr>
          <w:rFonts w:hint="eastAsia" w:ascii="宋体" w:hAnsi="宋体"/>
          <w:b/>
          <w:szCs w:val="21"/>
        </w:rPr>
        <w:t>13.4.1</w:t>
      </w:r>
      <w:r>
        <w:rPr>
          <w:rFonts w:hint="eastAsia" w:ascii="宋体" w:hAnsi="宋体"/>
          <w:szCs w:val="21"/>
        </w:rPr>
        <w:t>监理人对工程隐蔽部位进行检查的期限：</w:t>
      </w:r>
      <w:r>
        <w:rPr>
          <w:rFonts w:hint="eastAsia" w:ascii="宋体" w:hAnsi="宋体"/>
          <w:szCs w:val="21"/>
          <w:u w:val="single"/>
        </w:rPr>
        <w:t xml:space="preserve"> </w:t>
      </w:r>
      <w:r>
        <w:rPr>
          <w:rFonts w:hint="eastAsia" w:ascii="宋体" w:hAnsi="宋体"/>
          <w:b/>
          <w:szCs w:val="21"/>
          <w:u w:val="single"/>
        </w:rPr>
        <w:t>收到承包人通知之日起1天内。</w:t>
      </w:r>
    </w:p>
    <w:p>
      <w:pPr>
        <w:spacing w:line="400" w:lineRule="exact"/>
        <w:jc w:val="left"/>
        <w:rPr>
          <w:rFonts w:hint="eastAsia" w:ascii="宋体" w:hAnsi="宋体"/>
          <w:sz w:val="24"/>
        </w:rPr>
      </w:pPr>
      <w:bookmarkStart w:id="145" w:name="_Toc475611597"/>
      <w:bookmarkStart w:id="146" w:name="_Toc474055829"/>
      <w:bookmarkStart w:id="147" w:name="_Toc303870147"/>
      <w:r>
        <w:rPr>
          <w:rFonts w:hint="eastAsia" w:ascii="宋体" w:hAnsi="宋体"/>
          <w:sz w:val="24"/>
        </w:rPr>
        <w:t>13.5清除不合格工程</w:t>
      </w:r>
      <w:bookmarkEnd w:id="145"/>
      <w:bookmarkEnd w:id="146"/>
      <w:bookmarkEnd w:id="147"/>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本款补充第13.5.3项：</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13.5.3如果承包人未在规定时间内执行监理人的指示，发包人有权雇用他人执行，由此增加的费用和(或)工期延误由承包人承担。</w:t>
      </w:r>
    </w:p>
    <w:p>
      <w:pPr>
        <w:tabs>
          <w:tab w:val="left" w:pos="2790"/>
        </w:tabs>
        <w:spacing w:line="400" w:lineRule="exact"/>
        <w:ind w:firstLine="420" w:firstLineChars="200"/>
        <w:jc w:val="left"/>
        <w:rPr>
          <w:rFonts w:hint="eastAsia" w:ascii="宋体" w:hAnsi="宋体"/>
          <w:szCs w:val="21"/>
        </w:rPr>
      </w:pPr>
      <w:bookmarkStart w:id="148" w:name="_Toc324338117"/>
      <w:r>
        <w:rPr>
          <w:rFonts w:hint="eastAsia" w:ascii="宋体" w:hAnsi="宋体"/>
          <w:szCs w:val="21"/>
        </w:rPr>
        <w:t>补充13.6款：</w:t>
      </w:r>
    </w:p>
    <w:p>
      <w:pPr>
        <w:pStyle w:val="7"/>
        <w:spacing w:before="120" w:beforeLines="50" w:after="0" w:line="240" w:lineRule="auto"/>
        <w:jc w:val="left"/>
        <w:rPr>
          <w:rFonts w:hint="eastAsia" w:ascii="宋体"/>
          <w:b w:val="0"/>
          <w:sz w:val="21"/>
          <w:szCs w:val="21"/>
        </w:rPr>
      </w:pPr>
      <w:bookmarkStart w:id="149" w:name="_Toc474055830"/>
      <w:bookmarkStart w:id="150" w:name="_Toc475611598"/>
      <w:r>
        <w:rPr>
          <w:rFonts w:hint="eastAsia" w:ascii="宋体"/>
          <w:b w:val="0"/>
          <w:sz w:val="21"/>
          <w:szCs w:val="21"/>
        </w:rPr>
        <w:t xml:space="preserve">13.6  </w:t>
      </w:r>
      <w:bookmarkEnd w:id="148"/>
      <w:r>
        <w:rPr>
          <w:rFonts w:hint="eastAsia" w:ascii="宋体"/>
          <w:b w:val="0"/>
          <w:sz w:val="21"/>
          <w:szCs w:val="21"/>
        </w:rPr>
        <w:t>质量抽检</w:t>
      </w:r>
      <w:bookmarkEnd w:id="149"/>
      <w:bookmarkEnd w:id="150"/>
    </w:p>
    <w:p>
      <w:pPr>
        <w:spacing w:line="400" w:lineRule="exact"/>
        <w:ind w:firstLine="315" w:firstLineChars="150"/>
        <w:jc w:val="left"/>
        <w:rPr>
          <w:rFonts w:hint="eastAsia" w:ascii="宋体" w:hAnsi="宋体"/>
          <w:szCs w:val="21"/>
        </w:rPr>
      </w:pPr>
      <w:r>
        <w:rPr>
          <w:rFonts w:hint="eastAsia" w:ascii="宋体" w:hAnsi="宋体"/>
          <w:szCs w:val="21"/>
        </w:rPr>
        <w:t>工程质量监督机构有权对承包人施工质量随时进行抽检，并通过监理人对工程质量实施否决，承包人应积极配合并免费提供试验用的试件。承包人为配合上述工作发生的材料、机械、人员等费用不另行支付。</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补充13.7款：</w:t>
      </w:r>
    </w:p>
    <w:p>
      <w:pPr>
        <w:spacing w:line="400" w:lineRule="exact"/>
        <w:jc w:val="left"/>
        <w:rPr>
          <w:rFonts w:hint="eastAsia" w:ascii="宋体" w:hAnsi="宋体"/>
          <w:sz w:val="24"/>
        </w:rPr>
      </w:pPr>
      <w:r>
        <w:rPr>
          <w:rFonts w:hint="eastAsia" w:ascii="宋体" w:hAnsi="宋体"/>
          <w:sz w:val="24"/>
        </w:rPr>
        <w:t>13.7质量争议</w:t>
      </w:r>
    </w:p>
    <w:p>
      <w:pPr>
        <w:spacing w:before="72" w:beforeLines="30" w:line="380" w:lineRule="exact"/>
        <w:ind w:firstLine="420" w:firstLineChars="200"/>
        <w:jc w:val="left"/>
        <w:rPr>
          <w:rFonts w:hint="eastAsia" w:ascii="宋体" w:hAnsi="宋体"/>
          <w:szCs w:val="21"/>
        </w:rPr>
      </w:pPr>
      <w:r>
        <w:rPr>
          <w:rFonts w:hint="eastAsia" w:ascii="宋体" w:hAnsi="宋体"/>
          <w:szCs w:val="2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spacing w:before="120" w:beforeLines="50" w:after="120" w:afterLines="50" w:line="400" w:lineRule="exact"/>
        <w:jc w:val="left"/>
        <w:rPr>
          <w:rFonts w:hint="eastAsia" w:ascii="宋体" w:hAnsi="宋体"/>
          <w:sz w:val="28"/>
          <w:szCs w:val="28"/>
        </w:rPr>
      </w:pPr>
      <w:r>
        <w:rPr>
          <w:rFonts w:hint="eastAsia" w:ascii="宋体" w:hAnsi="宋体"/>
          <w:sz w:val="28"/>
          <w:szCs w:val="28"/>
        </w:rPr>
        <w:t>15.变更</w:t>
      </w:r>
    </w:p>
    <w:p>
      <w:pPr>
        <w:pStyle w:val="7"/>
        <w:spacing w:before="120" w:beforeLines="50" w:after="0" w:line="240" w:lineRule="auto"/>
        <w:jc w:val="left"/>
        <w:rPr>
          <w:rFonts w:hint="eastAsia" w:ascii="宋体"/>
          <w:b w:val="0"/>
          <w:sz w:val="21"/>
          <w:szCs w:val="21"/>
        </w:rPr>
      </w:pPr>
      <w:bookmarkStart w:id="151" w:name="_Toc474055834"/>
      <w:bookmarkStart w:id="152" w:name="_Toc475611602"/>
      <w:r>
        <w:rPr>
          <w:rFonts w:hint="eastAsia" w:ascii="宋体"/>
          <w:b w:val="0"/>
          <w:sz w:val="21"/>
          <w:szCs w:val="21"/>
        </w:rPr>
        <w:t>15.1变更权</w:t>
      </w:r>
      <w:bookmarkEnd w:id="151"/>
      <w:bookmarkEnd w:id="152"/>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对变更及合同费用的约定：</w:t>
      </w:r>
    </w:p>
    <w:p>
      <w:pPr>
        <w:tabs>
          <w:tab w:val="left" w:pos="2790"/>
        </w:tabs>
        <w:spacing w:line="380" w:lineRule="exact"/>
        <w:ind w:firstLine="420" w:firstLineChars="200"/>
        <w:jc w:val="left"/>
        <w:rPr>
          <w:rFonts w:ascii="宋体" w:hAnsi="宋体"/>
          <w:szCs w:val="21"/>
        </w:rPr>
      </w:pPr>
      <w:bookmarkStart w:id="153" w:name="_Toc474055835"/>
      <w:bookmarkStart w:id="154" w:name="_Toc475611603"/>
      <w:r>
        <w:rPr>
          <w:rFonts w:hint="eastAsia" w:ascii="宋体" w:hAnsi="宋体"/>
          <w:szCs w:val="21"/>
        </w:rPr>
        <w:t>原则上</w:t>
      </w:r>
      <w:r>
        <w:rPr>
          <w:rFonts w:hint="eastAsia" w:ascii="宋体" w:hAnsi="宋体"/>
          <w:b/>
          <w:szCs w:val="21"/>
        </w:rPr>
        <w:t>签约合同金额</w:t>
      </w:r>
      <w:r>
        <w:rPr>
          <w:rFonts w:hint="eastAsia" w:ascii="宋体" w:hAnsi="宋体"/>
          <w:szCs w:val="21"/>
        </w:rPr>
        <w:t>不能突破，但在履行合同中发生以下情形之一的，可以按照本条规定对投资金额进行调整：</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发包人提出的工程</w:t>
      </w:r>
      <w:r>
        <w:rPr>
          <w:rFonts w:hint="eastAsia" w:ascii="宋体" w:hAnsi="宋体"/>
          <w:szCs w:val="21"/>
        </w:rPr>
        <w:t>项目的</w:t>
      </w:r>
      <w:r>
        <w:rPr>
          <w:rFonts w:ascii="宋体" w:hAnsi="宋体"/>
          <w:szCs w:val="21"/>
        </w:rPr>
        <w:t>调整</w:t>
      </w:r>
      <w:r>
        <w:rPr>
          <w:rFonts w:hint="eastAsia" w:ascii="宋体" w:hAnsi="宋体"/>
          <w:szCs w:val="21"/>
        </w:rPr>
        <w:t>；</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（2）由于基准日期以后法律（工程设计所涉及的新标准或规范等除外）改变而造成的合同价格的调整；</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（3）由于不可抗力原因（包括自然灾害）造成工程费用的增加；</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上述（1）-（3）属于发包人风险范围内的情形，涉及变更的事项应按相关变更程序进行变更，由此增加（减少）的费用由发包人承担。</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除上述（1）-（3）属于发包人风险范围内情形的任何其他情形引起的费用变化，均由承包人自行承担。</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由（1）情形造成费用变化的，按如下原则计算：</w:t>
      </w:r>
    </w:p>
    <w:p>
      <w:pPr>
        <w:spacing w:line="380" w:lineRule="exact"/>
        <w:ind w:firstLine="420" w:firstLineChars="200"/>
        <w:jc w:val="left"/>
        <w:rPr>
          <w:rFonts w:hint="eastAsia" w:ascii="宋体" w:hAnsi="宋体"/>
          <w:szCs w:val="21"/>
        </w:rPr>
      </w:pPr>
      <w:r>
        <w:rPr>
          <w:rFonts w:hint="eastAsia" w:ascii="宋体" w:hAnsi="宋体"/>
          <w:szCs w:val="21"/>
        </w:rPr>
        <w:t>1）调整</w:t>
      </w:r>
      <w:r>
        <w:rPr>
          <w:rFonts w:ascii="宋体" w:hAnsi="宋体"/>
          <w:szCs w:val="21"/>
        </w:rPr>
        <w:t>方案</w:t>
      </w:r>
      <w:r>
        <w:rPr>
          <w:rFonts w:hint="eastAsia" w:ascii="宋体" w:hAnsi="宋体"/>
          <w:szCs w:val="21"/>
        </w:rPr>
        <w:t>经发包人批复为准</w:t>
      </w:r>
      <w:r>
        <w:rPr>
          <w:rFonts w:ascii="宋体" w:hAnsi="宋体"/>
          <w:szCs w:val="21"/>
        </w:rPr>
        <w:t>；</w:t>
      </w:r>
    </w:p>
    <w:p>
      <w:pPr>
        <w:spacing w:line="380" w:lineRule="exact"/>
        <w:ind w:firstLine="420" w:firstLineChars="200"/>
        <w:jc w:val="left"/>
        <w:rPr>
          <w:rFonts w:hint="eastAsia" w:ascii="宋体" w:hAnsi="宋体"/>
          <w:szCs w:val="21"/>
        </w:rPr>
      </w:pPr>
      <w:r>
        <w:rPr>
          <w:rFonts w:hint="eastAsia" w:ascii="宋体" w:hAnsi="宋体"/>
          <w:szCs w:val="21"/>
        </w:rPr>
        <w:t>2）调整涉及</w:t>
      </w:r>
      <w:r>
        <w:rPr>
          <w:rFonts w:ascii="宋体" w:hAnsi="宋体"/>
          <w:szCs w:val="21"/>
        </w:rPr>
        <w:t>金额</w:t>
      </w:r>
      <w:r>
        <w:rPr>
          <w:rFonts w:hint="eastAsia" w:ascii="宋体" w:hAnsi="宋体"/>
          <w:szCs w:val="21"/>
        </w:rPr>
        <w:t>的计算办法：</w:t>
      </w:r>
    </w:p>
    <w:p>
      <w:pPr>
        <w:spacing w:before="120" w:beforeLines="50" w:after="120" w:afterLines="50" w:line="380" w:lineRule="exact"/>
        <w:ind w:firstLine="420" w:firstLineChars="200"/>
        <w:jc w:val="left"/>
        <w:rPr>
          <w:rFonts w:hint="eastAsia" w:ascii="宋体" w:hAnsi="宋体"/>
          <w:szCs w:val="21"/>
        </w:rPr>
      </w:pPr>
      <w:r>
        <w:rPr>
          <w:rFonts w:hint="eastAsia" w:ascii="宋体" w:hAnsi="宋体"/>
          <w:szCs w:val="21"/>
        </w:rPr>
        <w:t>根据调整对应范围内的工程量变化，按约定</w:t>
      </w:r>
      <w:r>
        <w:rPr>
          <w:rFonts w:hint="eastAsia"/>
          <w:b/>
        </w:rPr>
        <w:t>1</w:t>
      </w:r>
      <w:r>
        <w:rPr>
          <w:b/>
        </w:rPr>
        <w:t>7.1.1.2</w:t>
      </w:r>
      <w:r>
        <w:rPr>
          <w:rFonts w:hint="eastAsia" w:ascii="宋体" w:hAnsi="宋体"/>
          <w:szCs w:val="21"/>
        </w:rPr>
        <w:t>计算原则确定各子目单价进行计算，经监理人、跟踪审计人审核，发包人确认后得出调整后的费用变化金额，由发包人完全承担（受益）并调整合同价格。</w:t>
      </w:r>
    </w:p>
    <w:p>
      <w:pPr>
        <w:spacing w:line="400" w:lineRule="exact"/>
        <w:jc w:val="left"/>
        <w:rPr>
          <w:rFonts w:ascii="宋体" w:hAnsi="宋体"/>
          <w:sz w:val="24"/>
        </w:rPr>
      </w:pPr>
      <w:r>
        <w:rPr>
          <w:rFonts w:hint="eastAsia" w:ascii="宋体" w:hAnsi="宋体"/>
          <w:sz w:val="24"/>
        </w:rPr>
        <w:t>15.2 承包人的合理化建议</w:t>
      </w:r>
      <w:bookmarkEnd w:id="153"/>
      <w:bookmarkEnd w:id="154"/>
    </w:p>
    <w:p>
      <w:pPr>
        <w:tabs>
          <w:tab w:val="left" w:pos="2790"/>
        </w:tabs>
        <w:snapToGrid w:val="0"/>
        <w:spacing w:line="400" w:lineRule="exact"/>
        <w:ind w:firstLine="420" w:firstLineChars="200"/>
        <w:jc w:val="left"/>
        <w:rPr>
          <w:rFonts w:ascii="宋体" w:hAnsi="宋体"/>
        </w:rPr>
      </w:pPr>
      <w:r>
        <w:rPr>
          <w:rFonts w:hint="eastAsia" w:ascii="宋体"/>
          <w:szCs w:val="21"/>
        </w:rPr>
        <w:t>第15.2.2项细化为：</w:t>
      </w:r>
    </w:p>
    <w:p>
      <w:pPr>
        <w:spacing w:line="380" w:lineRule="exact"/>
        <w:ind w:firstLine="435"/>
        <w:jc w:val="left"/>
        <w:rPr>
          <w:rFonts w:hint="eastAsia" w:ascii="宋体" w:hAnsi="宋体"/>
          <w:szCs w:val="21"/>
        </w:rPr>
      </w:pPr>
      <w:r>
        <w:rPr>
          <w:rFonts w:hint="eastAsia" w:ascii="宋体" w:hAnsi="宋体"/>
        </w:rPr>
        <w:t>15.2.2</w:t>
      </w:r>
      <w:r>
        <w:rPr>
          <w:rFonts w:hint="eastAsia" w:ascii="宋体" w:hAnsi="宋体"/>
          <w:szCs w:val="21"/>
        </w:rPr>
        <w:t>承包人提出的合理化建议降低了合同价格、缩短了工期或者提高了工程经济效益的，仅为发包人的责任和义务，均由发包人受益（承担）。</w:t>
      </w:r>
    </w:p>
    <w:p>
      <w:pPr>
        <w:spacing w:line="400" w:lineRule="exact"/>
        <w:jc w:val="left"/>
        <w:rPr>
          <w:rFonts w:hint="eastAsia" w:ascii="宋体" w:hAnsi="宋体"/>
          <w:sz w:val="24"/>
        </w:rPr>
      </w:pPr>
      <w:bookmarkStart w:id="155" w:name="_Toc475611604"/>
      <w:bookmarkStart w:id="156" w:name="_Toc303870152"/>
      <w:bookmarkStart w:id="157" w:name="_Toc474055836"/>
      <w:r>
        <w:rPr>
          <w:rFonts w:hint="eastAsia" w:ascii="宋体" w:hAnsi="宋体"/>
          <w:sz w:val="24"/>
        </w:rPr>
        <w:t>15.3变更程序</w:t>
      </w:r>
      <w:bookmarkEnd w:id="155"/>
      <w:bookmarkEnd w:id="156"/>
      <w:bookmarkEnd w:id="157"/>
    </w:p>
    <w:p>
      <w:pPr>
        <w:tabs>
          <w:tab w:val="left" w:pos="2790"/>
        </w:tabs>
        <w:spacing w:line="400" w:lineRule="exact"/>
        <w:ind w:firstLine="420" w:firstLineChars="200"/>
        <w:jc w:val="left"/>
        <w:rPr>
          <w:rFonts w:ascii="宋体" w:hAnsi="宋体"/>
          <w:szCs w:val="21"/>
        </w:rPr>
      </w:pPr>
      <w:r>
        <w:rPr>
          <w:rFonts w:hint="eastAsia" w:ascii="宋体" w:hAnsi="宋体"/>
          <w:szCs w:val="21"/>
        </w:rPr>
        <w:t>本款补充：</w:t>
      </w:r>
    </w:p>
    <w:p>
      <w:pPr>
        <w:autoSpaceDE w:val="0"/>
        <w:autoSpaceDN w:val="0"/>
        <w:adjustRightInd w:val="0"/>
        <w:spacing w:line="360" w:lineRule="exact"/>
        <w:ind w:firstLine="422" w:firstLineChars="200"/>
        <w:jc w:val="left"/>
        <w:rPr>
          <w:rFonts w:hint="eastAsia"/>
          <w:b/>
          <w:szCs w:val="21"/>
          <w:u w:val="single"/>
        </w:rPr>
      </w:pPr>
      <w:r>
        <w:rPr>
          <w:b/>
          <w:szCs w:val="21"/>
          <w:u w:val="single"/>
        </w:rPr>
        <w:t>工程中凡涉及工程项目变更管理均严格按三门县人民政府文件三政发【2009】56号执行，具体详见三门县政府性投资项目工程变更操作手册。</w:t>
      </w:r>
    </w:p>
    <w:p>
      <w:pPr>
        <w:spacing w:line="400" w:lineRule="exact"/>
        <w:ind w:firstLine="435"/>
        <w:jc w:val="left"/>
        <w:rPr>
          <w:rFonts w:hint="eastAsia" w:ascii="宋体"/>
          <w:szCs w:val="21"/>
        </w:rPr>
      </w:pPr>
      <w:r>
        <w:rPr>
          <w:rFonts w:hint="eastAsia" w:ascii="宋体" w:hAnsi="宋体"/>
        </w:rPr>
        <w:t>15.3.2 变更估价</w:t>
      </w:r>
    </w:p>
    <w:p>
      <w:pPr>
        <w:spacing w:line="400" w:lineRule="exact"/>
        <w:ind w:firstLine="435"/>
        <w:jc w:val="left"/>
        <w:rPr>
          <w:rFonts w:hint="eastAsia" w:ascii="宋体" w:hAnsi="宋体"/>
        </w:rPr>
      </w:pPr>
      <w:r>
        <w:rPr>
          <w:rFonts w:hint="eastAsia" w:ascii="宋体"/>
          <w:szCs w:val="21"/>
        </w:rPr>
        <w:t>第15.3.2项细化为：</w:t>
      </w:r>
    </w:p>
    <w:p>
      <w:pPr>
        <w:spacing w:line="400" w:lineRule="exact"/>
        <w:ind w:firstLine="420" w:firstLineChars="200"/>
        <w:jc w:val="left"/>
        <w:rPr>
          <w:rFonts w:hint="eastAsia" w:ascii="宋体"/>
          <w:szCs w:val="21"/>
        </w:rPr>
      </w:pPr>
      <w:r>
        <w:rPr>
          <w:rFonts w:hint="eastAsia" w:ascii="宋体"/>
          <w:szCs w:val="21"/>
        </w:rPr>
        <w:t>（1）</w:t>
      </w:r>
      <w:r>
        <w:rPr>
          <w:rFonts w:hint="eastAsia" w:ascii="宋体" w:hAnsi="宋体"/>
          <w:szCs w:val="21"/>
        </w:rPr>
        <w:t>发包人风险范围内取消（增加）某工程子目或数量的，则该工程子目的合计金额由发包人受益（承担）。</w:t>
      </w:r>
    </w:p>
    <w:p>
      <w:pPr>
        <w:spacing w:line="400" w:lineRule="exact"/>
        <w:ind w:firstLine="420" w:firstLineChars="200"/>
        <w:jc w:val="left"/>
        <w:rPr>
          <w:rFonts w:hint="eastAsia" w:ascii="宋体"/>
          <w:szCs w:val="21"/>
        </w:rPr>
      </w:pPr>
      <w:r>
        <w:rPr>
          <w:rFonts w:hint="eastAsia" w:ascii="宋体"/>
          <w:szCs w:val="21"/>
        </w:rPr>
        <w:t>（2）</w:t>
      </w:r>
      <w:r>
        <w:rPr>
          <w:rFonts w:hint="eastAsia" w:ascii="宋体" w:hAnsi="宋体"/>
          <w:szCs w:val="21"/>
        </w:rPr>
        <w:t>如果经三门县财政局审定的</w:t>
      </w:r>
      <w:r>
        <w:rPr>
          <w:rFonts w:hint="eastAsia"/>
          <w:b/>
        </w:rPr>
        <w:t>工程量清单综合单价</w:t>
      </w:r>
      <w:r>
        <w:rPr>
          <w:rFonts w:hint="eastAsia" w:ascii="宋体" w:hAnsi="宋体"/>
          <w:szCs w:val="21"/>
        </w:rPr>
        <w:t>中有适用于变更工作的子目的，采用该子目的单价。如果变更的工作属于新增加的工程子目，则按1</w:t>
      </w:r>
      <w:r>
        <w:rPr>
          <w:rFonts w:ascii="宋体" w:hAnsi="宋体"/>
          <w:szCs w:val="21"/>
        </w:rPr>
        <w:t>7.1.1.2</w:t>
      </w:r>
      <w:r>
        <w:rPr>
          <w:rFonts w:hint="eastAsia" w:ascii="宋体" w:hAnsi="宋体"/>
          <w:szCs w:val="21"/>
        </w:rPr>
        <w:t>计算原则进行估价后经跟踪审计单位复核并报发包人批准，并通知承包人。</w:t>
      </w:r>
    </w:p>
    <w:p>
      <w:pPr>
        <w:spacing w:line="400" w:lineRule="exact"/>
        <w:ind w:firstLine="420" w:firstLineChars="200"/>
        <w:jc w:val="left"/>
        <w:rPr>
          <w:rFonts w:hint="eastAsia" w:ascii="宋体" w:hAnsi="宋体"/>
          <w:szCs w:val="21"/>
        </w:rPr>
      </w:pPr>
      <w:r>
        <w:rPr>
          <w:rFonts w:hint="eastAsia" w:ascii="宋体"/>
          <w:szCs w:val="21"/>
        </w:rPr>
        <w:t>（3）</w:t>
      </w:r>
      <w:r>
        <w:rPr>
          <w:rFonts w:hint="eastAsia" w:ascii="宋体" w:hAnsi="宋体"/>
          <w:szCs w:val="21"/>
        </w:rPr>
        <w:t>如果本工程的变更指示是因承包人过错、承包人违反合同或承包人责任造成的，则这种变更引起的任何额外费用应由承包人承担。</w:t>
      </w:r>
    </w:p>
    <w:p>
      <w:pPr>
        <w:spacing w:before="120" w:beforeLines="50" w:after="120" w:afterLines="50" w:line="400" w:lineRule="exact"/>
        <w:jc w:val="left"/>
        <w:rPr>
          <w:rFonts w:hint="eastAsia" w:ascii="宋体" w:hAnsi="宋体"/>
          <w:sz w:val="28"/>
          <w:szCs w:val="28"/>
        </w:rPr>
      </w:pPr>
      <w:r>
        <w:rPr>
          <w:rFonts w:hint="eastAsia" w:ascii="宋体" w:hAnsi="宋体"/>
          <w:sz w:val="28"/>
          <w:szCs w:val="28"/>
        </w:rPr>
        <w:t>第16条 价格调整</w:t>
      </w:r>
    </w:p>
    <w:p>
      <w:pPr>
        <w:spacing w:before="72" w:beforeLines="30" w:after="72" w:afterLines="30" w:line="420" w:lineRule="exact"/>
        <w:jc w:val="left"/>
        <w:rPr>
          <w:rFonts w:hint="eastAsia" w:ascii="宋体" w:hAnsi="宋体"/>
          <w:sz w:val="24"/>
        </w:rPr>
      </w:pPr>
      <w:r>
        <w:rPr>
          <w:rFonts w:hint="eastAsia" w:ascii="宋体" w:hAnsi="宋体"/>
          <w:sz w:val="24"/>
        </w:rPr>
        <w:t>16.1物价波动引起的调整:</w:t>
      </w:r>
      <w:r>
        <w:rPr>
          <w:rFonts w:hint="eastAsia" w:ascii="宋体" w:hAnsi="宋体"/>
          <w:sz w:val="24"/>
          <w:u w:val="single"/>
        </w:rPr>
        <w:t>不</w:t>
      </w:r>
      <w:r>
        <w:rPr>
          <w:rFonts w:ascii="宋体" w:hAnsi="宋体"/>
          <w:sz w:val="24"/>
          <w:u w:val="single"/>
        </w:rPr>
        <w:t>调整</w:t>
      </w:r>
      <w:r>
        <w:rPr>
          <w:rFonts w:ascii="宋体" w:hAnsi="宋体"/>
          <w:sz w:val="24"/>
        </w:rPr>
        <w:t>。</w:t>
      </w:r>
    </w:p>
    <w:p>
      <w:pPr>
        <w:spacing w:before="120" w:beforeLines="50" w:after="120" w:afterLines="50" w:line="400" w:lineRule="exact"/>
        <w:jc w:val="left"/>
        <w:rPr>
          <w:rFonts w:hint="eastAsia" w:ascii="宋体" w:hAnsi="宋体"/>
          <w:sz w:val="28"/>
          <w:szCs w:val="28"/>
        </w:rPr>
      </w:pPr>
      <w:r>
        <w:rPr>
          <w:rFonts w:hint="eastAsia" w:ascii="宋体" w:hAnsi="宋体"/>
          <w:sz w:val="28"/>
          <w:szCs w:val="28"/>
        </w:rPr>
        <w:t>17.合同价格与支付</w:t>
      </w:r>
    </w:p>
    <w:p>
      <w:pPr>
        <w:spacing w:line="420" w:lineRule="exact"/>
        <w:jc w:val="left"/>
        <w:rPr>
          <w:rFonts w:hint="eastAsia" w:ascii="宋体" w:hAnsi="宋体"/>
          <w:sz w:val="24"/>
        </w:rPr>
      </w:pPr>
      <w:r>
        <w:rPr>
          <w:rFonts w:hint="eastAsia" w:ascii="宋体" w:hAnsi="宋体"/>
          <w:sz w:val="24"/>
        </w:rPr>
        <w:t>17.1合同价格</w:t>
      </w:r>
    </w:p>
    <w:p>
      <w:pPr>
        <w:pStyle w:val="82"/>
        <w:widowControl/>
        <w:spacing w:before="48" w:line="400" w:lineRule="exact"/>
        <w:ind w:firstLine="426"/>
        <w:jc w:val="left"/>
        <w:rPr>
          <w:rStyle w:val="83"/>
          <w:rFonts w:hAnsi="宋体"/>
          <w:sz w:val="21"/>
          <w:szCs w:val="21"/>
          <w:lang w:val="zh-CN"/>
        </w:rPr>
      </w:pPr>
      <w:r>
        <w:rPr>
          <w:rStyle w:val="83"/>
          <w:rFonts w:hint="eastAsia" w:hAnsi="宋体"/>
          <w:sz w:val="21"/>
          <w:szCs w:val="21"/>
          <w:lang w:val="zh-CN"/>
        </w:rPr>
        <w:t>本款补充：</w:t>
      </w:r>
    </w:p>
    <w:p>
      <w:pPr>
        <w:spacing w:line="380" w:lineRule="exact"/>
        <w:ind w:firstLine="440" w:firstLineChars="200"/>
        <w:jc w:val="left"/>
        <w:rPr>
          <w:rFonts w:hint="eastAsia" w:ascii="宋体" w:hAnsi="宋体"/>
          <w:b/>
          <w:szCs w:val="21"/>
        </w:rPr>
      </w:pPr>
      <w:r>
        <w:rPr>
          <w:rStyle w:val="83"/>
          <w:rFonts w:hint="eastAsia" w:hAnsi="宋体"/>
          <w:szCs w:val="21"/>
          <w:lang w:val="zh-CN"/>
        </w:rPr>
        <w:t>17.1.1</w:t>
      </w:r>
      <w:r>
        <w:rPr>
          <w:rFonts w:hint="eastAsia" w:ascii="宋体" w:hAnsi="宋体"/>
          <w:color w:val="000000"/>
          <w:szCs w:val="21"/>
        </w:rPr>
        <w:t>工程总投</w:t>
      </w:r>
      <w:r>
        <w:rPr>
          <w:rFonts w:hint="eastAsia" w:ascii="宋体" w:hAnsi="宋体"/>
          <w:color w:val="auto"/>
          <w:szCs w:val="21"/>
        </w:rPr>
        <w:t>资</w:t>
      </w:r>
      <w:r>
        <w:rPr>
          <w:rFonts w:hint="eastAsia" w:ascii="宋体" w:hAnsi="宋体"/>
          <w:color w:val="auto"/>
          <w:szCs w:val="21"/>
          <w:lang w:val="en-US" w:eastAsia="zh-CN"/>
        </w:rPr>
        <w:t>800万</w:t>
      </w:r>
      <w:r>
        <w:rPr>
          <w:rFonts w:hint="eastAsia" w:ascii="宋体" w:hAnsi="宋体"/>
          <w:color w:val="000000"/>
          <w:szCs w:val="21"/>
        </w:rPr>
        <w:t>元</w:t>
      </w:r>
      <w:r>
        <w:rPr>
          <w:rFonts w:hint="eastAsia" w:ascii="宋体" w:hAnsi="宋体"/>
          <w:szCs w:val="21"/>
        </w:rPr>
        <w:t>仅作为本项目的（设计费用+建安费用）投资控制金额</w:t>
      </w:r>
      <w:r>
        <w:rPr>
          <w:rFonts w:hint="eastAsia" w:ascii="宋体" w:hAnsi="宋体" w:cs="宋体"/>
          <w:color w:val="000000"/>
          <w:kern w:val="0"/>
          <w:szCs w:val="21"/>
        </w:rPr>
        <w:t>即“限额设计”</w:t>
      </w:r>
      <w:r>
        <w:rPr>
          <w:rFonts w:hint="eastAsia" w:ascii="宋体" w:hAnsi="宋体"/>
          <w:szCs w:val="21"/>
        </w:rPr>
        <w:t>。</w:t>
      </w:r>
    </w:p>
    <w:p>
      <w:pPr>
        <w:spacing w:line="380" w:lineRule="exact"/>
        <w:ind w:firstLine="440" w:firstLineChars="200"/>
        <w:jc w:val="left"/>
        <w:rPr>
          <w:szCs w:val="21"/>
        </w:rPr>
      </w:pPr>
      <w:r>
        <w:rPr>
          <w:rStyle w:val="83"/>
          <w:szCs w:val="21"/>
          <w:lang w:val="zh-CN"/>
        </w:rPr>
        <w:t>17.1.1.1</w:t>
      </w:r>
      <w:r>
        <w:rPr>
          <w:szCs w:val="21"/>
        </w:rPr>
        <w:t>合同价格形式：</w:t>
      </w:r>
    </w:p>
    <w:p>
      <w:pPr>
        <w:spacing w:line="380" w:lineRule="exact"/>
        <w:ind w:firstLine="420" w:firstLineChars="200"/>
        <w:jc w:val="left"/>
        <w:rPr>
          <w:szCs w:val="21"/>
        </w:rPr>
      </w:pPr>
      <w:r>
        <w:rPr>
          <w:rFonts w:hint="eastAsia"/>
          <w:szCs w:val="21"/>
        </w:rPr>
        <w:t>（1）、</w:t>
      </w:r>
      <w:r>
        <w:rPr>
          <w:rFonts w:hint="eastAsia"/>
          <w:color w:val="auto"/>
          <w:szCs w:val="21"/>
        </w:rPr>
        <w:t>“设计”价格</w:t>
      </w:r>
      <w:r>
        <w:rPr>
          <w:color w:val="auto"/>
          <w:szCs w:val="21"/>
        </w:rPr>
        <w:t>：</w:t>
      </w:r>
      <w:r>
        <w:rPr>
          <w:rFonts w:hint="eastAsia"/>
          <w:color w:val="auto"/>
          <w:szCs w:val="21"/>
        </w:rPr>
        <w:t>价格为￥</w:t>
      </w:r>
      <w:r>
        <w:rPr>
          <w:rFonts w:hint="eastAsia" w:ascii="宋体" w:hAnsi="宋体"/>
          <w:b/>
          <w:bCs/>
          <w:color w:val="auto"/>
          <w:u w:val="single"/>
          <w:lang w:val="en-US" w:eastAsia="zh-CN"/>
        </w:rPr>
        <w:t xml:space="preserve"> 3</w:t>
      </w:r>
      <w:r>
        <w:rPr>
          <w:rFonts w:hint="eastAsia" w:ascii="宋体" w:hAnsi="宋体"/>
          <w:b/>
          <w:bCs/>
          <w:u w:val="single"/>
          <w:lang w:val="en-US" w:eastAsia="zh-CN"/>
        </w:rPr>
        <w:t>5</w:t>
      </w:r>
      <w:r>
        <w:rPr>
          <w:rFonts w:hint="eastAsia" w:ascii="宋体" w:hAnsi="宋体"/>
          <w:b/>
          <w:bCs/>
          <w:u w:val="none"/>
          <w:lang w:val="en-US" w:eastAsia="zh-CN"/>
        </w:rPr>
        <w:t>万</w:t>
      </w:r>
      <w:r>
        <w:rPr>
          <w:rFonts w:hint="eastAsia" w:ascii="宋体" w:hAnsi="宋体"/>
          <w:b/>
          <w:bCs/>
        </w:rPr>
        <w:t>元</w:t>
      </w:r>
      <w:r>
        <w:rPr>
          <w:rFonts w:hint="eastAsia"/>
          <w:color w:val="FF0000"/>
          <w:szCs w:val="21"/>
        </w:rPr>
        <w:t>，</w:t>
      </w:r>
      <w:r>
        <w:rPr>
          <w:szCs w:val="21"/>
        </w:rPr>
        <w:t>包括税金</w:t>
      </w:r>
      <w:r>
        <w:rPr>
          <w:rFonts w:hint="eastAsia"/>
          <w:szCs w:val="21"/>
        </w:rPr>
        <w:t>，一次性包定结算不作调整。</w:t>
      </w:r>
    </w:p>
    <w:p>
      <w:pPr>
        <w:spacing w:line="380" w:lineRule="exact"/>
        <w:ind w:firstLine="420" w:firstLineChars="200"/>
        <w:jc w:val="left"/>
        <w:rPr>
          <w:rFonts w:hint="eastAsia"/>
          <w:szCs w:val="21"/>
        </w:rPr>
      </w:pPr>
      <w:r>
        <w:rPr>
          <w:rFonts w:hint="eastAsia"/>
          <w:szCs w:val="21"/>
        </w:rPr>
        <w:t>（2）、“</w:t>
      </w:r>
      <w:r>
        <w:rPr>
          <w:szCs w:val="21"/>
        </w:rPr>
        <w:t>施工</w:t>
      </w:r>
      <w:r>
        <w:rPr>
          <w:rFonts w:hint="eastAsia"/>
          <w:szCs w:val="21"/>
        </w:rPr>
        <w:t>”价格</w:t>
      </w:r>
      <w:r>
        <w:rPr>
          <w:szCs w:val="21"/>
        </w:rPr>
        <w:t>：</w:t>
      </w:r>
      <w:r>
        <w:rPr>
          <w:rFonts w:hint="eastAsia"/>
          <w:szCs w:val="21"/>
        </w:rPr>
        <w:t>单价合同总价下浮（下浮率同评标标底</w:t>
      </w:r>
      <w:r>
        <w:rPr>
          <w:szCs w:val="21"/>
        </w:rPr>
        <w:t>下浮率</w:t>
      </w:r>
      <w:r>
        <w:rPr>
          <w:rFonts w:hint="eastAsia"/>
          <w:szCs w:val="21"/>
        </w:rPr>
        <w:t>）</w:t>
      </w:r>
      <w:r>
        <w:rPr>
          <w:szCs w:val="21"/>
        </w:rPr>
        <w:t>。</w:t>
      </w:r>
    </w:p>
    <w:p>
      <w:pPr>
        <w:spacing w:line="380" w:lineRule="exact"/>
        <w:ind w:firstLine="440" w:firstLineChars="200"/>
        <w:jc w:val="left"/>
      </w:pPr>
      <w:r>
        <w:rPr>
          <w:rStyle w:val="83"/>
          <w:szCs w:val="21"/>
          <w:lang w:val="zh-CN"/>
        </w:rPr>
        <w:t>17.1.1.2</w:t>
      </w:r>
      <w:r>
        <w:rPr>
          <w:rFonts w:hint="eastAsia"/>
        </w:rPr>
        <w:t>工程量清单综合单价的确认：</w:t>
      </w:r>
    </w:p>
    <w:p>
      <w:pPr>
        <w:spacing w:line="380" w:lineRule="exact"/>
        <w:ind w:firstLine="420" w:firstLineChars="200"/>
        <w:jc w:val="left"/>
        <w:rPr>
          <w:rFonts w:hint="eastAsia"/>
          <w:b/>
        </w:rPr>
      </w:pPr>
      <w:r>
        <w:rPr>
          <w:rFonts w:hint="eastAsia"/>
        </w:rPr>
        <w:t>承包人提供的正式施工图纸后，由发包人委托跟踪审计单位编制工程量清单造价，报三门县财政局审核，</w:t>
      </w:r>
      <w:r>
        <w:rPr>
          <w:rFonts w:hint="eastAsia"/>
          <w:b/>
        </w:rPr>
        <w:t>三门县财政局审定后的工程量清单造价作为中间计量及结算依据。</w:t>
      </w:r>
    </w:p>
    <w:p>
      <w:pPr>
        <w:spacing w:line="380" w:lineRule="exact"/>
        <w:ind w:firstLine="210" w:firstLineChars="100"/>
        <w:jc w:val="left"/>
        <w:rPr>
          <w:rFonts w:hint="eastAsia" w:ascii="宋体" w:hAnsi="宋体"/>
          <w:szCs w:val="21"/>
        </w:rPr>
      </w:pPr>
      <w:r>
        <w:rPr>
          <w:rFonts w:hint="eastAsia" w:ascii="宋体" w:hAnsi="宋体"/>
          <w:szCs w:val="21"/>
        </w:rPr>
        <w:t xml:space="preserve"> </w:t>
      </w:r>
      <w:r>
        <w:rPr>
          <w:rFonts w:hint="eastAsia" w:ascii="宋体" w:hAnsi="宋体"/>
          <w:color w:val="auto"/>
          <w:szCs w:val="21"/>
        </w:rPr>
        <w:t>“设计”价格部分总价为</w:t>
      </w:r>
      <w:r>
        <w:rPr>
          <w:rFonts w:hint="eastAsia" w:ascii="宋体" w:hAnsi="宋体"/>
          <w:b/>
          <w:bCs/>
          <w:color w:val="auto"/>
          <w:u w:val="single"/>
          <w:lang w:val="en-US" w:eastAsia="zh-CN"/>
        </w:rPr>
        <w:t xml:space="preserve"> 35</w:t>
      </w:r>
      <w:r>
        <w:rPr>
          <w:rFonts w:hint="eastAsia" w:ascii="宋体" w:hAnsi="宋体"/>
          <w:b/>
          <w:bCs/>
          <w:color w:val="auto"/>
          <w:u w:val="none"/>
          <w:lang w:val="en-US" w:eastAsia="zh-CN"/>
        </w:rPr>
        <w:t>万</w:t>
      </w:r>
      <w:r>
        <w:rPr>
          <w:rFonts w:hint="eastAsia" w:ascii="宋体" w:hAnsi="宋体"/>
          <w:b/>
          <w:bCs/>
          <w:color w:val="auto"/>
        </w:rPr>
        <w:t>元</w:t>
      </w:r>
      <w:r>
        <w:rPr>
          <w:rFonts w:hint="eastAsia" w:ascii="宋体" w:hAnsi="宋体"/>
          <w:color w:val="auto"/>
          <w:szCs w:val="21"/>
        </w:rPr>
        <w:t>元整，</w:t>
      </w:r>
      <w:r>
        <w:rPr>
          <w:rFonts w:hint="eastAsia" w:ascii="宋体" w:hAnsi="宋体"/>
          <w:szCs w:val="21"/>
        </w:rPr>
        <w:t>包括</w:t>
      </w:r>
      <w:r>
        <w:rPr>
          <w:rFonts w:ascii="宋体" w:hAnsi="宋体"/>
          <w:szCs w:val="21"/>
        </w:rPr>
        <w:t>税金，</w:t>
      </w:r>
      <w:r>
        <w:rPr>
          <w:rFonts w:hint="eastAsia" w:ascii="宋体" w:hAnsi="宋体"/>
          <w:szCs w:val="21"/>
        </w:rPr>
        <w:t>一次性包定结算不作调整。</w:t>
      </w:r>
    </w:p>
    <w:p>
      <w:pPr>
        <w:spacing w:line="380" w:lineRule="exact"/>
        <w:ind w:firstLine="315" w:firstLineChars="150"/>
        <w:jc w:val="left"/>
        <w:rPr>
          <w:rFonts w:hint="eastAsia" w:ascii="宋体" w:hAnsi="宋体"/>
          <w:szCs w:val="21"/>
        </w:rPr>
      </w:pPr>
      <w:r>
        <w:rPr>
          <w:rFonts w:hint="eastAsia" w:ascii="宋体" w:hAnsi="宋体"/>
          <w:szCs w:val="21"/>
        </w:rPr>
        <w:t>“施工”价格部分（建安费用）的确定方式如下：</w:t>
      </w:r>
    </w:p>
    <w:p>
      <w:pPr>
        <w:spacing w:before="72" w:beforeLines="30" w:after="72" w:afterLines="30" w:line="380" w:lineRule="exact"/>
        <w:ind w:firstLine="420" w:firstLineChars="200"/>
        <w:jc w:val="left"/>
        <w:rPr>
          <w:rFonts w:hint="eastAsia" w:ascii="宋体" w:hAnsi="宋体"/>
          <w:szCs w:val="21"/>
        </w:rPr>
      </w:pPr>
      <w:r>
        <w:rPr>
          <w:rFonts w:hint="eastAsia" w:ascii="宋体" w:hAnsi="宋体"/>
          <w:szCs w:val="21"/>
        </w:rPr>
        <w:t>（1）、组价依据：</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◆承包人提供的正式施工图纸及现场实际情况；</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◆《建设工程工程量清单计价规范》（GB50500-2013）；</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◆《浙江省建设工程计价规则》（2010版）；</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◆《浙江省建筑工程预算定额》（2010版）；</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◆《浙江省安装工程预算定额》（2010版）；</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◆《浙江省市政工程预算定额》（2010版）；</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◆《浙江省园林绿化及仿古建筑工程工程预算定额》（2010版）；</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◆《浙江省施工机械台班费用参考单价》（2010版）；</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◆《浙江省建设工程施工费用定额》（2010版）；</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◆台州市、浙江省现行的政策性文件、通知等。</w:t>
      </w:r>
    </w:p>
    <w:p>
      <w:pPr>
        <w:spacing w:before="72" w:beforeLines="30" w:after="72" w:afterLines="30" w:line="380" w:lineRule="exact"/>
        <w:ind w:firstLine="420" w:firstLineChars="200"/>
        <w:jc w:val="left"/>
        <w:rPr>
          <w:rFonts w:hint="eastAsia" w:ascii="宋体" w:hAnsi="宋体"/>
          <w:szCs w:val="21"/>
        </w:rPr>
      </w:pPr>
      <w:r>
        <w:rPr>
          <w:rFonts w:hint="eastAsia" w:ascii="宋体" w:hAnsi="宋体"/>
          <w:szCs w:val="21"/>
        </w:rPr>
        <w:t>（2）、人、材料参照依据：</w:t>
      </w:r>
    </w:p>
    <w:p>
      <w:pPr>
        <w:spacing w:before="72" w:beforeLines="30" w:after="72" w:afterLines="30" w:line="380" w:lineRule="exact"/>
        <w:ind w:firstLine="482"/>
        <w:jc w:val="left"/>
        <w:rPr>
          <w:rFonts w:ascii="宋体" w:hAnsi="宋体"/>
          <w:szCs w:val="21"/>
        </w:rPr>
      </w:pPr>
      <w:r>
        <w:rPr>
          <w:rFonts w:hint="eastAsia" w:ascii="宋体" w:hAnsi="宋体"/>
          <w:szCs w:val="21"/>
        </w:rPr>
        <w:t>◆人工、材料价格套用</w:t>
      </w:r>
      <w:r>
        <w:rPr>
          <w:rFonts w:ascii="宋体" w:hAnsi="宋体"/>
          <w:szCs w:val="21"/>
        </w:rPr>
        <w:t>投标截止日期前28天所在月</w:t>
      </w:r>
      <w:r>
        <w:rPr>
          <w:rFonts w:hint="eastAsia" w:ascii="宋体" w:hAnsi="宋体"/>
          <w:szCs w:val="21"/>
        </w:rPr>
        <w:t>《台州市建设工程造价信息》（三门）。</w:t>
      </w:r>
    </w:p>
    <w:p>
      <w:pPr>
        <w:spacing w:before="72" w:beforeLines="30" w:after="72" w:afterLines="30" w:line="380" w:lineRule="exact"/>
        <w:ind w:firstLine="482"/>
        <w:jc w:val="left"/>
        <w:rPr>
          <w:rFonts w:ascii="宋体" w:hAnsi="宋体"/>
          <w:szCs w:val="21"/>
        </w:rPr>
      </w:pPr>
      <w:r>
        <w:rPr>
          <w:rFonts w:hint="eastAsia" w:ascii="宋体" w:hAnsi="宋体"/>
          <w:szCs w:val="21"/>
        </w:rPr>
        <w:t>◆材料价格套用顺序：《台州市建设工程造价信息》、《浙江造价信息》，以上信息价均为投标</w:t>
      </w:r>
      <w:r>
        <w:rPr>
          <w:rFonts w:ascii="宋体" w:hAnsi="宋体"/>
          <w:szCs w:val="21"/>
        </w:rPr>
        <w:t>投标截止日期前28天所在月</w:t>
      </w:r>
      <w:r>
        <w:rPr>
          <w:rFonts w:hint="eastAsia" w:ascii="宋体" w:hAnsi="宋体"/>
          <w:szCs w:val="21"/>
        </w:rPr>
        <w:t>信息正刊价格。在《台州市建设工程造价信息》、《浙江造价信息》均没有相关材料的价格时，该材料价格由发包人、跟踪审计人、监理人、承包人四方询价确定，在编制工程量清单时，无价材料先按暂定价形式进入预算造价，结算造价由发包人、跟踪审计人、监理人、承包人四方确认。</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◆设备</w:t>
      </w:r>
      <w:r>
        <w:rPr>
          <w:rFonts w:ascii="宋体" w:hAnsi="宋体"/>
          <w:szCs w:val="21"/>
        </w:rPr>
        <w:t>、家具、餐具</w:t>
      </w:r>
      <w:r>
        <w:rPr>
          <w:rFonts w:hint="eastAsia" w:ascii="宋体" w:hAnsi="宋体"/>
          <w:szCs w:val="21"/>
        </w:rPr>
        <w:t>、</w:t>
      </w:r>
      <w:r>
        <w:rPr>
          <w:rFonts w:ascii="宋体" w:hAnsi="宋体"/>
          <w:szCs w:val="21"/>
        </w:rPr>
        <w:t>洁具</w:t>
      </w:r>
      <w:r>
        <w:rPr>
          <w:rFonts w:hint="eastAsia" w:ascii="宋体" w:hAnsi="宋体"/>
          <w:szCs w:val="21"/>
        </w:rPr>
        <w:t>、</w:t>
      </w:r>
      <w:r>
        <w:rPr>
          <w:rFonts w:ascii="宋体" w:hAnsi="宋体"/>
          <w:szCs w:val="21"/>
        </w:rPr>
        <w:t>卫生器具、</w:t>
      </w:r>
      <w:r>
        <w:rPr>
          <w:rFonts w:hAnsi="宋体"/>
          <w:szCs w:val="21"/>
        </w:rPr>
        <w:t>智能化</w:t>
      </w:r>
      <w:r>
        <w:rPr>
          <w:rFonts w:hint="eastAsia" w:hAnsi="宋体"/>
          <w:szCs w:val="21"/>
        </w:rPr>
        <w:t>设施、</w:t>
      </w:r>
      <w:r>
        <w:rPr>
          <w:rFonts w:hAnsi="宋体"/>
          <w:szCs w:val="21"/>
        </w:rPr>
        <w:t>办公</w:t>
      </w:r>
      <w:r>
        <w:rPr>
          <w:rFonts w:hint="eastAsia" w:hAnsi="宋体"/>
          <w:szCs w:val="21"/>
        </w:rPr>
        <w:t>设施、</w:t>
      </w:r>
      <w:r>
        <w:rPr>
          <w:rFonts w:hAnsi="宋体"/>
          <w:szCs w:val="21"/>
        </w:rPr>
        <w:t>培训设施、管理设施</w:t>
      </w:r>
      <w:r>
        <w:rPr>
          <w:rFonts w:hint="eastAsia" w:hAnsi="宋体"/>
          <w:szCs w:val="21"/>
        </w:rPr>
        <w:t>等</w:t>
      </w:r>
      <w:r>
        <w:rPr>
          <w:rFonts w:hAnsi="宋体"/>
          <w:szCs w:val="21"/>
        </w:rPr>
        <w:t>，</w:t>
      </w:r>
      <w:r>
        <w:rPr>
          <w:rFonts w:hint="eastAsia" w:hAnsi="宋体"/>
          <w:szCs w:val="21"/>
        </w:rPr>
        <w:t>以上</w:t>
      </w:r>
      <w:r>
        <w:rPr>
          <w:rFonts w:hAnsi="宋体"/>
          <w:szCs w:val="21"/>
        </w:rPr>
        <w:t>信息价中没有的</w:t>
      </w:r>
      <w:r>
        <w:rPr>
          <w:rFonts w:hint="eastAsia" w:hAnsi="宋体"/>
          <w:szCs w:val="21"/>
        </w:rPr>
        <w:t>，工程结算</w:t>
      </w:r>
      <w:r>
        <w:rPr>
          <w:rFonts w:hAnsi="宋体"/>
          <w:szCs w:val="21"/>
        </w:rPr>
        <w:t>前</w:t>
      </w:r>
      <w:r>
        <w:rPr>
          <w:rFonts w:hint="eastAsia" w:hAnsi="宋体"/>
          <w:szCs w:val="21"/>
        </w:rPr>
        <w:t>由发包人、跟踪审计人、监理人、承包人四方询价确认。</w:t>
      </w:r>
    </w:p>
    <w:p>
      <w:pPr>
        <w:spacing w:before="72" w:beforeLines="30" w:after="72" w:afterLines="30" w:line="380" w:lineRule="exact"/>
        <w:ind w:firstLine="420" w:firstLineChars="200"/>
        <w:jc w:val="left"/>
        <w:rPr>
          <w:rFonts w:hint="eastAsia" w:ascii="宋体" w:hAnsi="宋体"/>
          <w:szCs w:val="21"/>
        </w:rPr>
      </w:pPr>
      <w:r>
        <w:rPr>
          <w:rFonts w:hint="eastAsia" w:ascii="宋体" w:hAnsi="宋体"/>
          <w:szCs w:val="21"/>
        </w:rPr>
        <w:t>（3）、取费费率：</w:t>
      </w:r>
    </w:p>
    <w:p>
      <w:pPr>
        <w:spacing w:before="72" w:beforeLines="30" w:after="72" w:afterLines="30" w:line="380" w:lineRule="exact"/>
        <w:ind w:firstLine="480"/>
        <w:jc w:val="left"/>
        <w:rPr>
          <w:rFonts w:hint="eastAsia" w:ascii="宋体" w:hAnsi="宋体"/>
          <w:szCs w:val="21"/>
        </w:rPr>
      </w:pPr>
      <w:r>
        <w:rPr>
          <w:rFonts w:hint="eastAsia" w:ascii="宋体" w:hAnsi="宋体"/>
          <w:szCs w:val="21"/>
        </w:rPr>
        <w:t>◆取费标准：管理费、利润、税金、规费、施工组织措施费等根据《浙江省建设工程施工费用定额》（2010版）及本省市现行相关文件，按建设工程相应类别的中值计取；</w:t>
      </w:r>
    </w:p>
    <w:p>
      <w:pPr>
        <w:spacing w:before="72" w:beforeLines="30" w:after="72" w:afterLines="30" w:line="380" w:lineRule="exact"/>
        <w:ind w:firstLine="482"/>
        <w:jc w:val="left"/>
        <w:rPr>
          <w:rFonts w:hint="eastAsia" w:ascii="宋体" w:hAnsi="宋体"/>
          <w:szCs w:val="21"/>
        </w:rPr>
      </w:pPr>
      <w:r>
        <w:rPr>
          <w:rFonts w:hint="eastAsia" w:ascii="宋体" w:hAnsi="宋体"/>
          <w:szCs w:val="21"/>
        </w:rPr>
        <w:t>◆“施工”价格总额下浮标准：按照上述原则计算后总价乘以（1-评标标底下浮率）。</w:t>
      </w:r>
    </w:p>
    <w:p>
      <w:pPr>
        <w:spacing w:line="420" w:lineRule="exact"/>
        <w:ind w:firstLine="422" w:firstLineChars="200"/>
        <w:jc w:val="left"/>
        <w:rPr>
          <w:rFonts w:hint="eastAsia" w:ascii="宋体" w:hAnsi="宋体"/>
          <w:b/>
          <w:szCs w:val="21"/>
        </w:rPr>
      </w:pPr>
      <w:r>
        <w:rPr>
          <w:rFonts w:hint="eastAsia" w:ascii="宋体" w:hAnsi="宋体"/>
          <w:b/>
          <w:szCs w:val="21"/>
        </w:rPr>
        <w:t>如经</w:t>
      </w:r>
      <w:r>
        <w:rPr>
          <w:rFonts w:hint="eastAsia"/>
          <w:b/>
        </w:rPr>
        <w:t>三门县财政局审定后工程量清单总额超过签约合同价，被视为因</w:t>
      </w:r>
      <w:r>
        <w:rPr>
          <w:rFonts w:hint="eastAsia" w:ascii="宋体" w:hAnsi="宋体"/>
          <w:b/>
          <w:szCs w:val="21"/>
        </w:rPr>
        <w:t>承包人设计不当原因造成的，此超过签约合同总价部分的工程量不予计算（项目照样实施），作为发包人</w:t>
      </w:r>
      <w:r>
        <w:rPr>
          <w:rFonts w:ascii="宋体" w:hAnsi="宋体"/>
          <w:b/>
          <w:szCs w:val="21"/>
        </w:rPr>
        <w:t>受益。</w:t>
      </w:r>
    </w:p>
    <w:p>
      <w:pPr>
        <w:spacing w:line="420" w:lineRule="exact"/>
        <w:jc w:val="left"/>
        <w:rPr>
          <w:rFonts w:hint="eastAsia" w:ascii="宋体" w:hAnsi="宋体"/>
          <w:sz w:val="24"/>
        </w:rPr>
      </w:pPr>
      <w:r>
        <w:rPr>
          <w:rFonts w:hint="eastAsia" w:ascii="宋体" w:hAnsi="宋体"/>
          <w:sz w:val="24"/>
        </w:rPr>
        <w:t>17.2预付款</w:t>
      </w:r>
    </w:p>
    <w:p>
      <w:pPr>
        <w:spacing w:before="72" w:beforeLines="30" w:after="72" w:afterLines="30" w:line="360" w:lineRule="exact"/>
        <w:ind w:firstLine="420" w:firstLineChars="200"/>
        <w:jc w:val="left"/>
        <w:rPr>
          <w:rFonts w:hint="eastAsia" w:ascii="宋体" w:hAnsi="宋体"/>
          <w:szCs w:val="21"/>
        </w:rPr>
      </w:pPr>
      <w:r>
        <w:rPr>
          <w:rFonts w:hint="eastAsia" w:ascii="宋体" w:hAnsi="宋体"/>
          <w:szCs w:val="21"/>
        </w:rPr>
        <w:t>17.2.1预付款</w:t>
      </w:r>
    </w:p>
    <w:p>
      <w:pPr>
        <w:spacing w:before="72" w:beforeLines="30" w:after="72" w:afterLines="30" w:line="360" w:lineRule="exact"/>
        <w:ind w:firstLine="420" w:firstLineChars="200"/>
        <w:jc w:val="left"/>
        <w:rPr>
          <w:rFonts w:hint="eastAsia" w:ascii="宋体" w:hAnsi="宋体"/>
          <w:szCs w:val="21"/>
          <w:u w:val="single"/>
        </w:rPr>
      </w:pPr>
      <w:r>
        <w:rPr>
          <w:rFonts w:hint="eastAsia" w:ascii="宋体" w:hAnsi="宋体"/>
          <w:szCs w:val="21"/>
        </w:rPr>
        <w:t>(1)预付款额度：</w:t>
      </w:r>
      <w:r>
        <w:rPr>
          <w:rFonts w:hint="eastAsia" w:ascii="宋体" w:hAnsi="宋体"/>
          <w:b/>
          <w:bCs/>
          <w:szCs w:val="21"/>
          <w:u w:val="single"/>
        </w:rPr>
        <w:t>签约合同价中“施工”价格总额的10%（</w:t>
      </w:r>
      <w:r>
        <w:rPr>
          <w:rFonts w:hint="eastAsia" w:hAnsi="宋体"/>
          <w:b/>
          <w:bCs/>
          <w:u w:val="single"/>
        </w:rPr>
        <w:t>“设计”价格部分预付款不支付</w:t>
      </w:r>
      <w:r>
        <w:rPr>
          <w:rFonts w:hint="eastAsia" w:ascii="宋体" w:hAnsi="宋体"/>
          <w:b/>
          <w:bCs/>
          <w:szCs w:val="21"/>
          <w:u w:val="single"/>
        </w:rPr>
        <w:t>）。</w:t>
      </w:r>
    </w:p>
    <w:p>
      <w:pPr>
        <w:spacing w:before="72" w:beforeLines="30" w:after="72" w:afterLines="30" w:line="360" w:lineRule="exact"/>
        <w:ind w:firstLine="420" w:firstLineChars="200"/>
        <w:jc w:val="left"/>
        <w:rPr>
          <w:rFonts w:hint="eastAsia" w:ascii="宋体" w:hAnsi="宋体"/>
          <w:szCs w:val="21"/>
        </w:rPr>
      </w:pPr>
      <w:r>
        <w:rPr>
          <w:rFonts w:hint="eastAsia" w:ascii="宋体" w:hAnsi="宋体"/>
          <w:szCs w:val="21"/>
        </w:rPr>
        <w:t>(2)预付款的支付时间：</w:t>
      </w:r>
      <w:r>
        <w:rPr>
          <w:szCs w:val="21"/>
          <w:u w:val="single"/>
        </w:rPr>
        <w:t>按投标承诺的人员、机械设备进场后7天内</w:t>
      </w:r>
      <w:r>
        <w:rPr>
          <w:szCs w:val="21"/>
        </w:rPr>
        <w:t>。</w:t>
      </w:r>
    </w:p>
    <w:p>
      <w:pPr>
        <w:spacing w:before="72" w:beforeLines="30" w:after="72" w:afterLines="30" w:line="360" w:lineRule="exact"/>
        <w:ind w:firstLine="420" w:firstLineChars="200"/>
        <w:jc w:val="left"/>
        <w:rPr>
          <w:rFonts w:hint="eastAsia" w:ascii="宋体" w:hAnsi="宋体"/>
          <w:szCs w:val="21"/>
        </w:rPr>
      </w:pPr>
      <w:r>
        <w:rPr>
          <w:rFonts w:hint="eastAsia" w:ascii="宋体" w:hAnsi="宋体"/>
          <w:szCs w:val="21"/>
        </w:rPr>
        <w:t>17.2.2预付款保函：</w:t>
      </w:r>
      <w:r>
        <w:rPr>
          <w:rFonts w:ascii="宋体" w:hAnsi="宋体"/>
          <w:szCs w:val="21"/>
        </w:rPr>
        <w:t>不需提供</w:t>
      </w:r>
    </w:p>
    <w:p>
      <w:pPr>
        <w:spacing w:before="72" w:beforeLines="30" w:after="72" w:afterLines="30" w:line="420" w:lineRule="exact"/>
        <w:jc w:val="left"/>
        <w:rPr>
          <w:rFonts w:hint="eastAsia" w:ascii="宋体" w:hAnsi="宋体"/>
          <w:sz w:val="24"/>
        </w:rPr>
      </w:pPr>
      <w:r>
        <w:rPr>
          <w:rFonts w:hint="eastAsia" w:ascii="宋体" w:hAnsi="宋体"/>
          <w:sz w:val="24"/>
        </w:rPr>
        <w:t>17.3工程进度付款</w:t>
      </w:r>
    </w:p>
    <w:p>
      <w:pPr>
        <w:pStyle w:val="82"/>
        <w:widowControl/>
        <w:spacing w:before="48" w:line="400" w:lineRule="exact"/>
        <w:ind w:firstLine="426"/>
        <w:jc w:val="left"/>
        <w:rPr>
          <w:rStyle w:val="83"/>
          <w:rFonts w:hint="eastAsia" w:hAnsi="宋体"/>
          <w:sz w:val="21"/>
          <w:szCs w:val="21"/>
          <w:lang w:val="zh-CN"/>
        </w:rPr>
      </w:pPr>
      <w:r>
        <w:rPr>
          <w:rStyle w:val="83"/>
          <w:rFonts w:hint="eastAsia" w:hAnsi="宋体"/>
          <w:sz w:val="21"/>
          <w:szCs w:val="21"/>
          <w:lang w:val="zh-CN"/>
        </w:rPr>
        <w:t>（1）</w:t>
      </w:r>
      <w:r>
        <w:rPr>
          <w:rStyle w:val="83"/>
          <w:rFonts w:hint="eastAsia"/>
          <w:sz w:val="21"/>
          <w:szCs w:val="21"/>
          <w:lang w:val="zh-CN"/>
        </w:rPr>
        <w:t>“设计”价格</w:t>
      </w:r>
      <w:r>
        <w:rPr>
          <w:rStyle w:val="83"/>
          <w:rFonts w:hint="eastAsia" w:hAnsi="宋体"/>
          <w:sz w:val="21"/>
          <w:szCs w:val="21"/>
          <w:lang w:val="zh-CN"/>
        </w:rPr>
        <w:t>的支付：</w:t>
      </w:r>
    </w:p>
    <w:p>
      <w:pPr>
        <w:widowControl/>
        <w:adjustRightInd w:val="0"/>
        <w:spacing w:before="48" w:line="380" w:lineRule="exact"/>
        <w:ind w:firstLine="426"/>
        <w:jc w:val="left"/>
        <w:rPr>
          <w:rFonts w:hint="eastAsia" w:ascii="宋体" w:hAnsi="宋体" w:cs="宋体"/>
          <w:kern w:val="0"/>
          <w:szCs w:val="21"/>
          <w:lang w:val="zh-CN"/>
        </w:rPr>
      </w:pPr>
      <w:r>
        <w:rPr>
          <w:rFonts w:hint="eastAsia" w:ascii="宋体" w:hAnsi="宋体" w:cs="宋体"/>
          <w:kern w:val="0"/>
          <w:szCs w:val="21"/>
          <w:lang w:val="zh-CN"/>
        </w:rPr>
        <w:t>在承包人签订了合同协议书，承包人提交施工图设计文件</w:t>
      </w:r>
      <w:r>
        <w:rPr>
          <w:rFonts w:hint="eastAsia" w:ascii="宋体" w:hAnsi="宋体" w:cs="宋体"/>
          <w:kern w:val="0"/>
          <w:szCs w:val="21"/>
        </w:rPr>
        <w:t>并</w:t>
      </w:r>
      <w:r>
        <w:rPr>
          <w:rFonts w:hint="eastAsia" w:ascii="宋体" w:hAnsi="宋体" w:cs="宋体"/>
          <w:kern w:val="0"/>
          <w:szCs w:val="21"/>
          <w:lang w:val="zh-CN"/>
        </w:rPr>
        <w:t>经审查（如需要）且经业主确定后</w:t>
      </w:r>
      <w:r>
        <w:rPr>
          <w:rFonts w:hint="eastAsia" w:ascii="宋体" w:hAnsi="宋体" w:cs="宋体"/>
          <w:kern w:val="0"/>
          <w:szCs w:val="21"/>
        </w:rPr>
        <w:t>7</w:t>
      </w:r>
      <w:r>
        <w:rPr>
          <w:rFonts w:hint="eastAsia" w:ascii="宋体" w:hAnsi="宋体" w:cs="宋体"/>
          <w:kern w:val="0"/>
          <w:szCs w:val="21"/>
          <w:lang w:val="zh-CN"/>
        </w:rPr>
        <w:t>天内，支付至“设计”价格费用总额的</w:t>
      </w:r>
      <w:r>
        <w:rPr>
          <w:rFonts w:hint="eastAsia" w:ascii="宋体" w:hAnsi="宋体" w:cs="宋体"/>
          <w:kern w:val="0"/>
          <w:szCs w:val="21"/>
          <w:lang w:val="en-US" w:eastAsia="zh-CN"/>
        </w:rPr>
        <w:t>6</w:t>
      </w:r>
      <w:r>
        <w:rPr>
          <w:rFonts w:hint="eastAsia" w:ascii="宋体" w:hAnsi="宋体" w:cs="宋体"/>
          <w:kern w:val="0"/>
          <w:szCs w:val="21"/>
        </w:rPr>
        <w:t>0%</w:t>
      </w:r>
      <w:r>
        <w:rPr>
          <w:rFonts w:hint="eastAsia" w:ascii="宋体" w:hAnsi="宋体" w:cs="宋体"/>
          <w:kern w:val="0"/>
          <w:szCs w:val="21"/>
          <w:lang w:val="zh-CN"/>
        </w:rPr>
        <w:t>；竣工验收合格后</w:t>
      </w:r>
      <w:r>
        <w:rPr>
          <w:rFonts w:hint="eastAsia" w:ascii="宋体" w:hAnsi="宋体" w:cs="宋体"/>
          <w:kern w:val="0"/>
          <w:szCs w:val="21"/>
        </w:rPr>
        <w:t>15</w:t>
      </w:r>
      <w:r>
        <w:rPr>
          <w:rFonts w:hint="eastAsia" w:ascii="宋体" w:hAnsi="宋体" w:cs="宋体"/>
          <w:kern w:val="0"/>
          <w:szCs w:val="21"/>
          <w:lang w:val="zh-CN"/>
        </w:rPr>
        <w:t>天内支付至设计费总额的</w:t>
      </w:r>
      <w:r>
        <w:rPr>
          <w:rFonts w:hint="eastAsia" w:ascii="宋体" w:hAnsi="宋体" w:cs="宋体"/>
          <w:kern w:val="0"/>
          <w:szCs w:val="21"/>
        </w:rPr>
        <w:t>90%</w:t>
      </w:r>
      <w:r>
        <w:rPr>
          <w:rFonts w:hint="eastAsia" w:ascii="宋体" w:hAnsi="宋体" w:cs="宋体"/>
          <w:kern w:val="0"/>
          <w:szCs w:val="21"/>
          <w:lang w:val="zh-CN"/>
        </w:rPr>
        <w:t>；缺陷责任期满且验收合格后</w:t>
      </w:r>
      <w:r>
        <w:rPr>
          <w:rFonts w:hint="eastAsia" w:ascii="宋体" w:hAnsi="宋体" w:cs="宋体"/>
          <w:kern w:val="0"/>
          <w:szCs w:val="21"/>
        </w:rPr>
        <w:t>15</w:t>
      </w:r>
      <w:r>
        <w:rPr>
          <w:rFonts w:hint="eastAsia" w:ascii="宋体" w:hAnsi="宋体" w:cs="宋体"/>
          <w:kern w:val="0"/>
          <w:szCs w:val="21"/>
          <w:lang w:val="zh-CN"/>
        </w:rPr>
        <w:t>天内支付剩余的设计费。</w:t>
      </w:r>
    </w:p>
    <w:p>
      <w:pPr>
        <w:pStyle w:val="82"/>
        <w:widowControl/>
        <w:spacing w:before="48" w:line="400" w:lineRule="exact"/>
        <w:ind w:firstLine="426"/>
        <w:jc w:val="left"/>
        <w:rPr>
          <w:rStyle w:val="83"/>
          <w:rFonts w:hint="eastAsia" w:hAnsi="宋体"/>
          <w:sz w:val="21"/>
          <w:szCs w:val="21"/>
          <w:lang w:val="zh-CN"/>
        </w:rPr>
      </w:pPr>
      <w:r>
        <w:rPr>
          <w:rStyle w:val="83"/>
          <w:rFonts w:hint="eastAsia" w:hAnsi="宋体"/>
          <w:sz w:val="21"/>
          <w:szCs w:val="21"/>
          <w:lang w:val="zh-CN"/>
        </w:rPr>
        <w:t>（2）“施工”价格计量与支付：</w:t>
      </w:r>
    </w:p>
    <w:p>
      <w:pPr>
        <w:widowControl/>
        <w:adjustRightInd w:val="0"/>
        <w:spacing w:before="48" w:line="380" w:lineRule="exact"/>
        <w:ind w:firstLine="426"/>
        <w:jc w:val="left"/>
        <w:rPr>
          <w:rFonts w:ascii="宋体" w:hAnsi="宋体" w:cs="宋体"/>
          <w:b/>
          <w:bCs/>
          <w:kern w:val="0"/>
          <w:szCs w:val="21"/>
          <w:lang w:val="zh-CN"/>
        </w:rPr>
      </w:pPr>
      <w:r>
        <w:rPr>
          <w:rFonts w:hint="eastAsia" w:ascii="宋体" w:hAnsi="宋体" w:cs="宋体"/>
          <w:b/>
          <w:bCs/>
          <w:kern w:val="0"/>
          <w:szCs w:val="21"/>
          <w:lang w:val="zh-CN"/>
        </w:rPr>
        <w:t>发包人向承包人支付当月完成工程价款的</w:t>
      </w:r>
      <w:r>
        <w:rPr>
          <w:rFonts w:hint="eastAsia" w:ascii="宋体" w:hAnsi="宋体" w:cs="宋体"/>
          <w:b/>
          <w:bCs/>
          <w:kern w:val="0"/>
          <w:szCs w:val="21"/>
          <w:lang w:val="en-US" w:eastAsia="zh-CN"/>
        </w:rPr>
        <w:t>60</w:t>
      </w:r>
      <w:r>
        <w:rPr>
          <w:rFonts w:hint="eastAsia" w:ascii="宋体" w:hAnsi="宋体" w:cs="宋体"/>
          <w:b/>
          <w:bCs/>
          <w:kern w:val="0"/>
          <w:szCs w:val="21"/>
          <w:lang w:val="zh-CN"/>
        </w:rPr>
        <w:t>%（含预付款），竣工验收合格后付至完成工程价款（且在签约</w:t>
      </w:r>
      <w:r>
        <w:rPr>
          <w:rFonts w:ascii="宋体" w:hAnsi="宋体" w:cs="宋体"/>
          <w:b/>
          <w:bCs/>
          <w:kern w:val="0"/>
          <w:szCs w:val="21"/>
          <w:lang w:val="zh-CN"/>
        </w:rPr>
        <w:t>合同价范围内</w:t>
      </w:r>
      <w:r>
        <w:rPr>
          <w:rFonts w:hint="eastAsia" w:ascii="宋体" w:hAnsi="宋体" w:cs="宋体"/>
          <w:b/>
          <w:bCs/>
          <w:kern w:val="0"/>
          <w:szCs w:val="21"/>
          <w:lang w:val="zh-CN"/>
        </w:rPr>
        <w:t>）的</w:t>
      </w:r>
      <w:r>
        <w:rPr>
          <w:rFonts w:hint="eastAsia" w:ascii="宋体" w:hAnsi="宋体" w:cs="宋体"/>
          <w:b/>
          <w:bCs/>
          <w:kern w:val="0"/>
          <w:szCs w:val="21"/>
          <w:lang w:val="en-US" w:eastAsia="zh-CN"/>
        </w:rPr>
        <w:t>75</w:t>
      </w:r>
      <w:r>
        <w:rPr>
          <w:rFonts w:hint="eastAsia" w:ascii="宋体" w:hAnsi="宋体" w:cs="宋体"/>
          <w:b/>
          <w:bCs/>
          <w:kern w:val="0"/>
          <w:szCs w:val="21"/>
          <w:lang w:val="zh-CN"/>
        </w:rPr>
        <w:t>%（含预付款），工程结算经三门县财政局审定后</w:t>
      </w:r>
      <w:r>
        <w:rPr>
          <w:rFonts w:hint="eastAsia" w:ascii="宋体" w:hAnsi="宋体" w:cs="宋体"/>
          <w:b/>
          <w:bCs/>
          <w:kern w:val="0"/>
          <w:szCs w:val="21"/>
          <w:lang w:val="en-US" w:eastAsia="zh-CN"/>
        </w:rPr>
        <w:t>六个</w:t>
      </w:r>
      <w:r>
        <w:rPr>
          <w:rFonts w:hint="eastAsia" w:ascii="宋体" w:hAnsi="宋体" w:cs="宋体"/>
          <w:b/>
          <w:bCs/>
          <w:kern w:val="0"/>
          <w:szCs w:val="21"/>
          <w:lang w:val="zh-CN"/>
        </w:rPr>
        <w:t>内支付工程结算价的</w:t>
      </w:r>
      <w:r>
        <w:rPr>
          <w:rFonts w:hint="eastAsia" w:ascii="宋体" w:hAnsi="宋体" w:cs="宋体"/>
          <w:b/>
          <w:bCs/>
          <w:kern w:val="0"/>
          <w:szCs w:val="21"/>
          <w:lang w:val="en-US" w:eastAsia="zh-CN"/>
        </w:rPr>
        <w:t>98.5</w:t>
      </w:r>
      <w:r>
        <w:rPr>
          <w:rFonts w:hint="eastAsia" w:ascii="宋体" w:hAnsi="宋体" w:cs="宋体"/>
          <w:b/>
          <w:bCs/>
          <w:kern w:val="0"/>
          <w:szCs w:val="21"/>
          <w:lang w:val="zh-CN"/>
        </w:rPr>
        <w:t>%，缺陷责任期（保修期）满且验收合格后</w:t>
      </w:r>
      <w:r>
        <w:rPr>
          <w:rFonts w:hint="eastAsia" w:ascii="宋体" w:hAnsi="宋体" w:cs="宋体"/>
          <w:b/>
          <w:bCs/>
          <w:kern w:val="0"/>
          <w:szCs w:val="21"/>
        </w:rPr>
        <w:t>15</w:t>
      </w:r>
      <w:r>
        <w:rPr>
          <w:rFonts w:hint="eastAsia" w:ascii="宋体" w:hAnsi="宋体" w:cs="宋体"/>
          <w:b/>
          <w:bCs/>
          <w:kern w:val="0"/>
          <w:szCs w:val="21"/>
          <w:lang w:val="zh-CN"/>
        </w:rPr>
        <w:t>天内支付剩余的工程结算价款。</w:t>
      </w:r>
    </w:p>
    <w:p>
      <w:pPr>
        <w:pStyle w:val="82"/>
        <w:widowControl/>
        <w:spacing w:before="48" w:line="400" w:lineRule="exact"/>
        <w:ind w:firstLine="426"/>
        <w:jc w:val="left"/>
        <w:rPr>
          <w:rStyle w:val="83"/>
          <w:rFonts w:hAnsi="宋体"/>
          <w:sz w:val="21"/>
          <w:szCs w:val="21"/>
          <w:lang w:val="zh-CN"/>
        </w:rPr>
      </w:pPr>
      <w:r>
        <w:rPr>
          <w:rStyle w:val="83"/>
          <w:rFonts w:hint="eastAsia" w:hAnsi="宋体"/>
          <w:sz w:val="21"/>
          <w:szCs w:val="21"/>
          <w:lang w:val="zh-CN"/>
        </w:rPr>
        <w:t>所有款项的支付，均不计利息。</w:t>
      </w:r>
    </w:p>
    <w:p>
      <w:pPr>
        <w:spacing w:line="400" w:lineRule="exact"/>
        <w:ind w:firstLine="420" w:firstLineChars="200"/>
        <w:jc w:val="left"/>
        <w:rPr>
          <w:rFonts w:hint="eastAsia" w:ascii="宋体" w:hAnsi="宋体"/>
          <w:szCs w:val="21"/>
        </w:rPr>
      </w:pPr>
      <w:r>
        <w:rPr>
          <w:rFonts w:hint="eastAsia" w:ascii="宋体" w:hAnsi="宋体"/>
          <w:szCs w:val="21"/>
        </w:rPr>
        <w:t>17.3.2进度付款申请单</w:t>
      </w:r>
    </w:p>
    <w:p>
      <w:pPr>
        <w:spacing w:line="400" w:lineRule="exact"/>
        <w:ind w:firstLine="420" w:firstLineChars="200"/>
        <w:jc w:val="left"/>
        <w:rPr>
          <w:rFonts w:hint="eastAsia" w:ascii="宋体" w:hAnsi="宋体"/>
          <w:szCs w:val="21"/>
        </w:rPr>
      </w:pPr>
      <w:r>
        <w:rPr>
          <w:rFonts w:hint="eastAsia" w:ascii="宋体" w:hAnsi="宋体"/>
          <w:szCs w:val="21"/>
        </w:rPr>
        <w:t>进度付款申请单的份数：</w:t>
      </w:r>
      <w:r>
        <w:rPr>
          <w:rFonts w:hint="eastAsia" w:ascii="宋体" w:hAnsi="宋体"/>
          <w:szCs w:val="21"/>
          <w:u w:val="single"/>
        </w:rPr>
        <w:t xml:space="preserve">   </w:t>
      </w:r>
      <w:r>
        <w:rPr>
          <w:rFonts w:hint="eastAsia" w:ascii="宋体" w:hAnsi="宋体"/>
          <w:b/>
          <w:szCs w:val="21"/>
          <w:u w:val="single"/>
        </w:rPr>
        <w:t xml:space="preserve"> 5份</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进度付款申请单的内容：</w:t>
      </w:r>
      <w:r>
        <w:rPr>
          <w:rFonts w:hint="eastAsia" w:ascii="宋体" w:hAnsi="宋体"/>
          <w:szCs w:val="21"/>
          <w:u w:val="single"/>
        </w:rPr>
        <w:t xml:space="preserve">    </w:t>
      </w:r>
      <w:r>
        <w:rPr>
          <w:rFonts w:hint="eastAsia" w:ascii="宋体" w:hAnsi="宋体"/>
          <w:b/>
          <w:szCs w:val="21"/>
          <w:u w:val="single"/>
        </w:rPr>
        <w:t>按通用条款</w:t>
      </w:r>
      <w:r>
        <w:rPr>
          <w:rFonts w:hint="eastAsia" w:ascii="宋体" w:hAnsi="宋体"/>
          <w:szCs w:val="21"/>
          <w:u w:val="single"/>
        </w:rPr>
        <w:t xml:space="preserve">     </w:t>
      </w:r>
      <w:r>
        <w:rPr>
          <w:rFonts w:hint="eastAsia" w:ascii="宋体" w:hAnsi="宋体"/>
          <w:szCs w:val="21"/>
        </w:rPr>
        <w:t>。</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17.3.4  进度付款证书和支付时间</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通用条款中约定的“监理人有权核减承包人未能按照合同要求履行任何工作或义务的相应金额”，必须有监理人提供相应的证据证明承包人存在未按约定履行工作的证据或依据，否则监理人无权核减。监理人出具进度付款证书，视为监理人已同意、批准或接受了承包人完成的该部分工作。</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本项(2)目约定为：</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发包人不按期支付的，按同期中国人民银行六个月以内（含）短期贷款基准利率向承包人支付逾期付款违约金。违约金计算基数为发包人的全部未付款额，时间从应付而未付该款额之日算起(不计复利)。</w:t>
      </w:r>
    </w:p>
    <w:p>
      <w:pPr>
        <w:spacing w:before="48" w:beforeLines="20" w:after="48" w:afterLines="20" w:line="420" w:lineRule="exact"/>
        <w:jc w:val="left"/>
        <w:rPr>
          <w:rFonts w:hint="eastAsia" w:ascii="宋体" w:hAnsi="宋体"/>
          <w:sz w:val="24"/>
        </w:rPr>
      </w:pPr>
      <w:r>
        <w:rPr>
          <w:rFonts w:hint="eastAsia" w:ascii="宋体" w:hAnsi="宋体"/>
          <w:sz w:val="24"/>
        </w:rPr>
        <w:t>17.4质量保证金</w:t>
      </w:r>
    </w:p>
    <w:p>
      <w:pPr>
        <w:spacing w:line="390" w:lineRule="exact"/>
        <w:ind w:firstLine="422" w:firstLineChars="200"/>
        <w:jc w:val="left"/>
        <w:rPr>
          <w:rFonts w:hint="eastAsia" w:ascii="宋体" w:hAnsi="宋体"/>
          <w:szCs w:val="21"/>
        </w:rPr>
      </w:pPr>
      <w:r>
        <w:rPr>
          <w:rFonts w:hint="eastAsia" w:ascii="宋体" w:hAnsi="宋体"/>
          <w:b/>
          <w:szCs w:val="21"/>
        </w:rPr>
        <w:t>17.4.1</w:t>
      </w:r>
      <w:r>
        <w:rPr>
          <w:rFonts w:hint="eastAsia" w:ascii="宋体" w:hAnsi="宋体"/>
          <w:szCs w:val="21"/>
        </w:rPr>
        <w:t>质量保证金的金额或比例：</w:t>
      </w:r>
      <w:r>
        <w:rPr>
          <w:rFonts w:hint="eastAsia"/>
          <w:color w:val="000000"/>
          <w:szCs w:val="21"/>
          <w:u w:val="single"/>
        </w:rPr>
        <w:t>设计费的10%，工程结算金额的</w:t>
      </w:r>
      <w:r>
        <w:rPr>
          <w:rFonts w:hint="eastAsia"/>
          <w:color w:val="000000"/>
          <w:szCs w:val="21"/>
          <w:u w:val="single"/>
          <w:lang w:val="en-US" w:eastAsia="zh-CN"/>
        </w:rPr>
        <w:t>1.5</w:t>
      </w:r>
      <w:r>
        <w:rPr>
          <w:rFonts w:hint="eastAsia"/>
          <w:color w:val="000000"/>
          <w:szCs w:val="21"/>
          <w:u w:val="single"/>
        </w:rPr>
        <w:t>%。</w:t>
      </w:r>
    </w:p>
    <w:p>
      <w:pPr>
        <w:spacing w:before="48" w:beforeLines="20" w:after="48" w:afterLines="20" w:line="420" w:lineRule="exact"/>
        <w:jc w:val="left"/>
        <w:rPr>
          <w:rFonts w:hint="eastAsia" w:ascii="宋体" w:hAnsi="宋体"/>
          <w:sz w:val="24"/>
        </w:rPr>
      </w:pPr>
      <w:r>
        <w:rPr>
          <w:rFonts w:hint="eastAsia" w:ascii="宋体" w:hAnsi="宋体"/>
          <w:sz w:val="24"/>
        </w:rPr>
        <w:t>17.5竣工结算</w:t>
      </w:r>
    </w:p>
    <w:p>
      <w:pPr>
        <w:spacing w:line="390" w:lineRule="exact"/>
        <w:ind w:firstLine="420" w:firstLineChars="200"/>
        <w:jc w:val="left"/>
        <w:rPr>
          <w:rFonts w:hint="eastAsia" w:ascii="宋体" w:hAnsi="宋体"/>
          <w:szCs w:val="21"/>
        </w:rPr>
      </w:pPr>
      <w:r>
        <w:rPr>
          <w:rFonts w:hint="eastAsia" w:ascii="宋体" w:hAnsi="宋体"/>
          <w:szCs w:val="21"/>
        </w:rPr>
        <w:t>17.5.1竣工付款申请单</w:t>
      </w:r>
    </w:p>
    <w:p>
      <w:pPr>
        <w:spacing w:line="390" w:lineRule="exact"/>
        <w:ind w:firstLine="420" w:firstLineChars="200"/>
        <w:jc w:val="left"/>
        <w:rPr>
          <w:rFonts w:hint="eastAsia" w:ascii="宋体" w:hAnsi="宋体"/>
          <w:szCs w:val="21"/>
        </w:rPr>
      </w:pPr>
      <w:r>
        <w:rPr>
          <w:rFonts w:hint="eastAsia" w:ascii="宋体" w:hAnsi="宋体"/>
          <w:szCs w:val="21"/>
        </w:rPr>
        <w:t>承包人提交竣工付款申请单的份数：</w:t>
      </w:r>
      <w:r>
        <w:rPr>
          <w:rFonts w:hint="eastAsia" w:ascii="宋体" w:hAnsi="宋体"/>
          <w:szCs w:val="21"/>
          <w:u w:val="single"/>
        </w:rPr>
        <w:t xml:space="preserve">  </w:t>
      </w:r>
      <w:r>
        <w:rPr>
          <w:rFonts w:hint="eastAsia" w:ascii="宋体" w:hAnsi="宋体"/>
          <w:b/>
          <w:sz w:val="24"/>
          <w:u w:val="single"/>
        </w:rPr>
        <w:t xml:space="preserve"> </w:t>
      </w:r>
      <w:r>
        <w:rPr>
          <w:rFonts w:hint="eastAsia" w:ascii="宋体" w:hAnsi="宋体"/>
          <w:b/>
          <w:szCs w:val="21"/>
          <w:u w:val="single"/>
        </w:rPr>
        <w:t>一式五份</w:t>
      </w:r>
      <w:r>
        <w:rPr>
          <w:rFonts w:hint="eastAsia" w:ascii="宋体" w:hAnsi="宋体"/>
          <w:b/>
          <w:sz w:val="24"/>
          <w:u w:val="single"/>
        </w:rPr>
        <w:t xml:space="preserve">  </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jc w:val="left"/>
        <w:rPr>
          <w:rFonts w:hint="eastAsia" w:ascii="宋体" w:hAnsi="宋体"/>
          <w:szCs w:val="21"/>
        </w:rPr>
      </w:pPr>
      <w:r>
        <w:rPr>
          <w:rFonts w:hint="eastAsia" w:ascii="宋体" w:hAnsi="宋体"/>
          <w:szCs w:val="21"/>
        </w:rPr>
        <w:t>承包人提交竣工付款申请单的期限：</w:t>
      </w:r>
      <w:r>
        <w:rPr>
          <w:rFonts w:hint="eastAsia" w:ascii="宋体" w:hAnsi="宋体"/>
          <w:b/>
          <w:szCs w:val="21"/>
          <w:u w:val="single"/>
        </w:rPr>
        <w:t xml:space="preserve">工程竣工验收合格后14天内 </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jc w:val="left"/>
        <w:rPr>
          <w:rFonts w:hint="eastAsia" w:ascii="宋体" w:hAnsi="宋体"/>
          <w:szCs w:val="21"/>
        </w:rPr>
      </w:pPr>
      <w:r>
        <w:rPr>
          <w:rFonts w:hint="eastAsia" w:ascii="宋体" w:hAnsi="宋体"/>
          <w:szCs w:val="21"/>
        </w:rPr>
        <w:t>竣工付款申请单的内容：</w:t>
      </w:r>
      <w:r>
        <w:rPr>
          <w:rFonts w:hint="eastAsia" w:ascii="宋体" w:hAnsi="宋体"/>
          <w:szCs w:val="21"/>
          <w:u w:val="single"/>
        </w:rPr>
        <w:t xml:space="preserve">    </w:t>
      </w:r>
      <w:r>
        <w:rPr>
          <w:rFonts w:hint="eastAsia" w:ascii="宋体" w:hAnsi="宋体"/>
          <w:b/>
          <w:szCs w:val="21"/>
          <w:u w:val="single"/>
        </w:rPr>
        <w:t>按相关规定执行</w:t>
      </w:r>
      <w:r>
        <w:rPr>
          <w:rFonts w:hint="eastAsia" w:ascii="宋体" w:hAnsi="宋体"/>
          <w:b/>
          <w:sz w:val="24"/>
          <w:u w:val="single"/>
        </w:rPr>
        <w:t xml:space="preserve">     </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jc w:val="left"/>
        <w:rPr>
          <w:rFonts w:hint="eastAsia" w:ascii="宋体" w:hAnsi="宋体"/>
          <w:szCs w:val="21"/>
        </w:rPr>
      </w:pPr>
      <w:r>
        <w:rPr>
          <w:rFonts w:hint="eastAsia" w:ascii="宋体" w:hAnsi="宋体"/>
          <w:szCs w:val="21"/>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90" w:lineRule="exact"/>
        <w:ind w:firstLine="420" w:firstLineChars="200"/>
        <w:jc w:val="left"/>
        <w:rPr>
          <w:rFonts w:hint="eastAsia" w:ascii="宋体" w:hAnsi="宋体"/>
          <w:color w:val="auto"/>
          <w:szCs w:val="21"/>
        </w:rPr>
      </w:pPr>
      <w:r>
        <w:rPr>
          <w:rFonts w:hint="eastAsia" w:ascii="宋体" w:hAnsi="宋体"/>
          <w:color w:val="auto"/>
          <w:szCs w:val="21"/>
        </w:rPr>
        <w:t>不管通用合同条款17.5.2项如何约定，发包人和承包人应当在监理人颁发(出具)工程接收证书后</w:t>
      </w:r>
      <w:r>
        <w:rPr>
          <w:rFonts w:ascii="宋体" w:hAnsi="宋体"/>
          <w:color w:val="auto"/>
          <w:szCs w:val="21"/>
        </w:rPr>
        <w:t>30</w:t>
      </w:r>
      <w:r>
        <w:rPr>
          <w:rFonts w:hint="eastAsia" w:ascii="宋体" w:hAnsi="宋体"/>
          <w:color w:val="auto"/>
          <w:szCs w:val="21"/>
        </w:rPr>
        <w:t>天内向</w:t>
      </w:r>
      <w:r>
        <w:rPr>
          <w:rFonts w:ascii="宋体" w:hAnsi="宋体"/>
          <w:color w:val="auto"/>
          <w:szCs w:val="21"/>
        </w:rPr>
        <w:t>三门县财政局</w:t>
      </w:r>
      <w:r>
        <w:rPr>
          <w:rFonts w:hint="eastAsia" w:ascii="宋体" w:hAnsi="宋体"/>
          <w:color w:val="auto"/>
          <w:szCs w:val="21"/>
        </w:rPr>
        <w:t>提交</w:t>
      </w:r>
      <w:r>
        <w:rPr>
          <w:rFonts w:ascii="宋体" w:hAnsi="宋体"/>
          <w:color w:val="auto"/>
          <w:szCs w:val="21"/>
        </w:rPr>
        <w:t>结算审核有关资料</w:t>
      </w:r>
      <w:r>
        <w:rPr>
          <w:rFonts w:hint="eastAsia" w:ascii="宋体" w:hAnsi="宋体"/>
          <w:color w:val="auto"/>
          <w:szCs w:val="21"/>
        </w:rPr>
        <w:t>。</w:t>
      </w:r>
    </w:p>
    <w:p>
      <w:pPr>
        <w:spacing w:line="360" w:lineRule="exact"/>
        <w:ind w:firstLine="420" w:firstLineChars="200"/>
        <w:jc w:val="left"/>
        <w:rPr>
          <w:color w:val="auto"/>
          <w:szCs w:val="21"/>
          <w:u w:val="single"/>
        </w:rPr>
      </w:pPr>
      <w:r>
        <w:rPr>
          <w:rFonts w:hint="eastAsia"/>
          <w:color w:val="auto"/>
          <w:szCs w:val="21"/>
        </w:rPr>
        <w:t>结算特殊要求：</w:t>
      </w:r>
      <w:r>
        <w:rPr>
          <w:rFonts w:hint="eastAsia"/>
          <w:b/>
          <w:color w:val="auto"/>
          <w:szCs w:val="21"/>
          <w:u w:val="single"/>
        </w:rPr>
        <w:t>工程结算款以</w:t>
      </w:r>
      <w:r>
        <w:rPr>
          <w:b/>
          <w:color w:val="auto"/>
          <w:szCs w:val="21"/>
          <w:u w:val="single"/>
        </w:rPr>
        <w:t>三门县财政局</w:t>
      </w:r>
      <w:r>
        <w:rPr>
          <w:rFonts w:hint="eastAsia"/>
          <w:b/>
          <w:color w:val="auto"/>
          <w:szCs w:val="21"/>
          <w:u w:val="single"/>
        </w:rPr>
        <w:t>所审计结论为依据。</w:t>
      </w:r>
      <w:r>
        <w:rPr>
          <w:b/>
          <w:color w:val="auto"/>
          <w:szCs w:val="21"/>
          <w:u w:val="single"/>
        </w:rPr>
        <w:t>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审核机构。</w:t>
      </w:r>
    </w:p>
    <w:p>
      <w:pPr>
        <w:spacing w:before="48" w:beforeLines="20" w:after="48" w:afterLines="20" w:line="420" w:lineRule="exact"/>
        <w:jc w:val="left"/>
        <w:rPr>
          <w:rFonts w:hint="eastAsia" w:ascii="宋体" w:hAnsi="宋体"/>
          <w:color w:val="auto"/>
          <w:sz w:val="24"/>
        </w:rPr>
      </w:pPr>
      <w:r>
        <w:rPr>
          <w:rFonts w:hint="eastAsia" w:ascii="宋体" w:hAnsi="宋体"/>
          <w:color w:val="auto"/>
          <w:sz w:val="24"/>
        </w:rPr>
        <w:t>17.6最终结清</w:t>
      </w:r>
    </w:p>
    <w:p>
      <w:pPr>
        <w:spacing w:line="420" w:lineRule="exact"/>
        <w:ind w:firstLine="420" w:firstLineChars="200"/>
        <w:jc w:val="left"/>
        <w:rPr>
          <w:rFonts w:hint="eastAsia" w:ascii="宋体" w:hAnsi="宋体"/>
          <w:szCs w:val="21"/>
        </w:rPr>
      </w:pPr>
      <w:r>
        <w:rPr>
          <w:rFonts w:hint="eastAsia" w:ascii="宋体" w:hAnsi="宋体"/>
          <w:szCs w:val="21"/>
        </w:rPr>
        <w:t>17.6.1最终结清申请单</w:t>
      </w:r>
    </w:p>
    <w:p>
      <w:pPr>
        <w:spacing w:line="390" w:lineRule="exact"/>
        <w:ind w:firstLine="420" w:firstLineChars="200"/>
        <w:jc w:val="left"/>
        <w:rPr>
          <w:rFonts w:hint="eastAsia" w:ascii="宋体" w:hAnsi="宋体"/>
          <w:szCs w:val="21"/>
        </w:rPr>
      </w:pPr>
      <w:r>
        <w:rPr>
          <w:rFonts w:hint="eastAsia" w:ascii="宋体" w:hAnsi="宋体"/>
          <w:szCs w:val="21"/>
        </w:rPr>
        <w:t>承包人提交最终结清申请单的份数：</w:t>
      </w:r>
      <w:r>
        <w:rPr>
          <w:rFonts w:hint="eastAsia" w:ascii="宋体" w:hAnsi="宋体"/>
          <w:szCs w:val="21"/>
          <w:u w:val="single"/>
        </w:rPr>
        <w:t xml:space="preserve">    </w:t>
      </w:r>
      <w:r>
        <w:rPr>
          <w:rFonts w:hint="eastAsia" w:ascii="宋体" w:hAnsi="宋体"/>
          <w:b/>
          <w:szCs w:val="21"/>
          <w:u w:val="single"/>
        </w:rPr>
        <w:t xml:space="preserve">一式五份 </w:t>
      </w:r>
      <w:r>
        <w:rPr>
          <w:rFonts w:hint="eastAsia" w:ascii="宋体" w:hAnsi="宋体"/>
          <w:b/>
          <w:sz w:val="24"/>
          <w:u w:val="single"/>
        </w:rPr>
        <w:t xml:space="preserve"> </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jc w:val="left"/>
        <w:rPr>
          <w:rFonts w:hint="eastAsia" w:ascii="宋体" w:hAnsi="宋体"/>
          <w:b/>
          <w:szCs w:val="21"/>
          <w:u w:val="single"/>
        </w:rPr>
      </w:pPr>
      <w:r>
        <w:rPr>
          <w:rFonts w:hint="eastAsia" w:ascii="宋体" w:hAnsi="宋体"/>
          <w:szCs w:val="21"/>
        </w:rPr>
        <w:t>承包人提交最终结清申请单的期限：</w:t>
      </w:r>
      <w:r>
        <w:rPr>
          <w:rFonts w:hint="eastAsia" w:ascii="宋体" w:hAnsi="宋体"/>
          <w:szCs w:val="21"/>
          <w:u w:val="single"/>
        </w:rPr>
        <w:t xml:space="preserve">  </w:t>
      </w:r>
      <w:r>
        <w:rPr>
          <w:rFonts w:hint="eastAsia" w:ascii="宋体" w:hAnsi="宋体"/>
          <w:b/>
          <w:szCs w:val="21"/>
          <w:u w:val="single"/>
        </w:rPr>
        <w:t>缺陷责任期终止，保修责任期满且双方无异议后14天内。</w:t>
      </w:r>
    </w:p>
    <w:p>
      <w:pPr>
        <w:spacing w:before="240" w:beforeLines="100" w:after="120" w:afterLines="50" w:line="420" w:lineRule="exact"/>
        <w:jc w:val="left"/>
        <w:rPr>
          <w:rFonts w:hint="eastAsia" w:ascii="宋体" w:hAnsi="宋体"/>
          <w:sz w:val="28"/>
          <w:szCs w:val="28"/>
        </w:rPr>
      </w:pPr>
      <w:r>
        <w:rPr>
          <w:rFonts w:hint="eastAsia" w:ascii="宋体" w:hAnsi="宋体"/>
          <w:sz w:val="28"/>
          <w:szCs w:val="28"/>
        </w:rPr>
        <w:t>18.竣工试验和竣工验收</w:t>
      </w:r>
    </w:p>
    <w:p>
      <w:pPr>
        <w:spacing w:before="48" w:beforeLines="20" w:after="48" w:afterLines="20" w:line="420" w:lineRule="exact"/>
        <w:jc w:val="left"/>
        <w:rPr>
          <w:rFonts w:hint="eastAsia" w:ascii="宋体" w:hAnsi="宋体"/>
          <w:sz w:val="24"/>
        </w:rPr>
      </w:pPr>
      <w:r>
        <w:rPr>
          <w:rFonts w:hint="eastAsia" w:ascii="宋体" w:hAnsi="宋体"/>
          <w:sz w:val="24"/>
        </w:rPr>
        <w:t>18.1竣工试验</w:t>
      </w:r>
    </w:p>
    <w:p>
      <w:pPr>
        <w:spacing w:before="48" w:beforeLines="20" w:after="48" w:afterLines="20" w:line="420" w:lineRule="exact"/>
        <w:ind w:firstLine="420" w:firstLineChars="200"/>
        <w:jc w:val="left"/>
        <w:rPr>
          <w:rFonts w:hint="eastAsia" w:ascii="宋体" w:hAnsi="宋体"/>
          <w:b/>
          <w:szCs w:val="21"/>
          <w:u w:val="single"/>
        </w:rPr>
      </w:pPr>
      <w:r>
        <w:rPr>
          <w:rFonts w:hint="eastAsia" w:ascii="宋体" w:hAnsi="宋体"/>
          <w:szCs w:val="21"/>
        </w:rPr>
        <w:t>18.1.1</w:t>
      </w:r>
      <w:r>
        <w:rPr>
          <w:rFonts w:hint="eastAsia" w:ascii="宋体" w:hAnsi="宋体"/>
          <w:b/>
          <w:szCs w:val="21"/>
          <w:u w:val="single"/>
        </w:rPr>
        <w:t>承包人负责提供竣工验收前的检验、检测及试验所需的人工、设备、材料、电力、消耗品、工具等必要条件，并承担检测及试验费用。如：水质监测、消防检测、空气检测、雨污水管道疏通检测等。</w:t>
      </w:r>
    </w:p>
    <w:p>
      <w:pPr>
        <w:spacing w:before="48" w:beforeLines="20" w:after="48" w:afterLines="20" w:line="420" w:lineRule="exact"/>
        <w:ind w:firstLine="420" w:firstLineChars="200"/>
        <w:jc w:val="left"/>
        <w:rPr>
          <w:rFonts w:hint="eastAsia" w:ascii="宋体" w:hAnsi="宋体"/>
          <w:b/>
          <w:sz w:val="24"/>
          <w:u w:val="single"/>
        </w:rPr>
      </w:pPr>
      <w:r>
        <w:rPr>
          <w:rFonts w:hint="eastAsia" w:ascii="宋体" w:hAnsi="宋体"/>
          <w:szCs w:val="21"/>
        </w:rPr>
        <w:t>18.1.2</w:t>
      </w:r>
      <w:r>
        <w:rPr>
          <w:rFonts w:hint="eastAsia" w:ascii="宋体" w:hAnsi="宋体"/>
          <w:b/>
          <w:szCs w:val="21"/>
          <w:u w:val="single"/>
        </w:rPr>
        <w:t>承包人负责提供试、运行所需的人员、设备、材料、燃料、电力、消耗品、工具等必要的条件，并承担试运行费用。</w:t>
      </w:r>
    </w:p>
    <w:p>
      <w:pPr>
        <w:spacing w:before="48" w:beforeLines="20" w:after="48" w:afterLines="20" w:line="420" w:lineRule="exact"/>
        <w:jc w:val="left"/>
        <w:rPr>
          <w:rFonts w:hint="eastAsia" w:ascii="宋体" w:hAnsi="宋体"/>
          <w:sz w:val="24"/>
        </w:rPr>
      </w:pPr>
      <w:r>
        <w:rPr>
          <w:rFonts w:hint="eastAsia" w:ascii="宋体" w:hAnsi="宋体"/>
          <w:sz w:val="24"/>
        </w:rPr>
        <w:t>18.2竣工验收申请报告</w:t>
      </w:r>
    </w:p>
    <w:p>
      <w:pPr>
        <w:spacing w:line="390" w:lineRule="exact"/>
        <w:ind w:firstLine="420" w:firstLineChars="200"/>
        <w:jc w:val="left"/>
        <w:rPr>
          <w:rFonts w:hint="eastAsia" w:ascii="宋体" w:hAnsi="宋体"/>
          <w:szCs w:val="21"/>
        </w:rPr>
      </w:pPr>
      <w:r>
        <w:rPr>
          <w:rFonts w:hint="eastAsia"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b/>
          <w:szCs w:val="21"/>
          <w:u w:val="single"/>
        </w:rPr>
        <w:t xml:space="preserve">按通用条款第18.2条执行，并满足发包人的要求   </w:t>
      </w:r>
      <w:r>
        <w:rPr>
          <w:rFonts w:hint="eastAsia" w:ascii="宋体" w:hAnsi="宋体"/>
          <w:szCs w:val="21"/>
        </w:rPr>
        <w:t>。</w:t>
      </w:r>
    </w:p>
    <w:p>
      <w:pPr>
        <w:spacing w:line="390" w:lineRule="exact"/>
        <w:ind w:firstLine="420" w:firstLineChars="200"/>
        <w:jc w:val="left"/>
        <w:rPr>
          <w:rFonts w:hint="eastAsia" w:ascii="宋体" w:hAnsi="宋体"/>
          <w:szCs w:val="21"/>
        </w:rPr>
      </w:pPr>
      <w:r>
        <w:rPr>
          <w:rFonts w:hint="eastAsia" w:ascii="宋体" w:hAnsi="宋体"/>
          <w:szCs w:val="21"/>
        </w:rPr>
        <w:t>竣工验收资料的份数：</w:t>
      </w:r>
      <w:r>
        <w:rPr>
          <w:rFonts w:hint="eastAsia" w:ascii="宋体" w:hAnsi="宋体"/>
          <w:szCs w:val="21"/>
          <w:u w:val="single"/>
        </w:rPr>
        <w:t xml:space="preserve">  </w:t>
      </w:r>
      <w:r>
        <w:rPr>
          <w:rFonts w:hint="eastAsia" w:ascii="宋体" w:hAnsi="宋体"/>
          <w:b/>
          <w:szCs w:val="21"/>
          <w:u w:val="single"/>
        </w:rPr>
        <w:t>原件一套，复印件七套（含一套光盘）</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jc w:val="left"/>
        <w:rPr>
          <w:rFonts w:hint="eastAsia" w:ascii="宋体" w:hAnsi="宋体"/>
          <w:szCs w:val="21"/>
        </w:rPr>
      </w:pPr>
      <w:r>
        <w:rPr>
          <w:rFonts w:hint="eastAsia" w:ascii="宋体" w:hAnsi="宋体"/>
          <w:szCs w:val="21"/>
        </w:rPr>
        <w:t>竣工验收资料的费用支付方式：</w:t>
      </w:r>
      <w:r>
        <w:rPr>
          <w:rFonts w:hint="eastAsia" w:ascii="宋体" w:hAnsi="宋体"/>
          <w:szCs w:val="21"/>
          <w:u w:val="single"/>
        </w:rPr>
        <w:t xml:space="preserve">       </w:t>
      </w:r>
      <w:r>
        <w:rPr>
          <w:rFonts w:hint="eastAsia" w:ascii="宋体" w:hAnsi="宋体"/>
          <w:b/>
          <w:szCs w:val="21"/>
          <w:u w:val="single"/>
        </w:rPr>
        <w:t xml:space="preserve"> 承包人承担 </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jc w:val="left"/>
        <w:rPr>
          <w:rFonts w:hint="eastAsia" w:ascii="宋体" w:hAnsi="宋体"/>
          <w:szCs w:val="21"/>
        </w:rPr>
      </w:pPr>
      <w:r>
        <w:rPr>
          <w:rFonts w:hint="eastAsia" w:ascii="宋体" w:hAnsi="宋体"/>
          <w:szCs w:val="21"/>
        </w:rPr>
        <w:t>竣工验收资料归档：</w:t>
      </w:r>
      <w:r>
        <w:rPr>
          <w:rFonts w:hint="eastAsia" w:ascii="宋体" w:hAnsi="宋体"/>
          <w:b/>
          <w:bCs/>
          <w:szCs w:val="21"/>
          <w:u w:val="single"/>
        </w:rPr>
        <w:t>必须经工程所在地建设行政主管部门和(或)城市建设档案管理机构同意接收，且由承包人承担档案管理费或相关费用。</w:t>
      </w:r>
    </w:p>
    <w:p>
      <w:pPr>
        <w:spacing w:before="48" w:beforeLines="20" w:after="96" w:afterLines="40" w:line="420" w:lineRule="exact"/>
        <w:jc w:val="left"/>
        <w:rPr>
          <w:rFonts w:hint="eastAsia" w:ascii="宋体" w:hAnsi="宋体"/>
          <w:sz w:val="24"/>
        </w:rPr>
      </w:pPr>
      <w:r>
        <w:rPr>
          <w:rFonts w:hint="eastAsia" w:ascii="宋体" w:hAnsi="宋体"/>
          <w:sz w:val="24"/>
        </w:rPr>
        <w:t>18.3竣工验收</w:t>
      </w:r>
    </w:p>
    <w:p>
      <w:pPr>
        <w:spacing w:line="390" w:lineRule="exact"/>
        <w:ind w:firstLine="420" w:firstLineChars="200"/>
        <w:jc w:val="left"/>
        <w:rPr>
          <w:rFonts w:hint="eastAsia" w:ascii="宋体" w:hAnsi="宋体"/>
          <w:szCs w:val="21"/>
        </w:rPr>
      </w:pPr>
      <w:r>
        <w:rPr>
          <w:rFonts w:hint="eastAsia" w:ascii="宋体" w:hAnsi="宋体"/>
          <w:szCs w:val="21"/>
        </w:rPr>
        <w:t>经验收合格的工程，实际竣工日期为承包人按照第18.2款提交竣工验收申请报告或按照本款重新提交竣工验收申请报告的日期(以两者中时间在后者为准)。</w:t>
      </w:r>
    </w:p>
    <w:p>
      <w:pPr>
        <w:spacing w:before="48" w:beforeLines="20" w:after="96" w:afterLines="40" w:line="420" w:lineRule="exact"/>
        <w:jc w:val="left"/>
        <w:rPr>
          <w:rFonts w:hint="eastAsia" w:ascii="宋体" w:hAnsi="宋体"/>
          <w:sz w:val="24"/>
        </w:rPr>
      </w:pPr>
      <w:r>
        <w:rPr>
          <w:rFonts w:hint="eastAsia" w:ascii="宋体" w:hAnsi="宋体"/>
          <w:sz w:val="24"/>
        </w:rPr>
        <w:t>18.6施工期运行</w:t>
      </w:r>
    </w:p>
    <w:p>
      <w:pPr>
        <w:spacing w:line="390" w:lineRule="exact"/>
        <w:ind w:firstLine="420" w:firstLineChars="200"/>
        <w:jc w:val="left"/>
        <w:rPr>
          <w:rFonts w:hint="eastAsia" w:ascii="宋体" w:hAnsi="宋体"/>
          <w:szCs w:val="21"/>
        </w:rPr>
      </w:pPr>
      <w:r>
        <w:rPr>
          <w:rFonts w:hint="eastAsia" w:ascii="宋体" w:hAnsi="宋体"/>
          <w:szCs w:val="21"/>
        </w:rPr>
        <w:t>需要施工期运行的单位工程或设备安装工程：</w:t>
      </w:r>
      <w:r>
        <w:rPr>
          <w:rFonts w:hint="eastAsia" w:ascii="宋体" w:hAnsi="宋体"/>
          <w:szCs w:val="21"/>
          <w:u w:val="single"/>
        </w:rPr>
        <w:t xml:space="preserve">             /               </w:t>
      </w:r>
      <w:r>
        <w:rPr>
          <w:rFonts w:hint="eastAsia" w:ascii="宋体" w:hAnsi="宋体"/>
          <w:szCs w:val="21"/>
        </w:rPr>
        <w:t>。</w:t>
      </w:r>
    </w:p>
    <w:p>
      <w:pPr>
        <w:spacing w:before="48" w:beforeLines="20" w:after="96" w:afterLines="40" w:line="420" w:lineRule="exact"/>
        <w:jc w:val="left"/>
        <w:rPr>
          <w:rFonts w:hint="eastAsia" w:ascii="宋体" w:hAnsi="宋体"/>
          <w:sz w:val="24"/>
        </w:rPr>
      </w:pPr>
      <w:r>
        <w:rPr>
          <w:rFonts w:hint="eastAsia" w:ascii="宋体" w:hAnsi="宋体"/>
          <w:sz w:val="24"/>
        </w:rPr>
        <w:t>18.7竣工清场</w:t>
      </w:r>
    </w:p>
    <w:p>
      <w:pPr>
        <w:spacing w:line="390" w:lineRule="exact"/>
        <w:ind w:firstLine="420" w:firstLineChars="200"/>
        <w:jc w:val="left"/>
        <w:rPr>
          <w:rFonts w:hint="eastAsia" w:ascii="宋体" w:hAnsi="宋体"/>
          <w:szCs w:val="21"/>
        </w:rPr>
      </w:pPr>
      <w:r>
        <w:rPr>
          <w:rFonts w:hint="eastAsia" w:ascii="宋体" w:hAnsi="宋体"/>
          <w:szCs w:val="21"/>
        </w:rPr>
        <w:t>监理人颁发(出具)工程接收证书后，承包人负责按照通用合同条款本项约定的要求对施工场地进行清理并承担相关费用，直至监理人检验合格为止。</w:t>
      </w:r>
    </w:p>
    <w:p>
      <w:pPr>
        <w:spacing w:before="48" w:beforeLines="20" w:after="96" w:afterLines="40" w:line="420" w:lineRule="exact"/>
        <w:jc w:val="left"/>
        <w:rPr>
          <w:rFonts w:hint="eastAsia" w:ascii="宋体" w:hAnsi="宋体"/>
          <w:sz w:val="24"/>
        </w:rPr>
      </w:pPr>
      <w:r>
        <w:rPr>
          <w:rFonts w:hint="eastAsia" w:ascii="宋体" w:hAnsi="宋体"/>
          <w:sz w:val="24"/>
        </w:rPr>
        <w:t>18.8施工队伍的撤离</w:t>
      </w:r>
    </w:p>
    <w:p>
      <w:pPr>
        <w:spacing w:line="390" w:lineRule="exact"/>
        <w:ind w:firstLine="420" w:firstLineChars="200"/>
        <w:jc w:val="left"/>
        <w:rPr>
          <w:rFonts w:hint="eastAsia" w:ascii="宋体" w:hAnsi="宋体"/>
          <w:szCs w:val="21"/>
        </w:rPr>
      </w:pPr>
      <w:r>
        <w:rPr>
          <w:rFonts w:hint="eastAsia" w:ascii="宋体" w:hAnsi="宋体"/>
          <w:szCs w:val="21"/>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390" w:lineRule="exact"/>
        <w:ind w:firstLine="420" w:firstLineChars="200"/>
        <w:jc w:val="left"/>
        <w:rPr>
          <w:rFonts w:hint="eastAsia" w:ascii="宋体" w:hAnsi="宋体"/>
          <w:szCs w:val="21"/>
        </w:rPr>
      </w:pPr>
      <w:r>
        <w:rPr>
          <w:rFonts w:hint="eastAsia" w:ascii="宋体" w:hAnsi="宋体"/>
          <w:szCs w:val="21"/>
        </w:rPr>
        <w:t>缺陷责任期满时，承包人可以继续在施工场地保留的人员和施工设备以及最终撤离的期限：</w:t>
      </w:r>
      <w:r>
        <w:rPr>
          <w:rFonts w:hint="eastAsia" w:ascii="宋体" w:hAnsi="宋体"/>
          <w:szCs w:val="21"/>
          <w:u w:val="single"/>
        </w:rPr>
        <w:t xml:space="preserve">           /             </w:t>
      </w:r>
      <w:r>
        <w:rPr>
          <w:rFonts w:hint="eastAsia" w:ascii="宋体" w:hAnsi="宋体"/>
          <w:szCs w:val="21"/>
        </w:rPr>
        <w:t>。</w:t>
      </w:r>
    </w:p>
    <w:p>
      <w:pPr>
        <w:spacing w:before="48" w:beforeLines="20" w:after="96" w:afterLines="40" w:line="420" w:lineRule="exact"/>
        <w:jc w:val="left"/>
        <w:rPr>
          <w:rFonts w:hint="eastAsia" w:ascii="宋体" w:hAnsi="宋体"/>
          <w:sz w:val="24"/>
        </w:rPr>
      </w:pPr>
      <w:r>
        <w:rPr>
          <w:rFonts w:hint="eastAsia" w:ascii="宋体" w:hAnsi="宋体"/>
          <w:sz w:val="24"/>
        </w:rPr>
        <w:t>18.9竣工后试验</w:t>
      </w:r>
    </w:p>
    <w:p>
      <w:pPr>
        <w:spacing w:line="380" w:lineRule="exact"/>
        <w:ind w:firstLine="315" w:firstLineChars="150"/>
        <w:jc w:val="left"/>
        <w:rPr>
          <w:rFonts w:ascii="宋体" w:hAnsi="宋体"/>
          <w:szCs w:val="21"/>
        </w:rPr>
      </w:pPr>
      <w:r>
        <w:rPr>
          <w:rFonts w:hint="eastAsia" w:ascii="宋体" w:hAnsi="宋体"/>
          <w:szCs w:val="21"/>
        </w:rPr>
        <w:t>（1）发包人为竣工后试验提供必要的电力、材料、燃料、发包人人员和工程设备；</w:t>
      </w:r>
    </w:p>
    <w:p>
      <w:pPr>
        <w:spacing w:line="380" w:lineRule="exact"/>
        <w:jc w:val="left"/>
        <w:rPr>
          <w:rFonts w:ascii="宋体" w:hAnsi="宋体"/>
          <w:szCs w:val="21"/>
        </w:rPr>
      </w:pPr>
      <w:r>
        <w:rPr>
          <w:rFonts w:hint="eastAsia" w:ascii="宋体" w:hAnsi="宋体"/>
          <w:szCs w:val="21"/>
        </w:rPr>
        <w:t xml:space="preserve">   （2）承包人应提供竣工后试验所需要的所有其他设备、仪器，以及有资格和经验的工作人员；</w:t>
      </w:r>
    </w:p>
    <w:p>
      <w:pPr>
        <w:spacing w:line="380" w:lineRule="exact"/>
        <w:jc w:val="left"/>
        <w:rPr>
          <w:rFonts w:ascii="宋体" w:hAnsi="宋体"/>
          <w:szCs w:val="21"/>
        </w:rPr>
      </w:pPr>
      <w:r>
        <w:rPr>
          <w:rFonts w:hint="eastAsia" w:ascii="宋体" w:hAnsi="宋体"/>
          <w:szCs w:val="21"/>
        </w:rPr>
        <w:t xml:space="preserve">   （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spacing w:before="120" w:beforeLines="50" w:after="120" w:afterLines="50" w:line="390" w:lineRule="exact"/>
        <w:jc w:val="left"/>
        <w:rPr>
          <w:rFonts w:hint="eastAsia" w:ascii="宋体" w:hAnsi="宋体"/>
          <w:sz w:val="28"/>
          <w:szCs w:val="28"/>
        </w:rPr>
      </w:pPr>
      <w:r>
        <w:rPr>
          <w:rFonts w:hint="eastAsia" w:ascii="宋体" w:hAnsi="宋体"/>
          <w:sz w:val="28"/>
          <w:szCs w:val="28"/>
        </w:rPr>
        <w:t>19.缺陷责任与保修责任</w:t>
      </w:r>
    </w:p>
    <w:p>
      <w:pPr>
        <w:spacing w:before="48" w:beforeLines="20" w:after="96" w:afterLines="40" w:line="420" w:lineRule="exact"/>
        <w:jc w:val="left"/>
        <w:rPr>
          <w:rFonts w:hint="eastAsia" w:ascii="宋体" w:hAnsi="宋体"/>
          <w:sz w:val="24"/>
        </w:rPr>
      </w:pPr>
      <w:bookmarkStart w:id="158" w:name="_Toc474055855"/>
      <w:bookmarkStart w:id="159" w:name="_Toc475611623"/>
      <w:bookmarkStart w:id="160" w:name="_Toc324338140"/>
      <w:bookmarkStart w:id="161" w:name="_Toc184635123"/>
      <w:bookmarkStart w:id="162" w:name="_Toc216015632"/>
      <w:bookmarkStart w:id="163" w:name="_Toc450849261"/>
      <w:bookmarkStart w:id="164" w:name="_Toc6359"/>
      <w:bookmarkStart w:id="165" w:name="_Toc247527799"/>
      <w:bookmarkStart w:id="166" w:name="_Toc247514198"/>
      <w:r>
        <w:rPr>
          <w:rFonts w:hint="eastAsia" w:ascii="宋体" w:hAnsi="宋体"/>
          <w:sz w:val="24"/>
        </w:rPr>
        <w:t>19.2缺陷责任</w:t>
      </w:r>
      <w:bookmarkEnd w:id="158"/>
      <w:bookmarkEnd w:id="159"/>
    </w:p>
    <w:p>
      <w:pPr>
        <w:tabs>
          <w:tab w:val="left" w:pos="2790"/>
        </w:tabs>
        <w:snapToGrid w:val="0"/>
        <w:spacing w:line="400" w:lineRule="exact"/>
        <w:ind w:firstLine="420" w:firstLineChars="200"/>
        <w:jc w:val="left"/>
        <w:rPr>
          <w:rFonts w:hint="eastAsia" w:ascii="宋体"/>
          <w:szCs w:val="21"/>
        </w:rPr>
      </w:pPr>
      <w:r>
        <w:rPr>
          <w:rFonts w:hint="eastAsia" w:ascii="宋体"/>
          <w:szCs w:val="21"/>
        </w:rPr>
        <w:t>第19.2.2项补充：</w:t>
      </w:r>
    </w:p>
    <w:p>
      <w:pPr>
        <w:tabs>
          <w:tab w:val="left" w:pos="2790"/>
        </w:tabs>
        <w:snapToGrid w:val="0"/>
        <w:spacing w:line="400" w:lineRule="exact"/>
        <w:ind w:firstLine="420" w:firstLineChars="200"/>
        <w:jc w:val="left"/>
        <w:rPr>
          <w:rFonts w:hint="eastAsia" w:ascii="宋体"/>
          <w:szCs w:val="21"/>
        </w:rPr>
      </w:pPr>
      <w:r>
        <w:rPr>
          <w:szCs w:val="21"/>
        </w:rPr>
        <w:t>在缺陷责任期内，承包人应尽快完成在竣工验收证书中写明的未完成工作，并完成对本工程缺陷的修复或监理人指令的修补工作。</w:t>
      </w:r>
    </w:p>
    <w:p>
      <w:pPr>
        <w:spacing w:before="48" w:beforeLines="20" w:after="96" w:afterLines="40" w:line="420" w:lineRule="exact"/>
        <w:jc w:val="left"/>
        <w:rPr>
          <w:rFonts w:hint="eastAsia" w:ascii="宋体" w:hAnsi="宋体"/>
          <w:sz w:val="24"/>
        </w:rPr>
      </w:pPr>
      <w:bookmarkStart w:id="167" w:name="_Toc475611624"/>
      <w:bookmarkStart w:id="168" w:name="_Toc474055856"/>
      <w:r>
        <w:rPr>
          <w:rFonts w:hint="eastAsia" w:ascii="宋体" w:hAnsi="宋体"/>
          <w:sz w:val="24"/>
        </w:rPr>
        <w:t>19.3缺陷责任期的延长</w:t>
      </w:r>
      <w:bookmarkEnd w:id="167"/>
      <w:bookmarkEnd w:id="168"/>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本款细化为：</w:t>
      </w:r>
    </w:p>
    <w:p>
      <w:pPr>
        <w:tabs>
          <w:tab w:val="left" w:pos="2790"/>
        </w:tabs>
        <w:spacing w:line="400" w:lineRule="exact"/>
        <w:ind w:firstLine="420" w:firstLineChars="200"/>
        <w:jc w:val="left"/>
        <w:rPr>
          <w:rFonts w:hint="eastAsia"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由于承包人原因造成某项缺陷或损坏使某项工程或工程设备不能按原定目标使用而需要再次检查、检验和修复的，发包人有权要求承包人相应延长缺陷责任期。本项目缺陷责任期为</w:t>
      </w:r>
      <w:r>
        <w:rPr>
          <w:rFonts w:hint="eastAsia" w:ascii="宋体" w:hAnsi="宋体"/>
          <w:b/>
          <w:color w:val="FF0000"/>
          <w:szCs w:val="21"/>
          <w:u w:val="single"/>
        </w:rPr>
        <w:t>24个月</w:t>
      </w:r>
      <w:r>
        <w:rPr>
          <w:rFonts w:hint="eastAsia" w:ascii="宋体" w:hAnsi="宋体"/>
          <w:color w:val="FF0000"/>
          <w:szCs w:val="21"/>
        </w:rPr>
        <w:t>，</w:t>
      </w:r>
      <w:r>
        <w:rPr>
          <w:rFonts w:hint="eastAsia" w:ascii="宋体" w:hAnsi="宋体"/>
          <w:spacing w:val="-2"/>
          <w:szCs w:val="21"/>
        </w:rPr>
        <w:t>承包人应综合考虑本项目的特殊性等各方面的因素，因此增加的费用应认为已包括在投标价之中，发包人不另行支付。</w:t>
      </w:r>
    </w:p>
    <w:bookmarkEnd w:id="160"/>
    <w:p>
      <w:pPr>
        <w:spacing w:before="48" w:beforeLines="20" w:after="96" w:afterLines="40" w:line="420" w:lineRule="exact"/>
        <w:jc w:val="left"/>
        <w:rPr>
          <w:rFonts w:hint="eastAsia" w:ascii="宋体" w:hAnsi="宋体"/>
          <w:sz w:val="24"/>
        </w:rPr>
      </w:pPr>
      <w:bookmarkStart w:id="169" w:name="_Toc475611625"/>
      <w:bookmarkStart w:id="170" w:name="_Toc324338141"/>
      <w:bookmarkStart w:id="171" w:name="_Toc474055857"/>
      <w:r>
        <w:rPr>
          <w:rFonts w:hint="eastAsia" w:ascii="宋体" w:hAnsi="宋体"/>
          <w:sz w:val="24"/>
        </w:rPr>
        <w:t>19.5承包人的进入权</w:t>
      </w:r>
      <w:bookmarkEnd w:id="169"/>
      <w:bookmarkEnd w:id="170"/>
      <w:bookmarkEnd w:id="171"/>
    </w:p>
    <w:p>
      <w:pPr>
        <w:tabs>
          <w:tab w:val="left" w:pos="2790"/>
        </w:tabs>
        <w:snapToGrid w:val="0"/>
        <w:spacing w:line="400" w:lineRule="exact"/>
        <w:ind w:firstLine="420" w:firstLineChars="200"/>
        <w:jc w:val="left"/>
        <w:rPr>
          <w:rFonts w:hint="eastAsia" w:ascii="宋体"/>
          <w:szCs w:val="21"/>
        </w:rPr>
      </w:pPr>
      <w:r>
        <w:rPr>
          <w:rFonts w:hint="eastAsia" w:ascii="宋体"/>
          <w:szCs w:val="21"/>
        </w:rPr>
        <w:t>本款补充：</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承包人在缺陷修复施工过程中，应服从管养单位的有关安全管理规定，由于承包人自身原因造成的人员伤亡、设备和材料的损毁及罚款等责任由承包人自负。</w:t>
      </w:r>
    </w:p>
    <w:p>
      <w:pPr>
        <w:spacing w:before="48" w:beforeLines="20" w:after="96" w:afterLines="40" w:line="420" w:lineRule="exact"/>
        <w:jc w:val="left"/>
        <w:rPr>
          <w:rFonts w:hint="eastAsia" w:ascii="宋体" w:hAnsi="宋体"/>
          <w:sz w:val="24"/>
        </w:rPr>
      </w:pPr>
      <w:bookmarkStart w:id="172" w:name="_Toc474055858"/>
      <w:bookmarkStart w:id="173" w:name="_Toc324338142"/>
      <w:bookmarkStart w:id="174" w:name="_Toc475611626"/>
      <w:r>
        <w:rPr>
          <w:rFonts w:hint="eastAsia" w:ascii="宋体" w:hAnsi="宋体"/>
          <w:sz w:val="24"/>
        </w:rPr>
        <w:t>19.7保修责任</w:t>
      </w:r>
      <w:bookmarkEnd w:id="172"/>
      <w:bookmarkEnd w:id="173"/>
      <w:bookmarkEnd w:id="174"/>
    </w:p>
    <w:p>
      <w:pPr>
        <w:tabs>
          <w:tab w:val="left" w:pos="2790"/>
        </w:tabs>
        <w:snapToGrid w:val="0"/>
        <w:spacing w:line="400" w:lineRule="exact"/>
        <w:ind w:firstLine="420" w:firstLineChars="200"/>
        <w:jc w:val="left"/>
        <w:rPr>
          <w:rFonts w:hint="eastAsia" w:ascii="宋体"/>
          <w:szCs w:val="21"/>
        </w:rPr>
      </w:pPr>
      <w:r>
        <w:rPr>
          <w:rFonts w:hint="eastAsia" w:ascii="宋体"/>
          <w:szCs w:val="21"/>
        </w:rPr>
        <w:t>本款细化为：</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19.7.1保修期自实际竣工日期起计算，期限详见工程</w:t>
      </w:r>
      <w:r>
        <w:rPr>
          <w:rFonts w:ascii="宋体"/>
          <w:szCs w:val="21"/>
        </w:rPr>
        <w:t>质量保修书</w:t>
      </w:r>
      <w:r>
        <w:rPr>
          <w:rFonts w:hint="eastAsia" w:ascii="宋体"/>
          <w:szCs w:val="21"/>
        </w:rPr>
        <w:t>。</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19.7.2在全部工程竣工验收前，已经发包人提前验收的区段工程或者单位工程，其保修期的起算日期仍以</w:t>
      </w:r>
      <w:r>
        <w:rPr>
          <w:rFonts w:hint="eastAsia" w:ascii="宋体" w:hAnsi="宋体"/>
          <w:szCs w:val="21"/>
        </w:rPr>
        <w:t>全部工程竣工日期起计算</w:t>
      </w:r>
      <w:r>
        <w:rPr>
          <w:rFonts w:hint="eastAsia" w:ascii="宋体"/>
          <w:szCs w:val="21"/>
        </w:rPr>
        <w:t>。</w:t>
      </w:r>
    </w:p>
    <w:p>
      <w:pPr>
        <w:spacing w:before="120" w:beforeLines="50" w:after="120" w:afterLines="50" w:line="390" w:lineRule="exact"/>
        <w:jc w:val="left"/>
        <w:rPr>
          <w:rFonts w:hint="eastAsia" w:ascii="宋体" w:hAnsi="宋体"/>
          <w:sz w:val="28"/>
          <w:szCs w:val="28"/>
        </w:rPr>
      </w:pPr>
      <w:bookmarkStart w:id="175" w:name="_Toc303870173"/>
      <w:bookmarkStart w:id="176" w:name="_Toc475611627"/>
      <w:bookmarkStart w:id="177" w:name="_Toc474055859"/>
      <w:r>
        <w:rPr>
          <w:rFonts w:hint="eastAsia" w:ascii="宋体" w:hAnsi="宋体"/>
          <w:sz w:val="28"/>
          <w:szCs w:val="28"/>
        </w:rPr>
        <w:t>20．保险</w:t>
      </w:r>
      <w:bookmarkEnd w:id="175"/>
      <w:bookmarkEnd w:id="176"/>
      <w:bookmarkEnd w:id="177"/>
    </w:p>
    <w:p>
      <w:pPr>
        <w:spacing w:before="48" w:beforeLines="20" w:after="96" w:afterLines="40" w:line="420" w:lineRule="exact"/>
        <w:jc w:val="left"/>
        <w:rPr>
          <w:rFonts w:hint="eastAsia" w:ascii="宋体" w:hAnsi="宋体"/>
          <w:sz w:val="24"/>
        </w:rPr>
      </w:pPr>
      <w:bookmarkStart w:id="178" w:name="_Toc475611628"/>
      <w:bookmarkStart w:id="179" w:name="_Toc303870174"/>
      <w:bookmarkStart w:id="180" w:name="_Toc474055860"/>
      <w:r>
        <w:rPr>
          <w:rFonts w:hint="eastAsia" w:ascii="宋体" w:hAnsi="宋体"/>
          <w:sz w:val="24"/>
        </w:rPr>
        <w:t>20.1设计和工程保险</w:t>
      </w:r>
      <w:bookmarkEnd w:id="178"/>
      <w:bookmarkEnd w:id="179"/>
      <w:bookmarkEnd w:id="180"/>
    </w:p>
    <w:p>
      <w:pPr>
        <w:tabs>
          <w:tab w:val="left" w:pos="2790"/>
        </w:tabs>
        <w:snapToGrid w:val="0"/>
        <w:spacing w:line="400" w:lineRule="exact"/>
        <w:ind w:firstLine="420" w:firstLineChars="200"/>
        <w:jc w:val="left"/>
        <w:rPr>
          <w:rFonts w:hint="eastAsia" w:ascii="宋体"/>
          <w:szCs w:val="21"/>
        </w:rPr>
      </w:pPr>
      <w:r>
        <w:rPr>
          <w:rFonts w:hint="eastAsia" w:ascii="宋体"/>
          <w:szCs w:val="21"/>
        </w:rPr>
        <w:t>第20.1.1项细化为：</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20.1.1承包人和发包人约定，委托双方同意的保险人投保第三者责任险。第三者责任险，其</w:t>
      </w:r>
      <w:r>
        <w:rPr>
          <w:rFonts w:hint="eastAsia" w:ascii="宋体" w:hAnsi="宋体"/>
        </w:rPr>
        <w:t>最低投保金额：</w:t>
      </w:r>
      <w:r>
        <w:rPr>
          <w:rFonts w:hint="eastAsia" w:ascii="宋体" w:hAnsi="宋体"/>
          <w:color w:val="FF0000"/>
          <w:u w:val="single"/>
        </w:rPr>
        <w:t>200</w:t>
      </w:r>
      <w:r>
        <w:rPr>
          <w:rFonts w:hint="eastAsia" w:ascii="宋体" w:hAnsi="宋体"/>
          <w:color w:val="FF0000"/>
        </w:rPr>
        <w:t>万元</w:t>
      </w:r>
      <w:r>
        <w:rPr>
          <w:rFonts w:hint="eastAsia" w:ascii="宋体" w:hAnsi="宋体"/>
        </w:rPr>
        <w:t>，事故次数不限（不计免赔额）保险费率：</w:t>
      </w:r>
      <w:r>
        <w:rPr>
          <w:rFonts w:hint="eastAsia" w:ascii="宋体" w:hAnsi="宋体"/>
          <w:u w:val="single"/>
        </w:rPr>
        <w:t xml:space="preserve"> 5 ‰</w:t>
      </w:r>
      <w:r>
        <w:rPr>
          <w:rFonts w:hint="eastAsia" w:ascii="宋体"/>
          <w:szCs w:val="21"/>
        </w:rPr>
        <w:t>。</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20.1.1.1   第三者责任险系指在保险期内，对因工程意外事故造成的、依法应由被保险人负责的工地上及毗邻地区的第三者人生伤亡、疾病或财产损失（本工程除外），以及被保险人因此而支付的诉讼费用和事先经保险人书面同意支付的其他费用等赔偿责任。</w:t>
      </w:r>
    </w:p>
    <w:p>
      <w:pPr>
        <w:tabs>
          <w:tab w:val="left" w:pos="3193"/>
        </w:tabs>
        <w:spacing w:line="400" w:lineRule="exact"/>
        <w:ind w:firstLine="420" w:firstLineChars="200"/>
        <w:jc w:val="left"/>
        <w:rPr>
          <w:rFonts w:hint="eastAsia" w:ascii="宋体" w:hAnsi="宋体"/>
          <w:szCs w:val="21"/>
        </w:rPr>
      </w:pPr>
      <w:r>
        <w:rPr>
          <w:rFonts w:hint="eastAsia" w:ascii="宋体"/>
          <w:szCs w:val="21"/>
        </w:rPr>
        <w:t>20.1.1.2   第三者责任险的保险费列入工程结算内。发包人在接到保险单后，将按照保险单的费用列入工程结算款向承包人支付。</w:t>
      </w:r>
    </w:p>
    <w:p>
      <w:pPr>
        <w:spacing w:before="48" w:beforeLines="20" w:after="96" w:afterLines="40" w:line="420" w:lineRule="exact"/>
        <w:jc w:val="left"/>
        <w:rPr>
          <w:rFonts w:hint="eastAsia" w:ascii="宋体" w:hAnsi="宋体"/>
          <w:sz w:val="24"/>
        </w:rPr>
      </w:pPr>
      <w:bookmarkStart w:id="181" w:name="_Toc303870175"/>
      <w:bookmarkStart w:id="182" w:name="_Toc474055861"/>
      <w:bookmarkStart w:id="183" w:name="_Toc475611629"/>
      <w:r>
        <w:rPr>
          <w:rFonts w:hint="eastAsia" w:ascii="宋体" w:hAnsi="宋体"/>
          <w:sz w:val="24"/>
        </w:rPr>
        <w:t>20.4</w:t>
      </w:r>
      <w:bookmarkEnd w:id="181"/>
      <w:r>
        <w:rPr>
          <w:rFonts w:hint="eastAsia" w:ascii="宋体" w:hAnsi="宋体"/>
          <w:sz w:val="24"/>
        </w:rPr>
        <w:t>其他保险</w:t>
      </w:r>
      <w:bookmarkEnd w:id="182"/>
      <w:bookmarkEnd w:id="183"/>
    </w:p>
    <w:p>
      <w:pPr>
        <w:tabs>
          <w:tab w:val="left" w:pos="2790"/>
        </w:tabs>
        <w:snapToGrid w:val="0"/>
        <w:spacing w:line="400" w:lineRule="exact"/>
        <w:ind w:firstLine="420" w:firstLineChars="200"/>
        <w:jc w:val="left"/>
        <w:rPr>
          <w:rFonts w:hint="eastAsia" w:ascii="宋体"/>
          <w:szCs w:val="21"/>
        </w:rPr>
      </w:pPr>
      <w:r>
        <w:rPr>
          <w:rFonts w:hint="eastAsia" w:ascii="宋体"/>
          <w:szCs w:val="21"/>
        </w:rPr>
        <w:t>本款约定为：</w:t>
      </w:r>
    </w:p>
    <w:p>
      <w:pPr>
        <w:tabs>
          <w:tab w:val="left" w:pos="2790"/>
        </w:tabs>
        <w:snapToGrid w:val="0"/>
        <w:spacing w:line="400" w:lineRule="exact"/>
        <w:ind w:firstLine="420" w:firstLineChars="200"/>
        <w:jc w:val="left"/>
        <w:rPr>
          <w:rFonts w:hint="eastAsia" w:ascii="宋体" w:hAnsi="宋体"/>
          <w:szCs w:val="21"/>
        </w:rPr>
      </w:pPr>
      <w:r>
        <w:rPr>
          <w:rFonts w:hint="eastAsia" w:ascii="宋体"/>
          <w:szCs w:val="21"/>
        </w:rPr>
        <w:t>承包人应为其施工设备等办理保险，其投保金额应足以现场重置。办理本款保险的一切费用均由承包人承担，并包括在价格清单的单价及总额价中，发包人不单独支付。</w:t>
      </w:r>
    </w:p>
    <w:p>
      <w:pPr>
        <w:spacing w:before="48" w:beforeLines="20" w:after="96" w:afterLines="40" w:line="420" w:lineRule="exact"/>
        <w:jc w:val="left"/>
        <w:rPr>
          <w:rFonts w:hint="eastAsia" w:ascii="宋体" w:hAnsi="宋体"/>
          <w:sz w:val="24"/>
        </w:rPr>
      </w:pPr>
      <w:bookmarkStart w:id="184" w:name="_Toc474055862"/>
      <w:bookmarkStart w:id="185" w:name="_Toc303870177"/>
      <w:bookmarkStart w:id="186" w:name="_Toc475611630"/>
      <w:r>
        <w:rPr>
          <w:rFonts w:hint="eastAsia" w:ascii="宋体" w:hAnsi="宋体"/>
          <w:sz w:val="24"/>
        </w:rPr>
        <w:t>20.5对各项保险的一般要求</w:t>
      </w:r>
      <w:bookmarkEnd w:id="184"/>
      <w:bookmarkEnd w:id="185"/>
      <w:bookmarkEnd w:id="186"/>
    </w:p>
    <w:p>
      <w:pPr>
        <w:tabs>
          <w:tab w:val="left" w:pos="2790"/>
        </w:tabs>
        <w:snapToGrid w:val="0"/>
        <w:spacing w:line="400" w:lineRule="exact"/>
        <w:ind w:firstLine="420" w:firstLineChars="200"/>
        <w:jc w:val="left"/>
        <w:rPr>
          <w:rFonts w:hint="eastAsia" w:ascii="宋体"/>
          <w:szCs w:val="21"/>
        </w:rPr>
      </w:pPr>
      <w:bookmarkStart w:id="187" w:name="_Toc303870178"/>
      <w:r>
        <w:rPr>
          <w:rFonts w:hint="eastAsia" w:ascii="宋体"/>
          <w:szCs w:val="21"/>
        </w:rPr>
        <w:t>20.5.1  保险凭证</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本项约定为：</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承包人向发包人提交各项保险生效的证据和保险单副本的期限：开工后14天内。</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20.5.3  持续保险</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本项补充：</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在整个合同期内，承包人应按合同条款规定保证足够的保险额。</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20.5.4  保险金不足的补偿</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本项细化为：</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保险的赔偿金额以有资质的公估单位确定的金额为准，免赔额和超过赔偿限额的部分由承包人承担。</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20.5.5  未按约定投保的补救</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本项(2)目细化为：</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spacing w:before="120" w:beforeLines="50" w:after="120" w:afterLines="50" w:line="390" w:lineRule="exact"/>
        <w:jc w:val="left"/>
        <w:rPr>
          <w:rFonts w:hint="eastAsia" w:ascii="宋体" w:hAnsi="宋体"/>
          <w:sz w:val="28"/>
          <w:szCs w:val="28"/>
        </w:rPr>
      </w:pPr>
      <w:bookmarkStart w:id="188" w:name="_Toc474055863"/>
      <w:bookmarkStart w:id="189" w:name="_Toc475611631"/>
      <w:r>
        <w:rPr>
          <w:rFonts w:hint="eastAsia" w:ascii="宋体" w:hAnsi="宋体"/>
          <w:sz w:val="28"/>
          <w:szCs w:val="28"/>
        </w:rPr>
        <w:t>21．不可抗力</w:t>
      </w:r>
      <w:bookmarkEnd w:id="187"/>
      <w:bookmarkEnd w:id="188"/>
      <w:bookmarkEnd w:id="189"/>
    </w:p>
    <w:p>
      <w:pPr>
        <w:spacing w:before="48" w:beforeLines="20" w:after="96" w:afterLines="40" w:line="420" w:lineRule="exact"/>
        <w:jc w:val="left"/>
        <w:rPr>
          <w:rFonts w:hint="eastAsia" w:ascii="宋体" w:hAnsi="宋体"/>
          <w:sz w:val="24"/>
        </w:rPr>
      </w:pPr>
      <w:bookmarkStart w:id="190" w:name="_Toc303870179"/>
      <w:bookmarkStart w:id="191" w:name="_Toc474055864"/>
      <w:bookmarkStart w:id="192" w:name="_Toc475611632"/>
      <w:r>
        <w:rPr>
          <w:rFonts w:hint="eastAsia" w:ascii="宋体" w:hAnsi="宋体"/>
          <w:sz w:val="24"/>
        </w:rPr>
        <w:t>21.1不可抗力的确认</w:t>
      </w:r>
      <w:bookmarkEnd w:id="190"/>
      <w:bookmarkEnd w:id="191"/>
      <w:bookmarkEnd w:id="192"/>
    </w:p>
    <w:p>
      <w:pPr>
        <w:tabs>
          <w:tab w:val="left" w:pos="2790"/>
        </w:tabs>
        <w:snapToGrid w:val="0"/>
        <w:spacing w:line="400" w:lineRule="exact"/>
        <w:ind w:firstLine="420" w:firstLineChars="200"/>
        <w:jc w:val="left"/>
        <w:rPr>
          <w:rFonts w:hint="eastAsia" w:ascii="宋体"/>
          <w:szCs w:val="21"/>
        </w:rPr>
      </w:pPr>
      <w:r>
        <w:rPr>
          <w:rFonts w:hint="eastAsia" w:ascii="宋体"/>
          <w:szCs w:val="21"/>
        </w:rPr>
        <w:t>第21.1.1项细化为：</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不可抗力是指承包人和发包人在订立合同时不可预见，在工程施工过程中不可避免发生并不能克服的自然灾害和社会性突发事件。包括但不限于：</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(1)地震、海啸、火山爆发等自然灾害；</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(2)战争、骚乱、暴动，但纯属承包人或其分包人派遣与雇用的人员由于本合同工程施工原因引起者除外；</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(3)核反应、辐射或放射性污染；</w:t>
      </w:r>
    </w:p>
    <w:p>
      <w:pPr>
        <w:spacing w:before="48" w:beforeLines="20" w:after="96" w:afterLines="40" w:line="420" w:lineRule="exact"/>
        <w:jc w:val="left"/>
        <w:rPr>
          <w:rFonts w:hint="eastAsia" w:ascii="宋体" w:hAnsi="宋体"/>
          <w:sz w:val="24"/>
        </w:rPr>
      </w:pPr>
      <w:bookmarkStart w:id="193" w:name="_Toc475611633"/>
      <w:bookmarkStart w:id="194" w:name="_Toc474055865"/>
      <w:bookmarkStart w:id="195" w:name="_Toc303870180"/>
      <w:r>
        <w:rPr>
          <w:rFonts w:hint="eastAsia" w:ascii="宋体" w:hAnsi="宋体"/>
          <w:sz w:val="24"/>
        </w:rPr>
        <w:t>21.3不可抗力后果及其处理</w:t>
      </w:r>
      <w:bookmarkEnd w:id="193"/>
      <w:bookmarkEnd w:id="194"/>
      <w:bookmarkEnd w:id="195"/>
    </w:p>
    <w:p>
      <w:pPr>
        <w:tabs>
          <w:tab w:val="left" w:pos="3193"/>
        </w:tabs>
        <w:spacing w:line="400" w:lineRule="exact"/>
        <w:ind w:firstLine="420" w:firstLineChars="200"/>
        <w:jc w:val="left"/>
        <w:rPr>
          <w:rFonts w:hint="eastAsia" w:ascii="宋体" w:hAnsi="宋体"/>
          <w:szCs w:val="21"/>
        </w:rPr>
      </w:pPr>
      <w:r>
        <w:rPr>
          <w:rFonts w:hint="eastAsia" w:ascii="宋体" w:hAnsi="宋体"/>
          <w:szCs w:val="21"/>
        </w:rPr>
        <w:t>21.3.4因不可抗力解除合同</w:t>
      </w:r>
    </w:p>
    <w:p>
      <w:pPr>
        <w:tabs>
          <w:tab w:val="left" w:pos="2790"/>
        </w:tabs>
        <w:snapToGrid w:val="0"/>
        <w:spacing w:line="400" w:lineRule="exact"/>
        <w:ind w:firstLine="420" w:firstLineChars="200"/>
        <w:jc w:val="left"/>
        <w:rPr>
          <w:rFonts w:hint="eastAsia" w:ascii="宋体"/>
          <w:szCs w:val="21"/>
        </w:rPr>
      </w:pPr>
      <w:r>
        <w:rPr>
          <w:rFonts w:hint="eastAsia" w:ascii="宋体"/>
          <w:szCs w:val="21"/>
        </w:rPr>
        <w:t>本项细化为：</w:t>
      </w:r>
    </w:p>
    <w:p>
      <w:pPr>
        <w:tabs>
          <w:tab w:val="left" w:pos="2790"/>
        </w:tabs>
        <w:snapToGrid w:val="0"/>
        <w:spacing w:line="400" w:lineRule="exact"/>
        <w:ind w:firstLine="420" w:firstLineChars="200"/>
        <w:jc w:val="left"/>
        <w:rPr>
          <w:rFonts w:hint="eastAsia" w:ascii="宋体" w:hAnsi="宋体"/>
          <w:szCs w:val="21"/>
        </w:rPr>
      </w:pPr>
      <w:r>
        <w:rPr>
          <w:rFonts w:hint="eastAsia" w:ascii="宋体"/>
          <w:szCs w:val="21"/>
        </w:rPr>
        <w:t>合同一方当事人因不可抗力不能履行合同的，应当及时通知对方解除合同。合同解除后，承包人应按照第22.2.4项约定撤离施工场地。已经订货的材料、设备由订货方负责退货或解除订货合同，不能退还的货款和因退货、解除订货合同发生的费用，由发包人承担，因未及时退货造成的损失由责任方承担。合同解除后的付款，参照第22.2.3项约定，由监理人按第3.5款商定或确定，但由于解除合同应赔偿的承包人损失不予考虑。</w:t>
      </w:r>
    </w:p>
    <w:p>
      <w:pPr>
        <w:spacing w:before="120" w:beforeLines="50" w:after="120" w:afterLines="50" w:line="390" w:lineRule="exact"/>
        <w:jc w:val="left"/>
        <w:rPr>
          <w:rFonts w:hint="eastAsia" w:ascii="宋体" w:hAnsi="宋体"/>
          <w:sz w:val="28"/>
          <w:szCs w:val="28"/>
        </w:rPr>
      </w:pPr>
      <w:bookmarkStart w:id="196" w:name="_Toc303870181"/>
      <w:bookmarkStart w:id="197" w:name="_Toc474055866"/>
      <w:bookmarkStart w:id="198" w:name="_Toc475611634"/>
      <w:r>
        <w:rPr>
          <w:rFonts w:hint="eastAsia" w:ascii="宋体" w:hAnsi="宋体"/>
          <w:sz w:val="28"/>
          <w:szCs w:val="28"/>
        </w:rPr>
        <w:t>22．违约</w:t>
      </w:r>
      <w:bookmarkEnd w:id="196"/>
      <w:bookmarkEnd w:id="197"/>
      <w:bookmarkEnd w:id="198"/>
    </w:p>
    <w:p>
      <w:pPr>
        <w:spacing w:before="48" w:beforeLines="20" w:after="96" w:afterLines="40" w:line="420" w:lineRule="exact"/>
        <w:jc w:val="left"/>
        <w:rPr>
          <w:rFonts w:hint="eastAsia" w:ascii="宋体" w:hAnsi="宋体"/>
          <w:sz w:val="24"/>
        </w:rPr>
      </w:pPr>
      <w:bookmarkStart w:id="199" w:name="_Toc303870182"/>
      <w:bookmarkStart w:id="200" w:name="_Toc475611635"/>
      <w:bookmarkStart w:id="201" w:name="_Toc474055867"/>
      <w:r>
        <w:rPr>
          <w:rFonts w:hint="eastAsia" w:ascii="宋体" w:hAnsi="宋体"/>
          <w:sz w:val="24"/>
        </w:rPr>
        <w:t>22.1承包人违约</w:t>
      </w:r>
      <w:bookmarkEnd w:id="199"/>
      <w:bookmarkEnd w:id="200"/>
      <w:bookmarkEnd w:id="201"/>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第22.1.1 项补充如下：</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22.1.1  承包人违约的情形</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通用合同条款第22.1.1（9）目修改为第22.1.1（20）</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第22.1.1项补充第22.1.1（9）～22.1.1（19）目为：</w:t>
      </w:r>
    </w:p>
    <w:p>
      <w:pPr>
        <w:spacing w:line="380" w:lineRule="exact"/>
        <w:ind w:firstLine="420" w:firstLineChars="200"/>
        <w:jc w:val="left"/>
        <w:rPr>
          <w:rFonts w:hint="eastAsia" w:ascii="宋体" w:hAnsi="宋体"/>
        </w:rPr>
      </w:pPr>
      <w:r>
        <w:rPr>
          <w:rFonts w:hint="eastAsia" w:ascii="宋体" w:hAnsi="宋体"/>
          <w:szCs w:val="21"/>
        </w:rPr>
        <w:t>(9)</w:t>
      </w:r>
      <w:r>
        <w:rPr>
          <w:rFonts w:hint="eastAsia" w:ascii="宋体" w:hAnsi="宋体"/>
        </w:rPr>
        <w:t xml:space="preserve">承包人在工程实施期间，因承包人原因导致工程质量问题的； </w:t>
      </w:r>
    </w:p>
    <w:p>
      <w:pPr>
        <w:tabs>
          <w:tab w:val="left" w:pos="2790"/>
        </w:tabs>
        <w:snapToGrid w:val="0"/>
        <w:spacing w:line="380" w:lineRule="exact"/>
        <w:ind w:firstLine="420" w:firstLineChars="200"/>
        <w:jc w:val="left"/>
        <w:rPr>
          <w:rFonts w:hint="eastAsia" w:ascii="宋体" w:hAnsi="宋体"/>
          <w:szCs w:val="21"/>
        </w:rPr>
      </w:pPr>
      <w:r>
        <w:rPr>
          <w:rFonts w:hint="eastAsia" w:ascii="宋体" w:hAnsi="宋体"/>
          <w:szCs w:val="21"/>
        </w:rPr>
        <w:t>(10)项目已具备开工条件，因承包人原因，承包人未能按期开工；</w:t>
      </w:r>
    </w:p>
    <w:p>
      <w:pPr>
        <w:tabs>
          <w:tab w:val="left" w:pos="2790"/>
        </w:tabs>
        <w:snapToGrid w:val="0"/>
        <w:spacing w:line="380" w:lineRule="exact"/>
        <w:ind w:firstLine="420" w:firstLineChars="200"/>
        <w:jc w:val="left"/>
        <w:rPr>
          <w:rFonts w:hint="eastAsia" w:ascii="宋体" w:hAnsi="宋体"/>
          <w:szCs w:val="21"/>
        </w:rPr>
      </w:pPr>
      <w:r>
        <w:rPr>
          <w:rFonts w:hint="eastAsia" w:ascii="宋体" w:hAnsi="宋体"/>
          <w:szCs w:val="21"/>
        </w:rPr>
        <w:t>(11)</w:t>
      </w:r>
      <w:r>
        <w:rPr>
          <w:rFonts w:hint="eastAsia" w:ascii="宋体" w:hAnsi="宋体"/>
          <w:spacing w:val="-2"/>
          <w:szCs w:val="21"/>
        </w:rPr>
        <w:t>承包人违反第7.3款的规定，未按承诺或未按监理人的要求及时配备合同约定的关键施工设备</w:t>
      </w:r>
      <w:r>
        <w:rPr>
          <w:rFonts w:hint="eastAsia" w:ascii="宋体" w:hAnsi="宋体"/>
          <w:szCs w:val="21"/>
        </w:rPr>
        <w:t>；</w:t>
      </w:r>
    </w:p>
    <w:p>
      <w:pPr>
        <w:tabs>
          <w:tab w:val="left" w:pos="2790"/>
        </w:tabs>
        <w:snapToGrid w:val="0"/>
        <w:spacing w:line="380" w:lineRule="exact"/>
        <w:ind w:firstLine="420" w:firstLineChars="200"/>
        <w:jc w:val="left"/>
        <w:rPr>
          <w:rFonts w:hint="eastAsia" w:ascii="宋体" w:hAnsi="宋体"/>
          <w:szCs w:val="21"/>
        </w:rPr>
      </w:pPr>
      <w:r>
        <w:rPr>
          <w:rFonts w:hint="eastAsia" w:ascii="宋体" w:hAnsi="宋体"/>
          <w:szCs w:val="21"/>
        </w:rPr>
        <w:t>(12)经监理人和发包人检查，发现承包人有安全问题或有违反安全管理规章制度的情形（包括违反</w:t>
      </w:r>
      <w:r>
        <w:rPr>
          <w:rFonts w:hint="eastAsia" w:ascii="宋体"/>
          <w:szCs w:val="21"/>
        </w:rPr>
        <w:t>10.2.1项的情形</w:t>
      </w:r>
      <w:r>
        <w:rPr>
          <w:rFonts w:hint="eastAsia" w:ascii="宋体" w:hAnsi="宋体"/>
          <w:szCs w:val="21"/>
        </w:rPr>
        <w:t>）；</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(13)承包人违反第13.1.1项的约定，工程质量未达到标段竣工验收的质量评定要求的；</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(14)承包人违反第4.9款的约定，将发包人支付给承包人的各项价款转移或用于其他工程；</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(15)承包人违反第4.6款的约定，未按承诺或未按监理人的要求及时配备称职的主要管理人员、技术骨干，或未按规定替换，或擅离职守的；</w:t>
      </w:r>
    </w:p>
    <w:p>
      <w:pPr>
        <w:tabs>
          <w:tab w:val="left" w:pos="2790"/>
        </w:tabs>
        <w:spacing w:line="380" w:lineRule="exact"/>
        <w:ind w:firstLine="420" w:firstLineChars="200"/>
        <w:jc w:val="left"/>
        <w:rPr>
          <w:rFonts w:hint="eastAsia" w:ascii="楷体_GB2312" w:eastAsia="楷体_GB2312"/>
          <w:szCs w:val="21"/>
        </w:rPr>
      </w:pPr>
      <w:r>
        <w:rPr>
          <w:rFonts w:hint="eastAsia" w:ascii="宋体" w:hAnsi="宋体"/>
          <w:szCs w:val="21"/>
        </w:rPr>
        <w:t>(16)</w:t>
      </w:r>
      <w:r>
        <w:rPr>
          <w:rFonts w:hint="eastAsia" w:ascii="宋体" w:hAnsi="宋体"/>
          <w:spacing w:val="-4"/>
          <w:szCs w:val="21"/>
        </w:rPr>
        <w:t>承包人违反承包人须知3.5.3项的规定，在合同实施期间发现承包人在投标时提供了虚假资料的</w:t>
      </w:r>
      <w:r>
        <w:rPr>
          <w:rFonts w:hint="eastAsia" w:ascii="宋体" w:hAnsi="宋体"/>
          <w:szCs w:val="21"/>
        </w:rPr>
        <w:t>；</w:t>
      </w:r>
    </w:p>
    <w:p>
      <w:pPr>
        <w:tabs>
          <w:tab w:val="left" w:pos="2790"/>
        </w:tabs>
        <w:spacing w:line="380" w:lineRule="exact"/>
        <w:ind w:firstLine="404" w:firstLineChars="200"/>
        <w:jc w:val="left"/>
        <w:rPr>
          <w:rFonts w:hint="eastAsia" w:ascii="宋体" w:hAnsi="宋体"/>
          <w:spacing w:val="-4"/>
          <w:szCs w:val="21"/>
        </w:rPr>
      </w:pPr>
      <w:r>
        <w:rPr>
          <w:rFonts w:hint="eastAsia" w:ascii="宋体" w:hAnsi="宋体"/>
          <w:spacing w:val="-4"/>
          <w:szCs w:val="21"/>
        </w:rPr>
        <w:t>(17)承包人违反第4.1.10（6）目的规定，在合同实施期间发现承包人交通组织维护不力、保证车辆通行措施不到位的；</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22.1.2  对承包人违约的处理</w:t>
      </w:r>
    </w:p>
    <w:p>
      <w:pPr>
        <w:spacing w:line="380" w:lineRule="exact"/>
        <w:ind w:firstLine="420" w:firstLineChars="200"/>
        <w:jc w:val="left"/>
        <w:rPr>
          <w:rFonts w:hint="eastAsia" w:ascii="宋体" w:hAnsi="宋体"/>
        </w:rPr>
      </w:pPr>
      <w:r>
        <w:rPr>
          <w:rFonts w:hint="eastAsia" w:ascii="宋体" w:hAnsi="宋体"/>
          <w:szCs w:val="21"/>
        </w:rPr>
        <w:t>第22.1.2项补充22.1.2（4）、22.1.2（5）目为：</w:t>
      </w:r>
      <w:r>
        <w:rPr>
          <w:rFonts w:hint="eastAsia" w:ascii="宋体" w:hAnsi="宋体"/>
        </w:rPr>
        <w:t xml:space="preserve"> </w:t>
      </w:r>
    </w:p>
    <w:p>
      <w:pPr>
        <w:spacing w:line="380" w:lineRule="exact"/>
        <w:ind w:firstLine="420" w:firstLineChars="200"/>
        <w:jc w:val="left"/>
        <w:rPr>
          <w:rFonts w:hint="eastAsia" w:ascii="宋体" w:hAnsi="宋体"/>
          <w:szCs w:val="21"/>
        </w:rPr>
      </w:pPr>
      <w:r>
        <w:rPr>
          <w:rFonts w:hint="eastAsia" w:ascii="宋体" w:hAnsi="宋体"/>
          <w:szCs w:val="21"/>
        </w:rPr>
        <w:t>(4)</w:t>
      </w:r>
      <w:r>
        <w:rPr>
          <w:rFonts w:hint="eastAsia" w:ascii="宋体" w:hAnsi="宋体"/>
        </w:rPr>
        <w:t>经检查证明承包人已采取了有效措施纠正违约行为，具备复工条件的，可由监理人签发复工通知复工。</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(5)承包人发生第22.1.1项约定的违约情形时，无论发包人是否解除合同，发包人均有权向承包人课以违约金，并由发包人将其违约行为上报建设主管部门，作为不良记录纳入建设市场诚信信息信用评价管理系统。</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当承包人发生第22.1.1项约定的违约情形时，发包人有权向承包人课以违约金，具体约定如下：</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a.承包人发生第22.1.1项（1）目和(2)目中违反第1.8款约定的情形，除责令立即纠正外，并课以不超过1％</w:t>
      </w:r>
      <w:r>
        <w:rPr>
          <w:rFonts w:hint="eastAsia" w:ascii="宋体" w:hAnsi="宋体"/>
        </w:rPr>
        <w:t>合同价</w:t>
      </w:r>
      <w:r>
        <w:rPr>
          <w:rFonts w:hint="eastAsia" w:ascii="宋体" w:hAnsi="宋体"/>
          <w:szCs w:val="21"/>
        </w:rPr>
        <w:t>的违约金；发生第22.1.1项(2)目中违反第4.3款约定的情形，在发包人向承包人发出书面通知的14天内未见纠正后，发包人将酌情向承包人课以不超过1％</w:t>
      </w:r>
      <w:r>
        <w:rPr>
          <w:rFonts w:hint="eastAsia" w:ascii="宋体" w:hAnsi="宋体"/>
        </w:rPr>
        <w:t>合同价</w:t>
      </w:r>
      <w:r>
        <w:rPr>
          <w:rFonts w:hint="eastAsia" w:ascii="宋体" w:hAnsi="宋体"/>
          <w:szCs w:val="21"/>
        </w:rPr>
        <w:t>的违约金。即使缴纳了违约金，承包人仍应按合同规定继续实施和完成本合同工程及其缺陷修复；</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 xml:space="preserve">b.承包人发生第22.1.1项(3)目中违反第6.3款约定的情形，在发包人向承包人发出书面通知的14天内未见纠正后，发包人将向承包人课以不超过材料和工程设备价值两倍的违约金；发生第22.1.1项(3)目中违反第7.4款约定的情形，在发包人向承包人发出书面通知的14天内未见纠正后，发包人将向承包人课以不超过其台班费两倍的违约金； </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c.承包人发生第22.1.1项(4)目情形，在发包人向承包人发出书面通知的14天内未见纠正后，发包人将按每一情形酌情向承包人课以不超过0.5％</w:t>
      </w:r>
      <w:r>
        <w:rPr>
          <w:rFonts w:hint="eastAsia" w:ascii="宋体" w:hAnsi="宋体"/>
        </w:rPr>
        <w:t>合同价</w:t>
      </w:r>
      <w:r>
        <w:rPr>
          <w:rFonts w:hint="eastAsia" w:ascii="宋体" w:hAnsi="宋体"/>
          <w:szCs w:val="21"/>
        </w:rPr>
        <w:t>的违约金。即使缴纳了违约金，承包人仍应按合同规定继续实施和完成本合同工程及其缺陷修复；</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d.承包人发生第22.1.1项(5)目情形，则按第11.5款规定处理；</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e.承包人发生第22.1.1项(7)目情形，则按第19.2.4项规定处理；</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f.承包人发生第22.1.1项(10)目情形，发包人有权按第11.5款规定的逾期竣工违约金金额的二分之一乘以未按期开工天数处以违约金；</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g.承包人发生第22.1.1项(9)、（11）目情形，在发包人向承包人发出书面通知的14天内未见纠正后，发包人将向承包人课以不超过0.5％</w:t>
      </w:r>
      <w:r>
        <w:rPr>
          <w:rFonts w:hint="eastAsia" w:ascii="宋体" w:hAnsi="宋体"/>
        </w:rPr>
        <w:t>合同价</w:t>
      </w:r>
      <w:r>
        <w:rPr>
          <w:rFonts w:hint="eastAsia" w:ascii="宋体" w:hAnsi="宋体"/>
          <w:szCs w:val="21"/>
        </w:rPr>
        <w:t>的违约金；</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h.承包人发生第22.1.1项(12)目情形，发包人将责令整改；情节严重的，将停工整顿，并酌情扣除安全生产费；</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i.承包人发生第22.1.1项(13)目情形，则课以不超过1％</w:t>
      </w:r>
      <w:r>
        <w:rPr>
          <w:rFonts w:hint="eastAsia" w:ascii="宋体" w:hAnsi="宋体"/>
        </w:rPr>
        <w:t>合同价</w:t>
      </w:r>
      <w:r>
        <w:rPr>
          <w:rFonts w:hint="eastAsia" w:ascii="宋体" w:hAnsi="宋体"/>
          <w:szCs w:val="21"/>
        </w:rPr>
        <w:t>的违约金；</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j.承包人发生第22.1.1项(14)目情形，则课以与转移（挪用）资金等额的违约金；</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k.承包人发生第22.1.1项(15)目情形，项目负责人或施工负责人或施工项目总工未经发包人同意擅自离开工地，每天课以违约金2000元／人；若每月在工地天数不足22天（特殊情形经监理人批准报发包人同意例外）者，每不足一天课以违约金500元／人；承包人未经发包人书面同意更换项目负责人、设计负责人、施工负责人、施工项目总工的，课以每人次10万元的违约金，更换其他主要管理人员、技术人员课以每人次5万元的违约金；</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l.承包人发生第22.1.1项(16)目情形，在合同实施期间发现承包人在投标时提供了虚假材料的，课以不超过5％</w:t>
      </w:r>
      <w:r>
        <w:rPr>
          <w:rFonts w:hint="eastAsia" w:ascii="宋体" w:hAnsi="宋体"/>
        </w:rPr>
        <w:t>合同价</w:t>
      </w:r>
      <w:r>
        <w:rPr>
          <w:rFonts w:hint="eastAsia" w:ascii="宋体" w:hAnsi="宋体"/>
          <w:szCs w:val="21"/>
        </w:rPr>
        <w:t>的违约金；</w:t>
      </w:r>
    </w:p>
    <w:p>
      <w:pPr>
        <w:tabs>
          <w:tab w:val="left" w:pos="2790"/>
        </w:tabs>
        <w:spacing w:line="380" w:lineRule="exact"/>
        <w:ind w:firstLine="388" w:firstLineChars="200"/>
        <w:jc w:val="left"/>
        <w:rPr>
          <w:rFonts w:hint="eastAsia" w:ascii="宋体" w:hAnsi="宋体"/>
          <w:spacing w:val="-8"/>
          <w:szCs w:val="21"/>
        </w:rPr>
      </w:pPr>
      <w:r>
        <w:rPr>
          <w:rFonts w:hint="eastAsia" w:ascii="宋体" w:hAnsi="宋体"/>
          <w:spacing w:val="-8"/>
          <w:szCs w:val="21"/>
        </w:rPr>
        <w:t>m.承包人发生第22.1.1项(17)目情形，在合同实施期间发现承包人交通组织维护不力、措施不到位的，在发包人向承包人发出书面通知24小时内未见纠正的，发包人将按每次酌情向承包人课以不超过0.5％</w:t>
      </w:r>
      <w:r>
        <w:rPr>
          <w:rFonts w:hint="eastAsia" w:ascii="宋体" w:hAnsi="宋体"/>
        </w:rPr>
        <w:t>合同价</w:t>
      </w:r>
      <w:r>
        <w:rPr>
          <w:rFonts w:hint="eastAsia" w:ascii="宋体" w:hAnsi="宋体"/>
          <w:spacing w:val="-8"/>
          <w:szCs w:val="21"/>
        </w:rPr>
        <w:t>的违约金。即使缴纳了违约金，承包人仍应按合同规定继续实施和完成交通组织维护、保证车辆通行等各项工作。</w:t>
      </w:r>
    </w:p>
    <w:p>
      <w:pPr>
        <w:spacing w:before="48" w:beforeLines="20" w:after="96" w:afterLines="40" w:line="380" w:lineRule="exact"/>
        <w:jc w:val="left"/>
        <w:rPr>
          <w:rFonts w:hint="eastAsia" w:ascii="宋体" w:hAnsi="宋体"/>
          <w:sz w:val="24"/>
        </w:rPr>
      </w:pPr>
      <w:bookmarkStart w:id="202" w:name="_Toc475611636"/>
      <w:bookmarkStart w:id="203" w:name="_Toc474055868"/>
      <w:bookmarkStart w:id="204" w:name="_Toc303870183"/>
      <w:r>
        <w:rPr>
          <w:rFonts w:hint="eastAsia" w:ascii="宋体" w:hAnsi="宋体"/>
          <w:sz w:val="24"/>
        </w:rPr>
        <w:t>22.2发包人违约</w:t>
      </w:r>
      <w:bookmarkEnd w:id="202"/>
      <w:bookmarkEnd w:id="203"/>
      <w:bookmarkEnd w:id="204"/>
    </w:p>
    <w:p>
      <w:pPr>
        <w:tabs>
          <w:tab w:val="left" w:pos="2790"/>
        </w:tabs>
        <w:spacing w:line="380" w:lineRule="exact"/>
        <w:ind w:firstLine="420" w:firstLineChars="200"/>
        <w:jc w:val="left"/>
        <w:rPr>
          <w:rFonts w:hint="eastAsia" w:ascii="宋体" w:hAnsi="宋体"/>
          <w:szCs w:val="21"/>
        </w:rPr>
      </w:pPr>
      <w:bookmarkStart w:id="205" w:name="_Toc324338153"/>
      <w:r>
        <w:rPr>
          <w:rFonts w:hint="eastAsia" w:ascii="宋体" w:hAnsi="宋体"/>
          <w:szCs w:val="21"/>
        </w:rPr>
        <w:t>22.2.1  发包人违约的情形</w:t>
      </w:r>
    </w:p>
    <w:p>
      <w:pPr>
        <w:tabs>
          <w:tab w:val="left" w:pos="2790"/>
        </w:tabs>
        <w:spacing w:line="380" w:lineRule="exact"/>
        <w:ind w:firstLine="420" w:firstLineChars="200"/>
        <w:jc w:val="left"/>
        <w:rPr>
          <w:rFonts w:hint="eastAsia" w:ascii="宋体" w:hAnsi="宋体"/>
          <w:szCs w:val="21"/>
        </w:rPr>
      </w:pPr>
      <w:r>
        <w:rPr>
          <w:rFonts w:hint="eastAsia" w:ascii="宋体" w:hAnsi="宋体"/>
          <w:szCs w:val="21"/>
        </w:rPr>
        <w:t>第22.2.1项细化为：</w:t>
      </w:r>
    </w:p>
    <w:p>
      <w:pPr>
        <w:spacing w:line="380" w:lineRule="exact"/>
        <w:ind w:firstLine="420" w:firstLineChars="200"/>
        <w:jc w:val="left"/>
        <w:rPr>
          <w:rFonts w:hint="eastAsia" w:ascii="宋体" w:hAnsi="宋体"/>
        </w:rPr>
      </w:pPr>
      <w:r>
        <w:rPr>
          <w:rFonts w:hint="eastAsia" w:ascii="宋体" w:hAnsi="宋体"/>
        </w:rPr>
        <w:t>除通用条款情况外，在履行合同过程中发生的下列情形，属发包人违约：</w:t>
      </w:r>
    </w:p>
    <w:p>
      <w:pPr>
        <w:spacing w:line="380" w:lineRule="exact"/>
        <w:ind w:firstLine="420" w:firstLineChars="200"/>
        <w:jc w:val="left"/>
        <w:rPr>
          <w:rFonts w:hint="eastAsia" w:ascii="宋体" w:hAnsi="宋体"/>
        </w:rPr>
      </w:pPr>
      <w:r>
        <w:rPr>
          <w:rFonts w:hint="eastAsia" w:ascii="宋体" w:hAnsi="宋体"/>
        </w:rPr>
        <w:t>（1）发包人未能按合同约定支付预付款或合同价款，或拖延、拒绝批准付款申请和支付凭证，导致付款延误的（包括未按照第17.4.2项规定及时退还质量保证金），每逾期一天，按同期银行贷款利率的双倍利息向承包人支付违约金；</w:t>
      </w:r>
    </w:p>
    <w:p>
      <w:pPr>
        <w:spacing w:line="380" w:lineRule="exact"/>
        <w:ind w:firstLine="420" w:firstLineChars="200"/>
        <w:jc w:val="left"/>
        <w:rPr>
          <w:rFonts w:hint="eastAsia" w:ascii="宋体" w:hAnsi="宋体"/>
          <w:spacing w:val="-4"/>
        </w:rPr>
      </w:pPr>
      <w:r>
        <w:rPr>
          <w:rFonts w:hint="eastAsia" w:ascii="宋体" w:hAnsi="宋体"/>
        </w:rPr>
        <w:t>（2）</w:t>
      </w:r>
      <w:r>
        <w:rPr>
          <w:rFonts w:hint="eastAsia" w:ascii="宋体" w:hAnsi="宋体"/>
          <w:spacing w:val="-4"/>
        </w:rPr>
        <w:t>由于发包人征地拆迁不到位、开工的正常条件不具备，导致承包人无法按合同约定如期开工的，工期顺延，并赔偿承包人相应损失；</w:t>
      </w:r>
    </w:p>
    <w:p>
      <w:pPr>
        <w:spacing w:line="380" w:lineRule="exact"/>
        <w:ind w:firstLine="420" w:firstLineChars="200"/>
        <w:jc w:val="left"/>
        <w:rPr>
          <w:rFonts w:hint="eastAsia" w:ascii="宋体" w:hAnsi="宋体"/>
        </w:rPr>
      </w:pPr>
      <w:r>
        <w:rPr>
          <w:rFonts w:hint="eastAsia" w:ascii="宋体" w:hAnsi="宋体"/>
        </w:rPr>
        <w:t>（3）由于发包人下列原因造成停工的：</w:t>
      </w:r>
    </w:p>
    <w:p>
      <w:pPr>
        <w:spacing w:line="380" w:lineRule="exact"/>
        <w:ind w:firstLine="420" w:firstLineChars="200"/>
        <w:jc w:val="left"/>
        <w:rPr>
          <w:rFonts w:hint="eastAsia" w:ascii="宋体" w:hAnsi="宋体"/>
          <w:spacing w:val="-4"/>
        </w:rPr>
      </w:pPr>
      <w:r>
        <w:rPr>
          <w:rFonts w:hint="eastAsia" w:ascii="宋体" w:hAnsi="宋体"/>
        </w:rPr>
        <w:t>a. 合同约定应由发包人提供的材料、设备未能按时交货或质量不符合要求或变更交货地点导致承包人</w:t>
      </w:r>
      <w:r>
        <w:rPr>
          <w:rFonts w:hint="eastAsia" w:ascii="宋体" w:hAnsi="宋体"/>
          <w:spacing w:val="-4"/>
        </w:rPr>
        <w:t>停工的，工期顺延，并赔偿承包人相应损失；</w:t>
      </w:r>
    </w:p>
    <w:p>
      <w:pPr>
        <w:spacing w:line="380" w:lineRule="exact"/>
        <w:ind w:firstLine="420" w:firstLineChars="200"/>
        <w:jc w:val="left"/>
        <w:rPr>
          <w:rFonts w:hint="eastAsia" w:ascii="宋体" w:hAnsi="宋体"/>
        </w:rPr>
      </w:pPr>
      <w:r>
        <w:rPr>
          <w:rFonts w:hint="eastAsia" w:ascii="宋体" w:hAnsi="宋体"/>
        </w:rPr>
        <w:t>b. 监理人无正当理由没有在约定期限内发出复工指示，导致承包人无法复工的，赔偿承包人全部损失；</w:t>
      </w:r>
    </w:p>
    <w:p>
      <w:pPr>
        <w:spacing w:line="380" w:lineRule="exact"/>
        <w:ind w:firstLine="420" w:firstLineChars="200"/>
        <w:jc w:val="left"/>
        <w:rPr>
          <w:rFonts w:hint="eastAsia" w:ascii="宋体" w:hAnsi="宋体"/>
        </w:rPr>
      </w:pPr>
      <w:r>
        <w:rPr>
          <w:rFonts w:hint="eastAsia" w:ascii="宋体" w:hAnsi="宋体"/>
        </w:rPr>
        <w:t>（4）发包人无法继续履行或明确表示不履行或实质上已停止履行合同的；</w:t>
      </w:r>
    </w:p>
    <w:p>
      <w:pPr>
        <w:spacing w:line="380" w:lineRule="exact"/>
        <w:ind w:firstLine="420" w:firstLineChars="200"/>
        <w:jc w:val="left"/>
        <w:rPr>
          <w:rFonts w:hint="eastAsia"/>
        </w:rPr>
      </w:pPr>
      <w:r>
        <w:rPr>
          <w:rFonts w:hint="eastAsia" w:ascii="宋体" w:hAnsi="宋体"/>
        </w:rPr>
        <w:t>（5）发包人不履行合同约定其他义务的。</w:t>
      </w:r>
    </w:p>
    <w:bookmarkEnd w:id="205"/>
    <w:p>
      <w:pPr>
        <w:spacing w:before="120" w:beforeLines="50" w:after="120" w:afterLines="50" w:line="380" w:lineRule="exact"/>
        <w:jc w:val="left"/>
        <w:rPr>
          <w:rFonts w:hint="eastAsia" w:ascii="宋体" w:hAnsi="宋体"/>
          <w:sz w:val="28"/>
          <w:szCs w:val="28"/>
        </w:rPr>
      </w:pPr>
      <w:bookmarkStart w:id="206" w:name="_Toc474055869"/>
      <w:bookmarkStart w:id="207" w:name="_Toc475611637"/>
      <w:bookmarkStart w:id="208" w:name="_Toc303870184"/>
      <w:r>
        <w:rPr>
          <w:rFonts w:hint="eastAsia" w:ascii="宋体" w:hAnsi="宋体"/>
          <w:sz w:val="28"/>
          <w:szCs w:val="28"/>
        </w:rPr>
        <w:t>23.索赔</w:t>
      </w:r>
      <w:bookmarkEnd w:id="206"/>
      <w:bookmarkEnd w:id="207"/>
      <w:bookmarkEnd w:id="208"/>
    </w:p>
    <w:p>
      <w:pPr>
        <w:spacing w:before="48" w:beforeLines="20" w:after="96" w:afterLines="40" w:line="380" w:lineRule="exact"/>
        <w:jc w:val="left"/>
        <w:rPr>
          <w:rFonts w:hint="eastAsia" w:ascii="宋体" w:hAnsi="宋体"/>
          <w:sz w:val="24"/>
        </w:rPr>
      </w:pPr>
      <w:bookmarkStart w:id="209" w:name="_Toc474055870"/>
      <w:bookmarkStart w:id="210" w:name="_Toc303870185"/>
      <w:bookmarkStart w:id="211" w:name="_Toc475611638"/>
      <w:r>
        <w:rPr>
          <w:rFonts w:hint="eastAsia" w:ascii="宋体" w:hAnsi="宋体"/>
          <w:sz w:val="24"/>
        </w:rPr>
        <w:t>23.1承包人索赔的提出</w:t>
      </w:r>
      <w:bookmarkEnd w:id="209"/>
      <w:bookmarkEnd w:id="210"/>
      <w:bookmarkEnd w:id="211"/>
    </w:p>
    <w:p>
      <w:pPr>
        <w:tabs>
          <w:tab w:val="left" w:pos="3193"/>
        </w:tabs>
        <w:spacing w:line="380" w:lineRule="exact"/>
        <w:ind w:firstLine="420" w:firstLineChars="200"/>
        <w:jc w:val="left"/>
        <w:rPr>
          <w:rFonts w:hint="eastAsia" w:ascii="宋体" w:hAnsi="宋体"/>
          <w:szCs w:val="21"/>
        </w:rPr>
      </w:pPr>
      <w:r>
        <w:rPr>
          <w:rFonts w:hint="eastAsia" w:ascii="宋体" w:hAnsi="宋体"/>
          <w:szCs w:val="21"/>
        </w:rPr>
        <w:t>本款第（4）项细化为：</w:t>
      </w:r>
    </w:p>
    <w:p>
      <w:pPr>
        <w:tabs>
          <w:tab w:val="left" w:pos="3193"/>
        </w:tabs>
        <w:spacing w:line="380" w:lineRule="exact"/>
        <w:ind w:firstLine="420" w:firstLineChars="200"/>
        <w:jc w:val="left"/>
        <w:rPr>
          <w:rFonts w:hint="eastAsia" w:ascii="宋体" w:hAnsi="宋体"/>
          <w:szCs w:val="21"/>
        </w:rPr>
      </w:pPr>
      <w:r>
        <w:rPr>
          <w:rFonts w:hint="eastAsia" w:ascii="宋体" w:hAnsi="宋体"/>
          <w:szCs w:val="21"/>
        </w:rPr>
        <w:t>（4）在索赔事件影响结束后的28天内，承包人应向监理人递交最终索赔通知书，说明最终要求索赔的追加付款金额和（或）延长的工期，并附必要的记录和证明材料。</w:t>
      </w:r>
    </w:p>
    <w:p>
      <w:pPr>
        <w:spacing w:before="48" w:beforeLines="20" w:after="96" w:afterLines="40" w:line="380" w:lineRule="exact"/>
        <w:jc w:val="left"/>
        <w:rPr>
          <w:rFonts w:hint="eastAsia" w:ascii="宋体" w:hAnsi="宋体"/>
          <w:sz w:val="24"/>
        </w:rPr>
      </w:pPr>
      <w:bookmarkStart w:id="212" w:name="_Toc474055871"/>
      <w:bookmarkStart w:id="213" w:name="_Toc475611639"/>
      <w:bookmarkStart w:id="214" w:name="_Toc303870186"/>
      <w:r>
        <w:rPr>
          <w:rFonts w:hint="eastAsia" w:ascii="宋体" w:hAnsi="宋体"/>
          <w:sz w:val="24"/>
        </w:rPr>
        <w:t>23.2承包人索赔处理程序</w:t>
      </w:r>
      <w:bookmarkEnd w:id="212"/>
      <w:bookmarkEnd w:id="213"/>
      <w:bookmarkEnd w:id="214"/>
    </w:p>
    <w:p>
      <w:pPr>
        <w:tabs>
          <w:tab w:val="left" w:pos="3193"/>
        </w:tabs>
        <w:spacing w:line="380" w:lineRule="exact"/>
        <w:ind w:firstLine="420" w:firstLineChars="200"/>
        <w:jc w:val="left"/>
        <w:rPr>
          <w:rFonts w:hint="eastAsia" w:ascii="宋体" w:hAnsi="宋体"/>
          <w:szCs w:val="21"/>
        </w:rPr>
      </w:pPr>
      <w:r>
        <w:rPr>
          <w:rFonts w:hint="eastAsia" w:ascii="宋体" w:hAnsi="宋体"/>
          <w:szCs w:val="21"/>
        </w:rPr>
        <w:t>本款第（2）项细化为：</w:t>
      </w:r>
    </w:p>
    <w:p>
      <w:pPr>
        <w:tabs>
          <w:tab w:val="left" w:pos="3193"/>
        </w:tabs>
        <w:spacing w:line="380" w:lineRule="exact"/>
        <w:ind w:firstLine="420" w:firstLineChars="200"/>
        <w:jc w:val="left"/>
        <w:rPr>
          <w:rFonts w:hint="eastAsia" w:ascii="宋体" w:hAnsi="宋体"/>
          <w:szCs w:val="21"/>
        </w:rPr>
      </w:pPr>
      <w:r>
        <w:rPr>
          <w:rFonts w:hint="eastAsia" w:ascii="宋体" w:hAnsi="宋体"/>
          <w:szCs w:val="21"/>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录予以核实的那部分</w:t>
      </w:r>
      <w:r>
        <w:rPr>
          <w:rFonts w:hint="eastAsia" w:ascii="宋体"/>
          <w:szCs w:val="21"/>
        </w:rPr>
        <w:t>款额和(或)工期延长天数。</w:t>
      </w:r>
    </w:p>
    <w:p>
      <w:pPr>
        <w:spacing w:before="120" w:beforeLines="50" w:after="120" w:afterLines="50" w:line="380" w:lineRule="exact"/>
        <w:jc w:val="left"/>
        <w:rPr>
          <w:rFonts w:hint="eastAsia" w:ascii="宋体" w:hAnsi="宋体"/>
          <w:sz w:val="28"/>
          <w:szCs w:val="28"/>
        </w:rPr>
      </w:pPr>
      <w:bookmarkStart w:id="215" w:name="_Toc475611640"/>
      <w:bookmarkStart w:id="216" w:name="_Toc303870187"/>
      <w:bookmarkStart w:id="217" w:name="_Toc474055872"/>
      <w:r>
        <w:rPr>
          <w:rFonts w:hint="eastAsia" w:ascii="宋体" w:hAnsi="宋体"/>
          <w:sz w:val="28"/>
          <w:szCs w:val="28"/>
        </w:rPr>
        <w:t>24．争议的解决</w:t>
      </w:r>
      <w:bookmarkEnd w:id="215"/>
      <w:bookmarkEnd w:id="216"/>
      <w:bookmarkEnd w:id="217"/>
    </w:p>
    <w:p>
      <w:pPr>
        <w:spacing w:before="48" w:beforeLines="20" w:after="96" w:afterLines="40" w:line="380" w:lineRule="exact"/>
        <w:jc w:val="left"/>
        <w:rPr>
          <w:rFonts w:hint="eastAsia" w:ascii="宋体" w:hAnsi="宋体"/>
          <w:sz w:val="24"/>
        </w:rPr>
      </w:pPr>
      <w:bookmarkStart w:id="218" w:name="_Toc475611641"/>
      <w:bookmarkStart w:id="219" w:name="_Toc474055873"/>
      <w:r>
        <w:rPr>
          <w:rFonts w:hint="eastAsia" w:ascii="宋体" w:hAnsi="宋体"/>
          <w:sz w:val="24"/>
        </w:rPr>
        <w:t>24.1争议的解决方式</w:t>
      </w:r>
      <w:bookmarkEnd w:id="218"/>
      <w:bookmarkEnd w:id="219"/>
    </w:p>
    <w:p>
      <w:pPr>
        <w:tabs>
          <w:tab w:val="left" w:pos="3193"/>
        </w:tabs>
        <w:spacing w:line="380" w:lineRule="exact"/>
        <w:ind w:firstLine="420" w:firstLineChars="200"/>
        <w:jc w:val="left"/>
        <w:rPr>
          <w:rFonts w:hint="eastAsia" w:ascii="宋体" w:hAnsi="宋体"/>
          <w:szCs w:val="21"/>
        </w:rPr>
      </w:pPr>
      <w:r>
        <w:rPr>
          <w:rFonts w:hint="eastAsia" w:ascii="宋体" w:hAnsi="宋体"/>
          <w:szCs w:val="21"/>
        </w:rPr>
        <w:t>本款约定争议的解决方式为：（2）发包人所在地人民法院提起诉讼。</w:t>
      </w:r>
    </w:p>
    <w:p>
      <w:pPr>
        <w:spacing w:before="48" w:beforeLines="20" w:after="96" w:afterLines="40" w:line="380" w:lineRule="exact"/>
        <w:jc w:val="left"/>
        <w:rPr>
          <w:rFonts w:hint="eastAsia" w:ascii="宋体" w:hAnsi="宋体"/>
          <w:sz w:val="24"/>
        </w:rPr>
      </w:pPr>
      <w:bookmarkStart w:id="220" w:name="_Toc474055874"/>
      <w:bookmarkStart w:id="221" w:name="_Toc303870188"/>
      <w:bookmarkStart w:id="222" w:name="_Toc475611642"/>
      <w:r>
        <w:rPr>
          <w:rFonts w:hint="eastAsia" w:ascii="宋体" w:hAnsi="宋体"/>
          <w:sz w:val="24"/>
        </w:rPr>
        <w:t>24.3争议评审</w:t>
      </w:r>
      <w:bookmarkEnd w:id="220"/>
      <w:bookmarkEnd w:id="221"/>
      <w:bookmarkEnd w:id="222"/>
    </w:p>
    <w:p>
      <w:pPr>
        <w:tabs>
          <w:tab w:val="left" w:pos="3193"/>
        </w:tabs>
        <w:spacing w:line="380" w:lineRule="exact"/>
        <w:ind w:firstLine="420" w:firstLineChars="200"/>
        <w:jc w:val="left"/>
        <w:rPr>
          <w:rFonts w:hint="eastAsia" w:ascii="宋体" w:hAnsi="宋体"/>
          <w:szCs w:val="21"/>
        </w:rPr>
      </w:pPr>
      <w:r>
        <w:rPr>
          <w:rFonts w:hint="eastAsia" w:ascii="宋体" w:hAnsi="宋体"/>
          <w:szCs w:val="21"/>
        </w:rPr>
        <w:t>第24.3.1项补充：</w:t>
      </w:r>
    </w:p>
    <w:p>
      <w:pPr>
        <w:tabs>
          <w:tab w:val="left" w:pos="3193"/>
        </w:tabs>
        <w:spacing w:line="380" w:lineRule="exact"/>
        <w:ind w:firstLine="420" w:firstLineChars="200"/>
        <w:jc w:val="left"/>
        <w:rPr>
          <w:rFonts w:hint="eastAsia" w:ascii="宋体" w:hAnsi="宋体"/>
          <w:szCs w:val="21"/>
        </w:rPr>
      </w:pPr>
      <w:r>
        <w:rPr>
          <w:rFonts w:hint="eastAsia" w:ascii="宋体" w:hAnsi="宋体"/>
          <w:szCs w:val="21"/>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spacing w:before="240" w:beforeLines="100" w:after="120" w:afterLines="50" w:line="390" w:lineRule="exact"/>
        <w:jc w:val="left"/>
        <w:rPr>
          <w:rFonts w:hint="eastAsia"/>
          <w:b/>
          <w:sz w:val="28"/>
          <w:szCs w:val="28"/>
        </w:rPr>
      </w:pPr>
      <w:r>
        <w:rPr>
          <w:rFonts w:hint="eastAsia"/>
          <w:b/>
          <w:sz w:val="28"/>
          <w:szCs w:val="28"/>
        </w:rPr>
        <w:t>补充第25</w:t>
      </w:r>
      <w:r>
        <w:rPr>
          <w:rFonts w:ascii="MS Mincho" w:hAnsi="MS Mincho" w:cs="MS Mincho"/>
          <w:bCs/>
          <w:sz w:val="28"/>
          <w:szCs w:val="28"/>
        </w:rPr>
        <w:t>〜</w:t>
      </w:r>
      <w:r>
        <w:rPr>
          <w:rFonts w:hint="eastAsia"/>
          <w:b/>
          <w:sz w:val="28"/>
          <w:szCs w:val="28"/>
        </w:rPr>
        <w:t>2</w:t>
      </w:r>
      <w:r>
        <w:rPr>
          <w:rFonts w:hint="eastAsia"/>
          <w:b/>
          <w:sz w:val="28"/>
          <w:szCs w:val="28"/>
          <w:lang w:val="en-US" w:eastAsia="zh-CN"/>
        </w:rPr>
        <w:t>6</w:t>
      </w:r>
      <w:r>
        <w:rPr>
          <w:rFonts w:hint="eastAsia"/>
          <w:b/>
          <w:sz w:val="28"/>
          <w:szCs w:val="28"/>
        </w:rPr>
        <w:t>条:</w:t>
      </w:r>
    </w:p>
    <w:p>
      <w:pPr>
        <w:spacing w:before="240" w:beforeLines="100" w:after="120" w:afterLines="50" w:line="390" w:lineRule="exact"/>
        <w:jc w:val="left"/>
        <w:rPr>
          <w:rFonts w:ascii="宋体" w:hAnsi="宋体"/>
          <w:b/>
          <w:sz w:val="28"/>
          <w:szCs w:val="28"/>
        </w:rPr>
      </w:pPr>
      <w:bookmarkStart w:id="223" w:name="_Toc474055875"/>
      <w:bookmarkStart w:id="224" w:name="_Toc475611643"/>
      <w:r>
        <w:rPr>
          <w:rFonts w:hint="eastAsia" w:ascii="宋体" w:hAnsi="宋体"/>
          <w:b/>
          <w:sz w:val="28"/>
          <w:szCs w:val="28"/>
        </w:rPr>
        <w:t>25.设计施工总承包的风险</w:t>
      </w:r>
      <w:bookmarkEnd w:id="223"/>
      <w:bookmarkEnd w:id="224"/>
    </w:p>
    <w:p>
      <w:pPr>
        <w:pStyle w:val="82"/>
        <w:widowControl/>
        <w:spacing w:line="360" w:lineRule="exact"/>
        <w:ind w:firstLine="0"/>
        <w:jc w:val="left"/>
        <w:rPr>
          <w:rStyle w:val="83"/>
          <w:rFonts w:hint="eastAsia" w:hAnsi="宋体"/>
          <w:sz w:val="21"/>
          <w:szCs w:val="21"/>
          <w:lang w:val="zh-CN"/>
        </w:rPr>
      </w:pPr>
      <w:r>
        <w:rPr>
          <w:rStyle w:val="83"/>
          <w:rFonts w:hint="eastAsia" w:hAnsi="宋体"/>
          <w:sz w:val="21"/>
          <w:szCs w:val="21"/>
          <w:lang w:val="zh-CN"/>
        </w:rPr>
        <w:t>承包人应承担的设计施工总承包风险，包括但不限于下列内容:</w:t>
      </w:r>
    </w:p>
    <w:p>
      <w:pPr>
        <w:pStyle w:val="84"/>
        <w:widowControl/>
        <w:spacing w:line="360" w:lineRule="exact"/>
        <w:ind w:firstLine="0"/>
        <w:jc w:val="left"/>
        <w:rPr>
          <w:rStyle w:val="83"/>
          <w:rFonts w:hint="eastAsia" w:hAnsi="宋体"/>
          <w:sz w:val="21"/>
          <w:szCs w:val="21"/>
          <w:lang w:val="zh-CN"/>
        </w:rPr>
      </w:pPr>
      <w:r>
        <w:rPr>
          <w:rStyle w:val="83"/>
          <w:rFonts w:hint="eastAsia" w:hAnsi="宋体"/>
          <w:sz w:val="21"/>
          <w:szCs w:val="21"/>
          <w:lang w:val="zh-CN"/>
        </w:rPr>
        <w:t>(1)承包人根据上级主管部门的评审意见对施工图进行修改的设计费用。</w:t>
      </w:r>
    </w:p>
    <w:p>
      <w:pPr>
        <w:pStyle w:val="84"/>
        <w:widowControl/>
        <w:spacing w:line="360" w:lineRule="exact"/>
        <w:ind w:firstLine="0"/>
        <w:jc w:val="left"/>
        <w:rPr>
          <w:rStyle w:val="83"/>
          <w:rFonts w:hAnsi="宋体"/>
          <w:sz w:val="21"/>
          <w:szCs w:val="21"/>
          <w:lang w:val="zh-CN"/>
        </w:rPr>
      </w:pPr>
      <w:r>
        <w:rPr>
          <w:rStyle w:val="83"/>
          <w:rFonts w:hint="eastAsia" w:hAnsi="宋体"/>
          <w:sz w:val="21"/>
          <w:szCs w:val="21"/>
          <w:lang w:val="zh-CN"/>
        </w:rPr>
        <w:t>(2)虽然在之前的所有审查（包括评标阶段）中未被发现，但承包人的设计方案不符合招标文件和国家强制性标准要求、不满足社会公众安全和公众利益要求，承包人必须无条件更改并承担由此造成的一切损失费用。</w:t>
      </w:r>
    </w:p>
    <w:p>
      <w:pPr>
        <w:pStyle w:val="85"/>
        <w:widowControl/>
        <w:spacing w:line="360" w:lineRule="exact"/>
        <w:ind w:firstLine="0"/>
        <w:jc w:val="left"/>
        <w:rPr>
          <w:rStyle w:val="83"/>
          <w:rFonts w:hAnsi="宋体"/>
          <w:sz w:val="21"/>
          <w:szCs w:val="21"/>
          <w:lang w:val="zh-CN"/>
        </w:rPr>
      </w:pPr>
      <w:r>
        <w:rPr>
          <w:rStyle w:val="83"/>
          <w:rFonts w:hint="eastAsia" w:hAnsi="宋体"/>
          <w:sz w:val="21"/>
          <w:szCs w:val="21"/>
          <w:lang w:val="zh-CN"/>
        </w:rPr>
        <w:t>(3)工程建设过程中，非不可抗力造成的损失及工程一切险及第三者责任险投保范围内的一切风险。</w:t>
      </w:r>
    </w:p>
    <w:p>
      <w:pPr>
        <w:pStyle w:val="84"/>
        <w:widowControl/>
        <w:spacing w:line="360" w:lineRule="exact"/>
        <w:ind w:firstLine="0"/>
        <w:jc w:val="left"/>
        <w:rPr>
          <w:rStyle w:val="83"/>
          <w:rFonts w:hAnsi="宋体"/>
          <w:sz w:val="21"/>
          <w:szCs w:val="21"/>
          <w:lang w:val="zh-CN"/>
        </w:rPr>
      </w:pPr>
      <w:r>
        <w:rPr>
          <w:rStyle w:val="83"/>
          <w:rFonts w:hint="eastAsia" w:hAnsi="宋体"/>
          <w:sz w:val="21"/>
          <w:szCs w:val="21"/>
          <w:lang w:val="zh-CN"/>
        </w:rPr>
        <w:t>(4)施工过程中所有不属于专用合同条款</w:t>
      </w:r>
      <w:r>
        <w:rPr>
          <w:rStyle w:val="83"/>
          <w:rFonts w:hint="eastAsia"/>
          <w:bCs/>
          <w:sz w:val="21"/>
          <w:szCs w:val="21"/>
        </w:rPr>
        <w:t>15.1</w:t>
      </w:r>
      <w:r>
        <w:rPr>
          <w:rStyle w:val="83"/>
          <w:rFonts w:hint="eastAsia" w:hAnsi="宋体"/>
          <w:sz w:val="21"/>
          <w:szCs w:val="21"/>
          <w:lang w:val="zh-CN"/>
        </w:rPr>
        <w:t>款所列对合同价格进行调整的工程变更费用。</w:t>
      </w:r>
    </w:p>
    <w:p>
      <w:pPr>
        <w:pStyle w:val="84"/>
        <w:widowControl/>
        <w:spacing w:line="360" w:lineRule="exact"/>
        <w:ind w:firstLine="0"/>
        <w:jc w:val="left"/>
        <w:rPr>
          <w:rStyle w:val="83"/>
          <w:rFonts w:hint="eastAsia" w:hAnsi="宋体"/>
          <w:sz w:val="21"/>
          <w:szCs w:val="21"/>
          <w:lang w:val="zh-CN"/>
        </w:rPr>
      </w:pPr>
      <w:r>
        <w:rPr>
          <w:rStyle w:val="83"/>
          <w:rFonts w:hint="eastAsia" w:hAnsi="宋体"/>
          <w:sz w:val="21"/>
          <w:szCs w:val="21"/>
          <w:lang w:val="zh-CN"/>
        </w:rPr>
        <w:t>(5)施工图设计中的设计错误等。</w:t>
      </w:r>
    </w:p>
    <w:p>
      <w:pPr>
        <w:pStyle w:val="84"/>
        <w:widowControl/>
        <w:spacing w:line="360" w:lineRule="exact"/>
        <w:ind w:firstLine="0"/>
        <w:jc w:val="left"/>
        <w:rPr>
          <w:rStyle w:val="83"/>
          <w:rFonts w:hAnsi="宋体"/>
          <w:sz w:val="21"/>
          <w:szCs w:val="21"/>
          <w:lang w:val="zh-CN"/>
        </w:rPr>
      </w:pPr>
      <w:r>
        <w:rPr>
          <w:rStyle w:val="83"/>
          <w:rFonts w:hint="eastAsia" w:hAnsi="宋体"/>
          <w:sz w:val="21"/>
          <w:szCs w:val="21"/>
          <w:lang w:val="zh-CN"/>
        </w:rPr>
        <w:t>(6)由于承包人原因变更设计所引起的废弃工程（不含专用合同条款</w:t>
      </w:r>
      <w:r>
        <w:rPr>
          <w:rStyle w:val="83"/>
          <w:rFonts w:hint="eastAsia"/>
          <w:sz w:val="21"/>
          <w:szCs w:val="21"/>
        </w:rPr>
        <w:t>15.1</w:t>
      </w:r>
      <w:r>
        <w:rPr>
          <w:rStyle w:val="83"/>
          <w:rFonts w:hint="eastAsia" w:hAnsi="宋体"/>
          <w:sz w:val="21"/>
          <w:szCs w:val="21"/>
          <w:lang w:val="zh-CN"/>
        </w:rPr>
        <w:t>款所列对合同价格进行调整的变更设计所造成的废弃工程）。</w:t>
      </w:r>
    </w:p>
    <w:p>
      <w:pPr>
        <w:pStyle w:val="84"/>
        <w:widowControl/>
        <w:spacing w:line="360" w:lineRule="exact"/>
        <w:ind w:firstLine="0"/>
        <w:jc w:val="left"/>
        <w:rPr>
          <w:rStyle w:val="83"/>
          <w:rFonts w:hAnsi="宋体"/>
          <w:sz w:val="21"/>
          <w:szCs w:val="21"/>
          <w:lang w:val="zh-CN"/>
        </w:rPr>
      </w:pPr>
      <w:r>
        <w:rPr>
          <w:rStyle w:val="83"/>
          <w:rFonts w:hint="eastAsia" w:hAnsi="宋体"/>
          <w:sz w:val="21"/>
          <w:szCs w:val="21"/>
          <w:lang w:val="zh-CN"/>
        </w:rPr>
        <w:t>(7)由于承包人自身原因造成的延期开工、暂停施工、工期延误的损失和增加的措施费用。</w:t>
      </w:r>
    </w:p>
    <w:p>
      <w:pPr>
        <w:pStyle w:val="84"/>
        <w:widowControl/>
        <w:spacing w:line="360" w:lineRule="exact"/>
        <w:ind w:firstLine="0"/>
        <w:jc w:val="left"/>
        <w:rPr>
          <w:rStyle w:val="83"/>
          <w:rFonts w:hAnsi="宋体"/>
          <w:sz w:val="21"/>
          <w:szCs w:val="21"/>
          <w:lang w:val="zh-CN"/>
        </w:rPr>
      </w:pPr>
      <w:r>
        <w:rPr>
          <w:rStyle w:val="83"/>
          <w:rFonts w:hint="eastAsia" w:hAnsi="宋体"/>
          <w:sz w:val="21"/>
          <w:szCs w:val="21"/>
          <w:lang w:val="zh-CN"/>
        </w:rPr>
        <w:t>(8)如上级行政主管部门对本工程工作进度有特殊要求的，经发包人要求，承包人应为此加强各方面投入（包括人工、机械、材料、设备、财力等），以满足进度的需要，由此增加的合理费用按合同条款11.6款执行。</w:t>
      </w:r>
    </w:p>
    <w:p>
      <w:pPr>
        <w:pStyle w:val="84"/>
        <w:widowControl/>
        <w:spacing w:before="12" w:line="360" w:lineRule="exact"/>
        <w:ind w:firstLine="0"/>
        <w:jc w:val="left"/>
        <w:rPr>
          <w:rStyle w:val="83"/>
          <w:rFonts w:hAnsi="宋体"/>
          <w:sz w:val="21"/>
          <w:szCs w:val="21"/>
          <w:lang w:val="zh-CN"/>
        </w:rPr>
      </w:pPr>
      <w:r>
        <w:rPr>
          <w:rStyle w:val="83"/>
          <w:rFonts w:hint="eastAsia" w:hAnsi="宋体"/>
          <w:sz w:val="21"/>
          <w:szCs w:val="21"/>
          <w:lang w:val="zh-CN"/>
        </w:rPr>
        <w:t>(9)招标文件规定的其他风险费用。</w:t>
      </w:r>
    </w:p>
    <w:p>
      <w:pPr>
        <w:spacing w:before="240" w:beforeLines="100" w:after="120" w:afterLines="50" w:line="390" w:lineRule="exact"/>
        <w:jc w:val="left"/>
        <w:rPr>
          <w:rFonts w:ascii="宋体" w:hAnsi="宋体"/>
          <w:b/>
          <w:sz w:val="28"/>
          <w:szCs w:val="28"/>
        </w:rPr>
      </w:pPr>
      <w:bookmarkStart w:id="225" w:name="_Toc474055876"/>
      <w:bookmarkStart w:id="226" w:name="_Toc475611644"/>
      <w:r>
        <w:rPr>
          <w:rFonts w:hint="eastAsia" w:ascii="宋体" w:hAnsi="宋体"/>
          <w:b/>
          <w:sz w:val="28"/>
          <w:szCs w:val="28"/>
        </w:rPr>
        <w:t>26.最新标准、规范、法规</w:t>
      </w:r>
      <w:bookmarkEnd w:id="225"/>
      <w:bookmarkEnd w:id="226"/>
    </w:p>
    <w:p>
      <w:pPr>
        <w:pStyle w:val="86"/>
        <w:widowControl/>
        <w:spacing w:before="2" w:line="380" w:lineRule="exact"/>
        <w:ind w:firstLine="463"/>
        <w:jc w:val="left"/>
        <w:rPr>
          <w:rStyle w:val="83"/>
          <w:rFonts w:hint="eastAsia" w:hAnsi="宋体"/>
          <w:sz w:val="21"/>
          <w:szCs w:val="21"/>
          <w:lang w:val="zh-CN"/>
        </w:rPr>
      </w:pPr>
      <w:r>
        <w:rPr>
          <w:rStyle w:val="83"/>
          <w:rFonts w:hint="eastAsia" w:hAnsi="宋体"/>
          <w:sz w:val="21"/>
          <w:szCs w:val="21"/>
          <w:lang w:val="zh-CN"/>
        </w:rPr>
        <w:t>对于合同条款（含通用合同条款、专用合同条款）和技术规范中出现的有关标准、规范、法规、办法及规范性文件等,</w:t>
      </w:r>
      <w:r>
        <w:rPr>
          <w:rStyle w:val="83"/>
          <w:rFonts w:hAnsi="宋体"/>
          <w:sz w:val="21"/>
          <w:szCs w:val="21"/>
          <w:lang w:val="zh-CN"/>
        </w:rPr>
        <w:t xml:space="preserve"> </w:t>
      </w:r>
      <w:r>
        <w:rPr>
          <w:rStyle w:val="83"/>
          <w:rFonts w:hint="eastAsia" w:hAnsi="宋体"/>
          <w:sz w:val="21"/>
          <w:szCs w:val="21"/>
          <w:lang w:val="zh-CN"/>
        </w:rPr>
        <w:t>若有国家、省建设厅最新颁布的标准、规范、法规、办法及规范性文件，</w:t>
      </w:r>
      <w:r>
        <w:rPr>
          <w:rStyle w:val="83"/>
          <w:rFonts w:hAnsi="宋体"/>
          <w:sz w:val="21"/>
          <w:szCs w:val="21"/>
          <w:lang w:val="zh-CN"/>
        </w:rPr>
        <w:t xml:space="preserve"> </w:t>
      </w:r>
      <w:r>
        <w:rPr>
          <w:rStyle w:val="83"/>
          <w:rFonts w:hint="eastAsia" w:hAnsi="宋体"/>
          <w:sz w:val="21"/>
          <w:szCs w:val="21"/>
          <w:lang w:val="zh-CN"/>
        </w:rPr>
        <w:t>则经发包人批准后按最新颁布的标准、规范、法规、办法及规范性文件执行和办理。</w:t>
      </w:r>
    </w:p>
    <w:p>
      <w:pPr>
        <w:jc w:val="left"/>
      </w:pPr>
    </w:p>
    <w:p>
      <w:pPr>
        <w:jc w:val="left"/>
        <w:rPr>
          <w:rFonts w:hint="eastAsia"/>
        </w:rPr>
      </w:pPr>
    </w:p>
    <w:p>
      <w:pPr>
        <w:pStyle w:val="3"/>
        <w:rPr>
          <w:rFonts w:hint="eastAsia"/>
        </w:rPr>
      </w:pPr>
    </w:p>
    <w:p>
      <w:pPr>
        <w:pStyle w:val="2"/>
        <w:rPr>
          <w:rFonts w:hint="eastAsia"/>
        </w:rPr>
      </w:pPr>
    </w:p>
    <w:p>
      <w:pPr>
        <w:pStyle w:val="4"/>
        <w:rPr>
          <w:rFonts w:hint="eastAsia"/>
        </w:rPr>
      </w:pPr>
    </w:p>
    <w:bookmarkEnd w:id="161"/>
    <w:bookmarkEnd w:id="162"/>
    <w:bookmarkEnd w:id="163"/>
    <w:bookmarkEnd w:id="164"/>
    <w:bookmarkEnd w:id="165"/>
    <w:bookmarkEnd w:id="166"/>
    <w:p>
      <w:pPr>
        <w:pStyle w:val="6"/>
        <w:jc w:val="left"/>
        <w:rPr>
          <w:rFonts w:hint="eastAsia" w:ascii="宋体" w:hAnsi="宋体" w:eastAsia="宋体"/>
          <w:sz w:val="28"/>
          <w:szCs w:val="28"/>
        </w:rPr>
      </w:pPr>
      <w:bookmarkStart w:id="227" w:name="_Toc152045768"/>
      <w:bookmarkStart w:id="228" w:name="_Toc216015633"/>
      <w:bookmarkStart w:id="229" w:name="_Toc218943233"/>
      <w:bookmarkStart w:id="230" w:name="_Toc152042547"/>
      <w:bookmarkStart w:id="231" w:name="_Toc450849262"/>
      <w:bookmarkStart w:id="232" w:name="_Toc247514199"/>
      <w:bookmarkStart w:id="233" w:name="_Toc247527800"/>
      <w:bookmarkStart w:id="234" w:name="_Toc5857"/>
      <w:bookmarkStart w:id="235" w:name="_Toc144974827"/>
      <w:r>
        <w:rPr>
          <w:rFonts w:hint="eastAsia" w:ascii="宋体" w:hAnsi="宋体" w:eastAsia="宋体"/>
          <w:sz w:val="28"/>
          <w:szCs w:val="28"/>
        </w:rPr>
        <w:t>附件</w:t>
      </w:r>
    </w:p>
    <w:p>
      <w:pPr>
        <w:spacing w:line="560" w:lineRule="exact"/>
        <w:ind w:firstLine="420" w:firstLineChars="200"/>
        <w:jc w:val="left"/>
        <w:rPr>
          <w:szCs w:val="21"/>
        </w:rPr>
      </w:pPr>
      <w:r>
        <w:rPr>
          <w:szCs w:val="21"/>
        </w:rPr>
        <w:t>协议书附件：</w:t>
      </w:r>
    </w:p>
    <w:p>
      <w:pPr>
        <w:spacing w:line="560" w:lineRule="exact"/>
        <w:ind w:firstLine="420" w:firstLineChars="200"/>
        <w:jc w:val="left"/>
        <w:rPr>
          <w:szCs w:val="21"/>
        </w:rPr>
      </w:pPr>
      <w:r>
        <w:rPr>
          <w:szCs w:val="21"/>
        </w:rPr>
        <w:t>附件1：承包人承揽工程项目一览表（略）</w:t>
      </w:r>
    </w:p>
    <w:p>
      <w:pPr>
        <w:spacing w:line="560" w:lineRule="exact"/>
        <w:ind w:firstLine="420" w:firstLineChars="200"/>
        <w:jc w:val="left"/>
        <w:rPr>
          <w:szCs w:val="21"/>
        </w:rPr>
      </w:pPr>
      <w:r>
        <w:rPr>
          <w:szCs w:val="21"/>
        </w:rPr>
        <w:t>专用合同条款附件：</w:t>
      </w:r>
    </w:p>
    <w:p>
      <w:pPr>
        <w:spacing w:line="560" w:lineRule="exact"/>
        <w:ind w:firstLine="420" w:firstLineChars="200"/>
        <w:jc w:val="left"/>
        <w:rPr>
          <w:szCs w:val="21"/>
        </w:rPr>
      </w:pPr>
      <w:r>
        <w:rPr>
          <w:szCs w:val="21"/>
        </w:rPr>
        <w:t>附件2：发包人供应材料设备一览表（略）</w:t>
      </w:r>
    </w:p>
    <w:p>
      <w:pPr>
        <w:spacing w:line="560" w:lineRule="exact"/>
        <w:ind w:firstLine="420" w:firstLineChars="200"/>
        <w:jc w:val="left"/>
        <w:rPr>
          <w:szCs w:val="21"/>
        </w:rPr>
      </w:pPr>
      <w:r>
        <w:rPr>
          <w:szCs w:val="21"/>
        </w:rPr>
        <w:t>附件3：工程质量保修书</w:t>
      </w:r>
    </w:p>
    <w:p>
      <w:pPr>
        <w:spacing w:line="560" w:lineRule="exact"/>
        <w:ind w:firstLine="420" w:firstLineChars="200"/>
        <w:jc w:val="left"/>
        <w:rPr>
          <w:szCs w:val="21"/>
        </w:rPr>
      </w:pPr>
      <w:r>
        <w:rPr>
          <w:szCs w:val="21"/>
        </w:rPr>
        <w:t>附件4：主要建设工程文件目录（略）</w:t>
      </w:r>
    </w:p>
    <w:p>
      <w:pPr>
        <w:spacing w:line="560" w:lineRule="exact"/>
        <w:ind w:firstLine="420" w:firstLineChars="200"/>
        <w:jc w:val="left"/>
        <w:rPr>
          <w:szCs w:val="21"/>
        </w:rPr>
      </w:pPr>
      <w:r>
        <w:rPr>
          <w:szCs w:val="21"/>
        </w:rPr>
        <w:t>附件5：承包人用于本工程施工的机械设备表（略）</w:t>
      </w:r>
    </w:p>
    <w:p>
      <w:pPr>
        <w:spacing w:line="560" w:lineRule="exact"/>
        <w:ind w:firstLine="420" w:firstLineChars="200"/>
        <w:jc w:val="left"/>
        <w:rPr>
          <w:szCs w:val="21"/>
        </w:rPr>
      </w:pPr>
      <w:r>
        <w:rPr>
          <w:szCs w:val="21"/>
        </w:rPr>
        <w:t>附件6：承包人主要施工管理人员表（略）</w:t>
      </w:r>
    </w:p>
    <w:p>
      <w:pPr>
        <w:spacing w:line="560" w:lineRule="exact"/>
        <w:ind w:firstLine="420" w:firstLineChars="200"/>
        <w:jc w:val="left"/>
        <w:rPr>
          <w:szCs w:val="21"/>
        </w:rPr>
      </w:pPr>
      <w:r>
        <w:rPr>
          <w:szCs w:val="21"/>
        </w:rPr>
        <w:t>附件7：分包人主要施工管理人员表（略）</w:t>
      </w:r>
    </w:p>
    <w:p>
      <w:pPr>
        <w:spacing w:line="560" w:lineRule="exact"/>
        <w:ind w:firstLine="420" w:firstLineChars="200"/>
        <w:jc w:val="left"/>
        <w:rPr>
          <w:szCs w:val="21"/>
        </w:rPr>
      </w:pPr>
      <w:r>
        <w:rPr>
          <w:szCs w:val="21"/>
        </w:rPr>
        <w:t>附件8：履约担保格式（略）</w:t>
      </w:r>
    </w:p>
    <w:p>
      <w:pPr>
        <w:spacing w:line="560" w:lineRule="exact"/>
        <w:ind w:firstLine="420" w:firstLineChars="200"/>
        <w:jc w:val="left"/>
        <w:rPr>
          <w:szCs w:val="21"/>
        </w:rPr>
      </w:pPr>
      <w:r>
        <w:rPr>
          <w:szCs w:val="21"/>
        </w:rPr>
        <w:t>附件9：预付款担保格式（略）</w:t>
      </w:r>
    </w:p>
    <w:p>
      <w:pPr>
        <w:spacing w:line="560" w:lineRule="exact"/>
        <w:ind w:firstLine="420" w:firstLineChars="200"/>
        <w:jc w:val="left"/>
        <w:rPr>
          <w:szCs w:val="21"/>
        </w:rPr>
      </w:pPr>
      <w:r>
        <w:rPr>
          <w:szCs w:val="21"/>
        </w:rPr>
        <w:t>附件10：支付担保格式（略）</w:t>
      </w:r>
    </w:p>
    <w:p>
      <w:pPr>
        <w:spacing w:line="560" w:lineRule="exact"/>
        <w:ind w:firstLine="420" w:firstLineChars="200"/>
        <w:jc w:val="left"/>
        <w:rPr>
          <w:rFonts w:hint="eastAsia"/>
          <w:szCs w:val="21"/>
        </w:rPr>
      </w:pPr>
      <w:r>
        <w:rPr>
          <w:szCs w:val="21"/>
        </w:rPr>
        <w:t>附件11：暂估价一览表</w:t>
      </w:r>
      <w:r>
        <w:rPr>
          <w:rFonts w:hint="eastAsia"/>
          <w:szCs w:val="21"/>
        </w:rPr>
        <w:t>（略）</w:t>
      </w:r>
    </w:p>
    <w:p>
      <w:pPr>
        <w:spacing w:line="560" w:lineRule="exact"/>
        <w:ind w:firstLine="420" w:firstLineChars="200"/>
        <w:jc w:val="left"/>
        <w:rPr>
          <w:rFonts w:hint="eastAsia"/>
          <w:szCs w:val="21"/>
        </w:rPr>
      </w:pPr>
    </w:p>
    <w:p>
      <w:pPr>
        <w:spacing w:line="560" w:lineRule="exact"/>
        <w:ind w:firstLine="420" w:firstLineChars="200"/>
        <w:jc w:val="left"/>
        <w:rPr>
          <w:rFonts w:hint="eastAsia"/>
          <w:szCs w:val="21"/>
        </w:rPr>
      </w:pPr>
    </w:p>
    <w:p>
      <w:pPr>
        <w:spacing w:line="560" w:lineRule="exact"/>
        <w:ind w:firstLine="420" w:firstLineChars="200"/>
        <w:jc w:val="left"/>
        <w:rPr>
          <w:rFonts w:hint="eastAsia"/>
          <w:szCs w:val="21"/>
        </w:rPr>
      </w:pPr>
    </w:p>
    <w:p>
      <w:pPr>
        <w:spacing w:line="560" w:lineRule="exact"/>
        <w:ind w:firstLine="420" w:firstLineChars="200"/>
        <w:jc w:val="left"/>
        <w:rPr>
          <w:rFonts w:hint="eastAsia"/>
          <w:szCs w:val="21"/>
        </w:rPr>
      </w:pPr>
    </w:p>
    <w:p>
      <w:pPr>
        <w:spacing w:line="560" w:lineRule="exact"/>
        <w:ind w:firstLine="420" w:firstLineChars="200"/>
        <w:jc w:val="left"/>
        <w:rPr>
          <w:rFonts w:hint="eastAsia"/>
          <w:szCs w:val="21"/>
        </w:rPr>
      </w:pPr>
    </w:p>
    <w:p>
      <w:pPr>
        <w:pStyle w:val="3"/>
        <w:rPr>
          <w:rFonts w:hint="eastAsia"/>
          <w:szCs w:val="21"/>
        </w:rPr>
      </w:pPr>
    </w:p>
    <w:p>
      <w:pPr>
        <w:pStyle w:val="2"/>
        <w:rPr>
          <w:rFonts w:hint="eastAsia"/>
          <w:szCs w:val="21"/>
        </w:rPr>
      </w:pPr>
    </w:p>
    <w:p>
      <w:pPr>
        <w:pStyle w:val="4"/>
        <w:rPr>
          <w:rFonts w:hint="eastAsia"/>
          <w:szCs w:val="21"/>
        </w:rPr>
      </w:pPr>
    </w:p>
    <w:p>
      <w:pPr>
        <w:rPr>
          <w:rFonts w:hint="eastAsia"/>
          <w:szCs w:val="21"/>
        </w:rPr>
      </w:pPr>
    </w:p>
    <w:p>
      <w:pPr>
        <w:pStyle w:val="3"/>
        <w:rPr>
          <w:rFonts w:hint="eastAsia"/>
          <w:szCs w:val="21"/>
        </w:rPr>
      </w:pPr>
    </w:p>
    <w:p>
      <w:pPr>
        <w:pStyle w:val="2"/>
        <w:rPr>
          <w:rFonts w:hint="eastAsia"/>
          <w:szCs w:val="21"/>
        </w:rPr>
      </w:pPr>
    </w:p>
    <w:p>
      <w:pPr>
        <w:pStyle w:val="4"/>
        <w:rPr>
          <w:rFonts w:hint="eastAsia"/>
          <w:szCs w:val="21"/>
        </w:rPr>
      </w:pPr>
    </w:p>
    <w:p>
      <w:pPr>
        <w:rPr>
          <w:rFonts w:hint="eastAsia"/>
          <w:szCs w:val="21"/>
        </w:rPr>
      </w:pPr>
    </w:p>
    <w:p>
      <w:pPr>
        <w:pStyle w:val="3"/>
        <w:rPr>
          <w:rFonts w:hint="eastAsia"/>
        </w:rPr>
      </w:pPr>
    </w:p>
    <w:bookmarkEnd w:id="227"/>
    <w:bookmarkEnd w:id="228"/>
    <w:bookmarkEnd w:id="229"/>
    <w:bookmarkEnd w:id="230"/>
    <w:bookmarkEnd w:id="231"/>
    <w:bookmarkEnd w:id="232"/>
    <w:bookmarkEnd w:id="233"/>
    <w:bookmarkEnd w:id="234"/>
    <w:bookmarkEnd w:id="235"/>
    <w:p>
      <w:pPr>
        <w:pStyle w:val="8"/>
        <w:spacing w:before="0" w:after="0" w:line="360" w:lineRule="exact"/>
        <w:ind w:firstLine="422" w:firstLineChars="200"/>
        <w:jc w:val="left"/>
        <w:rPr>
          <w:rFonts w:ascii="Times New Roman" w:hAnsi="Times New Roman"/>
          <w:sz w:val="21"/>
          <w:szCs w:val="21"/>
        </w:rPr>
      </w:pPr>
      <w:r>
        <w:rPr>
          <w:rFonts w:ascii="Times New Roman" w:hAnsi="Times New Roman"/>
          <w:sz w:val="21"/>
          <w:szCs w:val="21"/>
        </w:rPr>
        <w:t>附</w:t>
      </w:r>
      <w:bookmarkStart w:id="236" w:name="_Toc296347225"/>
      <w:bookmarkStart w:id="237" w:name="_Toc296503226"/>
      <w:bookmarkStart w:id="238" w:name="_Toc296891054"/>
      <w:bookmarkStart w:id="239" w:name="_Toc267261693"/>
      <w:bookmarkStart w:id="240" w:name="_Toc296944565"/>
      <w:bookmarkStart w:id="241" w:name="_Toc296346727"/>
      <w:bookmarkStart w:id="242" w:name="_Toc296891266"/>
      <w:r>
        <w:rPr>
          <w:rFonts w:ascii="Times New Roman" w:hAnsi="Times New Roman"/>
          <w:sz w:val="21"/>
          <w:szCs w:val="21"/>
        </w:rPr>
        <w:t>件3：</w:t>
      </w:r>
      <w:bookmarkEnd w:id="236"/>
      <w:bookmarkEnd w:id="237"/>
      <w:bookmarkEnd w:id="238"/>
      <w:bookmarkEnd w:id="239"/>
      <w:bookmarkEnd w:id="240"/>
      <w:bookmarkEnd w:id="241"/>
      <w:bookmarkEnd w:id="242"/>
      <w:r>
        <w:rPr>
          <w:rFonts w:ascii="Times New Roman" w:hAnsi="Times New Roman"/>
          <w:sz w:val="21"/>
          <w:szCs w:val="21"/>
        </w:rPr>
        <w:t xml:space="preserve">    </w:t>
      </w:r>
    </w:p>
    <w:p>
      <w:pPr>
        <w:spacing w:line="360" w:lineRule="exact"/>
        <w:ind w:firstLine="480" w:firstLineChars="200"/>
        <w:jc w:val="center"/>
        <w:rPr>
          <w:rFonts w:eastAsia="黑体"/>
          <w:bCs/>
          <w:sz w:val="24"/>
        </w:rPr>
      </w:pPr>
      <w:r>
        <w:rPr>
          <w:rFonts w:eastAsia="黑体"/>
          <w:bCs/>
          <w:sz w:val="24"/>
        </w:rPr>
        <w:t>工程质量保修书</w:t>
      </w:r>
    </w:p>
    <w:p>
      <w:pPr>
        <w:spacing w:line="360" w:lineRule="exact"/>
        <w:ind w:firstLine="480" w:firstLineChars="200"/>
        <w:jc w:val="left"/>
        <w:rPr>
          <w:rFonts w:eastAsia="黑体"/>
          <w:bCs/>
          <w:sz w:val="24"/>
        </w:rPr>
      </w:pPr>
    </w:p>
    <w:p>
      <w:pPr>
        <w:spacing w:line="400" w:lineRule="exact"/>
        <w:ind w:firstLine="420" w:firstLineChars="200"/>
        <w:jc w:val="left"/>
        <w:rPr>
          <w:bCs/>
          <w:szCs w:val="21"/>
        </w:rPr>
      </w:pPr>
      <w:r>
        <w:rPr>
          <w:bCs/>
          <w:szCs w:val="21"/>
        </w:rPr>
        <w:t>发包人（全称）：</w:t>
      </w:r>
      <w:r>
        <w:rPr>
          <w:bCs/>
          <w:szCs w:val="21"/>
          <w:u w:val="single"/>
        </w:rPr>
        <w:t xml:space="preserve">     </w:t>
      </w:r>
      <w:r>
        <w:rPr>
          <w:rFonts w:hint="eastAsia"/>
          <w:bCs/>
          <w:szCs w:val="21"/>
          <w:u w:val="single"/>
          <w:lang w:eastAsia="zh-CN"/>
        </w:rPr>
        <w:t>三门县花桥镇连下村股份经济合作社</w:t>
      </w:r>
      <w:r>
        <w:rPr>
          <w:bCs/>
          <w:szCs w:val="21"/>
          <w:u w:val="single"/>
        </w:rPr>
        <w:t xml:space="preserve">    </w:t>
      </w:r>
      <w:r>
        <w:rPr>
          <w:bCs/>
          <w:szCs w:val="21"/>
        </w:rPr>
        <w:t xml:space="preserve"> </w:t>
      </w:r>
    </w:p>
    <w:p>
      <w:pPr>
        <w:spacing w:line="400" w:lineRule="exact"/>
        <w:ind w:firstLine="420" w:firstLineChars="200"/>
        <w:jc w:val="left"/>
        <w:rPr>
          <w:bCs/>
          <w:szCs w:val="21"/>
        </w:rPr>
      </w:pPr>
      <w:r>
        <w:rPr>
          <w:bCs/>
          <w:szCs w:val="21"/>
        </w:rPr>
        <w:t>承包人（全称）：</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p>
    <w:p>
      <w:pPr>
        <w:spacing w:line="400" w:lineRule="exact"/>
        <w:ind w:firstLine="420" w:firstLineChars="200"/>
        <w:jc w:val="left"/>
        <w:rPr>
          <w:bCs/>
          <w:szCs w:val="21"/>
        </w:rPr>
      </w:pPr>
    </w:p>
    <w:p>
      <w:pPr>
        <w:spacing w:line="400" w:lineRule="exact"/>
        <w:ind w:firstLine="420" w:firstLineChars="200"/>
        <w:jc w:val="left"/>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三门县花桥镇连下村美丽乡村建设项目</w:t>
      </w:r>
      <w:r>
        <w:rPr>
          <w:bCs/>
          <w:szCs w:val="21"/>
        </w:rPr>
        <w:t>（工程全称）签订工程质量保修书。</w:t>
      </w:r>
    </w:p>
    <w:p>
      <w:pPr>
        <w:spacing w:line="400" w:lineRule="exact"/>
        <w:ind w:firstLine="420" w:firstLineChars="200"/>
        <w:jc w:val="left"/>
        <w:rPr>
          <w:bCs/>
          <w:szCs w:val="21"/>
        </w:rPr>
      </w:pPr>
      <w:r>
        <w:rPr>
          <w:bCs/>
          <w:szCs w:val="21"/>
        </w:rPr>
        <w:t>一、工程质量保修范围和内容</w:t>
      </w:r>
    </w:p>
    <w:p>
      <w:pPr>
        <w:spacing w:line="400" w:lineRule="exact"/>
        <w:ind w:firstLine="420" w:firstLineChars="200"/>
        <w:jc w:val="left"/>
        <w:rPr>
          <w:bCs/>
          <w:szCs w:val="21"/>
        </w:rPr>
      </w:pPr>
      <w:r>
        <w:rPr>
          <w:bCs/>
          <w:szCs w:val="21"/>
        </w:rPr>
        <w:t>承包人在质量保修期内，按照有关法律规定和合同约定，承担工程质量保修责任。</w:t>
      </w:r>
    </w:p>
    <w:p>
      <w:pPr>
        <w:spacing w:line="400" w:lineRule="exact"/>
        <w:ind w:firstLine="420" w:firstLineChars="200"/>
        <w:jc w:val="left"/>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u w:val="single"/>
          <w:lang w:eastAsia="zh-CN"/>
        </w:rPr>
        <w:t>三门县花桥镇连下村美丽乡村建设项目</w:t>
      </w:r>
      <w:r>
        <w:rPr>
          <w:rFonts w:hint="eastAsia" w:ascii="宋体" w:hAnsi="宋体"/>
          <w:u w:val="single"/>
        </w:rPr>
        <w:t>竣工图范围内的所有内容。</w:t>
      </w:r>
      <w:r>
        <w:rPr>
          <w:rFonts w:hint="eastAsia" w:ascii="宋体" w:hAnsi="宋体"/>
          <w:szCs w:val="21"/>
          <w:u w:val="single"/>
        </w:rPr>
        <w:t xml:space="preserve">   </w:t>
      </w:r>
    </w:p>
    <w:p>
      <w:pPr>
        <w:spacing w:line="400" w:lineRule="exact"/>
        <w:ind w:firstLine="420" w:firstLineChars="200"/>
        <w:jc w:val="left"/>
        <w:rPr>
          <w:bCs/>
          <w:szCs w:val="21"/>
        </w:rPr>
      </w:pPr>
      <w:r>
        <w:rPr>
          <w:bCs/>
          <w:szCs w:val="21"/>
        </w:rPr>
        <w:t>二、质量保修期</w:t>
      </w:r>
    </w:p>
    <w:p>
      <w:pPr>
        <w:spacing w:line="400" w:lineRule="exact"/>
        <w:ind w:firstLine="420" w:firstLineChars="200"/>
        <w:jc w:val="left"/>
        <w:rPr>
          <w:bCs/>
          <w:szCs w:val="21"/>
        </w:rPr>
      </w:pPr>
      <w:r>
        <w:rPr>
          <w:bCs/>
          <w:szCs w:val="21"/>
        </w:rPr>
        <w:t>根据《建设工程质量管理条例》及有关规定，工程的质量保修期如下：</w:t>
      </w:r>
    </w:p>
    <w:p>
      <w:pPr>
        <w:spacing w:line="400" w:lineRule="exact"/>
        <w:ind w:firstLine="420" w:firstLineChars="200"/>
        <w:jc w:val="left"/>
        <w:rPr>
          <w:bCs/>
          <w:szCs w:val="21"/>
        </w:rPr>
      </w:pPr>
      <w:r>
        <w:rPr>
          <w:bCs/>
          <w:szCs w:val="21"/>
        </w:rPr>
        <w:t>1．地基基础工程和主体结构工程为设计文件规定的工程合理使用年限；</w:t>
      </w:r>
    </w:p>
    <w:p>
      <w:pPr>
        <w:spacing w:line="400" w:lineRule="exact"/>
        <w:ind w:firstLine="420" w:firstLineChars="200"/>
        <w:jc w:val="left"/>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pPr>
        <w:spacing w:line="400" w:lineRule="exact"/>
        <w:ind w:firstLine="420" w:firstLineChars="200"/>
        <w:jc w:val="left"/>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pPr>
        <w:spacing w:line="400" w:lineRule="exact"/>
        <w:ind w:firstLine="420" w:firstLineChars="200"/>
        <w:jc w:val="left"/>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pPr>
        <w:spacing w:line="400" w:lineRule="exact"/>
        <w:ind w:firstLine="420" w:firstLineChars="200"/>
        <w:jc w:val="left"/>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pPr>
        <w:spacing w:line="400" w:lineRule="exact"/>
        <w:ind w:firstLine="420" w:firstLineChars="200"/>
        <w:jc w:val="left"/>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pPr>
        <w:spacing w:line="400" w:lineRule="exact"/>
        <w:ind w:firstLine="420" w:firstLineChars="200"/>
        <w:jc w:val="left"/>
        <w:rPr>
          <w:rFonts w:hint="eastAsia" w:ascii="宋体" w:hAnsi="宋体"/>
          <w:u w:val="single"/>
        </w:rPr>
      </w:pPr>
      <w:r>
        <w:rPr>
          <w:bCs/>
          <w:szCs w:val="21"/>
        </w:rPr>
        <w:t>7．其他项目保修期限约定如下：</w:t>
      </w:r>
      <w:r>
        <w:rPr>
          <w:rFonts w:hint="eastAsia"/>
          <w:bCs/>
          <w:color w:val="FF0000"/>
          <w:szCs w:val="21"/>
          <w:u w:val="single"/>
        </w:rPr>
        <w:t xml:space="preserve">  </w:t>
      </w:r>
      <w:r>
        <w:rPr>
          <w:rFonts w:ascii="宋体" w:hAnsi="宋体"/>
          <w:color w:val="FF0000"/>
          <w:u w:val="single"/>
        </w:rPr>
        <w:t>2</w:t>
      </w:r>
      <w:r>
        <w:rPr>
          <w:rFonts w:hint="eastAsia" w:ascii="宋体" w:hAnsi="宋体"/>
          <w:color w:val="FF0000"/>
          <w:u w:val="single"/>
        </w:rPr>
        <w:t>年</w:t>
      </w:r>
      <w:r>
        <w:rPr>
          <w:rFonts w:ascii="宋体" w:hAnsi="宋体"/>
          <w:color w:val="FF0000"/>
          <w:u w:val="single"/>
        </w:rPr>
        <w:t xml:space="preserve"> </w:t>
      </w:r>
      <w:r>
        <w:rPr>
          <w:rFonts w:ascii="宋体" w:hAnsi="宋体"/>
          <w:u w:val="single"/>
        </w:rPr>
        <w:t xml:space="preserve"> 。</w:t>
      </w:r>
    </w:p>
    <w:p>
      <w:pPr>
        <w:spacing w:line="400" w:lineRule="exact"/>
        <w:ind w:firstLine="420" w:firstLineChars="200"/>
        <w:jc w:val="left"/>
        <w:rPr>
          <w:bCs/>
          <w:szCs w:val="21"/>
        </w:rPr>
      </w:pPr>
      <w:r>
        <w:rPr>
          <w:bCs/>
          <w:szCs w:val="21"/>
        </w:rPr>
        <w:t>质量保修期自工程竣工验收合格之日起计算。</w:t>
      </w:r>
    </w:p>
    <w:p>
      <w:pPr>
        <w:spacing w:line="400" w:lineRule="exact"/>
        <w:ind w:firstLine="420" w:firstLineChars="200"/>
        <w:jc w:val="left"/>
        <w:rPr>
          <w:bCs/>
          <w:szCs w:val="21"/>
        </w:rPr>
      </w:pPr>
      <w:r>
        <w:rPr>
          <w:bCs/>
          <w:szCs w:val="21"/>
        </w:rPr>
        <w:t>三、缺陷责任期</w:t>
      </w:r>
    </w:p>
    <w:p>
      <w:pPr>
        <w:spacing w:line="400" w:lineRule="exact"/>
        <w:ind w:firstLine="420" w:firstLineChars="200"/>
        <w:jc w:val="left"/>
        <w:rPr>
          <w:bCs/>
          <w:szCs w:val="21"/>
        </w:rPr>
      </w:pPr>
      <w:r>
        <w:rPr>
          <w:bCs/>
          <w:szCs w:val="21"/>
        </w:rPr>
        <w:t>工程缺陷责任期为</w:t>
      </w:r>
      <w:r>
        <w:rPr>
          <w:bCs/>
          <w:szCs w:val="21"/>
          <w:u w:val="single"/>
        </w:rPr>
        <w:t xml:space="preserve"> </w:t>
      </w:r>
      <w:r>
        <w:rPr>
          <w:rFonts w:hint="eastAsia"/>
          <w:bCs/>
          <w:szCs w:val="21"/>
          <w:u w:val="single"/>
        </w:rPr>
        <w:t>24</w:t>
      </w:r>
      <w:r>
        <w:rPr>
          <w:bCs/>
          <w:szCs w:val="21"/>
        </w:rPr>
        <w:t>个月，缺陷责任期自工程竣工验收合格之日起计算。单位工程先于全部工程进行验收，单位工程缺陷责任期自单位工程验收合格之日起算。</w:t>
      </w:r>
    </w:p>
    <w:p>
      <w:pPr>
        <w:spacing w:line="400" w:lineRule="exact"/>
        <w:ind w:firstLine="420" w:firstLineChars="200"/>
        <w:jc w:val="left"/>
        <w:rPr>
          <w:bCs/>
          <w:szCs w:val="21"/>
        </w:rPr>
      </w:pPr>
      <w:r>
        <w:rPr>
          <w:bCs/>
          <w:szCs w:val="21"/>
        </w:rPr>
        <w:t>四、质量保修责任</w:t>
      </w:r>
    </w:p>
    <w:p>
      <w:pPr>
        <w:spacing w:line="400" w:lineRule="exact"/>
        <w:ind w:firstLine="420" w:firstLineChars="200"/>
        <w:jc w:val="left"/>
        <w:rPr>
          <w:bCs/>
          <w:szCs w:val="21"/>
        </w:rPr>
      </w:pPr>
      <w:r>
        <w:rPr>
          <w:bCs/>
          <w:szCs w:val="21"/>
        </w:rPr>
        <w:t>1．属于保修范围、内容的项目，承包人应当在接到保修通知之日起7天内派人保修。承包人不在约定期限内派人保修的，发包人可以委托他人修理。</w:t>
      </w:r>
    </w:p>
    <w:p>
      <w:pPr>
        <w:spacing w:line="400" w:lineRule="exact"/>
        <w:ind w:firstLine="420" w:firstLineChars="200"/>
        <w:jc w:val="left"/>
        <w:rPr>
          <w:bCs/>
          <w:szCs w:val="21"/>
        </w:rPr>
      </w:pPr>
      <w:r>
        <w:rPr>
          <w:bCs/>
          <w:szCs w:val="21"/>
        </w:rPr>
        <w:t>2．发生紧急事故需抢修的，承包人在接到事故通知后，应当立即到达事故现场抢修。</w:t>
      </w:r>
    </w:p>
    <w:p>
      <w:pPr>
        <w:spacing w:line="400" w:lineRule="exact"/>
        <w:ind w:firstLine="420" w:firstLineChars="200"/>
        <w:jc w:val="left"/>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20" w:firstLineChars="200"/>
        <w:jc w:val="left"/>
        <w:rPr>
          <w:bCs/>
          <w:szCs w:val="21"/>
        </w:rPr>
      </w:pPr>
      <w:r>
        <w:rPr>
          <w:bCs/>
          <w:szCs w:val="21"/>
        </w:rPr>
        <w:t>4．质量保修完成后，由发包人组织验收。</w:t>
      </w:r>
    </w:p>
    <w:p>
      <w:pPr>
        <w:spacing w:line="400" w:lineRule="exact"/>
        <w:ind w:firstLine="420" w:firstLineChars="200"/>
        <w:jc w:val="left"/>
        <w:rPr>
          <w:bCs/>
          <w:szCs w:val="21"/>
        </w:rPr>
      </w:pPr>
      <w:r>
        <w:rPr>
          <w:bCs/>
          <w:szCs w:val="21"/>
        </w:rPr>
        <w:t>五、保修费用</w:t>
      </w:r>
    </w:p>
    <w:p>
      <w:pPr>
        <w:spacing w:line="400" w:lineRule="exact"/>
        <w:ind w:firstLine="420" w:firstLineChars="200"/>
        <w:jc w:val="left"/>
        <w:rPr>
          <w:bCs/>
          <w:szCs w:val="21"/>
        </w:rPr>
      </w:pPr>
      <w:r>
        <w:rPr>
          <w:bCs/>
          <w:szCs w:val="21"/>
        </w:rPr>
        <w:t>保修费用由造成质量缺陷的责任方承担。</w:t>
      </w:r>
    </w:p>
    <w:p>
      <w:pPr>
        <w:spacing w:line="400" w:lineRule="exact"/>
        <w:ind w:firstLine="420" w:firstLineChars="200"/>
        <w:jc w:val="left"/>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pPr>
        <w:spacing w:line="400" w:lineRule="exact"/>
        <w:ind w:firstLine="420" w:firstLineChars="200"/>
        <w:jc w:val="left"/>
        <w:rPr>
          <w:bCs/>
          <w:szCs w:val="21"/>
        </w:rPr>
      </w:pPr>
      <w:r>
        <w:rPr>
          <w:bCs/>
          <w:szCs w:val="21"/>
        </w:rPr>
        <w:t>工程质量保修书由发包人、承包人在工程竣工验收前共同签署，作为施工合同附件，其有效期限至保修期满。</w:t>
      </w:r>
    </w:p>
    <w:p>
      <w:pPr>
        <w:spacing w:line="360" w:lineRule="exact"/>
        <w:ind w:firstLine="420" w:firstLineChars="200"/>
        <w:jc w:val="left"/>
        <w:rPr>
          <w:rFonts w:hint="eastAsia"/>
          <w:bCs/>
          <w:szCs w:val="21"/>
        </w:rPr>
      </w:pPr>
    </w:p>
    <w:p>
      <w:pPr>
        <w:spacing w:line="360" w:lineRule="exact"/>
        <w:ind w:firstLine="420" w:firstLineChars="200"/>
        <w:jc w:val="left"/>
        <w:rPr>
          <w:rFonts w:hint="eastAsia"/>
          <w:bCs/>
          <w:szCs w:val="21"/>
        </w:rPr>
      </w:pPr>
    </w:p>
    <w:p>
      <w:pPr>
        <w:spacing w:line="560" w:lineRule="exact"/>
        <w:ind w:left="-424" w:leftChars="-202" w:firstLine="420" w:firstLineChars="200"/>
        <w:jc w:val="left"/>
        <w:rPr>
          <w:bCs/>
          <w:szCs w:val="21"/>
        </w:rPr>
      </w:pPr>
      <w:r>
        <w:rPr>
          <w:bCs/>
          <w:szCs w:val="21"/>
        </w:rPr>
        <w:t>发包人（公章）：</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pPr>
        <w:spacing w:line="560" w:lineRule="exact"/>
        <w:ind w:left="-424" w:leftChars="-202" w:firstLine="420" w:firstLineChars="200"/>
        <w:jc w:val="left"/>
        <w:rPr>
          <w:bCs/>
          <w:szCs w:val="21"/>
        </w:rPr>
      </w:pPr>
      <w:r>
        <w:rPr>
          <w:bCs/>
          <w:szCs w:val="21"/>
        </w:rPr>
        <w:t>地  址：</w:t>
      </w:r>
      <w:r>
        <w:rPr>
          <w:bCs/>
          <w:szCs w:val="21"/>
          <w:u w:val="single"/>
        </w:rPr>
        <w:t xml:space="preserve">                              </w:t>
      </w:r>
      <w:r>
        <w:rPr>
          <w:bCs/>
          <w:szCs w:val="21"/>
        </w:rPr>
        <w:t xml:space="preserve"> 地  址：</w:t>
      </w:r>
      <w:r>
        <w:rPr>
          <w:bCs/>
          <w:szCs w:val="21"/>
          <w:u w:val="single"/>
        </w:rPr>
        <w:t xml:space="preserve">                                 </w:t>
      </w:r>
    </w:p>
    <w:p>
      <w:pPr>
        <w:spacing w:line="560" w:lineRule="exact"/>
        <w:ind w:left="-424" w:leftChars="-202" w:firstLine="420" w:firstLineChars="200"/>
        <w:jc w:val="left"/>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pPr>
        <w:spacing w:line="560" w:lineRule="exact"/>
        <w:ind w:left="-424" w:leftChars="-202" w:firstLine="420" w:firstLineChars="200"/>
        <w:jc w:val="left"/>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pPr>
        <w:spacing w:line="560" w:lineRule="exact"/>
        <w:ind w:left="-424" w:leftChars="-202" w:firstLine="420" w:firstLineChars="200"/>
        <w:jc w:val="left"/>
        <w:rPr>
          <w:bCs/>
          <w:szCs w:val="21"/>
        </w:rPr>
      </w:pPr>
      <w:r>
        <w:rPr>
          <w:bCs/>
          <w:szCs w:val="21"/>
        </w:rPr>
        <w:t>电  话：</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 xml:space="preserve">                                 </w:t>
      </w:r>
    </w:p>
    <w:p>
      <w:pPr>
        <w:spacing w:line="560" w:lineRule="exact"/>
        <w:ind w:left="-424" w:leftChars="-202" w:firstLine="420" w:firstLineChars="200"/>
        <w:jc w:val="left"/>
        <w:rPr>
          <w:bCs/>
          <w:szCs w:val="21"/>
        </w:rPr>
      </w:pPr>
      <w:r>
        <w:rPr>
          <w:bCs/>
          <w:szCs w:val="21"/>
        </w:rPr>
        <w:t>传  真：</w:t>
      </w:r>
      <w:r>
        <w:rPr>
          <w:bCs/>
          <w:szCs w:val="21"/>
          <w:u w:val="single"/>
        </w:rPr>
        <w:t xml:space="preserve">                              </w:t>
      </w:r>
      <w:r>
        <w:rPr>
          <w:bCs/>
          <w:szCs w:val="21"/>
        </w:rPr>
        <w:t xml:space="preserve"> 传  真：</w:t>
      </w:r>
      <w:r>
        <w:rPr>
          <w:bCs/>
          <w:szCs w:val="21"/>
          <w:u w:val="single"/>
        </w:rPr>
        <w:t xml:space="preserve">                                 </w:t>
      </w:r>
    </w:p>
    <w:p>
      <w:pPr>
        <w:spacing w:line="560" w:lineRule="exact"/>
        <w:ind w:left="-424" w:leftChars="-202" w:firstLine="420" w:firstLineChars="200"/>
        <w:jc w:val="left"/>
        <w:rPr>
          <w:bCs/>
          <w:szCs w:val="21"/>
        </w:rPr>
      </w:pPr>
      <w:r>
        <w:rPr>
          <w:bCs/>
          <w:szCs w:val="21"/>
        </w:rPr>
        <w:t>开户银行：</w:t>
      </w:r>
      <w:r>
        <w:rPr>
          <w:bCs/>
          <w:szCs w:val="21"/>
          <w:u w:val="single"/>
        </w:rPr>
        <w:t xml:space="preserve">                            </w:t>
      </w:r>
      <w:r>
        <w:rPr>
          <w:bCs/>
          <w:szCs w:val="21"/>
        </w:rPr>
        <w:t xml:space="preserve"> 开户银行：</w:t>
      </w:r>
      <w:r>
        <w:rPr>
          <w:bCs/>
          <w:szCs w:val="21"/>
          <w:u w:val="single"/>
        </w:rPr>
        <w:t xml:space="preserve">                               </w:t>
      </w:r>
    </w:p>
    <w:p>
      <w:pPr>
        <w:spacing w:line="560" w:lineRule="exact"/>
        <w:ind w:left="-424" w:leftChars="-202" w:firstLine="420" w:firstLineChars="200"/>
        <w:jc w:val="left"/>
        <w:rPr>
          <w:bCs/>
          <w:szCs w:val="21"/>
        </w:rPr>
      </w:pPr>
      <w:r>
        <w:rPr>
          <w:bCs/>
          <w:szCs w:val="21"/>
        </w:rPr>
        <w:t>账  号：</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账  号：</w:t>
      </w:r>
      <w:r>
        <w:rPr>
          <w:bCs/>
          <w:szCs w:val="21"/>
          <w:u w:val="single"/>
        </w:rPr>
        <w:t xml:space="preserve">                                </w:t>
      </w:r>
    </w:p>
    <w:p>
      <w:pPr>
        <w:spacing w:line="560" w:lineRule="exact"/>
        <w:ind w:left="-424" w:leftChars="-202" w:firstLine="420" w:firstLineChars="200"/>
        <w:jc w:val="left"/>
        <w:rPr>
          <w:szCs w:val="21"/>
          <w:u w:val="single"/>
        </w:rPr>
      </w:pPr>
      <w:r>
        <w:rPr>
          <w:bCs/>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 xml:space="preserve">                               </w:t>
      </w: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ind w:firstLine="420" w:firstLineChars="200"/>
        <w:jc w:val="left"/>
        <w:rPr>
          <w:szCs w:val="21"/>
          <w:u w:val="single"/>
        </w:rPr>
      </w:pPr>
    </w:p>
    <w:p>
      <w:pPr>
        <w:spacing w:line="360" w:lineRule="exact"/>
        <w:jc w:val="left"/>
        <w:rPr>
          <w:sz w:val="24"/>
        </w:rPr>
      </w:pPr>
    </w:p>
    <w:p>
      <w:pPr>
        <w:spacing w:line="360" w:lineRule="exact"/>
        <w:ind w:firstLine="480" w:firstLineChars="200"/>
        <w:jc w:val="center"/>
        <w:rPr>
          <w:rFonts w:eastAsia="黑体"/>
          <w:sz w:val="28"/>
          <w:szCs w:val="28"/>
        </w:rPr>
      </w:pPr>
      <w:r>
        <w:rPr>
          <w:sz w:val="24"/>
        </w:rPr>
        <w:br w:type="page"/>
      </w:r>
      <w:bookmarkStart w:id="243" w:name="_Toc283886261"/>
      <w:bookmarkStart w:id="244" w:name="_Toc282596316"/>
      <w:bookmarkStart w:id="245" w:name="_Toc394573948"/>
      <w:bookmarkStart w:id="246" w:name="_Toc283976552"/>
      <w:r>
        <w:rPr>
          <w:rFonts w:eastAsia="黑体"/>
          <w:sz w:val="30"/>
          <w:szCs w:val="30"/>
        </w:rPr>
        <w:t>第四部分    工程建设项目廉政责任书</w:t>
      </w:r>
      <w:bookmarkEnd w:id="243"/>
      <w:bookmarkEnd w:id="244"/>
      <w:bookmarkEnd w:id="245"/>
      <w:bookmarkEnd w:id="246"/>
    </w:p>
    <w:p>
      <w:pPr>
        <w:autoSpaceDE w:val="0"/>
        <w:autoSpaceDN w:val="0"/>
        <w:spacing w:line="360" w:lineRule="exact"/>
        <w:ind w:firstLine="482"/>
        <w:jc w:val="left"/>
        <w:rPr>
          <w:szCs w:val="21"/>
        </w:rPr>
      </w:pPr>
    </w:p>
    <w:p>
      <w:pPr>
        <w:autoSpaceDE w:val="0"/>
        <w:autoSpaceDN w:val="0"/>
        <w:spacing w:line="360" w:lineRule="exact"/>
        <w:ind w:firstLine="482"/>
        <w:jc w:val="left"/>
        <w:rPr>
          <w:rFonts w:hint="eastAsia"/>
          <w:szCs w:val="21"/>
          <w:u w:val="single"/>
        </w:rPr>
      </w:pPr>
      <w:r>
        <w:rPr>
          <w:szCs w:val="21"/>
        </w:rPr>
        <w:t>工程项目名称：</w:t>
      </w:r>
      <w:r>
        <w:rPr>
          <w:rFonts w:hint="eastAsia"/>
          <w:szCs w:val="21"/>
          <w:u w:val="single"/>
        </w:rPr>
        <w:t xml:space="preserve">   </w:t>
      </w:r>
      <w:r>
        <w:rPr>
          <w:rFonts w:hint="eastAsia"/>
          <w:szCs w:val="21"/>
          <w:u w:val="single"/>
          <w:lang w:eastAsia="zh-CN"/>
        </w:rPr>
        <w:t>三门县花桥镇连下村美丽乡村建设项目</w:t>
      </w:r>
      <w:r>
        <w:rPr>
          <w:rFonts w:hint="eastAsia"/>
          <w:szCs w:val="21"/>
          <w:u w:val="single"/>
        </w:rPr>
        <w:t xml:space="preserve">     </w:t>
      </w:r>
    </w:p>
    <w:p>
      <w:pPr>
        <w:autoSpaceDE w:val="0"/>
        <w:autoSpaceDN w:val="0"/>
        <w:spacing w:line="360" w:lineRule="exact"/>
        <w:ind w:firstLine="482"/>
        <w:jc w:val="left"/>
        <w:rPr>
          <w:szCs w:val="21"/>
        </w:rPr>
      </w:pPr>
      <w:r>
        <w:rPr>
          <w:szCs w:val="21"/>
        </w:rPr>
        <w:t>工程项目地址：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三门县</w:t>
      </w:r>
      <w:r>
        <w:rPr>
          <w:rFonts w:hint="eastAsia"/>
          <w:szCs w:val="21"/>
          <w:u w:val="single"/>
          <w:lang w:eastAsia="zh-CN"/>
        </w:rPr>
        <w:t>花桥镇连下村</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autoSpaceDE w:val="0"/>
        <w:autoSpaceDN w:val="0"/>
        <w:spacing w:line="360" w:lineRule="exact"/>
        <w:ind w:firstLine="482"/>
        <w:jc w:val="left"/>
        <w:rPr>
          <w:szCs w:val="21"/>
        </w:rPr>
      </w:pPr>
      <w:r>
        <w:rPr>
          <w:szCs w:val="21"/>
        </w:rPr>
        <w:t>建设单位（甲方）：</w:t>
      </w:r>
      <w:r>
        <w:rPr>
          <w:szCs w:val="21"/>
          <w:u w:val="single"/>
        </w:rPr>
        <w:t xml:space="preserve"> </w:t>
      </w:r>
      <w:r>
        <w:rPr>
          <w:rFonts w:hint="eastAsia"/>
          <w:szCs w:val="21"/>
          <w:u w:val="single"/>
        </w:rPr>
        <w:t xml:space="preserve">    </w:t>
      </w:r>
      <w:r>
        <w:rPr>
          <w:rFonts w:hint="eastAsia"/>
          <w:szCs w:val="21"/>
          <w:u w:val="single"/>
          <w:lang w:eastAsia="zh-CN"/>
        </w:rPr>
        <w:t>三门县花桥镇连下村股份经济合作社</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autoSpaceDE w:val="0"/>
        <w:autoSpaceDN w:val="0"/>
        <w:spacing w:line="360" w:lineRule="exact"/>
        <w:ind w:firstLine="482"/>
        <w:jc w:val="left"/>
        <w:rPr>
          <w:rFonts w:hint="eastAsia"/>
          <w:szCs w:val="21"/>
        </w:rPr>
      </w:pPr>
      <w:r>
        <w:rPr>
          <w:rFonts w:hint="eastAsia"/>
          <w:szCs w:val="21"/>
        </w:rPr>
        <w:t>承包</w:t>
      </w:r>
      <w:r>
        <w:rPr>
          <w:szCs w:val="21"/>
        </w:rPr>
        <w:t>单位（乙方）：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autoSpaceDE w:val="0"/>
        <w:autoSpaceDN w:val="0"/>
        <w:spacing w:line="360" w:lineRule="exact"/>
        <w:ind w:firstLine="482"/>
        <w:jc w:val="left"/>
        <w:rPr>
          <w:rFonts w:hint="eastAsia"/>
          <w:szCs w:val="21"/>
        </w:rPr>
      </w:pPr>
    </w:p>
    <w:p>
      <w:pPr>
        <w:autoSpaceDE w:val="0"/>
        <w:autoSpaceDN w:val="0"/>
        <w:spacing w:line="360" w:lineRule="exact"/>
        <w:ind w:firstLine="482"/>
        <w:jc w:val="left"/>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jc w:val="left"/>
        <w:rPr>
          <w:szCs w:val="21"/>
        </w:rPr>
      </w:pPr>
      <w:r>
        <w:rPr>
          <w:szCs w:val="21"/>
        </w:rPr>
        <w:t>　　第一条 甲乙双方的责任</w:t>
      </w:r>
    </w:p>
    <w:p>
      <w:pPr>
        <w:pStyle w:val="13"/>
        <w:spacing w:line="36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pPr>
        <w:autoSpaceDE w:val="0"/>
        <w:autoSpaceDN w:val="0"/>
        <w:spacing w:line="360" w:lineRule="exact"/>
        <w:jc w:val="left"/>
        <w:rPr>
          <w:szCs w:val="21"/>
        </w:rPr>
      </w:pPr>
      <w:r>
        <w:rPr>
          <w:szCs w:val="21"/>
        </w:rPr>
        <w:t>　　（二）严格执行建设工程项目承发包合同文件，自觉按合同办事。</w:t>
      </w:r>
    </w:p>
    <w:p>
      <w:pPr>
        <w:pStyle w:val="13"/>
        <w:spacing w:line="360" w:lineRule="exact"/>
        <w:jc w:val="lef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pPr>
        <w:pStyle w:val="13"/>
        <w:spacing w:line="36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pPr>
        <w:autoSpaceDE w:val="0"/>
        <w:autoSpaceDN w:val="0"/>
        <w:spacing w:line="360" w:lineRule="exact"/>
        <w:jc w:val="left"/>
        <w:rPr>
          <w:szCs w:val="21"/>
        </w:rPr>
      </w:pPr>
      <w:r>
        <w:rPr>
          <w:szCs w:val="21"/>
        </w:rPr>
        <w:t>　　第二条 甲方的责任</w:t>
      </w:r>
    </w:p>
    <w:p>
      <w:pPr>
        <w:autoSpaceDE w:val="0"/>
        <w:autoSpaceDN w:val="0"/>
        <w:spacing w:line="360" w:lineRule="exact"/>
        <w:jc w:val="left"/>
        <w:rPr>
          <w:szCs w:val="21"/>
        </w:rPr>
      </w:pPr>
      <w:r>
        <w:rPr>
          <w:szCs w:val="21"/>
        </w:rPr>
        <w:t>　　甲方的领导和从事该建设工程项目的工作人员，在工程建设的事前、事中、事后应遵守以下规定：</w:t>
      </w:r>
    </w:p>
    <w:p>
      <w:pPr>
        <w:autoSpaceDE w:val="0"/>
        <w:autoSpaceDN w:val="0"/>
        <w:spacing w:line="360" w:lineRule="exact"/>
        <w:jc w:val="left"/>
        <w:rPr>
          <w:szCs w:val="21"/>
        </w:rPr>
      </w:pPr>
      <w:r>
        <w:rPr>
          <w:szCs w:val="21"/>
        </w:rPr>
        <w:t>　　（一）不准向乙方和相关单位索要或接受回扣、礼金、有价证券、贵重物品和好处费、感谢费等。</w:t>
      </w:r>
    </w:p>
    <w:p>
      <w:pPr>
        <w:autoSpaceDE w:val="0"/>
        <w:autoSpaceDN w:val="0"/>
        <w:spacing w:line="360" w:lineRule="exact"/>
        <w:jc w:val="left"/>
        <w:rPr>
          <w:szCs w:val="21"/>
        </w:rPr>
      </w:pPr>
      <w:r>
        <w:rPr>
          <w:szCs w:val="21"/>
        </w:rPr>
        <w:t>　　（二）不准在乙方和相关单位报销任何应由甲方或个人支付的费用。</w:t>
      </w:r>
    </w:p>
    <w:p>
      <w:pPr>
        <w:pStyle w:val="13"/>
        <w:spacing w:line="36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pPr>
        <w:autoSpaceDE w:val="0"/>
        <w:autoSpaceDN w:val="0"/>
        <w:spacing w:line="360" w:lineRule="exact"/>
        <w:jc w:val="left"/>
        <w:rPr>
          <w:szCs w:val="21"/>
        </w:rPr>
      </w:pPr>
      <w:r>
        <w:rPr>
          <w:szCs w:val="21"/>
        </w:rPr>
        <w:t>　　（四）不准参加有可能影响公正执行公务的乙方和相关单位的宴请和健身、娱乐等活动。</w:t>
      </w:r>
    </w:p>
    <w:p>
      <w:pPr>
        <w:pStyle w:val="13"/>
        <w:spacing w:line="36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jc w:val="left"/>
        <w:rPr>
          <w:szCs w:val="21"/>
        </w:rPr>
      </w:pPr>
      <w:r>
        <w:rPr>
          <w:szCs w:val="21"/>
        </w:rPr>
        <w:t>　　第三条 乙方的责任</w:t>
      </w:r>
    </w:p>
    <w:p>
      <w:pPr>
        <w:pStyle w:val="13"/>
        <w:spacing w:line="36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pPr>
        <w:pStyle w:val="13"/>
        <w:spacing w:line="36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pPr>
        <w:autoSpaceDE w:val="0"/>
        <w:autoSpaceDN w:val="0"/>
        <w:spacing w:line="360" w:lineRule="exact"/>
        <w:jc w:val="left"/>
        <w:rPr>
          <w:szCs w:val="21"/>
        </w:rPr>
      </w:pPr>
      <w:r>
        <w:rPr>
          <w:szCs w:val="21"/>
        </w:rPr>
        <w:t>　　（二）不准以任何理由为甲方和相关单位报销应由对方或个人支付的费用。</w:t>
      </w:r>
    </w:p>
    <w:p>
      <w:pPr>
        <w:pStyle w:val="13"/>
        <w:spacing w:line="36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pPr>
        <w:pStyle w:val="13"/>
        <w:spacing w:line="36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pPr>
        <w:autoSpaceDE w:val="0"/>
        <w:autoSpaceDN w:val="0"/>
        <w:spacing w:line="360" w:lineRule="exact"/>
        <w:jc w:val="left"/>
        <w:rPr>
          <w:szCs w:val="21"/>
        </w:rPr>
      </w:pPr>
      <w:r>
        <w:rPr>
          <w:szCs w:val="21"/>
        </w:rPr>
        <w:t>　　第四条 违约责任</w:t>
      </w:r>
    </w:p>
    <w:p>
      <w:pPr>
        <w:pStyle w:val="13"/>
        <w:spacing w:line="36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3"/>
        <w:spacing w:line="36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jc w:val="left"/>
        <w:rPr>
          <w:szCs w:val="21"/>
        </w:rPr>
      </w:pPr>
      <w:r>
        <w:rPr>
          <w:szCs w:val="21"/>
        </w:rPr>
        <w:t>　　第五条 本责任书作为工程施工合同的附件，与工程施工合同具有同等法律效力。经双方签署后立即生效。</w:t>
      </w:r>
    </w:p>
    <w:p>
      <w:pPr>
        <w:autoSpaceDE w:val="0"/>
        <w:autoSpaceDN w:val="0"/>
        <w:spacing w:line="360" w:lineRule="exact"/>
        <w:jc w:val="left"/>
        <w:rPr>
          <w:szCs w:val="21"/>
        </w:rPr>
      </w:pPr>
      <w:r>
        <w:rPr>
          <w:szCs w:val="21"/>
        </w:rPr>
        <w:t>　　第六条 本责任书的有效期为双方签署之日起至该工程项目竣工验收合格时止。</w:t>
      </w:r>
    </w:p>
    <w:p>
      <w:pPr>
        <w:autoSpaceDE w:val="0"/>
        <w:autoSpaceDN w:val="0"/>
        <w:spacing w:line="360" w:lineRule="exact"/>
        <w:jc w:val="left"/>
        <w:rPr>
          <w:szCs w:val="21"/>
        </w:rPr>
      </w:pPr>
      <w:r>
        <w:rPr>
          <w:szCs w:val="21"/>
        </w:rPr>
        <w:t>　　第七条 本责任书一式四份，由甲乙双方各执一份，送交甲乙双方的监督单位各一份。</w:t>
      </w:r>
    </w:p>
    <w:p>
      <w:pPr>
        <w:autoSpaceDE w:val="0"/>
        <w:autoSpaceDN w:val="0"/>
        <w:spacing w:line="360" w:lineRule="exact"/>
        <w:ind w:firstLine="482"/>
        <w:jc w:val="left"/>
        <w:rPr>
          <w:szCs w:val="21"/>
        </w:rPr>
      </w:pPr>
    </w:p>
    <w:p>
      <w:pPr>
        <w:autoSpaceDE w:val="0"/>
        <w:autoSpaceDN w:val="0"/>
        <w:spacing w:line="360" w:lineRule="exact"/>
        <w:ind w:firstLine="482"/>
        <w:jc w:val="left"/>
        <w:rPr>
          <w:szCs w:val="21"/>
        </w:rPr>
      </w:pPr>
    </w:p>
    <w:p>
      <w:pPr>
        <w:autoSpaceDE w:val="0"/>
        <w:autoSpaceDN w:val="0"/>
        <w:spacing w:line="360" w:lineRule="exact"/>
        <w:ind w:firstLine="482"/>
        <w:jc w:val="left"/>
        <w:rPr>
          <w:szCs w:val="21"/>
        </w:rPr>
      </w:pPr>
      <w:r>
        <w:rPr>
          <w:szCs w:val="21"/>
        </w:rPr>
        <w:t>甲方单位：（盖章）　　　　　　　　           乙方单位：（盖章）</w:t>
      </w:r>
    </w:p>
    <w:p>
      <w:pPr>
        <w:autoSpaceDE w:val="0"/>
        <w:autoSpaceDN w:val="0"/>
        <w:spacing w:line="360" w:lineRule="exact"/>
        <w:ind w:firstLine="482"/>
        <w:jc w:val="left"/>
        <w:rPr>
          <w:szCs w:val="21"/>
        </w:rPr>
      </w:pPr>
      <w:r>
        <w:rPr>
          <w:szCs w:val="21"/>
        </w:rPr>
        <w:t>法定代表人：　　　　　　　　　              法定代表人：</w:t>
      </w:r>
    </w:p>
    <w:p>
      <w:pPr>
        <w:autoSpaceDE w:val="0"/>
        <w:autoSpaceDN w:val="0"/>
        <w:spacing w:line="360" w:lineRule="exact"/>
        <w:ind w:firstLine="482"/>
        <w:jc w:val="left"/>
        <w:rPr>
          <w:szCs w:val="21"/>
        </w:rPr>
      </w:pPr>
      <w:r>
        <w:rPr>
          <w:szCs w:val="21"/>
        </w:rPr>
        <w:t>地址：　　　　　　　　　　　　　            地址：</w:t>
      </w:r>
    </w:p>
    <w:p>
      <w:pPr>
        <w:autoSpaceDE w:val="0"/>
        <w:autoSpaceDN w:val="0"/>
        <w:spacing w:line="360" w:lineRule="exact"/>
        <w:ind w:firstLine="482"/>
        <w:jc w:val="left"/>
        <w:rPr>
          <w:szCs w:val="21"/>
        </w:rPr>
      </w:pPr>
      <w:r>
        <w:rPr>
          <w:szCs w:val="21"/>
        </w:rPr>
        <w:t>电话：　　　　　　　　　　　　　　　        电话：</w:t>
      </w:r>
    </w:p>
    <w:p>
      <w:pPr>
        <w:autoSpaceDE w:val="0"/>
        <w:autoSpaceDN w:val="0"/>
        <w:spacing w:line="360" w:lineRule="exact"/>
        <w:ind w:firstLine="482"/>
        <w:jc w:val="left"/>
        <w:rPr>
          <w:szCs w:val="21"/>
        </w:rPr>
      </w:pPr>
      <w:r>
        <w:rPr>
          <w:szCs w:val="21"/>
        </w:rPr>
        <w:t>年　月　日　　　　　　　　　　　　　        年　月　日</w:t>
      </w:r>
    </w:p>
    <w:p>
      <w:pPr>
        <w:autoSpaceDE w:val="0"/>
        <w:autoSpaceDN w:val="0"/>
        <w:spacing w:line="360" w:lineRule="exact"/>
        <w:ind w:firstLine="482"/>
        <w:jc w:val="left"/>
        <w:rPr>
          <w:szCs w:val="21"/>
        </w:rPr>
      </w:pPr>
      <w:r>
        <w:rPr>
          <w:szCs w:val="21"/>
        </w:rPr>
        <w:t>甲方监督单位（盖章）　　　　　　　　　      乙方监督单位（盖章）</w:t>
      </w:r>
    </w:p>
    <w:p>
      <w:pPr>
        <w:autoSpaceDE w:val="0"/>
        <w:autoSpaceDN w:val="0"/>
        <w:spacing w:line="360" w:lineRule="exact"/>
        <w:ind w:firstLine="482"/>
        <w:jc w:val="left"/>
        <w:rPr>
          <w:szCs w:val="21"/>
        </w:rPr>
      </w:pPr>
      <w:r>
        <w:rPr>
          <w:szCs w:val="21"/>
        </w:rPr>
        <w:t>年　月　日　　　　　　　　　　　　　　      年　月　日</w:t>
      </w:r>
    </w:p>
    <w:p>
      <w:pPr>
        <w:pStyle w:val="41"/>
        <w:jc w:val="center"/>
        <w:rPr>
          <w:rFonts w:ascii="宋体" w:hAnsi="Times New Roman" w:eastAsia="宋体" w:cs="宋体"/>
          <w:color w:val="auto"/>
          <w:sz w:val="44"/>
          <w:szCs w:val="44"/>
        </w:rPr>
      </w:pPr>
    </w:p>
    <w:p>
      <w:pPr>
        <w:pStyle w:val="41"/>
        <w:pageBreakBefore/>
        <w:rPr>
          <w:rFonts w:ascii="Times New Roman" w:hAnsi="Times New Roman" w:eastAsia="宋体" w:cs="Times New Roman"/>
          <w:color w:val="auto"/>
          <w:sz w:val="21"/>
          <w:szCs w:val="21"/>
        </w:rPr>
      </w:pPr>
    </w:p>
    <w:p>
      <w:pPr>
        <w:pStyle w:val="41"/>
        <w:rPr>
          <w:rFonts w:ascii="宋体" w:hAnsi="Times New Roman" w:eastAsia="宋体" w:cs="宋体"/>
          <w:color w:val="auto"/>
          <w:sz w:val="44"/>
          <w:szCs w:val="44"/>
        </w:rPr>
      </w:pPr>
    </w:p>
    <w:p>
      <w:pPr>
        <w:pStyle w:val="41"/>
        <w:rPr>
          <w:rFonts w:ascii="宋体" w:hAnsi="Times New Roman" w:eastAsia="宋体" w:cs="宋体"/>
          <w:color w:val="auto"/>
          <w:sz w:val="44"/>
          <w:szCs w:val="44"/>
        </w:rPr>
      </w:pPr>
    </w:p>
    <w:p>
      <w:pPr>
        <w:pStyle w:val="41"/>
        <w:rPr>
          <w:rFonts w:ascii="宋体" w:hAnsi="Times New Roman" w:eastAsia="宋体" w:cs="宋体"/>
          <w:color w:val="auto"/>
          <w:sz w:val="44"/>
          <w:szCs w:val="44"/>
        </w:rPr>
      </w:pPr>
    </w:p>
    <w:p>
      <w:pPr>
        <w:pStyle w:val="41"/>
        <w:rPr>
          <w:rFonts w:ascii="宋体" w:hAnsi="Times New Roman" w:eastAsia="宋体" w:cs="宋体"/>
          <w:color w:val="auto"/>
          <w:sz w:val="44"/>
          <w:szCs w:val="44"/>
        </w:rPr>
      </w:pPr>
    </w:p>
    <w:p>
      <w:pPr>
        <w:pStyle w:val="41"/>
        <w:rPr>
          <w:rFonts w:ascii="宋体" w:hAnsi="Times New Roman" w:eastAsia="宋体" w:cs="宋体"/>
          <w:color w:val="auto"/>
          <w:sz w:val="44"/>
          <w:szCs w:val="44"/>
        </w:rPr>
      </w:pPr>
    </w:p>
    <w:p>
      <w:pPr>
        <w:pStyle w:val="41"/>
        <w:rPr>
          <w:rFonts w:ascii="宋体" w:hAnsi="Times New Roman" w:eastAsia="宋体" w:cs="宋体"/>
          <w:color w:val="auto"/>
          <w:sz w:val="44"/>
          <w:szCs w:val="44"/>
        </w:rPr>
      </w:pPr>
    </w:p>
    <w:p>
      <w:pPr>
        <w:pStyle w:val="5"/>
        <w:ind w:firstLine="883"/>
        <w:rPr>
          <w:color w:val="auto"/>
          <w:lang w:eastAsia="zh-CN"/>
        </w:rPr>
      </w:pPr>
      <w:bookmarkStart w:id="247" w:name="_Toc66650117"/>
      <w:r>
        <w:rPr>
          <w:rFonts w:hint="eastAsia"/>
          <w:color w:val="auto"/>
          <w:lang w:eastAsia="zh-CN"/>
        </w:rPr>
        <w:t>第二卷</w:t>
      </w:r>
      <w:bookmarkEnd w:id="247"/>
    </w:p>
    <w:p>
      <w:pPr>
        <w:pStyle w:val="6"/>
        <w:rPr>
          <w:color w:val="auto"/>
        </w:rPr>
        <w:sectPr>
          <w:pgSz w:w="11906" w:h="16838"/>
          <w:pgMar w:top="1134" w:right="1134" w:bottom="1134" w:left="1134" w:header="851" w:footer="544" w:gutter="0"/>
          <w:cols w:space="720" w:num="1"/>
          <w:docGrid w:linePitch="312" w:charSpace="0"/>
        </w:sectPr>
      </w:pPr>
    </w:p>
    <w:p>
      <w:pPr>
        <w:pStyle w:val="6"/>
        <w:rPr>
          <w:rFonts w:hint="eastAsia"/>
          <w:color w:val="auto"/>
        </w:rPr>
      </w:pPr>
      <w:bookmarkStart w:id="248" w:name="_Toc66650118"/>
    </w:p>
    <w:p>
      <w:pPr>
        <w:pStyle w:val="6"/>
        <w:rPr>
          <w:rFonts w:hint="eastAsia"/>
          <w:color w:val="auto"/>
        </w:rPr>
      </w:pPr>
    </w:p>
    <w:p>
      <w:pPr>
        <w:pStyle w:val="6"/>
        <w:rPr>
          <w:rFonts w:hAnsi="黑体"/>
          <w:color w:val="auto"/>
          <w:sz w:val="44"/>
          <w:szCs w:val="44"/>
        </w:rPr>
      </w:pPr>
      <w:r>
        <w:rPr>
          <w:rFonts w:hint="eastAsia"/>
          <w:color w:val="auto"/>
        </w:rPr>
        <w:t>第四章</w:t>
      </w:r>
      <w:r>
        <w:rPr>
          <w:color w:val="auto"/>
        </w:rPr>
        <w:t xml:space="preserve">  </w:t>
      </w:r>
      <w:bookmarkEnd w:id="248"/>
      <w:r>
        <w:rPr>
          <w:rFonts w:hint="eastAsia"/>
          <w:color w:val="auto"/>
          <w:lang w:val="en-US" w:eastAsia="zh-CN"/>
        </w:rPr>
        <w:t>图纸</w:t>
      </w:r>
      <w:r>
        <w:rPr>
          <w:color w:val="auto"/>
        </w:rPr>
        <w:t xml:space="preserve"> </w:t>
      </w:r>
    </w:p>
    <w:p>
      <w:pPr>
        <w:spacing w:line="440" w:lineRule="exact"/>
        <w:jc w:val="center"/>
        <w:rPr>
          <w:sz w:val="28"/>
          <w:szCs w:val="28"/>
        </w:rPr>
      </w:pPr>
      <w:bookmarkStart w:id="249" w:name="_Toc516489883"/>
      <w:bookmarkEnd w:id="249"/>
    </w:p>
    <w:p>
      <w:pPr>
        <w:spacing w:line="440" w:lineRule="exact"/>
        <w:jc w:val="center"/>
        <w:rPr>
          <w:sz w:val="28"/>
          <w:szCs w:val="28"/>
        </w:rPr>
      </w:pPr>
    </w:p>
    <w:p>
      <w:pPr>
        <w:spacing w:line="440" w:lineRule="exact"/>
        <w:jc w:val="center"/>
        <w:rPr>
          <w:sz w:val="28"/>
          <w:szCs w:val="28"/>
        </w:rPr>
      </w:pPr>
      <w:r>
        <w:rPr>
          <w:sz w:val="28"/>
          <w:szCs w:val="28"/>
        </w:rPr>
        <w:t>详见</w:t>
      </w:r>
      <w:r>
        <w:rPr>
          <w:rFonts w:hint="eastAsia"/>
          <w:sz w:val="28"/>
          <w:szCs w:val="28"/>
        </w:rPr>
        <w:t>三门县公共资源交易中心网站红线</w:t>
      </w:r>
      <w:r>
        <w:rPr>
          <w:sz w:val="28"/>
          <w:szCs w:val="28"/>
        </w:rPr>
        <w:t>图</w:t>
      </w:r>
    </w:p>
    <w:p>
      <w:pPr>
        <w:jc w:val="center"/>
      </w:pPr>
      <w:r>
        <w:rPr>
          <w:sz w:val="28"/>
          <w:szCs w:val="28"/>
        </w:rPr>
        <w:t>（http://www.</w:t>
      </w:r>
      <w:r>
        <w:rPr>
          <w:rFonts w:hint="eastAsia"/>
          <w:sz w:val="28"/>
          <w:szCs w:val="28"/>
        </w:rPr>
        <w:t>sm</w:t>
      </w:r>
      <w:r>
        <w:rPr>
          <w:sz w:val="28"/>
          <w:szCs w:val="28"/>
        </w:rPr>
        <w:t>ztb.com）</w:t>
      </w:r>
    </w:p>
    <w:p>
      <w:pPr>
        <w:spacing w:after="120" w:line="400" w:lineRule="exact"/>
        <w:ind w:firstLine="643"/>
        <w:rPr>
          <w:b/>
          <w:bCs/>
          <w:color w:val="auto"/>
          <w:kern w:val="44"/>
          <w:sz w:val="32"/>
          <w:szCs w:val="32"/>
        </w:rPr>
      </w:pPr>
    </w:p>
    <w:p>
      <w:pPr>
        <w:spacing w:after="120" w:line="400" w:lineRule="exact"/>
        <w:ind w:firstLine="643"/>
        <w:rPr>
          <w:b/>
          <w:bCs/>
          <w:color w:val="auto"/>
          <w:kern w:val="44"/>
          <w:sz w:val="32"/>
          <w:szCs w:val="32"/>
        </w:rPr>
      </w:pPr>
    </w:p>
    <w:p>
      <w:pPr>
        <w:pStyle w:val="41"/>
        <w:jc w:val="center"/>
        <w:rPr>
          <w:rFonts w:ascii="宋体" w:hAnsi="Times New Roman" w:eastAsia="宋体" w:cs="宋体"/>
          <w:b/>
          <w:color w:val="auto"/>
          <w:sz w:val="52"/>
          <w:szCs w:val="52"/>
        </w:rPr>
        <w:sectPr>
          <w:pgSz w:w="11906" w:h="16838"/>
          <w:pgMar w:top="1134" w:right="1134" w:bottom="1134" w:left="1134" w:header="851" w:footer="544" w:gutter="0"/>
          <w:cols w:space="720" w:num="1"/>
          <w:docGrid w:linePitch="312" w:charSpace="0"/>
        </w:sectPr>
      </w:pPr>
    </w:p>
    <w:p>
      <w:pPr>
        <w:pStyle w:val="5"/>
        <w:rPr>
          <w:color w:val="auto"/>
          <w:lang w:eastAsia="zh-CN"/>
        </w:rPr>
      </w:pPr>
      <w:bookmarkStart w:id="250" w:name="_Toc66650119"/>
      <w:r>
        <w:rPr>
          <w:rFonts w:hint="eastAsia"/>
          <w:color w:val="auto"/>
          <w:lang w:eastAsia="zh-CN"/>
        </w:rPr>
        <w:t>第三卷</w:t>
      </w:r>
      <w:bookmarkEnd w:id="250"/>
    </w:p>
    <w:p>
      <w:pPr>
        <w:spacing w:line="400" w:lineRule="exact"/>
        <w:jc w:val="center"/>
      </w:pPr>
      <w:bookmarkStart w:id="251" w:name="_Toc152045785"/>
      <w:bookmarkStart w:id="252" w:name="_Toc152042574"/>
      <w:bookmarkStart w:id="253" w:name="_Toc144974854"/>
      <w:bookmarkStart w:id="254" w:name="_Toc66650120"/>
      <w:r>
        <w:rPr>
          <w:rFonts w:eastAsia="黑体"/>
          <w:bCs/>
          <w:sz w:val="32"/>
        </w:rPr>
        <w:t>第</w:t>
      </w:r>
      <w:r>
        <w:rPr>
          <w:rFonts w:hint="eastAsia" w:eastAsia="黑体"/>
          <w:bCs/>
          <w:sz w:val="32"/>
          <w:lang w:val="en-US" w:eastAsia="zh-CN"/>
        </w:rPr>
        <w:t>五</w:t>
      </w:r>
      <w:r>
        <w:rPr>
          <w:rFonts w:eastAsia="黑体"/>
          <w:bCs/>
          <w:sz w:val="32"/>
        </w:rPr>
        <w:t>章  技术标准和要求</w:t>
      </w:r>
      <w:bookmarkEnd w:id="251"/>
      <w:bookmarkEnd w:id="252"/>
      <w:bookmarkEnd w:id="253"/>
    </w:p>
    <w:p/>
    <w:p>
      <w:pPr>
        <w:pStyle w:val="73"/>
        <w:jc w:val="center"/>
        <w:rPr>
          <w:rFonts w:hint="eastAsia"/>
        </w:rPr>
      </w:pPr>
      <w:bookmarkStart w:id="255" w:name="_Toc288556313"/>
      <w:bookmarkStart w:id="256" w:name="_Toc466357235"/>
      <w:bookmarkStart w:id="257" w:name="_Toc372899887"/>
      <w:bookmarkStart w:id="258" w:name="_Toc394573957"/>
      <w:bookmarkStart w:id="259" w:name="_Toc283976561"/>
      <w:bookmarkStart w:id="260" w:name="_Toc283886271"/>
      <w:bookmarkStart w:id="261" w:name="_Toc282596326"/>
      <w:bookmarkStart w:id="262" w:name="_Toc282596330"/>
      <w:bookmarkStart w:id="263" w:name="_Toc372899892"/>
      <w:bookmarkStart w:id="264" w:name="_Toc288556318"/>
      <w:bookmarkStart w:id="265" w:name="_Toc394573962"/>
      <w:bookmarkStart w:id="266" w:name="_Toc229990375"/>
      <w:bookmarkStart w:id="267" w:name="_Toc283886275"/>
      <w:bookmarkStart w:id="268" w:name="_Toc283976565"/>
      <w:r>
        <w:rPr>
          <w:rFonts w:hint="eastAsia"/>
        </w:rPr>
        <w:t>1. 工程概况</w:t>
      </w:r>
      <w:bookmarkEnd w:id="255"/>
      <w:bookmarkEnd w:id="256"/>
      <w:bookmarkEnd w:id="257"/>
      <w:bookmarkEnd w:id="258"/>
    </w:p>
    <w:p>
      <w:pPr>
        <w:pStyle w:val="87"/>
        <w:ind w:firstLine="0" w:firstLineChars="0"/>
        <w:rPr>
          <w:rFonts w:ascii="Times New Roman" w:hAnsi="Times New Roman"/>
        </w:rPr>
      </w:pPr>
    </w:p>
    <w:p>
      <w:pPr>
        <w:spacing w:line="400" w:lineRule="exact"/>
        <w:ind w:firstLine="420" w:firstLineChars="200"/>
        <w:rPr>
          <w:rFonts w:hint="eastAsia"/>
          <w:lang w:eastAsia="zh-CN"/>
        </w:rPr>
      </w:pPr>
      <w:r>
        <w:rPr>
          <w:rFonts w:hint="eastAsia"/>
        </w:rPr>
        <w:t>1.1招标工程：</w:t>
      </w:r>
      <w:r>
        <w:rPr>
          <w:rFonts w:hint="eastAsia"/>
          <w:lang w:eastAsia="zh-CN"/>
        </w:rPr>
        <w:t>三门县花桥镇连下村美丽乡村建设项目</w:t>
      </w:r>
    </w:p>
    <w:p>
      <w:pPr>
        <w:spacing w:line="400" w:lineRule="exact"/>
        <w:ind w:firstLine="420" w:firstLineChars="200"/>
        <w:rPr>
          <w:rFonts w:hint="eastAsia"/>
        </w:rPr>
      </w:pPr>
      <w:r>
        <w:rPr>
          <w:rFonts w:hint="eastAsia"/>
        </w:rPr>
        <w:t>1.2</w:t>
      </w:r>
      <w:r>
        <w:t>主要</w:t>
      </w:r>
      <w:r>
        <w:rPr>
          <w:rFonts w:hint="eastAsia"/>
        </w:rPr>
        <w:t>建设</w:t>
      </w:r>
      <w:r>
        <w:t>内容</w:t>
      </w:r>
      <w:r>
        <w:rPr>
          <w:rFonts w:hint="eastAsia"/>
        </w:rPr>
        <w:t>：</w:t>
      </w:r>
      <w:r>
        <w:rPr>
          <w:rFonts w:hint="eastAsia"/>
          <w:lang w:val="en-US" w:eastAsia="zh-CN"/>
        </w:rPr>
        <w:fldChar w:fldCharType="begin"/>
      </w:r>
      <w:r>
        <w:rPr>
          <w:rFonts w:hint="eastAsia"/>
          <w:lang w:val="en-US" w:eastAsia="zh-CN"/>
        </w:rPr>
        <w:instrText xml:space="preserve"> = 1 \* GB3 </w:instrText>
      </w:r>
      <w:r>
        <w:rPr>
          <w:rFonts w:hint="eastAsia"/>
          <w:lang w:val="en-US" w:eastAsia="zh-CN"/>
        </w:rPr>
        <w:fldChar w:fldCharType="separate"/>
      </w:r>
      <w:r>
        <w:rPr>
          <w:rFonts w:hint="eastAsia"/>
          <w:lang w:val="en-US" w:eastAsia="zh-CN"/>
        </w:rPr>
        <w:t>①</w:t>
      </w:r>
      <w:r>
        <w:rPr>
          <w:rFonts w:hint="eastAsia"/>
          <w:lang w:val="en-US" w:eastAsia="zh-CN"/>
        </w:rPr>
        <w:fldChar w:fldCharType="end"/>
      </w:r>
      <w:r>
        <w:rPr>
          <w:rFonts w:hint="eastAsia"/>
          <w:lang w:val="en-US" w:eastAsia="zh-CN"/>
        </w:rPr>
        <w:t>三门县花桥镇连下村景观提升的方案设计、初步设计、施工图设计、施工、验收、直至竣工验收合格以及工程质保期内的保修和技术服务等所涉及的所有工作内容（其中工程勘察不在本次招标范围内）；</w:t>
      </w:r>
      <w:r>
        <w:rPr>
          <w:rFonts w:hint="eastAsia"/>
          <w:lang w:val="en-US" w:eastAsia="zh-CN"/>
        </w:rPr>
        <w:fldChar w:fldCharType="begin"/>
      </w:r>
      <w:r>
        <w:rPr>
          <w:rFonts w:hint="eastAsia"/>
          <w:lang w:val="en-US" w:eastAsia="zh-CN"/>
        </w:rPr>
        <w:instrText xml:space="preserve"> = 2 \* GB3 </w:instrText>
      </w:r>
      <w:r>
        <w:rPr>
          <w:rFonts w:hint="eastAsia"/>
          <w:lang w:val="en-US" w:eastAsia="zh-CN"/>
        </w:rPr>
        <w:fldChar w:fldCharType="separate"/>
      </w:r>
      <w:r>
        <w:rPr>
          <w:rFonts w:hint="eastAsia"/>
          <w:lang w:val="en-US" w:eastAsia="zh-CN"/>
        </w:rPr>
        <w:t>②</w:t>
      </w:r>
      <w:r>
        <w:rPr>
          <w:rFonts w:hint="eastAsia"/>
          <w:lang w:val="en-US" w:eastAsia="zh-CN"/>
        </w:rPr>
        <w:fldChar w:fldCharType="end"/>
      </w:r>
      <w:r>
        <w:rPr>
          <w:rFonts w:hint="eastAsia"/>
          <w:lang w:val="en-US" w:eastAsia="zh-CN"/>
        </w:rPr>
        <w:t>连下村文化礼堂室内装饰施工。</w:t>
      </w:r>
    </w:p>
    <w:p>
      <w:pPr>
        <w:pStyle w:val="87"/>
        <w:ind w:firstLine="420" w:firstLineChars="200"/>
        <w:rPr>
          <w:rFonts w:hint="eastAsia" w:ascii="Times New Roman" w:hAnsi="Times New Roman"/>
          <w:color w:val="FF0000"/>
        </w:rPr>
      </w:pPr>
      <w:r>
        <w:rPr>
          <w:rFonts w:hint="eastAsia" w:ascii="Times New Roman" w:hAnsi="Times New Roman"/>
        </w:rPr>
        <w:t>1.3工程估算</w:t>
      </w:r>
      <w:r>
        <w:rPr>
          <w:rFonts w:hint="eastAsia" w:ascii="Times New Roman" w:hAnsi="Times New Roman"/>
          <w:color w:val="000000"/>
        </w:rPr>
        <w:t>价：人民币</w:t>
      </w:r>
      <w:r>
        <w:rPr>
          <w:rFonts w:hint="eastAsia" w:ascii="Times New Roman" w:hAnsi="Times New Roman"/>
          <w:color w:val="000000"/>
          <w:lang w:val="en-US" w:eastAsia="zh-CN"/>
        </w:rPr>
        <w:t>800万</w:t>
      </w:r>
      <w:r>
        <w:rPr>
          <w:rFonts w:hint="eastAsia" w:ascii="Times New Roman" w:hAnsi="Times New Roman"/>
          <w:color w:val="000000"/>
        </w:rPr>
        <w:t xml:space="preserve">元 </w:t>
      </w:r>
    </w:p>
    <w:p>
      <w:pPr>
        <w:pStyle w:val="87"/>
        <w:ind w:firstLine="420" w:firstLineChars="200"/>
        <w:rPr>
          <w:rFonts w:hint="eastAsia" w:ascii="Times New Roman" w:hAnsi="Times New Roman"/>
        </w:rPr>
      </w:pPr>
      <w:r>
        <w:rPr>
          <w:rFonts w:hint="eastAsia" w:ascii="Times New Roman" w:hAnsi="Times New Roman"/>
        </w:rPr>
        <w:t>1.4建设地点：三门县</w:t>
      </w:r>
      <w:r>
        <w:rPr>
          <w:rFonts w:hint="eastAsia"/>
          <w:lang w:eastAsia="zh-CN"/>
        </w:rPr>
        <w:t>花桥镇连下村</w:t>
      </w:r>
    </w:p>
    <w:p>
      <w:pPr>
        <w:pStyle w:val="87"/>
        <w:rPr>
          <w:rFonts w:hint="eastAsia" w:ascii="Times New Roman" w:hAnsi="Times New Roman"/>
        </w:rPr>
      </w:pPr>
    </w:p>
    <w:p>
      <w:pPr>
        <w:pStyle w:val="73"/>
        <w:jc w:val="center"/>
        <w:rPr>
          <w:rFonts w:hint="eastAsia"/>
        </w:rPr>
      </w:pPr>
      <w:bookmarkStart w:id="269" w:name="_Toc394573958"/>
      <w:bookmarkStart w:id="270" w:name="_Toc372899888"/>
      <w:bookmarkStart w:id="271" w:name="_Toc288556314"/>
      <w:bookmarkStart w:id="272" w:name="_Toc466357236"/>
      <w:r>
        <w:rPr>
          <w:rFonts w:hint="eastAsia"/>
        </w:rPr>
        <w:t>2. 技术规范及标准</w:t>
      </w:r>
      <w:bookmarkEnd w:id="259"/>
      <w:bookmarkEnd w:id="260"/>
      <w:bookmarkEnd w:id="261"/>
      <w:bookmarkEnd w:id="269"/>
      <w:bookmarkEnd w:id="270"/>
      <w:bookmarkEnd w:id="271"/>
      <w:bookmarkEnd w:id="272"/>
    </w:p>
    <w:p>
      <w:pPr>
        <w:spacing w:line="400" w:lineRule="exact"/>
        <w:ind w:firstLine="420" w:firstLineChars="200"/>
        <w:rPr>
          <w:rFonts w:hint="eastAsia"/>
        </w:rPr>
      </w:pPr>
    </w:p>
    <w:p>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pPr>
        <w:pStyle w:val="87"/>
        <w:rPr>
          <w:rFonts w:ascii="Times New Roman" w:hAnsi="Times New Roman"/>
        </w:rPr>
      </w:pPr>
      <w:r>
        <w:rPr>
          <w:rFonts w:ascii="Times New Roman" w:hAnsi="Times New Roman"/>
        </w:rPr>
        <w:t>《工程测量规范》</w:t>
      </w:r>
      <w:r>
        <w:rPr>
          <w:rFonts w:ascii="Times New Roman" w:hAnsi="Times New Roman"/>
          <w:szCs w:val="21"/>
        </w:rPr>
        <w:t>GB50026-2007</w:t>
      </w:r>
    </w:p>
    <w:p>
      <w:pPr>
        <w:pStyle w:val="87"/>
        <w:rPr>
          <w:rFonts w:ascii="Times New Roman" w:hAnsi="Times New Roman"/>
        </w:rPr>
      </w:pPr>
      <w:r>
        <w:rPr>
          <w:rFonts w:ascii="Times New Roman" w:hAnsi="Times New Roman"/>
        </w:rPr>
        <w:t>《地基与基础工程施工及验收规范》GB50209-2002</w:t>
      </w:r>
    </w:p>
    <w:p>
      <w:pPr>
        <w:pStyle w:val="87"/>
        <w:rPr>
          <w:rFonts w:ascii="Times New Roman" w:hAnsi="Times New Roman"/>
        </w:rPr>
      </w:pPr>
      <w:r>
        <w:rPr>
          <w:rFonts w:ascii="Times New Roman" w:hAnsi="Times New Roman"/>
        </w:rPr>
        <w:t>《建筑基坑支护技术规范》JGJ120-99</w:t>
      </w:r>
    </w:p>
    <w:p>
      <w:pPr>
        <w:pStyle w:val="87"/>
        <w:rPr>
          <w:rFonts w:ascii="Times New Roman" w:hAnsi="Times New Roman"/>
        </w:rPr>
      </w:pPr>
      <w:r>
        <w:rPr>
          <w:rFonts w:ascii="Times New Roman" w:hAnsi="Times New Roman"/>
        </w:rPr>
        <w:t>《建筑地基处理技术规范》JGJ79-2002、J220-2002</w:t>
      </w:r>
    </w:p>
    <w:p>
      <w:pPr>
        <w:pStyle w:val="87"/>
        <w:rPr>
          <w:rFonts w:ascii="Times New Roman" w:hAnsi="Times New Roman"/>
        </w:rPr>
      </w:pPr>
      <w:r>
        <w:rPr>
          <w:rFonts w:ascii="Times New Roman" w:hAnsi="Times New Roman"/>
        </w:rPr>
        <w:t>《混凝土结构工程施工及验收规范》GB50204-2002</w:t>
      </w:r>
    </w:p>
    <w:p>
      <w:pPr>
        <w:pStyle w:val="87"/>
        <w:rPr>
          <w:rFonts w:ascii="Times New Roman" w:hAnsi="Times New Roman"/>
        </w:rPr>
      </w:pPr>
      <w:r>
        <w:rPr>
          <w:rFonts w:ascii="Times New Roman" w:hAnsi="Times New Roman"/>
        </w:rPr>
        <w:t>《混凝土质量控制标准》GB50164-92</w:t>
      </w:r>
    </w:p>
    <w:p>
      <w:pPr>
        <w:pStyle w:val="87"/>
        <w:rPr>
          <w:rFonts w:ascii="Times New Roman" w:hAnsi="Times New Roman"/>
        </w:rPr>
      </w:pPr>
      <w:r>
        <w:rPr>
          <w:rFonts w:ascii="Times New Roman" w:hAnsi="Times New Roman"/>
        </w:rPr>
        <w:t>《普通混凝土用砂、石质量标准及检验方法》</w:t>
      </w:r>
      <w:r>
        <w:rPr>
          <w:rFonts w:ascii="Times New Roman" w:hAnsi="Times New Roman"/>
          <w:szCs w:val="21"/>
        </w:rPr>
        <w:t>JGJ52-2006</w:t>
      </w:r>
    </w:p>
    <w:p>
      <w:pPr>
        <w:pStyle w:val="87"/>
        <w:rPr>
          <w:rFonts w:ascii="Times New Roman" w:hAnsi="Times New Roman"/>
        </w:rPr>
      </w:pPr>
      <w:r>
        <w:rPr>
          <w:rFonts w:ascii="Times New Roman" w:hAnsi="Times New Roman"/>
        </w:rPr>
        <w:t>《普通混凝土用碎石和卵石质量标准及检验方法》JGJ53-92</w:t>
      </w:r>
    </w:p>
    <w:p>
      <w:pPr>
        <w:pStyle w:val="87"/>
        <w:rPr>
          <w:rFonts w:ascii="Times New Roman" w:hAnsi="Times New Roman"/>
        </w:rPr>
      </w:pPr>
      <w:r>
        <w:rPr>
          <w:rFonts w:ascii="Times New Roman" w:hAnsi="Times New Roman"/>
        </w:rPr>
        <w:t>《混凝土外加剂应用技术规范》 GB50119-2003</w:t>
      </w:r>
    </w:p>
    <w:p>
      <w:pPr>
        <w:pStyle w:val="87"/>
        <w:rPr>
          <w:rFonts w:ascii="Times New Roman" w:hAnsi="Times New Roman"/>
        </w:rPr>
      </w:pPr>
      <w:r>
        <w:rPr>
          <w:rFonts w:ascii="Times New Roman" w:hAnsi="Times New Roman"/>
        </w:rPr>
        <w:t>《钢筋机械连接通用技术规程》GBJ107-2003、J257-2003</w:t>
      </w:r>
    </w:p>
    <w:p>
      <w:pPr>
        <w:pStyle w:val="87"/>
        <w:rPr>
          <w:rFonts w:ascii="Times New Roman" w:hAnsi="Times New Roman"/>
        </w:rPr>
      </w:pPr>
      <w:r>
        <w:rPr>
          <w:rFonts w:ascii="Times New Roman" w:hAnsi="Times New Roman"/>
        </w:rPr>
        <w:t>《砌体工程施工及验收规范》GB50203-2002</w:t>
      </w:r>
    </w:p>
    <w:p>
      <w:pPr>
        <w:pStyle w:val="87"/>
        <w:rPr>
          <w:rFonts w:hint="eastAsia" w:ascii="Times New Roman" w:hAnsi="Times New Roman"/>
        </w:rPr>
      </w:pPr>
      <w:r>
        <w:rPr>
          <w:rFonts w:ascii="Times New Roman" w:hAnsi="Times New Roman"/>
        </w:rPr>
        <w:t>《屋面工程技术规范》GB50207-2002</w:t>
      </w:r>
    </w:p>
    <w:p>
      <w:pPr>
        <w:pStyle w:val="87"/>
        <w:rPr>
          <w:rFonts w:hint="eastAsia" w:ascii="Times New Roman" w:hAnsi="Times New Roman"/>
        </w:rPr>
      </w:pPr>
      <w:r>
        <w:rPr>
          <w:rFonts w:hint="eastAsia" w:ascii="Times New Roman" w:hAnsi="Times New Roman"/>
        </w:rPr>
        <w:t xml:space="preserve">《钢结构焊接及验收规程》JGJ81-2003     </w:t>
      </w:r>
    </w:p>
    <w:p>
      <w:pPr>
        <w:pStyle w:val="87"/>
        <w:rPr>
          <w:rFonts w:hint="eastAsia" w:ascii="Times New Roman" w:hAnsi="Times New Roman"/>
        </w:rPr>
      </w:pPr>
      <w:r>
        <w:rPr>
          <w:rFonts w:hint="eastAsia" w:ascii="Times New Roman" w:hAnsi="Times New Roman"/>
        </w:rPr>
        <w:t>《冷弯薄壁型钢结构技术规范》GB50018-2002</w:t>
      </w:r>
    </w:p>
    <w:p>
      <w:pPr>
        <w:pStyle w:val="87"/>
        <w:rPr>
          <w:rFonts w:hint="eastAsia" w:ascii="Times New Roman" w:hAnsi="Times New Roman"/>
        </w:rPr>
      </w:pPr>
      <w:r>
        <w:rPr>
          <w:rFonts w:hint="eastAsia" w:ascii="Times New Roman" w:hAnsi="Times New Roman"/>
        </w:rPr>
        <w:t xml:space="preserve">《混凝土结构设计规范》GB50010-2002     </w:t>
      </w:r>
    </w:p>
    <w:p>
      <w:pPr>
        <w:pStyle w:val="87"/>
        <w:rPr>
          <w:rFonts w:hint="eastAsia" w:ascii="Times New Roman" w:hAnsi="Times New Roman"/>
        </w:rPr>
      </w:pPr>
      <w:r>
        <w:rPr>
          <w:rFonts w:hint="eastAsia" w:ascii="Times New Roman" w:hAnsi="Times New Roman"/>
        </w:rPr>
        <w:t>《钢结构施工及验收规范》GB50205-2002</w:t>
      </w:r>
    </w:p>
    <w:p>
      <w:pPr>
        <w:pStyle w:val="87"/>
        <w:rPr>
          <w:rFonts w:hint="eastAsia" w:ascii="Times New Roman" w:hAnsi="Times New Roman"/>
        </w:rPr>
      </w:pPr>
      <w:r>
        <w:rPr>
          <w:rFonts w:hint="eastAsia" w:ascii="Times New Roman" w:hAnsi="Times New Roman"/>
        </w:rPr>
        <w:t xml:space="preserve">《钢结构防火涂料应用技术规范》CECS 24  </w:t>
      </w:r>
    </w:p>
    <w:p>
      <w:pPr>
        <w:pStyle w:val="87"/>
        <w:rPr>
          <w:rFonts w:hint="eastAsia" w:ascii="Times New Roman" w:hAnsi="Times New Roman"/>
        </w:rPr>
      </w:pPr>
      <w:r>
        <w:rPr>
          <w:rFonts w:hint="eastAsia" w:ascii="Times New Roman" w:hAnsi="Times New Roman"/>
        </w:rPr>
        <w:t xml:space="preserve">《门式刚架轻型房屋钢结构技术规程》CECS102:2002  </w:t>
      </w:r>
    </w:p>
    <w:p>
      <w:pPr>
        <w:pStyle w:val="87"/>
        <w:rPr>
          <w:rFonts w:hint="eastAsia" w:ascii="Times New Roman" w:hAnsi="Times New Roman"/>
        </w:rPr>
      </w:pPr>
      <w:r>
        <w:rPr>
          <w:rFonts w:hint="eastAsia" w:ascii="Times New Roman" w:hAnsi="Times New Roman"/>
        </w:rPr>
        <w:t xml:space="preserve">《钢结构高强度螺栓连接的设施工及验收规程》JGJ82-91  </w:t>
      </w:r>
    </w:p>
    <w:p>
      <w:pPr>
        <w:pStyle w:val="87"/>
        <w:rPr>
          <w:rFonts w:ascii="Times New Roman" w:hAnsi="Times New Roman"/>
        </w:rPr>
      </w:pPr>
      <w:r>
        <w:rPr>
          <w:rFonts w:hint="eastAsia" w:ascii="Times New Roman" w:hAnsi="Times New Roman"/>
        </w:rPr>
        <w:t xml:space="preserve">《涂装前钢材表面锈蚀等级和除锈等级》GB8923  </w:t>
      </w:r>
    </w:p>
    <w:p>
      <w:pPr>
        <w:pStyle w:val="87"/>
        <w:rPr>
          <w:rFonts w:ascii="Times New Roman" w:hAnsi="Times New Roman"/>
        </w:rPr>
      </w:pPr>
      <w:r>
        <w:rPr>
          <w:rFonts w:ascii="Times New Roman" w:hAnsi="Times New Roman"/>
        </w:rPr>
        <w:t>《施工现场临时用电安全技术规范》JGJ46-2005</w:t>
      </w:r>
    </w:p>
    <w:p>
      <w:pPr>
        <w:pStyle w:val="87"/>
        <w:rPr>
          <w:rFonts w:ascii="Times New Roman" w:hAnsi="Times New Roman"/>
        </w:rPr>
      </w:pPr>
      <w:r>
        <w:rPr>
          <w:rFonts w:ascii="Times New Roman" w:hAnsi="Times New Roman"/>
        </w:rPr>
        <w:t>《建筑施工高处作业安全技术规范》JGJ80-91</w:t>
      </w:r>
    </w:p>
    <w:p>
      <w:pPr>
        <w:pStyle w:val="87"/>
        <w:rPr>
          <w:rFonts w:ascii="Times New Roman" w:hAnsi="Times New Roman"/>
        </w:rPr>
      </w:pPr>
      <w:r>
        <w:rPr>
          <w:rFonts w:ascii="Times New Roman" w:hAnsi="Times New Roman"/>
        </w:rPr>
        <w:t>《建筑机械使用安全技术规范》JGJ33-2001</w:t>
      </w:r>
    </w:p>
    <w:p>
      <w:pPr>
        <w:pStyle w:val="87"/>
        <w:rPr>
          <w:rFonts w:ascii="Times New Roman" w:hAnsi="Times New Roman"/>
        </w:rPr>
      </w:pPr>
      <w:r>
        <w:rPr>
          <w:rFonts w:ascii="Times New Roman" w:hAnsi="Times New Roman"/>
        </w:rPr>
        <w:t>《建筑内部装修设计防火规范》GB 50222－95</w:t>
      </w:r>
    </w:p>
    <w:p>
      <w:pPr>
        <w:pStyle w:val="87"/>
        <w:rPr>
          <w:rFonts w:ascii="Times New Roman" w:hAnsi="Times New Roman"/>
        </w:rPr>
      </w:pPr>
      <w:r>
        <w:rPr>
          <w:rFonts w:ascii="Times New Roman" w:hAnsi="Times New Roman"/>
        </w:rPr>
        <w:t>《建筑装修工程质量验收规范》GB 50210-2001</w:t>
      </w:r>
    </w:p>
    <w:p>
      <w:pPr>
        <w:pStyle w:val="87"/>
        <w:rPr>
          <w:rFonts w:hint="eastAsia" w:ascii="Times New Roman" w:hAnsi="Times New Roman"/>
        </w:rPr>
      </w:pPr>
      <w:r>
        <w:rPr>
          <w:rFonts w:ascii="Times New Roman" w:hAnsi="Times New Roman"/>
        </w:rPr>
        <w:t>《民用建筑工程室内环境污染控制规范》GB 50325－2001</w:t>
      </w:r>
    </w:p>
    <w:p>
      <w:pPr>
        <w:pStyle w:val="87"/>
        <w:rPr>
          <w:rFonts w:ascii="Times New Roman" w:hAnsi="Times New Roman"/>
        </w:rPr>
      </w:pPr>
      <w:r>
        <w:rPr>
          <w:rFonts w:ascii="Times New Roman" w:hAnsi="Times New Roman"/>
        </w:rPr>
        <w:t>《采暖通风与空气调节设计规范》GBJ19－87</w:t>
      </w:r>
    </w:p>
    <w:p>
      <w:pPr>
        <w:pStyle w:val="87"/>
        <w:rPr>
          <w:rFonts w:ascii="Times New Roman" w:hAnsi="Times New Roman"/>
        </w:rPr>
      </w:pPr>
      <w:r>
        <w:rPr>
          <w:rFonts w:ascii="Times New Roman" w:hAnsi="Times New Roman"/>
        </w:rPr>
        <w:t>《建筑电气工程施工质量验收规范》GB50303-2002</w:t>
      </w:r>
    </w:p>
    <w:p>
      <w:pPr>
        <w:pStyle w:val="87"/>
        <w:rPr>
          <w:rFonts w:ascii="Times New Roman" w:hAnsi="Times New Roman"/>
        </w:rPr>
      </w:pPr>
      <w:r>
        <w:rPr>
          <w:rFonts w:ascii="Times New Roman" w:hAnsi="Times New Roman"/>
        </w:rPr>
        <w:t>《建筑给水排水及采暖施工质量验收规范》GB50242-2002</w:t>
      </w:r>
    </w:p>
    <w:p>
      <w:pPr>
        <w:pStyle w:val="87"/>
        <w:rPr>
          <w:rFonts w:hint="eastAsia" w:ascii="Times New Roman" w:hAnsi="Times New Roman"/>
        </w:rPr>
      </w:pPr>
      <w:r>
        <w:rPr>
          <w:rFonts w:ascii="Times New Roman" w:hAnsi="Times New Roman"/>
        </w:rPr>
        <w:t>《通风与空调工程施工质量验收规范》GB50243-2002</w:t>
      </w:r>
    </w:p>
    <w:p>
      <w:pPr>
        <w:pStyle w:val="87"/>
        <w:rPr>
          <w:rFonts w:hint="eastAsia" w:ascii="Times New Roman" w:hAnsi="Times New Roman"/>
        </w:rPr>
      </w:pPr>
      <w:r>
        <w:rPr>
          <w:rFonts w:ascii="Times New Roman" w:hAnsi="Times New Roman"/>
        </w:rPr>
        <w:t>《火灾自动报警系统设计规范》GB50116-98</w:t>
      </w:r>
    </w:p>
    <w:p>
      <w:pPr>
        <w:pStyle w:val="87"/>
        <w:rPr>
          <w:rFonts w:hint="eastAsia" w:ascii="Times New Roman" w:hAnsi="Times New Roman"/>
        </w:rPr>
      </w:pPr>
      <w:r>
        <w:rPr>
          <w:rFonts w:ascii="Times New Roman" w:hAnsi="Times New Roman"/>
        </w:rPr>
        <w:t>《</w:t>
      </w:r>
      <w:r>
        <w:rPr>
          <w:rFonts w:hint="eastAsia" w:ascii="Times New Roman" w:hAnsi="Times New Roman"/>
        </w:rPr>
        <w:t>火灾自动报警系统施工及验收规范</w:t>
      </w:r>
      <w:r>
        <w:rPr>
          <w:rFonts w:ascii="Times New Roman" w:hAnsi="Times New Roman"/>
        </w:rPr>
        <w:t>》</w:t>
      </w:r>
      <w:r>
        <w:rPr>
          <w:rFonts w:hint="eastAsia" w:ascii="Times New Roman" w:hAnsi="Times New Roman"/>
        </w:rPr>
        <w:t>GB 50166</w:t>
      </w:r>
      <w:r>
        <w:rPr>
          <w:rFonts w:ascii="Times New Roman" w:hAnsi="Times New Roman"/>
        </w:rPr>
        <w:t>-</w:t>
      </w:r>
      <w:r>
        <w:rPr>
          <w:rFonts w:hint="eastAsia" w:ascii="Times New Roman" w:hAnsi="Times New Roman"/>
        </w:rPr>
        <w:t>92</w:t>
      </w:r>
    </w:p>
    <w:p>
      <w:pPr>
        <w:pStyle w:val="87"/>
        <w:rPr>
          <w:rFonts w:ascii="Times New Roman" w:hAnsi="Times New Roman"/>
        </w:rPr>
      </w:pPr>
      <w:r>
        <w:rPr>
          <w:rFonts w:ascii="Times New Roman" w:hAnsi="Times New Roman"/>
        </w:rPr>
        <w:t>《</w:t>
      </w:r>
      <w:r>
        <w:rPr>
          <w:rFonts w:hint="eastAsia" w:ascii="Times New Roman" w:hAnsi="Times New Roman"/>
        </w:rPr>
        <w:t>自动喷水灭火系统施工及验收规范</w:t>
      </w:r>
      <w:r>
        <w:rPr>
          <w:rFonts w:ascii="Times New Roman" w:hAnsi="Times New Roman"/>
        </w:rPr>
        <w:t>》</w:t>
      </w:r>
      <w:r>
        <w:rPr>
          <w:rFonts w:hint="eastAsia" w:ascii="Times New Roman" w:hAnsi="Times New Roman"/>
        </w:rPr>
        <w:t>GB50261-96</w:t>
      </w:r>
    </w:p>
    <w:p>
      <w:pPr>
        <w:pStyle w:val="87"/>
        <w:rPr>
          <w:rFonts w:ascii="Times New Roman" w:hAnsi="Times New Roman"/>
        </w:rPr>
      </w:pPr>
      <w:r>
        <w:rPr>
          <w:rFonts w:ascii="Times New Roman" w:hAnsi="Times New Roman"/>
        </w:rPr>
        <w:t>……</w:t>
      </w:r>
    </w:p>
    <w:p>
      <w:pPr>
        <w:pStyle w:val="87"/>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pPr>
        <w:pStyle w:val="87"/>
        <w:rPr>
          <w:rFonts w:hint="eastAsia" w:ascii="Times New Roman" w:hAnsi="Times New Roman"/>
        </w:rPr>
      </w:pPr>
    </w:p>
    <w:p>
      <w:pPr>
        <w:pStyle w:val="73"/>
        <w:jc w:val="center"/>
      </w:pPr>
      <w:bookmarkStart w:id="273" w:name="_Toc229990372"/>
      <w:bookmarkStart w:id="274" w:name="_Toc372899889"/>
      <w:bookmarkStart w:id="275" w:name="_Toc283976562"/>
      <w:bookmarkStart w:id="276" w:name="_Toc283886272"/>
      <w:bookmarkStart w:id="277" w:name="_Toc288556315"/>
      <w:bookmarkStart w:id="278" w:name="_Toc394573959"/>
      <w:bookmarkStart w:id="279" w:name="_Toc282596327"/>
      <w:bookmarkStart w:id="280" w:name="_Toc466357237"/>
      <w:r>
        <w:rPr>
          <w:rFonts w:hint="eastAsia"/>
        </w:rPr>
        <w:t>3</w:t>
      </w:r>
      <w:r>
        <w:t>．材料质量要求</w:t>
      </w:r>
      <w:bookmarkEnd w:id="273"/>
      <w:bookmarkEnd w:id="274"/>
      <w:bookmarkEnd w:id="275"/>
      <w:bookmarkEnd w:id="276"/>
      <w:bookmarkEnd w:id="277"/>
      <w:bookmarkEnd w:id="278"/>
      <w:bookmarkEnd w:id="279"/>
      <w:bookmarkEnd w:id="280"/>
    </w:p>
    <w:p>
      <w:pPr>
        <w:pStyle w:val="87"/>
        <w:rPr>
          <w:rFonts w:hint="eastAsia" w:ascii="Times New Roman" w:hAnsi="Times New Roman"/>
        </w:rPr>
      </w:pPr>
      <w:bookmarkStart w:id="281" w:name="_Toc66769197"/>
    </w:p>
    <w:p>
      <w:pPr>
        <w:pStyle w:val="87"/>
        <w:rPr>
          <w:rFonts w:ascii="Times New Roman" w:hAnsi="Times New Roman"/>
        </w:rPr>
      </w:pPr>
      <w:r>
        <w:rPr>
          <w:rFonts w:hint="eastAsia" w:ascii="Times New Roman" w:hAnsi="Times New Roman"/>
        </w:rPr>
        <w:t xml:space="preserve">3.1 </w:t>
      </w:r>
      <w:r>
        <w:rPr>
          <w:rFonts w:ascii="Times New Roman" w:hAnsi="Times New Roman"/>
        </w:rPr>
        <w:t>材料选择</w:t>
      </w:r>
      <w:bookmarkEnd w:id="281"/>
    </w:p>
    <w:p>
      <w:pPr>
        <w:pStyle w:val="87"/>
        <w:rPr>
          <w:rFonts w:ascii="Times New Roman" w:hAnsi="Times New Roman" w:cs="Arial"/>
        </w:rPr>
      </w:pPr>
      <w:r>
        <w:rPr>
          <w:rFonts w:hint="eastAsia" w:ascii="Times New Roman" w:hAnsi="Times New Roman"/>
        </w:rPr>
        <w:t>（1）</w:t>
      </w:r>
      <w:r>
        <w:rPr>
          <w:rFonts w:hint="eastAsia" w:hAnsi="宋体" w:cs="Arial"/>
          <w:color w:val="000000"/>
        </w:rPr>
        <w:t>招标文件中对材料品牌有备选要求的，</w:t>
      </w:r>
      <w:r>
        <w:rPr>
          <w:rFonts w:hAnsi="宋体" w:cs="Arial"/>
          <w:color w:val="000000"/>
        </w:rPr>
        <w:t xml:space="preserve"> </w:t>
      </w:r>
      <w:r>
        <w:rPr>
          <w:rFonts w:hint="eastAsia" w:hAnsi="宋体" w:cs="Arial"/>
          <w:color w:val="000000"/>
        </w:rPr>
        <w:t>投标人在投标时必须按招标文件中所列的备选品牌之一进行报价。</w:t>
      </w:r>
    </w:p>
    <w:p>
      <w:pPr>
        <w:pStyle w:val="87"/>
        <w:rPr>
          <w:rFonts w:ascii="Times New Roman" w:hAnsi="Times New Roman"/>
          <w:highlight w:val="yellow"/>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87"/>
        <w:rPr>
          <w:rFonts w:ascii="Times New Roman" w:hAnsi="Times New Roman"/>
        </w:rPr>
      </w:pPr>
      <w:bookmarkStart w:id="282" w:name="_Toc66769198"/>
      <w:r>
        <w:rPr>
          <w:rFonts w:hint="eastAsia" w:ascii="Times New Roman" w:hAnsi="Times New Roman"/>
        </w:rPr>
        <w:t xml:space="preserve">3.2 </w:t>
      </w:r>
      <w:r>
        <w:rPr>
          <w:rFonts w:ascii="Times New Roman" w:hAnsi="Times New Roman"/>
        </w:rPr>
        <w:t>材料的质量保证</w:t>
      </w:r>
      <w:bookmarkEnd w:id="282"/>
    </w:p>
    <w:p>
      <w:pPr>
        <w:pStyle w:val="87"/>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pPr>
        <w:pStyle w:val="87"/>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pPr>
        <w:pStyle w:val="87"/>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pPr>
        <w:pStyle w:val="87"/>
        <w:rPr>
          <w:rFonts w:ascii="Times New Roman" w:hAnsi="Times New Roman"/>
        </w:rPr>
      </w:pPr>
      <w:r>
        <w:rPr>
          <w:rFonts w:hint="eastAsia" w:ascii="Times New Roman" w:hAnsi="Times New Roman"/>
        </w:rPr>
        <w:t xml:space="preserve">3.3 </w:t>
      </w:r>
      <w:r>
        <w:rPr>
          <w:rFonts w:ascii="Times New Roman" w:hAnsi="Times New Roman"/>
        </w:rPr>
        <w:t>供应要求</w:t>
      </w:r>
    </w:p>
    <w:p>
      <w:pPr>
        <w:pStyle w:val="87"/>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pPr>
        <w:pStyle w:val="87"/>
        <w:rPr>
          <w:rFonts w:hint="eastAsia" w:ascii="Times New Roman" w:hAnsi="Times New Roman"/>
        </w:rPr>
      </w:pPr>
      <w:bookmarkStart w:id="283" w:name="_Toc66769200"/>
      <w:bookmarkStart w:id="284" w:name="_Toc163749454"/>
      <w:bookmarkStart w:id="285" w:name="_Toc61168478"/>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283"/>
      <w:bookmarkEnd w:id="284"/>
      <w:bookmarkEnd w:id="285"/>
    </w:p>
    <w:p>
      <w:pPr>
        <w:pStyle w:val="87"/>
        <w:rPr>
          <w:rFonts w:hint="eastAsia" w:ascii="Times New Roman" w:hAnsi="Times New Roman"/>
          <w:szCs w:val="28"/>
        </w:rPr>
      </w:pPr>
    </w:p>
    <w:p>
      <w:pPr>
        <w:pStyle w:val="73"/>
        <w:jc w:val="center"/>
      </w:pPr>
      <w:bookmarkStart w:id="286" w:name="_Toc229990373"/>
      <w:bookmarkStart w:id="287" w:name="_Toc283886273"/>
      <w:bookmarkStart w:id="288" w:name="_Toc466357238"/>
      <w:bookmarkStart w:id="289" w:name="_Toc288556316"/>
      <w:bookmarkStart w:id="290" w:name="_Toc394573960"/>
      <w:bookmarkStart w:id="291" w:name="_Toc119983975"/>
      <w:bookmarkStart w:id="292" w:name="_Toc283976563"/>
      <w:bookmarkStart w:id="293" w:name="_Toc282596328"/>
      <w:bookmarkStart w:id="294" w:name="_Toc372899890"/>
      <w:bookmarkStart w:id="295" w:name="_Toc91422889"/>
      <w:r>
        <w:rPr>
          <w:rFonts w:hint="eastAsia"/>
        </w:rPr>
        <w:t>4</w:t>
      </w:r>
      <w:r>
        <w:t>．工程管理的要求</w:t>
      </w:r>
      <w:bookmarkEnd w:id="286"/>
      <w:bookmarkEnd w:id="287"/>
      <w:bookmarkEnd w:id="288"/>
      <w:bookmarkEnd w:id="289"/>
      <w:bookmarkEnd w:id="290"/>
      <w:bookmarkEnd w:id="291"/>
      <w:bookmarkEnd w:id="292"/>
      <w:bookmarkEnd w:id="293"/>
      <w:bookmarkEnd w:id="294"/>
      <w:bookmarkEnd w:id="295"/>
    </w:p>
    <w:p>
      <w:pPr>
        <w:pStyle w:val="87"/>
        <w:rPr>
          <w:rFonts w:hint="eastAsia" w:ascii="Times New Roman" w:hAnsi="Times New Roman"/>
        </w:rPr>
      </w:pPr>
    </w:p>
    <w:p>
      <w:pPr>
        <w:pStyle w:val="87"/>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87"/>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pPr>
        <w:pStyle w:val="87"/>
        <w:rPr>
          <w:rFonts w:hint="eastAsia" w:ascii="Times New Roman" w:hAnsi="Times New Roman"/>
        </w:rPr>
      </w:pPr>
    </w:p>
    <w:p>
      <w:pPr>
        <w:spacing w:line="400" w:lineRule="exact"/>
        <w:ind w:firstLine="420" w:firstLineChars="200"/>
        <w:rPr>
          <w:rFonts w:hint="eastAsia"/>
        </w:rPr>
        <w:sectPr>
          <w:footerReference r:id="rId12" w:type="default"/>
          <w:pgSz w:w="11906" w:h="16838"/>
          <w:pgMar w:top="1440" w:right="1797" w:bottom="1440" w:left="1797" w:header="851" w:footer="992" w:gutter="0"/>
          <w:cols w:space="720" w:num="1"/>
          <w:docGrid w:linePitch="312" w:charSpace="0"/>
        </w:sectPr>
      </w:pPr>
    </w:p>
    <w:bookmarkEnd w:id="262"/>
    <w:bookmarkEnd w:id="263"/>
    <w:bookmarkEnd w:id="264"/>
    <w:bookmarkEnd w:id="265"/>
    <w:bookmarkEnd w:id="266"/>
    <w:bookmarkEnd w:id="267"/>
    <w:bookmarkEnd w:id="268"/>
    <w:p>
      <w:pPr>
        <w:pStyle w:val="6"/>
        <w:rPr>
          <w:rFonts w:hint="eastAsia"/>
          <w:color w:val="auto"/>
        </w:rPr>
      </w:pPr>
    </w:p>
    <w:p>
      <w:pPr>
        <w:pStyle w:val="5"/>
        <w:spacing w:before="120" w:after="120" w:line="400" w:lineRule="exact"/>
        <w:jc w:val="center"/>
        <w:rPr>
          <w:rFonts w:hint="eastAsia"/>
          <w:color w:val="auto"/>
        </w:rPr>
      </w:pPr>
      <w:bookmarkStart w:id="296" w:name="_Toc466357239"/>
      <w:r>
        <w:rPr>
          <w:rFonts w:eastAsia="黑体"/>
          <w:b w:val="0"/>
          <w:bCs w:val="0"/>
          <w:sz w:val="32"/>
        </w:rPr>
        <w:t>第四卷</w:t>
      </w:r>
      <w:bookmarkEnd w:id="296"/>
    </w:p>
    <w:p>
      <w:pPr>
        <w:pStyle w:val="6"/>
        <w:rPr>
          <w:rFonts w:hint="eastAsia"/>
          <w:color w:val="auto"/>
        </w:rPr>
      </w:pPr>
    </w:p>
    <w:p>
      <w:pPr>
        <w:pStyle w:val="6"/>
        <w:rPr>
          <w:rFonts w:ascii="Times New Roman"/>
          <w:color w:val="auto"/>
          <w:sz w:val="21"/>
          <w:szCs w:val="21"/>
        </w:rPr>
      </w:pPr>
      <w:r>
        <w:rPr>
          <w:rFonts w:hint="eastAsia"/>
          <w:color w:val="auto"/>
        </w:rPr>
        <w:t>第</w:t>
      </w:r>
      <w:r>
        <w:rPr>
          <w:rFonts w:hint="eastAsia"/>
          <w:color w:val="auto"/>
          <w:lang w:val="en-US" w:eastAsia="zh-CN"/>
        </w:rPr>
        <w:t>六</w:t>
      </w:r>
      <w:r>
        <w:rPr>
          <w:rFonts w:hint="eastAsia"/>
          <w:color w:val="auto"/>
        </w:rPr>
        <w:t>章</w:t>
      </w:r>
      <w:r>
        <w:rPr>
          <w:color w:val="auto"/>
        </w:rPr>
        <w:t xml:space="preserve">  </w:t>
      </w:r>
      <w:r>
        <w:rPr>
          <w:rFonts w:hint="eastAsia"/>
          <w:color w:val="auto"/>
        </w:rPr>
        <w:t>投标文件格式</w:t>
      </w:r>
      <w:bookmarkEnd w:id="254"/>
      <w:r>
        <w:rPr>
          <w:color w:val="auto"/>
        </w:rPr>
        <w:t xml:space="preserve"> </w:t>
      </w:r>
    </w:p>
    <w:p>
      <w:pPr>
        <w:pStyle w:val="41"/>
        <w:pageBreakBefore/>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r>
        <w:rPr>
          <w:rFonts w:hint="eastAsia" w:ascii="黑体" w:hAnsi="黑体" w:eastAsia="黑体"/>
          <w:sz w:val="32"/>
          <w:szCs w:val="32"/>
        </w:rPr>
        <w:t>一、资  格  标</w:t>
      </w:r>
    </w:p>
    <w:p>
      <w:pPr>
        <w:spacing w:line="400" w:lineRule="exact"/>
        <w:jc w:val="center"/>
        <w:rPr>
          <w:rFonts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rPr>
      </w:pPr>
    </w:p>
    <w:p>
      <w:pPr>
        <w:pStyle w:val="73"/>
        <w:rPr>
          <w:rFonts w:hint="eastAsia" w:ascii="宋体" w:hAnsi="宋体" w:eastAsia="宋体" w:cs="Times New Roman"/>
          <w:i/>
          <w:sz w:val="21"/>
          <w:szCs w:val="21"/>
        </w:rPr>
      </w:pPr>
      <w:r>
        <w:br w:type="page"/>
      </w:r>
      <w:bookmarkStart w:id="297" w:name="_Toc466357240"/>
      <w:r>
        <w:rPr>
          <w:rFonts w:hint="eastAsia" w:ascii="宋体" w:hAnsi="宋体" w:eastAsia="宋体" w:cs="Times New Roman"/>
          <w:i/>
          <w:sz w:val="21"/>
          <w:szCs w:val="21"/>
        </w:rPr>
        <w:t>封面</w:t>
      </w:r>
      <w:bookmarkEnd w:id="297"/>
    </w:p>
    <w:p>
      <w:pPr>
        <w:spacing w:line="360" w:lineRule="auto"/>
        <w:jc w:val="center"/>
        <w:rPr>
          <w:rFonts w:hint="eastAsia"/>
          <w:sz w:val="32"/>
          <w:szCs w:val="32"/>
        </w:rPr>
      </w:pPr>
    </w:p>
    <w:p>
      <w:pPr>
        <w:spacing w:line="360" w:lineRule="auto"/>
        <w:jc w:val="center"/>
        <w:rPr>
          <w:rFonts w:hint="eastAsia"/>
          <w:sz w:val="32"/>
          <w:szCs w:val="32"/>
        </w:rPr>
      </w:pPr>
    </w:p>
    <w:p>
      <w:pPr>
        <w:spacing w:line="360" w:lineRule="auto"/>
        <w:jc w:val="center"/>
        <w:rPr>
          <w:sz w:val="32"/>
          <w:szCs w:val="32"/>
        </w:rPr>
      </w:pPr>
      <w:r>
        <w:rPr>
          <w:sz w:val="32"/>
          <w:szCs w:val="32"/>
        </w:rPr>
        <w:t xml:space="preserve">  </w:t>
      </w:r>
      <w:r>
        <w:rPr>
          <w:sz w:val="32"/>
          <w:szCs w:val="32"/>
          <w:u w:val="single"/>
        </w:rPr>
        <w:t xml:space="preserve">                            </w:t>
      </w:r>
      <w:r>
        <w:rPr>
          <w:sz w:val="32"/>
          <w:szCs w:val="32"/>
        </w:rPr>
        <w:t xml:space="preserve">工程 </w:t>
      </w:r>
    </w:p>
    <w:p>
      <w:pPr>
        <w:spacing w:line="360" w:lineRule="auto"/>
        <w:jc w:val="center"/>
        <w:rPr>
          <w:rFonts w:hint="eastAsia" w:eastAsia="黑体"/>
          <w:sz w:val="44"/>
        </w:rPr>
      </w:pPr>
    </w:p>
    <w:p>
      <w:pPr>
        <w:spacing w:line="360" w:lineRule="auto"/>
        <w:jc w:val="center"/>
        <w:rPr>
          <w:rFonts w:hint="eastAsia" w:eastAsia="黑体"/>
          <w:sz w:val="52"/>
          <w:szCs w:val="52"/>
        </w:rPr>
      </w:pPr>
      <w:r>
        <w:rPr>
          <w:rFonts w:hint="eastAsia" w:eastAsia="黑体"/>
          <w:sz w:val="52"/>
          <w:szCs w:val="52"/>
        </w:rPr>
        <w:t>投 标 文 件</w:t>
      </w:r>
    </w:p>
    <w:p>
      <w:pPr>
        <w:spacing w:line="480" w:lineRule="auto"/>
        <w:jc w:val="center"/>
        <w:rPr>
          <w:rFonts w:hint="eastAsia" w:ascii="宋体" w:hAnsi="宋体"/>
          <w:sz w:val="56"/>
          <w:szCs w:val="56"/>
        </w:rPr>
      </w:pPr>
      <w:r>
        <w:rPr>
          <w:rFonts w:hint="eastAsia" w:ascii="宋体" w:hAnsi="宋体"/>
          <w:sz w:val="56"/>
          <w:szCs w:val="56"/>
        </w:rPr>
        <w:t>（资格标）</w:t>
      </w:r>
    </w:p>
    <w:p>
      <w:pPr>
        <w:adjustRightInd w:val="0"/>
        <w:snapToGrid w:val="0"/>
        <w:spacing w:line="420" w:lineRule="auto"/>
        <w:rPr>
          <w:rFonts w:hint="eastAsia"/>
          <w:sz w:val="24"/>
        </w:rPr>
      </w:pPr>
    </w:p>
    <w:p>
      <w:pPr>
        <w:spacing w:line="400" w:lineRule="exact"/>
        <w:ind w:firstLine="1260" w:firstLineChars="450"/>
        <w:rPr>
          <w:rFonts w:hint="eastAsia"/>
          <w:color w:val="000000"/>
          <w:sz w:val="28"/>
          <w:szCs w:val="28"/>
        </w:rPr>
      </w:pPr>
    </w:p>
    <w:p>
      <w:pPr>
        <w:spacing w:line="400" w:lineRule="exact"/>
        <w:ind w:firstLine="1260" w:firstLineChars="450"/>
        <w:rPr>
          <w:rFonts w:hint="eastAsia"/>
          <w:color w:val="000000"/>
          <w:sz w:val="28"/>
          <w:szCs w:val="28"/>
        </w:rPr>
      </w:pPr>
    </w:p>
    <w:p>
      <w:pPr>
        <w:spacing w:line="400" w:lineRule="exact"/>
        <w:ind w:firstLine="1260" w:firstLineChars="450"/>
        <w:rPr>
          <w:rFonts w:hint="eastAsia"/>
          <w:color w:val="000000"/>
          <w:sz w:val="28"/>
          <w:szCs w:val="28"/>
        </w:rPr>
      </w:pPr>
    </w:p>
    <w:p>
      <w:pPr>
        <w:spacing w:line="400" w:lineRule="exact"/>
        <w:ind w:firstLine="1260" w:firstLineChars="450"/>
        <w:rPr>
          <w:rFonts w:hint="eastAsia"/>
          <w:color w:val="000000"/>
          <w:sz w:val="28"/>
          <w:szCs w:val="28"/>
        </w:rPr>
      </w:pPr>
    </w:p>
    <w:p>
      <w:pPr>
        <w:spacing w:line="400" w:lineRule="exact"/>
        <w:ind w:firstLine="1260" w:firstLineChars="450"/>
        <w:rPr>
          <w:rFonts w:hint="eastAsia"/>
          <w:color w:val="000000"/>
          <w:sz w:val="28"/>
          <w:szCs w:val="28"/>
        </w:rPr>
      </w:pPr>
    </w:p>
    <w:p>
      <w:pPr>
        <w:spacing w:line="400" w:lineRule="exact"/>
        <w:ind w:firstLine="1260" w:firstLineChars="450"/>
        <w:rPr>
          <w:rFonts w:hint="eastAsia"/>
          <w:color w:val="000000"/>
          <w:sz w:val="28"/>
          <w:szCs w:val="28"/>
        </w:rPr>
      </w:pPr>
      <w:r>
        <w:rPr>
          <w:color w:val="000000"/>
          <w:sz w:val="28"/>
          <w:szCs w:val="28"/>
        </w:rPr>
        <w:t>投标人：</w:t>
      </w:r>
      <w:r>
        <w:rPr>
          <w:color w:val="000000"/>
          <w:sz w:val="28"/>
          <w:szCs w:val="28"/>
          <w:u w:val="single"/>
        </w:rPr>
        <w:t xml:space="preserve">                          </w:t>
      </w:r>
      <w:r>
        <w:rPr>
          <w:color w:val="000000"/>
          <w:sz w:val="28"/>
          <w:szCs w:val="28"/>
        </w:rPr>
        <w:t>（盖单位章）</w:t>
      </w:r>
    </w:p>
    <w:p>
      <w:pPr>
        <w:spacing w:line="400" w:lineRule="exact"/>
        <w:ind w:firstLine="1260" w:firstLineChars="450"/>
        <w:rPr>
          <w:rFonts w:hint="eastAsia"/>
          <w:color w:val="000000"/>
          <w:sz w:val="28"/>
          <w:szCs w:val="28"/>
        </w:rPr>
      </w:pPr>
    </w:p>
    <w:p>
      <w:pPr>
        <w:spacing w:line="400" w:lineRule="exact"/>
        <w:ind w:firstLine="1260" w:firstLineChars="450"/>
        <w:rPr>
          <w:rFonts w:hint="eastAsia"/>
          <w:color w:val="000000"/>
          <w:sz w:val="28"/>
          <w:szCs w:val="28"/>
        </w:rPr>
      </w:pPr>
    </w:p>
    <w:p>
      <w:pPr>
        <w:spacing w:line="400" w:lineRule="exact"/>
        <w:ind w:firstLine="1260" w:firstLineChars="450"/>
        <w:rPr>
          <w:rFonts w:hint="eastAsia"/>
          <w:color w:val="000000"/>
          <w:sz w:val="28"/>
          <w:szCs w:val="28"/>
        </w:rPr>
      </w:pPr>
    </w:p>
    <w:p>
      <w:pPr>
        <w:spacing w:line="400" w:lineRule="exact"/>
        <w:ind w:firstLine="1260" w:firstLineChars="450"/>
        <w:rPr>
          <w:rFonts w:hint="eastAsia"/>
          <w:color w:val="000000"/>
          <w:sz w:val="28"/>
          <w:szCs w:val="28"/>
        </w:rPr>
      </w:pPr>
    </w:p>
    <w:p>
      <w:pPr>
        <w:spacing w:line="400" w:lineRule="exact"/>
        <w:ind w:firstLine="1260" w:firstLineChars="450"/>
        <w:rPr>
          <w:color w:val="000000"/>
          <w:sz w:val="28"/>
          <w:szCs w:val="28"/>
        </w:rPr>
      </w:pPr>
      <w:r>
        <w:rPr>
          <w:color w:val="000000"/>
          <w:sz w:val="28"/>
          <w:szCs w:val="28"/>
        </w:rPr>
        <w:t>法定代表人：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（签字</w:t>
      </w:r>
      <w:r>
        <w:rPr>
          <w:rFonts w:hint="eastAsia"/>
          <w:sz w:val="28"/>
          <w:szCs w:val="28"/>
        </w:rPr>
        <w:t>或盖章</w:t>
      </w:r>
      <w:r>
        <w:rPr>
          <w:color w:val="000000"/>
          <w:sz w:val="28"/>
          <w:szCs w:val="28"/>
        </w:rPr>
        <w:t>）</w:t>
      </w:r>
    </w:p>
    <w:p>
      <w:pPr>
        <w:spacing w:line="400" w:lineRule="exact"/>
        <w:jc w:val="center"/>
        <w:rPr>
          <w:rFonts w:hint="eastAsia"/>
          <w:color w:val="000000"/>
          <w:sz w:val="28"/>
          <w:szCs w:val="28"/>
          <w:u w:val="single"/>
        </w:rPr>
      </w:pPr>
    </w:p>
    <w:p>
      <w:pPr>
        <w:spacing w:line="400" w:lineRule="exact"/>
        <w:jc w:val="center"/>
        <w:rPr>
          <w:rFonts w:hint="eastAsia"/>
          <w:color w:val="000000"/>
          <w:sz w:val="28"/>
          <w:szCs w:val="28"/>
          <w:u w:val="single"/>
        </w:rPr>
      </w:pPr>
    </w:p>
    <w:p>
      <w:pPr>
        <w:spacing w:line="400" w:lineRule="exact"/>
        <w:jc w:val="center"/>
        <w:rPr>
          <w:rFonts w:hint="eastAsia"/>
          <w:color w:val="000000"/>
          <w:sz w:val="28"/>
          <w:szCs w:val="28"/>
          <w:u w:val="single"/>
        </w:rPr>
      </w:pPr>
    </w:p>
    <w:p>
      <w:pPr>
        <w:spacing w:line="400" w:lineRule="exact"/>
        <w:jc w:val="center"/>
        <w:rPr>
          <w:rFonts w:hint="eastAsia"/>
          <w:color w:val="000000"/>
          <w:sz w:val="28"/>
          <w:szCs w:val="28"/>
          <w:u w:val="single"/>
        </w:rPr>
      </w:pPr>
    </w:p>
    <w:p>
      <w:pPr>
        <w:spacing w:line="400" w:lineRule="exact"/>
        <w:jc w:val="center"/>
        <w:rPr>
          <w:rFonts w:hint="eastAsia"/>
          <w:color w:val="000000"/>
          <w:sz w:val="28"/>
          <w:szCs w:val="28"/>
          <w:u w:val="single"/>
        </w:rPr>
      </w:pPr>
    </w:p>
    <w:p>
      <w:pPr>
        <w:spacing w:line="400" w:lineRule="exact"/>
        <w:jc w:val="center"/>
        <w:rPr>
          <w:rFonts w:hint="eastAsia"/>
          <w:color w:val="000000"/>
          <w:sz w:val="28"/>
          <w:szCs w:val="28"/>
          <w:u w:val="single"/>
        </w:rPr>
      </w:pPr>
    </w:p>
    <w:p>
      <w:pPr>
        <w:spacing w:line="400" w:lineRule="exact"/>
        <w:ind w:firstLine="2833" w:firstLineChars="1012"/>
        <w:rPr>
          <w:color w:val="000000"/>
          <w:sz w:val="28"/>
          <w:szCs w:val="28"/>
        </w:rPr>
      </w:pPr>
      <w:r>
        <w:rPr>
          <w:color w:val="000000"/>
          <w:sz w:val="28"/>
          <w:szCs w:val="28"/>
          <w:u w:val="single"/>
        </w:rPr>
        <w:t xml:space="preserve">        </w:t>
      </w:r>
      <w:r>
        <w:rPr>
          <w:color w:val="000000"/>
          <w:sz w:val="28"/>
          <w:szCs w:val="28"/>
        </w:rPr>
        <w:t>年</w:t>
      </w:r>
      <w:r>
        <w:rPr>
          <w:color w:val="000000"/>
          <w:sz w:val="28"/>
          <w:szCs w:val="28"/>
          <w:u w:val="single"/>
        </w:rPr>
        <w:t xml:space="preserve">    </w:t>
      </w:r>
      <w:r>
        <w:rPr>
          <w:color w:val="000000"/>
          <w:sz w:val="28"/>
          <w:szCs w:val="28"/>
        </w:rPr>
        <w:t>月</w:t>
      </w:r>
      <w:r>
        <w:rPr>
          <w:color w:val="000000"/>
          <w:sz w:val="28"/>
          <w:szCs w:val="28"/>
          <w:u w:val="single"/>
        </w:rPr>
        <w:t xml:space="preserve">   </w:t>
      </w:r>
      <w:r>
        <w:rPr>
          <w:color w:val="000000"/>
          <w:sz w:val="28"/>
          <w:szCs w:val="28"/>
        </w:rPr>
        <w:t>日</w:t>
      </w:r>
    </w:p>
    <w:p>
      <w:pPr>
        <w:adjustRightInd w:val="0"/>
        <w:snapToGrid w:val="0"/>
        <w:spacing w:line="420" w:lineRule="auto"/>
        <w:ind w:firstLine="610" w:firstLineChars="218"/>
        <w:rPr>
          <w:rFonts w:hint="eastAsia"/>
          <w:sz w:val="28"/>
          <w:szCs w:val="28"/>
        </w:rPr>
      </w:pPr>
    </w:p>
    <w:p>
      <w:pPr>
        <w:spacing w:line="400" w:lineRule="exact"/>
        <w:jc w:val="center"/>
        <w:rPr>
          <w:rFonts w:eastAsia="黑体"/>
          <w:sz w:val="28"/>
          <w:szCs w:val="28"/>
        </w:rPr>
      </w:pPr>
      <w:bookmarkStart w:id="298" w:name="_Toc152042576"/>
      <w:bookmarkStart w:id="299" w:name="_Toc237769323"/>
      <w:bookmarkStart w:id="300" w:name="_Toc283886278"/>
      <w:bookmarkStart w:id="301" w:name="_Toc152045787"/>
      <w:bookmarkStart w:id="302" w:name="_Toc282596333"/>
      <w:bookmarkStart w:id="303" w:name="_Toc144974856"/>
      <w:bookmarkStart w:id="304" w:name="_Toc283976568"/>
      <w:r>
        <w:rPr>
          <w:rFonts w:eastAsia="黑体"/>
          <w:sz w:val="28"/>
          <w:szCs w:val="28"/>
        </w:rPr>
        <w:t>目    录</w:t>
      </w:r>
      <w:bookmarkEnd w:id="298"/>
      <w:bookmarkEnd w:id="299"/>
      <w:bookmarkEnd w:id="300"/>
      <w:bookmarkEnd w:id="301"/>
      <w:bookmarkEnd w:id="302"/>
      <w:bookmarkEnd w:id="303"/>
      <w:bookmarkEnd w:id="304"/>
    </w:p>
    <w:p>
      <w:pPr>
        <w:spacing w:line="540" w:lineRule="exact"/>
      </w:pPr>
      <w:r>
        <w:t>一、项目负责人简历表</w:t>
      </w:r>
    </w:p>
    <w:p>
      <w:pPr>
        <w:spacing w:line="540" w:lineRule="exact"/>
        <w:rPr>
          <w:rFonts w:hint="eastAsia"/>
        </w:rPr>
      </w:pPr>
      <w:bookmarkStart w:id="305" w:name="_Toc228163259"/>
      <w:r>
        <w:rPr>
          <w:rFonts w:hint="eastAsia"/>
        </w:rPr>
        <w:t>二、项目技术负责人简历表</w:t>
      </w:r>
    </w:p>
    <w:p>
      <w:pPr>
        <w:spacing w:line="540" w:lineRule="exact"/>
        <w:rPr>
          <w:rFonts w:hint="eastAsia"/>
        </w:rPr>
      </w:pPr>
      <w:r>
        <w:rPr>
          <w:rFonts w:hint="eastAsia"/>
        </w:rPr>
        <w:t>三、施工负责人</w:t>
      </w:r>
      <w:r>
        <w:t>简历表</w:t>
      </w:r>
    </w:p>
    <w:p>
      <w:pPr>
        <w:spacing w:line="540" w:lineRule="exact"/>
        <w:rPr>
          <w:rFonts w:hint="eastAsia"/>
        </w:rPr>
      </w:pPr>
      <w:r>
        <w:rPr>
          <w:rFonts w:hint="eastAsia"/>
        </w:rPr>
        <w:t>四、设计</w:t>
      </w:r>
      <w:r>
        <w:t>负责人简历表</w:t>
      </w:r>
    </w:p>
    <w:p>
      <w:pPr>
        <w:spacing w:line="540" w:lineRule="exact"/>
      </w:pPr>
      <w:r>
        <w:rPr>
          <w:rFonts w:hint="eastAsia"/>
        </w:rPr>
        <w:t>五</w:t>
      </w:r>
      <w:r>
        <w:t>、主要施工机械设备表</w:t>
      </w:r>
    </w:p>
    <w:p>
      <w:pPr>
        <w:spacing w:line="540" w:lineRule="exact"/>
      </w:pPr>
      <w:r>
        <w:rPr>
          <w:rFonts w:hint="eastAsia"/>
        </w:rPr>
        <w:t>六</w:t>
      </w:r>
      <w:r>
        <w:t>、台州市建设工程投标人资格自查表</w:t>
      </w:r>
    </w:p>
    <w:p>
      <w:pPr>
        <w:spacing w:line="540" w:lineRule="exact"/>
      </w:pPr>
      <w:r>
        <w:rPr>
          <w:rFonts w:hint="eastAsia"/>
        </w:rPr>
        <w:t>七</w:t>
      </w:r>
      <w:r>
        <w:t>、台州市建设工程投标</w:t>
      </w:r>
      <w:r>
        <w:rPr>
          <w:rFonts w:hint="eastAsia"/>
        </w:rPr>
        <w:t>施工</w:t>
      </w:r>
      <w:r>
        <w:t>项目负责人资格自查表</w:t>
      </w:r>
    </w:p>
    <w:p>
      <w:pPr>
        <w:spacing w:line="540" w:lineRule="exact"/>
      </w:pPr>
      <w:r>
        <w:rPr>
          <w:rFonts w:hint="eastAsia"/>
        </w:rPr>
        <w:t>八</w:t>
      </w:r>
      <w:r>
        <w:t>、台州市建设工程诚信投标承诺书</w:t>
      </w:r>
    </w:p>
    <w:p>
      <w:pPr>
        <w:spacing w:line="540" w:lineRule="exact"/>
      </w:pPr>
      <w:r>
        <w:rPr>
          <w:rFonts w:hint="eastAsia"/>
        </w:rPr>
        <w:t>九</w:t>
      </w:r>
      <w:r>
        <w:t>、台州市建设工程安全生产任职资格承诺书</w:t>
      </w:r>
    </w:p>
    <w:p>
      <w:pPr>
        <w:spacing w:line="540" w:lineRule="exact"/>
      </w:pPr>
      <w:r>
        <w:rPr>
          <w:rFonts w:hint="eastAsia"/>
        </w:rPr>
        <w:t>十</w:t>
      </w:r>
      <w:r>
        <w:t>、</w:t>
      </w:r>
      <w:r>
        <w:rPr>
          <w:rFonts w:hint="eastAsia"/>
        </w:rPr>
        <w:t>联合体协议书</w:t>
      </w:r>
    </w:p>
    <w:p>
      <w:pPr>
        <w:spacing w:line="540" w:lineRule="exact"/>
        <w:rPr>
          <w:rFonts w:hint="eastAsia"/>
          <w:b/>
        </w:rPr>
      </w:pPr>
      <w:r>
        <w:rPr>
          <w:rFonts w:hint="eastAsia"/>
          <w:b/>
        </w:rPr>
        <w:t>十一</w:t>
      </w:r>
      <w:r>
        <w:rPr>
          <w:b/>
        </w:rPr>
        <w:t>、证书材料（提供以下原件的复印件，复印件应清晰可辨，复印件要求加盖法人单位公章。原件带入开标现场备查，</w:t>
      </w:r>
      <w:r>
        <w:rPr>
          <w:rFonts w:hint="eastAsia"/>
          <w:b/>
        </w:rPr>
        <w:t>若</w:t>
      </w:r>
      <w:r>
        <w:rPr>
          <w:b/>
        </w:rPr>
        <w:t>无法提供原件核对，</w:t>
      </w:r>
      <w:r>
        <w:rPr>
          <w:rFonts w:hint="eastAsia"/>
          <w:b/>
        </w:rPr>
        <w:t>则</w:t>
      </w:r>
      <w:r>
        <w:rPr>
          <w:b/>
        </w:rPr>
        <w:t>评标委员会有权不予认可）：</w:t>
      </w:r>
    </w:p>
    <w:p>
      <w:pPr>
        <w:spacing w:line="540" w:lineRule="exact"/>
      </w:pPr>
      <w:r>
        <w:rPr>
          <w:rFonts w:hint="eastAsia" w:ascii="宋体" w:hAnsi="宋体" w:cs="宋体"/>
        </w:rPr>
        <w:t>①</w:t>
      </w:r>
      <w:r>
        <w:t>《省外企业进浙承接业务备案证明》（仅指浙江省省外企业）；</w:t>
      </w:r>
    </w:p>
    <w:p>
      <w:pPr>
        <w:spacing w:line="540" w:lineRule="exact"/>
        <w:rPr>
          <w:rFonts w:hint="eastAsia"/>
        </w:rPr>
      </w:pPr>
      <w:r>
        <w:rPr>
          <w:rFonts w:hint="eastAsia" w:ascii="宋体" w:hAnsi="宋体" w:cs="宋体"/>
        </w:rPr>
        <w:t>②</w:t>
      </w:r>
      <w:r>
        <w:t>《企业营业执照》、《</w:t>
      </w:r>
      <w:r>
        <w:rPr>
          <w:rFonts w:hint="eastAsia"/>
        </w:rPr>
        <w:t>设计</w:t>
      </w:r>
      <w:r>
        <w:t>资质证书》</w:t>
      </w:r>
      <w:r>
        <w:rPr>
          <w:rFonts w:hint="eastAsia"/>
        </w:rPr>
        <w:t>、</w:t>
      </w:r>
      <w:r>
        <w:t>《建筑业企业资质证书》</w:t>
      </w:r>
      <w:r>
        <w:rPr>
          <w:rFonts w:hint="eastAsia"/>
        </w:rPr>
        <w:t>、</w:t>
      </w:r>
      <w:r>
        <w:t>《安全生产许可证》</w:t>
      </w:r>
      <w:r>
        <w:rPr>
          <w:rFonts w:hint="eastAsia"/>
        </w:rPr>
        <w:t>）</w:t>
      </w:r>
      <w:r>
        <w:rPr>
          <w:b/>
        </w:rPr>
        <w:t>，资质等级以全国建筑市场监管与诚信信息发布平台查询网址：www.mohurd.gov.cn/docmaap中查询结果为准。</w:t>
      </w:r>
    </w:p>
    <w:p>
      <w:pPr>
        <w:spacing w:line="540" w:lineRule="exact"/>
        <w:rPr>
          <w:rFonts w:hint="eastAsia"/>
        </w:rPr>
      </w:pPr>
      <w:r>
        <w:rPr>
          <w:rFonts w:hint="eastAsia" w:ascii="宋体" w:hAnsi="宋体" w:cs="宋体"/>
        </w:rPr>
        <w:t>③</w:t>
      </w:r>
      <w:r>
        <w:rPr>
          <w:rFonts w:hint="eastAsia"/>
        </w:rPr>
        <w:t>项目负责人提供：《一级注册建筑师执业证书》；</w:t>
      </w:r>
    </w:p>
    <w:p>
      <w:pPr>
        <w:spacing w:line="540" w:lineRule="exact"/>
        <w:rPr>
          <w:rFonts w:hint="eastAsia"/>
        </w:rPr>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项目技术负责人提供：建筑工程</w:t>
      </w:r>
      <w:r>
        <w:t>类</w:t>
      </w:r>
      <w:r>
        <w:rPr>
          <w:rFonts w:hint="eastAsia"/>
        </w:rPr>
        <w:t>专业高级工程师技术职称（如职称证书专业不明，必须提供大专院校的毕业证书）或《一级注册建筑师执业证书》；</w:t>
      </w:r>
    </w:p>
    <w:p>
      <w:pPr>
        <w:spacing w:line="540" w:lineRule="exact"/>
        <w:rPr>
          <w:rFonts w:hint="eastAsia"/>
        </w:rPr>
      </w:pPr>
      <w:r>
        <w:rPr>
          <w:rFonts w:hint="eastAsia"/>
        </w:rPr>
        <w:t>⑤施工负责人提供：建筑工程专业</w:t>
      </w:r>
      <w:r>
        <w:t>《</w:t>
      </w:r>
      <w:r>
        <w:rPr>
          <w:rFonts w:hint="eastAsia"/>
        </w:rPr>
        <w:t>二级及以上</w:t>
      </w:r>
      <w:r>
        <w:t>建造师注册证书》、《安全生产考核合格证》。《建造师临时执业证》超出有效期的无效</w:t>
      </w:r>
      <w:r>
        <w:rPr>
          <w:rFonts w:hint="eastAsia"/>
        </w:rPr>
        <w:t>；</w:t>
      </w:r>
    </w:p>
    <w:p>
      <w:pPr>
        <w:spacing w:line="540" w:lineRule="exact"/>
        <w:rPr>
          <w:rFonts w:hint="eastAsia"/>
        </w:rPr>
      </w:pPr>
      <w:r>
        <w:rPr>
          <w:rFonts w:hint="eastAsia"/>
        </w:rPr>
        <w:t>⑥设计负责人提供：《二级及以上注册建筑师执业证书》；</w:t>
      </w:r>
    </w:p>
    <w:p>
      <w:pPr>
        <w:spacing w:line="540" w:lineRule="exact"/>
        <w:rPr>
          <w:rFonts w:hint="eastAsia"/>
        </w:rPr>
      </w:pPr>
      <w:r>
        <w:rPr>
          <w:rFonts w:hint="eastAsia"/>
        </w:rPr>
        <w:t>⑦须提供投入本项目人员不少于三个月（投标截止日前）的社保缴纳凭证。</w:t>
      </w:r>
    </w:p>
    <w:p>
      <w:pPr>
        <w:spacing w:line="540" w:lineRule="exact"/>
      </w:pPr>
    </w:p>
    <w:p>
      <w:pPr>
        <w:pStyle w:val="73"/>
        <w:jc w:val="left"/>
        <w:rPr>
          <w:rFonts w:cs="Times New Roman"/>
          <w:sz w:val="32"/>
          <w:szCs w:val="21"/>
        </w:rPr>
      </w:pPr>
      <w:r>
        <w:rPr>
          <w:rFonts w:cs="Times New Roman"/>
          <w:szCs w:val="28"/>
        </w:rPr>
        <w:br w:type="page"/>
      </w:r>
      <w:bookmarkStart w:id="306" w:name="_Toc466357241"/>
      <w:r>
        <w:rPr>
          <w:rFonts w:cs="Times New Roman"/>
          <w:szCs w:val="28"/>
        </w:rPr>
        <w:t>一、项目负责人简历表</w:t>
      </w:r>
      <w:bookmarkEnd w:id="306"/>
    </w:p>
    <w:p>
      <w:pPr>
        <w:spacing w:line="360" w:lineRule="auto"/>
        <w:jc w:val="center"/>
        <w:rPr>
          <w:sz w:val="24"/>
        </w:rPr>
      </w:pPr>
      <w:r>
        <w:rPr>
          <w:sz w:val="24"/>
        </w:rPr>
        <w:t xml:space="preserve">  </w:t>
      </w:r>
      <w:r>
        <w:rPr>
          <w:sz w:val="24"/>
          <w:u w:val="single"/>
        </w:rPr>
        <w:t xml:space="preserve">                              </w:t>
      </w:r>
      <w:r>
        <w:rPr>
          <w:sz w:val="24"/>
        </w:rPr>
        <w:t xml:space="preserve">工程 </w:t>
      </w:r>
    </w:p>
    <w:p>
      <w:pPr>
        <w:spacing w:line="360" w:lineRule="auto"/>
        <w:jc w:val="center"/>
        <w:rPr>
          <w:rFonts w:eastAsia="黑体"/>
          <w:sz w:val="44"/>
        </w:rPr>
      </w:pPr>
      <w:r>
        <w:rPr>
          <w:rFonts w:eastAsia="黑体"/>
          <w:sz w:val="44"/>
        </w:rPr>
        <w:t>项目负责人简历表</w:t>
      </w:r>
    </w:p>
    <w:tbl>
      <w:tblPr>
        <w:tblStyle w:val="3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简</w:t>
            </w:r>
          </w:p>
          <w:p>
            <w:pPr>
              <w:widowControl/>
              <w:jc w:val="center"/>
              <w:rPr>
                <w:kern w:val="0"/>
                <w:sz w:val="24"/>
              </w:rPr>
            </w:pPr>
          </w:p>
          <w:p>
            <w:pPr>
              <w:widowControl/>
              <w:ind w:left="0" w:leftChars="0" w:firstLine="0" w:firstLineChars="0"/>
              <w:jc w:val="both"/>
              <w:rPr>
                <w:kern w:val="0"/>
                <w:sz w:val="24"/>
              </w:rPr>
            </w:pPr>
            <w:r>
              <w:rPr>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left="0" w:leftChars="0" w:firstLine="0" w:firstLineChars="0"/>
              <w:jc w:val="left"/>
              <w:rPr>
                <w:lang w:val="en-US" w:eastAsia="zh-CN"/>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22"/>
                <w:szCs w:val="22"/>
              </w:rPr>
            </w:pP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rFonts w:hint="eastAsia"/>
          <w:sz w:val="24"/>
        </w:rPr>
      </w:pPr>
      <w:r>
        <w:t xml:space="preserve">                                  </w:t>
      </w:r>
      <w:r>
        <w:rPr>
          <w:sz w:val="24"/>
        </w:rPr>
        <w:t xml:space="preserve">   投 标 人（盖章）：  </w:t>
      </w:r>
    </w:p>
    <w:p>
      <w:pPr>
        <w:spacing w:line="440" w:lineRule="exact"/>
        <w:ind w:right="840"/>
        <w:jc w:val="right"/>
        <w:rPr>
          <w:rFonts w:hint="eastAsia"/>
          <w:sz w:val="24"/>
        </w:rPr>
      </w:pPr>
      <w:r>
        <w:rPr>
          <w:sz w:val="24"/>
        </w:rPr>
        <w:t>日期：    年   月   日</w:t>
      </w:r>
    </w:p>
    <w:p>
      <w:pPr>
        <w:spacing w:line="440" w:lineRule="exact"/>
        <w:ind w:right="840"/>
        <w:jc w:val="right"/>
        <w:rPr>
          <w:rFonts w:hint="eastAsia"/>
          <w:sz w:val="24"/>
        </w:rPr>
      </w:pPr>
    </w:p>
    <w:p>
      <w:pPr>
        <w:pStyle w:val="73"/>
        <w:jc w:val="left"/>
        <w:rPr>
          <w:rFonts w:cs="Times New Roman"/>
          <w:szCs w:val="28"/>
        </w:rPr>
      </w:pPr>
      <w:bookmarkStart w:id="307" w:name="_Toc466357242"/>
      <w:r>
        <w:rPr>
          <w:rFonts w:cs="Times New Roman"/>
          <w:szCs w:val="28"/>
        </w:rPr>
        <w:t>二、</w:t>
      </w:r>
      <w:r>
        <w:rPr>
          <w:rFonts w:hint="eastAsia" w:cs="Times New Roman"/>
          <w:szCs w:val="28"/>
        </w:rPr>
        <w:t>项目</w:t>
      </w:r>
      <w:r>
        <w:rPr>
          <w:rFonts w:cs="Times New Roman"/>
          <w:szCs w:val="28"/>
        </w:rPr>
        <w:t>技术负责人简历表</w:t>
      </w:r>
      <w:bookmarkEnd w:id="307"/>
    </w:p>
    <w:p>
      <w:pPr>
        <w:spacing w:line="440" w:lineRule="exact"/>
        <w:jc w:val="center"/>
        <w:rPr>
          <w:rFonts w:eastAsia="黑体"/>
          <w:sz w:val="20"/>
          <w:szCs w:val="20"/>
        </w:rPr>
      </w:pPr>
    </w:p>
    <w:p>
      <w:pPr>
        <w:spacing w:line="360" w:lineRule="auto"/>
        <w:jc w:val="center"/>
        <w:rPr>
          <w:sz w:val="24"/>
        </w:rPr>
      </w:pPr>
      <w:r>
        <w:rPr>
          <w:sz w:val="24"/>
          <w:u w:val="single"/>
        </w:rPr>
        <w:t xml:space="preserve">                              </w:t>
      </w:r>
      <w:r>
        <w:rPr>
          <w:sz w:val="24"/>
        </w:rPr>
        <w:t>工程</w:t>
      </w:r>
    </w:p>
    <w:p>
      <w:pPr>
        <w:spacing w:line="360" w:lineRule="auto"/>
        <w:jc w:val="center"/>
        <w:rPr>
          <w:rFonts w:eastAsia="黑体"/>
          <w:sz w:val="44"/>
        </w:rPr>
      </w:pPr>
      <w:r>
        <w:rPr>
          <w:rFonts w:hint="eastAsia" w:eastAsia="黑体"/>
          <w:sz w:val="44"/>
        </w:rPr>
        <w:t>项目</w:t>
      </w:r>
      <w:r>
        <w:rPr>
          <w:rFonts w:eastAsia="黑体"/>
          <w:sz w:val="44"/>
        </w:rPr>
        <w:t>技术负责人简历表</w:t>
      </w:r>
    </w:p>
    <w:tbl>
      <w:tblPr>
        <w:tblStyle w:val="33"/>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pPr>
              <w:widowControl/>
              <w:jc w:val="left"/>
              <w:rPr>
                <w:kern w:val="0"/>
                <w:sz w:val="24"/>
              </w:rPr>
            </w:pPr>
            <w:r>
              <w:rPr>
                <w:kern w:val="0"/>
                <w:sz w:val="24"/>
              </w:rPr>
              <w:t>　</w:t>
            </w: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sz w:val="24"/>
        </w:rPr>
      </w:pPr>
      <w:r>
        <w:rPr>
          <w:sz w:val="24"/>
        </w:rPr>
        <w:t xml:space="preserve">                                投 标 人（盖章）：  </w:t>
      </w:r>
    </w:p>
    <w:p>
      <w:pPr>
        <w:spacing w:line="440" w:lineRule="exact"/>
        <w:ind w:right="480" w:firstLine="4800" w:firstLineChars="2000"/>
        <w:rPr>
          <w:rFonts w:hint="eastAsia"/>
          <w:sz w:val="24"/>
        </w:rPr>
      </w:pPr>
      <w:r>
        <w:rPr>
          <w:sz w:val="24"/>
        </w:rPr>
        <w:t>日期：    年   月   日</w:t>
      </w:r>
    </w:p>
    <w:p>
      <w:pPr>
        <w:spacing w:line="360" w:lineRule="auto"/>
        <w:jc w:val="center"/>
        <w:rPr>
          <w:rFonts w:hint="eastAsia"/>
          <w:sz w:val="24"/>
        </w:rPr>
      </w:pPr>
    </w:p>
    <w:p>
      <w:pPr>
        <w:pStyle w:val="73"/>
        <w:jc w:val="left"/>
        <w:rPr>
          <w:rFonts w:hint="eastAsia" w:cs="Times New Roman"/>
          <w:szCs w:val="28"/>
        </w:rPr>
      </w:pPr>
      <w:r>
        <w:rPr>
          <w:rFonts w:hint="eastAsia" w:cs="Times New Roman"/>
          <w:szCs w:val="28"/>
        </w:rPr>
        <w:t>三</w:t>
      </w:r>
      <w:r>
        <w:rPr>
          <w:rFonts w:cs="Times New Roman"/>
          <w:szCs w:val="28"/>
        </w:rPr>
        <w:t>、</w:t>
      </w:r>
      <w:r>
        <w:rPr>
          <w:rFonts w:hint="eastAsia" w:cs="Times New Roman"/>
          <w:szCs w:val="28"/>
        </w:rPr>
        <w:t>施工</w:t>
      </w:r>
      <w:r>
        <w:rPr>
          <w:rFonts w:cs="Times New Roman"/>
          <w:szCs w:val="28"/>
        </w:rPr>
        <w:t>负责人简历表</w:t>
      </w:r>
    </w:p>
    <w:p>
      <w:pPr>
        <w:spacing w:line="360" w:lineRule="auto"/>
        <w:jc w:val="center"/>
        <w:rPr>
          <w:sz w:val="24"/>
        </w:rPr>
      </w:pPr>
      <w:r>
        <w:rPr>
          <w:sz w:val="24"/>
        </w:rPr>
        <w:t xml:space="preserve"> </w:t>
      </w:r>
      <w:r>
        <w:rPr>
          <w:sz w:val="24"/>
          <w:u w:val="single"/>
        </w:rPr>
        <w:t xml:space="preserve">                              </w:t>
      </w:r>
      <w:r>
        <w:rPr>
          <w:sz w:val="24"/>
        </w:rPr>
        <w:t xml:space="preserve">工程 </w:t>
      </w:r>
    </w:p>
    <w:p>
      <w:pPr>
        <w:spacing w:line="360" w:lineRule="auto"/>
        <w:jc w:val="center"/>
        <w:rPr>
          <w:rFonts w:eastAsia="黑体"/>
          <w:sz w:val="44"/>
        </w:rPr>
      </w:pPr>
      <w:r>
        <w:rPr>
          <w:rFonts w:hint="eastAsia" w:eastAsia="黑体"/>
          <w:sz w:val="44"/>
        </w:rPr>
        <w:t>施工</w:t>
      </w:r>
      <w:r>
        <w:rPr>
          <w:rFonts w:eastAsia="黑体"/>
          <w:sz w:val="44"/>
        </w:rPr>
        <w:t>负责人简历表</w:t>
      </w:r>
    </w:p>
    <w:tbl>
      <w:tblPr>
        <w:tblStyle w:val="3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kern w:val="0"/>
                <w:sz w:val="24"/>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22"/>
                <w:szCs w:val="22"/>
              </w:rPr>
            </w:pP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rFonts w:hint="eastAsia"/>
          <w:sz w:val="24"/>
        </w:rPr>
      </w:pPr>
      <w:r>
        <w:t xml:space="preserve">                                  </w:t>
      </w:r>
      <w:r>
        <w:rPr>
          <w:sz w:val="24"/>
        </w:rPr>
        <w:t xml:space="preserve">   投 标 人（盖章）：  </w:t>
      </w:r>
    </w:p>
    <w:p>
      <w:pPr>
        <w:spacing w:line="440" w:lineRule="exact"/>
        <w:ind w:right="840"/>
        <w:jc w:val="right"/>
        <w:rPr>
          <w:sz w:val="24"/>
        </w:rPr>
      </w:pPr>
      <w:r>
        <w:rPr>
          <w:sz w:val="24"/>
        </w:rPr>
        <w:t>日期：    年   月   日</w:t>
      </w:r>
    </w:p>
    <w:p>
      <w:pPr>
        <w:spacing w:line="360" w:lineRule="auto"/>
        <w:jc w:val="center"/>
        <w:rPr>
          <w:rFonts w:hint="eastAsia"/>
          <w:sz w:val="24"/>
        </w:rPr>
      </w:pPr>
    </w:p>
    <w:p>
      <w:pPr>
        <w:pStyle w:val="73"/>
        <w:jc w:val="left"/>
        <w:rPr>
          <w:rFonts w:hint="eastAsia" w:cs="Times New Roman"/>
          <w:szCs w:val="28"/>
        </w:rPr>
      </w:pPr>
      <w:r>
        <w:rPr>
          <w:rFonts w:hint="eastAsia" w:cs="Times New Roman"/>
          <w:szCs w:val="28"/>
        </w:rPr>
        <w:t>四</w:t>
      </w:r>
      <w:r>
        <w:rPr>
          <w:rFonts w:cs="Times New Roman"/>
          <w:szCs w:val="28"/>
        </w:rPr>
        <w:t>、</w:t>
      </w:r>
      <w:r>
        <w:rPr>
          <w:rFonts w:hint="eastAsia" w:cs="Times New Roman"/>
          <w:szCs w:val="28"/>
        </w:rPr>
        <w:t>设计</w:t>
      </w:r>
      <w:r>
        <w:rPr>
          <w:rFonts w:cs="Times New Roman"/>
          <w:szCs w:val="28"/>
        </w:rPr>
        <w:t>负责人简历表</w:t>
      </w:r>
    </w:p>
    <w:p>
      <w:pPr>
        <w:spacing w:line="360" w:lineRule="auto"/>
        <w:jc w:val="center"/>
        <w:rPr>
          <w:sz w:val="24"/>
        </w:rPr>
      </w:pPr>
      <w:r>
        <w:rPr>
          <w:sz w:val="24"/>
        </w:rPr>
        <w:t xml:space="preserve"> </w:t>
      </w:r>
      <w:r>
        <w:rPr>
          <w:sz w:val="24"/>
          <w:u w:val="single"/>
        </w:rPr>
        <w:t xml:space="preserve">                              </w:t>
      </w:r>
      <w:r>
        <w:rPr>
          <w:sz w:val="24"/>
        </w:rPr>
        <w:t xml:space="preserve">工程 </w:t>
      </w:r>
    </w:p>
    <w:p>
      <w:pPr>
        <w:spacing w:line="360" w:lineRule="auto"/>
        <w:jc w:val="center"/>
        <w:rPr>
          <w:rFonts w:eastAsia="黑体"/>
          <w:sz w:val="44"/>
        </w:rPr>
      </w:pPr>
      <w:r>
        <w:rPr>
          <w:rFonts w:hint="eastAsia" w:eastAsia="黑体"/>
          <w:sz w:val="44"/>
        </w:rPr>
        <w:t>设计</w:t>
      </w:r>
      <w:r>
        <w:rPr>
          <w:rFonts w:eastAsia="黑体"/>
          <w:sz w:val="44"/>
        </w:rPr>
        <w:t>负责人简历表</w:t>
      </w:r>
    </w:p>
    <w:tbl>
      <w:tblPr>
        <w:tblStyle w:val="3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4"/>
              </w:rPr>
            </w:pPr>
            <w:r>
              <w:rPr>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kern w:val="0"/>
                <w:sz w:val="24"/>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22"/>
                <w:szCs w:val="22"/>
              </w:rPr>
            </w:pP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rFonts w:hint="eastAsia"/>
          <w:sz w:val="24"/>
        </w:rPr>
      </w:pPr>
      <w:r>
        <w:t xml:space="preserve">                                  </w:t>
      </w:r>
      <w:r>
        <w:rPr>
          <w:sz w:val="24"/>
        </w:rPr>
        <w:t xml:space="preserve">   投 标 人（盖章）：  </w:t>
      </w:r>
    </w:p>
    <w:p>
      <w:pPr>
        <w:spacing w:line="440" w:lineRule="exact"/>
        <w:ind w:right="840"/>
        <w:jc w:val="right"/>
        <w:rPr>
          <w:sz w:val="24"/>
        </w:rPr>
      </w:pPr>
      <w:r>
        <w:rPr>
          <w:sz w:val="24"/>
        </w:rPr>
        <w:t>日期：    年   月   日</w:t>
      </w:r>
    </w:p>
    <w:p>
      <w:pPr>
        <w:pStyle w:val="73"/>
        <w:jc w:val="left"/>
        <w:rPr>
          <w:rFonts w:cs="Times New Roman"/>
          <w:szCs w:val="28"/>
        </w:rPr>
      </w:pPr>
      <w:bookmarkStart w:id="308" w:name="_Toc466357243"/>
      <w:r>
        <w:rPr>
          <w:rFonts w:hint="eastAsia" w:cs="Times New Roman"/>
          <w:szCs w:val="28"/>
        </w:rPr>
        <w:t>五</w:t>
      </w:r>
      <w:r>
        <w:rPr>
          <w:rFonts w:cs="Times New Roman"/>
          <w:szCs w:val="28"/>
        </w:rPr>
        <w:t>、主要施工机械设备表</w:t>
      </w:r>
      <w:bookmarkEnd w:id="308"/>
    </w:p>
    <w:p>
      <w:pPr>
        <w:spacing w:line="440" w:lineRule="exact"/>
        <w:jc w:val="center"/>
        <w:rPr>
          <w:rFonts w:eastAsia="黑体"/>
          <w:sz w:val="20"/>
          <w:szCs w:val="20"/>
        </w:rPr>
      </w:pPr>
    </w:p>
    <w:p>
      <w:pPr>
        <w:spacing w:line="360" w:lineRule="auto"/>
        <w:jc w:val="center"/>
        <w:rPr>
          <w:sz w:val="24"/>
        </w:rPr>
      </w:pPr>
      <w:r>
        <w:rPr>
          <w:sz w:val="24"/>
          <w:u w:val="single"/>
        </w:rPr>
        <w:t xml:space="preserve">                              </w:t>
      </w:r>
      <w:r>
        <w:rPr>
          <w:sz w:val="24"/>
        </w:rPr>
        <w:t>工程</w:t>
      </w:r>
    </w:p>
    <w:p>
      <w:pPr>
        <w:spacing w:line="360" w:lineRule="auto"/>
        <w:jc w:val="center"/>
        <w:rPr>
          <w:rFonts w:eastAsia="黑体"/>
          <w:sz w:val="44"/>
        </w:rPr>
      </w:pPr>
      <w:r>
        <w:rPr>
          <w:rFonts w:eastAsia="黑体"/>
          <w:sz w:val="44"/>
        </w:rPr>
        <w:t>主要施工机械设备表</w:t>
      </w:r>
    </w:p>
    <w:tbl>
      <w:tblPr>
        <w:tblStyle w:val="33"/>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ind w:left="0" w:leftChars="0" w:firstLine="0" w:firstLineChars="0"/>
              <w:jc w:val="both"/>
              <w:rPr>
                <w:kern w:val="0"/>
                <w:sz w:val="22"/>
                <w:szCs w:val="22"/>
              </w:rPr>
            </w:pPr>
            <w:r>
              <w:rPr>
                <w:kern w:val="0"/>
                <w:sz w:val="22"/>
                <w:szCs w:val="22"/>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bl>
    <w:p>
      <w:pPr>
        <w:spacing w:line="440" w:lineRule="exact"/>
        <w:jc w:val="right"/>
        <w:rPr>
          <w:sz w:val="24"/>
        </w:rPr>
      </w:pPr>
    </w:p>
    <w:p>
      <w:pPr>
        <w:spacing w:line="440" w:lineRule="exact"/>
        <w:ind w:right="480" w:firstLine="4800" w:firstLineChars="2000"/>
        <w:rPr>
          <w:sz w:val="24"/>
        </w:rPr>
      </w:pPr>
      <w:r>
        <w:rPr>
          <w:sz w:val="24"/>
        </w:rPr>
        <w:t xml:space="preserve">法定代表人（签字或盖章）： </w:t>
      </w:r>
    </w:p>
    <w:p>
      <w:pPr>
        <w:spacing w:line="440" w:lineRule="exact"/>
        <w:jc w:val="right"/>
        <w:rPr>
          <w:sz w:val="24"/>
        </w:rPr>
      </w:pPr>
      <w:r>
        <w:rPr>
          <w:sz w:val="24"/>
        </w:rPr>
        <w:t xml:space="preserve"> </w:t>
      </w:r>
    </w:p>
    <w:p>
      <w:pPr>
        <w:spacing w:line="440" w:lineRule="exact"/>
        <w:ind w:right="480"/>
        <w:jc w:val="center"/>
        <w:rPr>
          <w:sz w:val="24"/>
        </w:rPr>
      </w:pPr>
      <w:r>
        <w:rPr>
          <w:sz w:val="24"/>
        </w:rPr>
        <w:t xml:space="preserve">                                投 标 人（盖章）：  </w:t>
      </w:r>
    </w:p>
    <w:p>
      <w:pPr>
        <w:spacing w:line="440" w:lineRule="exact"/>
        <w:jc w:val="right"/>
        <w:rPr>
          <w:sz w:val="24"/>
        </w:rPr>
      </w:pPr>
      <w:r>
        <w:rPr>
          <w:sz w:val="24"/>
        </w:rPr>
        <w:t xml:space="preserve"> </w:t>
      </w:r>
    </w:p>
    <w:p>
      <w:pPr>
        <w:spacing w:line="440" w:lineRule="exact"/>
        <w:ind w:firstLine="480"/>
        <w:jc w:val="right"/>
        <w:rPr>
          <w:sz w:val="24"/>
        </w:rPr>
      </w:pPr>
      <w:r>
        <w:rPr>
          <w:sz w:val="24"/>
        </w:rPr>
        <w:t>日期：    年   月   日</w:t>
      </w:r>
    </w:p>
    <w:p>
      <w:pPr>
        <w:pStyle w:val="73"/>
        <w:jc w:val="left"/>
        <w:rPr>
          <w:rFonts w:cs="Times New Roman"/>
          <w:szCs w:val="28"/>
        </w:rPr>
      </w:pPr>
      <w:bookmarkStart w:id="309" w:name="_Toc288556325"/>
      <w:bookmarkStart w:id="310" w:name="_Toc370743415"/>
      <w:bookmarkStart w:id="311" w:name="_Toc365645478"/>
      <w:bookmarkStart w:id="312" w:name="_Toc12085"/>
      <w:bookmarkStart w:id="313" w:name="_Toc466357244"/>
      <w:r>
        <w:rPr>
          <w:rFonts w:hint="eastAsia" w:cs="Times New Roman"/>
          <w:szCs w:val="28"/>
        </w:rPr>
        <w:t>六</w:t>
      </w:r>
      <w:r>
        <w:rPr>
          <w:rFonts w:cs="Times New Roman"/>
          <w:szCs w:val="28"/>
        </w:rPr>
        <w:t>、</w:t>
      </w:r>
      <w:bookmarkEnd w:id="309"/>
      <w:r>
        <w:rPr>
          <w:rFonts w:cs="Times New Roman"/>
          <w:szCs w:val="28"/>
        </w:rPr>
        <w:t>台州市建设工程投标人资格自查表</w:t>
      </w:r>
      <w:bookmarkEnd w:id="310"/>
      <w:bookmarkEnd w:id="311"/>
      <w:bookmarkEnd w:id="312"/>
      <w:bookmarkEnd w:id="313"/>
    </w:p>
    <w:p>
      <w:pPr>
        <w:spacing w:line="360" w:lineRule="auto"/>
        <w:jc w:val="center"/>
        <w:rPr>
          <w:sz w:val="24"/>
        </w:rPr>
      </w:pPr>
      <w:r>
        <w:rPr>
          <w:sz w:val="24"/>
          <w:u w:val="single"/>
        </w:rPr>
        <w:t xml:space="preserve">                              </w:t>
      </w:r>
      <w:r>
        <w:rPr>
          <w:sz w:val="24"/>
        </w:rPr>
        <w:t>工程</w:t>
      </w:r>
    </w:p>
    <w:p>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33"/>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581"/>
        <w:gridCol w:w="1440"/>
        <w:gridCol w:w="113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spacing w:line="360" w:lineRule="auto"/>
              <w:ind w:left="0" w:leftChars="0" w:firstLine="0" w:firstLineChars="0"/>
              <w:jc w:val="both"/>
              <w:rPr>
                <w:rFonts w:eastAsia="黑体"/>
                <w:b/>
                <w:szCs w:val="21"/>
              </w:rPr>
            </w:pPr>
            <w:r>
              <w:rPr>
                <w:rFonts w:eastAsia="黑体"/>
                <w:b/>
                <w:szCs w:val="21"/>
              </w:rPr>
              <w:t>序号</w:t>
            </w:r>
          </w:p>
        </w:tc>
        <w:tc>
          <w:tcPr>
            <w:tcW w:w="4581" w:type="dxa"/>
            <w:noWrap w:val="0"/>
            <w:vAlign w:val="center"/>
          </w:tcPr>
          <w:p>
            <w:pPr>
              <w:spacing w:line="360" w:lineRule="auto"/>
              <w:jc w:val="center"/>
              <w:rPr>
                <w:rFonts w:eastAsia="黑体"/>
                <w:b/>
                <w:szCs w:val="21"/>
              </w:rPr>
            </w:pPr>
            <w:r>
              <w:rPr>
                <w:rFonts w:eastAsia="黑体"/>
                <w:b/>
                <w:szCs w:val="21"/>
              </w:rPr>
              <w:t>自查内容</w:t>
            </w:r>
          </w:p>
        </w:tc>
        <w:tc>
          <w:tcPr>
            <w:tcW w:w="1440" w:type="dxa"/>
            <w:noWrap w:val="0"/>
            <w:vAlign w:val="center"/>
          </w:tcPr>
          <w:p>
            <w:pPr>
              <w:adjustRightInd w:val="0"/>
              <w:snapToGrid w:val="0"/>
              <w:ind w:left="0" w:leftChars="0" w:firstLine="0" w:firstLineChars="0"/>
              <w:jc w:val="both"/>
              <w:rPr>
                <w:rFonts w:eastAsia="黑体"/>
                <w:b/>
                <w:szCs w:val="21"/>
              </w:rPr>
            </w:pPr>
            <w:r>
              <w:rPr>
                <w:rFonts w:eastAsia="黑体"/>
                <w:b/>
                <w:szCs w:val="21"/>
              </w:rPr>
              <w:t>招标文件</w:t>
            </w:r>
          </w:p>
          <w:p>
            <w:pPr>
              <w:adjustRightInd w:val="0"/>
              <w:snapToGrid w:val="0"/>
              <w:ind w:left="0" w:leftChars="0" w:firstLine="0" w:firstLineChars="0"/>
              <w:jc w:val="both"/>
              <w:rPr>
                <w:rFonts w:eastAsia="黑体"/>
                <w:b/>
                <w:szCs w:val="21"/>
              </w:rPr>
            </w:pPr>
            <w:r>
              <w:rPr>
                <w:rFonts w:eastAsia="黑体"/>
                <w:b/>
                <w:szCs w:val="21"/>
              </w:rPr>
              <w:t>条款号</w:t>
            </w:r>
          </w:p>
        </w:tc>
        <w:tc>
          <w:tcPr>
            <w:tcW w:w="1133" w:type="dxa"/>
            <w:noWrap w:val="0"/>
            <w:vAlign w:val="center"/>
          </w:tcPr>
          <w:p>
            <w:pPr>
              <w:spacing w:line="360" w:lineRule="auto"/>
              <w:ind w:left="0" w:leftChars="0" w:firstLine="0" w:firstLineChars="0"/>
              <w:jc w:val="both"/>
              <w:rPr>
                <w:rFonts w:eastAsia="黑体"/>
                <w:b/>
                <w:szCs w:val="21"/>
              </w:rPr>
            </w:pPr>
            <w:r>
              <w:rPr>
                <w:rFonts w:eastAsia="黑体"/>
                <w:b/>
                <w:szCs w:val="21"/>
              </w:rPr>
              <w:t>投标要求</w:t>
            </w:r>
          </w:p>
        </w:tc>
        <w:tc>
          <w:tcPr>
            <w:tcW w:w="1140" w:type="dxa"/>
            <w:noWrap w:val="0"/>
            <w:vAlign w:val="center"/>
          </w:tcPr>
          <w:p>
            <w:pPr>
              <w:spacing w:line="360" w:lineRule="auto"/>
              <w:ind w:left="0" w:leftChars="0" w:firstLine="0" w:firstLineChars="0"/>
              <w:jc w:val="both"/>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ind w:left="0" w:leftChars="0" w:firstLine="0" w:firstLineChars="0"/>
              <w:jc w:val="both"/>
              <w:rPr>
                <w:szCs w:val="21"/>
              </w:rPr>
            </w:pPr>
            <w:r>
              <w:rPr>
                <w:szCs w:val="21"/>
              </w:rPr>
              <w:t>1</w:t>
            </w:r>
          </w:p>
        </w:tc>
        <w:tc>
          <w:tcPr>
            <w:tcW w:w="4581" w:type="dxa"/>
            <w:noWrap w:val="0"/>
            <w:vAlign w:val="center"/>
          </w:tcPr>
          <w:p>
            <w:pPr>
              <w:spacing w:line="240" w:lineRule="exact"/>
              <w:jc w:val="left"/>
              <w:rPr>
                <w:szCs w:val="21"/>
              </w:rPr>
            </w:pPr>
            <w:r>
              <w:rPr>
                <w:szCs w:val="21"/>
              </w:rPr>
              <w:t>投标人资质条件是否符合</w:t>
            </w:r>
          </w:p>
        </w:tc>
        <w:tc>
          <w:tcPr>
            <w:tcW w:w="1440" w:type="dxa"/>
            <w:noWrap w:val="0"/>
            <w:vAlign w:val="center"/>
          </w:tcPr>
          <w:p>
            <w:pPr>
              <w:spacing w:line="360" w:lineRule="auto"/>
              <w:jc w:val="left"/>
              <w:rPr>
                <w:szCs w:val="21"/>
              </w:rPr>
            </w:pPr>
            <w:r>
              <w:rPr>
                <w:szCs w:val="21"/>
              </w:rPr>
              <w:t>1.4.1（1）</w:t>
            </w:r>
          </w:p>
        </w:tc>
        <w:tc>
          <w:tcPr>
            <w:tcW w:w="1133" w:type="dxa"/>
            <w:noWrap w:val="0"/>
            <w:vAlign w:val="center"/>
          </w:tcPr>
          <w:p>
            <w:pPr>
              <w:spacing w:line="360" w:lineRule="auto"/>
              <w:jc w:val="left"/>
              <w:rPr>
                <w:szCs w:val="21"/>
              </w:rPr>
            </w:pPr>
            <w:r>
              <w:rPr>
                <w:szCs w:val="21"/>
              </w:rPr>
              <w:t>是</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648" w:type="dxa"/>
            <w:noWrap w:val="0"/>
            <w:vAlign w:val="center"/>
          </w:tcPr>
          <w:p>
            <w:pPr>
              <w:spacing w:line="360" w:lineRule="auto"/>
              <w:ind w:left="0" w:leftChars="0" w:firstLine="0" w:firstLineChars="0"/>
              <w:jc w:val="both"/>
              <w:rPr>
                <w:szCs w:val="21"/>
              </w:rPr>
            </w:pPr>
            <w:r>
              <w:rPr>
                <w:szCs w:val="21"/>
              </w:rPr>
              <w:t>2</w:t>
            </w:r>
          </w:p>
        </w:tc>
        <w:tc>
          <w:tcPr>
            <w:tcW w:w="4581" w:type="dxa"/>
            <w:noWrap w:val="0"/>
            <w:vAlign w:val="center"/>
          </w:tcPr>
          <w:p>
            <w:pPr>
              <w:spacing w:line="240" w:lineRule="exact"/>
              <w:ind w:left="0" w:leftChars="0" w:firstLine="0" w:firstLineChars="0"/>
              <w:jc w:val="left"/>
              <w:rPr>
                <w:szCs w:val="21"/>
              </w:rPr>
            </w:pPr>
            <w:r>
              <w:rPr>
                <w:szCs w:val="21"/>
              </w:rPr>
              <w:t>是否为招标人不具有独立法人资格的附属机构（单位）</w:t>
            </w:r>
          </w:p>
        </w:tc>
        <w:tc>
          <w:tcPr>
            <w:tcW w:w="1440" w:type="dxa"/>
            <w:noWrap w:val="0"/>
            <w:vAlign w:val="center"/>
          </w:tcPr>
          <w:p>
            <w:pPr>
              <w:spacing w:line="360" w:lineRule="auto"/>
              <w:jc w:val="left"/>
              <w:rPr>
                <w:szCs w:val="21"/>
              </w:rPr>
            </w:pPr>
            <w:r>
              <w:rPr>
                <w:szCs w:val="21"/>
              </w:rPr>
              <w:t>1.4.3（1）</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648" w:type="dxa"/>
            <w:noWrap w:val="0"/>
            <w:vAlign w:val="center"/>
          </w:tcPr>
          <w:p>
            <w:pPr>
              <w:spacing w:line="360" w:lineRule="auto"/>
              <w:ind w:left="0" w:leftChars="0" w:firstLine="0" w:firstLineChars="0"/>
              <w:jc w:val="both"/>
              <w:rPr>
                <w:szCs w:val="21"/>
              </w:rPr>
            </w:pPr>
            <w:r>
              <w:rPr>
                <w:szCs w:val="21"/>
              </w:rPr>
              <w:t>3</w:t>
            </w:r>
          </w:p>
        </w:tc>
        <w:tc>
          <w:tcPr>
            <w:tcW w:w="4581" w:type="dxa"/>
            <w:noWrap w:val="0"/>
            <w:vAlign w:val="center"/>
          </w:tcPr>
          <w:p>
            <w:pPr>
              <w:spacing w:line="240" w:lineRule="exact"/>
              <w:jc w:val="left"/>
              <w:rPr>
                <w:szCs w:val="21"/>
              </w:rPr>
            </w:pPr>
            <w:r>
              <w:rPr>
                <w:szCs w:val="21"/>
              </w:rPr>
              <w:t>是否为本工程前期准备提供设计或咨询服务的，但设计施工总承包的除外</w:t>
            </w:r>
          </w:p>
        </w:tc>
        <w:tc>
          <w:tcPr>
            <w:tcW w:w="1440" w:type="dxa"/>
            <w:noWrap w:val="0"/>
            <w:vAlign w:val="center"/>
          </w:tcPr>
          <w:p>
            <w:pPr>
              <w:spacing w:line="360" w:lineRule="auto"/>
              <w:jc w:val="left"/>
              <w:rPr>
                <w:szCs w:val="21"/>
              </w:rPr>
            </w:pPr>
            <w:r>
              <w:rPr>
                <w:szCs w:val="21"/>
              </w:rPr>
              <w:t>1.4.3（2）</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ind w:left="0" w:leftChars="0" w:firstLine="0" w:firstLineChars="0"/>
              <w:jc w:val="both"/>
              <w:rPr>
                <w:szCs w:val="21"/>
              </w:rPr>
            </w:pPr>
            <w:r>
              <w:rPr>
                <w:szCs w:val="21"/>
              </w:rPr>
              <w:t>4</w:t>
            </w:r>
          </w:p>
        </w:tc>
        <w:tc>
          <w:tcPr>
            <w:tcW w:w="4581" w:type="dxa"/>
            <w:noWrap w:val="0"/>
            <w:vAlign w:val="center"/>
          </w:tcPr>
          <w:p>
            <w:pPr>
              <w:spacing w:line="240" w:lineRule="exact"/>
              <w:jc w:val="left"/>
              <w:rPr>
                <w:szCs w:val="21"/>
              </w:rPr>
            </w:pPr>
            <w:r>
              <w:rPr>
                <w:szCs w:val="21"/>
              </w:rPr>
              <w:t>是否为本工程的监理人</w:t>
            </w:r>
          </w:p>
        </w:tc>
        <w:tc>
          <w:tcPr>
            <w:tcW w:w="1440" w:type="dxa"/>
            <w:noWrap w:val="0"/>
            <w:vAlign w:val="center"/>
          </w:tcPr>
          <w:p>
            <w:pPr>
              <w:spacing w:line="360" w:lineRule="auto"/>
              <w:jc w:val="left"/>
              <w:rPr>
                <w:szCs w:val="21"/>
              </w:rPr>
            </w:pPr>
            <w:r>
              <w:rPr>
                <w:szCs w:val="21"/>
              </w:rPr>
              <w:t>1.4.3（3）</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ind w:left="0" w:leftChars="0" w:firstLine="0" w:firstLineChars="0"/>
              <w:jc w:val="both"/>
              <w:rPr>
                <w:szCs w:val="21"/>
              </w:rPr>
            </w:pPr>
            <w:r>
              <w:rPr>
                <w:szCs w:val="21"/>
              </w:rPr>
              <w:t>5</w:t>
            </w:r>
          </w:p>
        </w:tc>
        <w:tc>
          <w:tcPr>
            <w:tcW w:w="4581" w:type="dxa"/>
            <w:noWrap w:val="0"/>
            <w:vAlign w:val="center"/>
          </w:tcPr>
          <w:p>
            <w:pPr>
              <w:spacing w:line="240" w:lineRule="exact"/>
              <w:jc w:val="left"/>
              <w:rPr>
                <w:szCs w:val="21"/>
              </w:rPr>
            </w:pPr>
            <w:r>
              <w:rPr>
                <w:szCs w:val="21"/>
              </w:rPr>
              <w:t>是否为本工程的代建人</w:t>
            </w:r>
          </w:p>
        </w:tc>
        <w:tc>
          <w:tcPr>
            <w:tcW w:w="1440" w:type="dxa"/>
            <w:noWrap w:val="0"/>
            <w:vAlign w:val="center"/>
          </w:tcPr>
          <w:p>
            <w:pPr>
              <w:spacing w:line="360" w:lineRule="auto"/>
              <w:jc w:val="left"/>
              <w:rPr>
                <w:szCs w:val="21"/>
              </w:rPr>
            </w:pPr>
            <w:r>
              <w:rPr>
                <w:szCs w:val="21"/>
              </w:rPr>
              <w:t>1.4.3（4）</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ind w:left="0" w:leftChars="0" w:firstLine="0" w:firstLineChars="0"/>
              <w:jc w:val="both"/>
              <w:rPr>
                <w:szCs w:val="21"/>
              </w:rPr>
            </w:pPr>
            <w:r>
              <w:rPr>
                <w:szCs w:val="21"/>
              </w:rPr>
              <w:t>6</w:t>
            </w:r>
          </w:p>
        </w:tc>
        <w:tc>
          <w:tcPr>
            <w:tcW w:w="4581" w:type="dxa"/>
            <w:noWrap w:val="0"/>
            <w:vAlign w:val="center"/>
          </w:tcPr>
          <w:p>
            <w:pPr>
              <w:spacing w:line="240" w:lineRule="exact"/>
              <w:jc w:val="left"/>
              <w:rPr>
                <w:szCs w:val="21"/>
              </w:rPr>
            </w:pPr>
            <w:r>
              <w:rPr>
                <w:szCs w:val="21"/>
              </w:rPr>
              <w:t>是否为本工程提供招标代理服务</w:t>
            </w:r>
          </w:p>
        </w:tc>
        <w:tc>
          <w:tcPr>
            <w:tcW w:w="1440" w:type="dxa"/>
            <w:noWrap w:val="0"/>
            <w:vAlign w:val="center"/>
          </w:tcPr>
          <w:p>
            <w:pPr>
              <w:spacing w:line="360" w:lineRule="auto"/>
              <w:jc w:val="left"/>
              <w:rPr>
                <w:szCs w:val="21"/>
              </w:rPr>
            </w:pPr>
            <w:r>
              <w:rPr>
                <w:szCs w:val="21"/>
              </w:rPr>
              <w:t>1.4.3（5）</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648" w:type="dxa"/>
            <w:noWrap w:val="0"/>
            <w:vAlign w:val="center"/>
          </w:tcPr>
          <w:p>
            <w:pPr>
              <w:spacing w:line="360" w:lineRule="auto"/>
              <w:ind w:left="0" w:leftChars="0" w:firstLine="0" w:firstLineChars="0"/>
              <w:jc w:val="both"/>
              <w:rPr>
                <w:szCs w:val="21"/>
              </w:rPr>
            </w:pPr>
            <w:r>
              <w:rPr>
                <w:szCs w:val="21"/>
              </w:rPr>
              <w:t>7</w:t>
            </w:r>
          </w:p>
        </w:tc>
        <w:tc>
          <w:tcPr>
            <w:tcW w:w="4581" w:type="dxa"/>
            <w:noWrap w:val="0"/>
            <w:vAlign w:val="center"/>
          </w:tcPr>
          <w:p>
            <w:pPr>
              <w:spacing w:line="240" w:lineRule="exact"/>
              <w:jc w:val="left"/>
              <w:rPr>
                <w:szCs w:val="21"/>
              </w:rPr>
            </w:pPr>
            <w:r>
              <w:rPr>
                <w:szCs w:val="21"/>
              </w:rPr>
              <w:t>是否与本工程的监理人或代建人或招标代理机构同为一个法定代表人</w:t>
            </w:r>
          </w:p>
        </w:tc>
        <w:tc>
          <w:tcPr>
            <w:tcW w:w="1440" w:type="dxa"/>
            <w:noWrap w:val="0"/>
            <w:vAlign w:val="center"/>
          </w:tcPr>
          <w:p>
            <w:pPr>
              <w:spacing w:line="360" w:lineRule="auto"/>
              <w:jc w:val="left"/>
              <w:rPr>
                <w:szCs w:val="21"/>
              </w:rPr>
            </w:pPr>
            <w:r>
              <w:rPr>
                <w:szCs w:val="21"/>
              </w:rPr>
              <w:t>1.4.3（6）</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648" w:type="dxa"/>
            <w:noWrap w:val="0"/>
            <w:vAlign w:val="center"/>
          </w:tcPr>
          <w:p>
            <w:pPr>
              <w:spacing w:line="360" w:lineRule="auto"/>
              <w:ind w:left="0" w:leftChars="0" w:firstLine="0" w:firstLineChars="0"/>
              <w:jc w:val="both"/>
              <w:rPr>
                <w:szCs w:val="21"/>
              </w:rPr>
            </w:pPr>
            <w:r>
              <w:rPr>
                <w:szCs w:val="21"/>
              </w:rPr>
              <w:t>8</w:t>
            </w:r>
          </w:p>
        </w:tc>
        <w:tc>
          <w:tcPr>
            <w:tcW w:w="4581" w:type="dxa"/>
            <w:noWrap w:val="0"/>
            <w:vAlign w:val="center"/>
          </w:tcPr>
          <w:p>
            <w:pPr>
              <w:spacing w:line="240" w:lineRule="exact"/>
              <w:jc w:val="left"/>
              <w:rPr>
                <w:szCs w:val="21"/>
              </w:rPr>
            </w:pPr>
            <w:r>
              <w:rPr>
                <w:szCs w:val="21"/>
              </w:rPr>
              <w:t>是否与本工程的监理人或代建人或招标代理机构相互控股或参股</w:t>
            </w:r>
          </w:p>
        </w:tc>
        <w:tc>
          <w:tcPr>
            <w:tcW w:w="1440" w:type="dxa"/>
            <w:noWrap w:val="0"/>
            <w:vAlign w:val="center"/>
          </w:tcPr>
          <w:p>
            <w:pPr>
              <w:spacing w:line="360" w:lineRule="auto"/>
              <w:jc w:val="left"/>
              <w:rPr>
                <w:szCs w:val="21"/>
              </w:rPr>
            </w:pPr>
            <w:r>
              <w:rPr>
                <w:szCs w:val="21"/>
              </w:rPr>
              <w:t>1.4.3（7）</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648" w:type="dxa"/>
            <w:noWrap w:val="0"/>
            <w:vAlign w:val="center"/>
          </w:tcPr>
          <w:p>
            <w:pPr>
              <w:spacing w:line="360" w:lineRule="auto"/>
              <w:ind w:left="0" w:leftChars="0" w:firstLine="0" w:firstLineChars="0"/>
              <w:jc w:val="both"/>
              <w:rPr>
                <w:szCs w:val="21"/>
              </w:rPr>
            </w:pPr>
            <w:r>
              <w:rPr>
                <w:szCs w:val="21"/>
              </w:rPr>
              <w:t>9</w:t>
            </w:r>
          </w:p>
        </w:tc>
        <w:tc>
          <w:tcPr>
            <w:tcW w:w="4581" w:type="dxa"/>
            <w:noWrap w:val="0"/>
            <w:vAlign w:val="center"/>
          </w:tcPr>
          <w:p>
            <w:pPr>
              <w:spacing w:line="240" w:lineRule="exact"/>
              <w:jc w:val="left"/>
              <w:rPr>
                <w:szCs w:val="21"/>
              </w:rPr>
            </w:pPr>
            <w:r>
              <w:rPr>
                <w:szCs w:val="21"/>
              </w:rPr>
              <w:t>是否与本工程的监理人或代建人或招标代理机构相互任职或工作</w:t>
            </w:r>
          </w:p>
        </w:tc>
        <w:tc>
          <w:tcPr>
            <w:tcW w:w="1440" w:type="dxa"/>
            <w:noWrap w:val="0"/>
            <w:vAlign w:val="center"/>
          </w:tcPr>
          <w:p>
            <w:pPr>
              <w:spacing w:line="360" w:lineRule="auto"/>
              <w:jc w:val="left"/>
              <w:rPr>
                <w:szCs w:val="21"/>
              </w:rPr>
            </w:pPr>
            <w:r>
              <w:rPr>
                <w:szCs w:val="21"/>
              </w:rPr>
              <w:t>1.4.3（8）</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ind w:left="0" w:leftChars="0" w:firstLine="0" w:firstLineChars="0"/>
              <w:jc w:val="both"/>
              <w:rPr>
                <w:szCs w:val="21"/>
              </w:rPr>
            </w:pPr>
            <w:r>
              <w:rPr>
                <w:szCs w:val="21"/>
              </w:rPr>
              <w:t>10</w:t>
            </w:r>
          </w:p>
        </w:tc>
        <w:tc>
          <w:tcPr>
            <w:tcW w:w="4581" w:type="dxa"/>
            <w:noWrap w:val="0"/>
            <w:vAlign w:val="center"/>
          </w:tcPr>
          <w:p>
            <w:pPr>
              <w:spacing w:line="240" w:lineRule="exact"/>
              <w:jc w:val="left"/>
              <w:rPr>
                <w:szCs w:val="21"/>
              </w:rPr>
            </w:pPr>
            <w:r>
              <w:rPr>
                <w:szCs w:val="21"/>
              </w:rPr>
              <w:t>是否被责令停业</w:t>
            </w:r>
          </w:p>
        </w:tc>
        <w:tc>
          <w:tcPr>
            <w:tcW w:w="1440" w:type="dxa"/>
            <w:noWrap w:val="0"/>
            <w:vAlign w:val="center"/>
          </w:tcPr>
          <w:p>
            <w:pPr>
              <w:spacing w:line="360" w:lineRule="auto"/>
              <w:jc w:val="left"/>
              <w:rPr>
                <w:szCs w:val="21"/>
              </w:rPr>
            </w:pPr>
            <w:r>
              <w:rPr>
                <w:szCs w:val="21"/>
              </w:rPr>
              <w:t>1.4.3（9）</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ind w:left="0" w:leftChars="0" w:firstLine="0" w:firstLineChars="0"/>
              <w:jc w:val="both"/>
              <w:rPr>
                <w:szCs w:val="21"/>
              </w:rPr>
            </w:pPr>
            <w:r>
              <w:rPr>
                <w:szCs w:val="21"/>
              </w:rPr>
              <w:t>11</w:t>
            </w:r>
          </w:p>
        </w:tc>
        <w:tc>
          <w:tcPr>
            <w:tcW w:w="4581" w:type="dxa"/>
            <w:noWrap w:val="0"/>
            <w:vAlign w:val="center"/>
          </w:tcPr>
          <w:p>
            <w:pPr>
              <w:spacing w:line="240" w:lineRule="exact"/>
              <w:jc w:val="left"/>
              <w:rPr>
                <w:szCs w:val="21"/>
              </w:rPr>
            </w:pPr>
            <w:r>
              <w:rPr>
                <w:szCs w:val="21"/>
              </w:rPr>
              <w:t>是否被暂停或取消投标资格</w:t>
            </w:r>
          </w:p>
        </w:tc>
        <w:tc>
          <w:tcPr>
            <w:tcW w:w="1440" w:type="dxa"/>
            <w:noWrap w:val="0"/>
            <w:vAlign w:val="center"/>
          </w:tcPr>
          <w:p>
            <w:pPr>
              <w:spacing w:line="360" w:lineRule="auto"/>
              <w:jc w:val="left"/>
              <w:rPr>
                <w:szCs w:val="21"/>
              </w:rPr>
            </w:pPr>
            <w:r>
              <w:rPr>
                <w:szCs w:val="21"/>
              </w:rPr>
              <w:t>1.4.3（10）</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648" w:type="dxa"/>
            <w:noWrap w:val="0"/>
            <w:vAlign w:val="center"/>
          </w:tcPr>
          <w:p>
            <w:pPr>
              <w:spacing w:line="360" w:lineRule="auto"/>
              <w:ind w:left="0" w:leftChars="0" w:firstLine="0" w:firstLineChars="0"/>
              <w:jc w:val="both"/>
              <w:rPr>
                <w:szCs w:val="21"/>
              </w:rPr>
            </w:pPr>
            <w:r>
              <w:rPr>
                <w:szCs w:val="21"/>
              </w:rPr>
              <w:t>12</w:t>
            </w:r>
          </w:p>
        </w:tc>
        <w:tc>
          <w:tcPr>
            <w:tcW w:w="4581" w:type="dxa"/>
            <w:noWrap w:val="0"/>
            <w:vAlign w:val="center"/>
          </w:tcPr>
          <w:p>
            <w:pPr>
              <w:spacing w:line="240" w:lineRule="exact"/>
              <w:jc w:val="left"/>
              <w:rPr>
                <w:szCs w:val="21"/>
              </w:rPr>
            </w:pPr>
            <w:r>
              <w:rPr>
                <w:szCs w:val="21"/>
              </w:rPr>
              <w:t>是否存在安全生产许可证超出有效期或处于暂扣时限内</w:t>
            </w:r>
          </w:p>
        </w:tc>
        <w:tc>
          <w:tcPr>
            <w:tcW w:w="1440" w:type="dxa"/>
            <w:noWrap w:val="0"/>
            <w:vAlign w:val="center"/>
          </w:tcPr>
          <w:p>
            <w:pPr>
              <w:spacing w:line="360" w:lineRule="auto"/>
              <w:jc w:val="left"/>
              <w:rPr>
                <w:szCs w:val="21"/>
              </w:rPr>
            </w:pPr>
            <w:r>
              <w:rPr>
                <w:szCs w:val="21"/>
              </w:rPr>
              <w:t>1.4.3（11）</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648" w:type="dxa"/>
            <w:noWrap w:val="0"/>
            <w:vAlign w:val="center"/>
          </w:tcPr>
          <w:p>
            <w:pPr>
              <w:spacing w:line="360" w:lineRule="auto"/>
              <w:ind w:left="0" w:leftChars="0" w:firstLine="0" w:firstLineChars="0"/>
              <w:jc w:val="both"/>
              <w:rPr>
                <w:szCs w:val="21"/>
              </w:rPr>
            </w:pPr>
            <w:r>
              <w:rPr>
                <w:szCs w:val="21"/>
              </w:rPr>
              <w:t>13</w:t>
            </w:r>
          </w:p>
        </w:tc>
        <w:tc>
          <w:tcPr>
            <w:tcW w:w="4581" w:type="dxa"/>
            <w:noWrap w:val="0"/>
            <w:vAlign w:val="center"/>
          </w:tcPr>
          <w:p>
            <w:pPr>
              <w:spacing w:line="240" w:lineRule="exact"/>
              <w:jc w:val="left"/>
              <w:rPr>
                <w:szCs w:val="21"/>
              </w:rPr>
            </w:pPr>
            <w:r>
              <w:rPr>
                <w:szCs w:val="21"/>
              </w:rPr>
              <w:t>是否存在投标人（包括法定代表人）有行贿犯罪记录的（由投标文件提交截止之日上溯3年，行贿犯罪记录日期以法院判决生效日期为准）</w:t>
            </w:r>
          </w:p>
        </w:tc>
        <w:tc>
          <w:tcPr>
            <w:tcW w:w="1440" w:type="dxa"/>
            <w:noWrap w:val="0"/>
            <w:vAlign w:val="center"/>
          </w:tcPr>
          <w:p>
            <w:pPr>
              <w:spacing w:line="360" w:lineRule="auto"/>
              <w:jc w:val="left"/>
              <w:rPr>
                <w:szCs w:val="21"/>
              </w:rPr>
            </w:pPr>
            <w:r>
              <w:rPr>
                <w:szCs w:val="21"/>
              </w:rPr>
              <w:t>1.4.3（12）</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exact"/>
        </w:trPr>
        <w:tc>
          <w:tcPr>
            <w:tcW w:w="648" w:type="dxa"/>
            <w:noWrap w:val="0"/>
            <w:vAlign w:val="center"/>
          </w:tcPr>
          <w:p>
            <w:pPr>
              <w:spacing w:line="360" w:lineRule="auto"/>
              <w:ind w:left="0" w:leftChars="0" w:firstLine="0" w:firstLineChars="0"/>
              <w:jc w:val="both"/>
              <w:rPr>
                <w:rFonts w:hint="eastAsia"/>
                <w:szCs w:val="21"/>
              </w:rPr>
            </w:pPr>
            <w:r>
              <w:rPr>
                <w:rFonts w:hint="eastAsia"/>
                <w:szCs w:val="21"/>
              </w:rPr>
              <w:t>14</w:t>
            </w:r>
          </w:p>
        </w:tc>
        <w:tc>
          <w:tcPr>
            <w:tcW w:w="4581" w:type="dxa"/>
            <w:noWrap w:val="0"/>
            <w:vAlign w:val="center"/>
          </w:tcPr>
          <w:p>
            <w:pPr>
              <w:spacing w:line="240" w:lineRule="exact"/>
              <w:jc w:val="left"/>
              <w:rPr>
                <w:szCs w:val="21"/>
              </w:rPr>
            </w:pPr>
            <w:r>
              <w:rPr>
                <w:rFonts w:hint="eastAsia"/>
                <w:szCs w:val="21"/>
              </w:rPr>
              <w:t>根据《关于在招标投标活动中对失信被执行人实施联合惩戒的通知》（法[2016]285号）规定，投标人被认定为失信被执行人（联合体中有一个或一个以上成员属于失信被执行人的，联合体视为失信被执行人）的；投标人可通过“信用中国”网站查询相关主体是否为失信被执行人</w:t>
            </w:r>
            <w:r>
              <w:rPr>
                <w:rFonts w:hint="eastAsia"/>
                <w:b/>
              </w:rPr>
              <w:t>（以在投标截止时间前在</w:t>
            </w:r>
            <w:r>
              <w:rPr>
                <w:b/>
              </w:rPr>
              <w:t>“信用中国”</w:t>
            </w:r>
            <w:r>
              <w:rPr>
                <w:rFonts w:hint="eastAsia"/>
                <w:b/>
              </w:rPr>
              <w:t>该网站查询为准）</w:t>
            </w:r>
            <w:r>
              <w:rPr>
                <w:rFonts w:hint="eastAsia"/>
                <w:szCs w:val="21"/>
              </w:rPr>
              <w:t>。</w:t>
            </w:r>
          </w:p>
        </w:tc>
        <w:tc>
          <w:tcPr>
            <w:tcW w:w="1440" w:type="dxa"/>
            <w:noWrap w:val="0"/>
            <w:vAlign w:val="center"/>
          </w:tcPr>
          <w:p>
            <w:pPr>
              <w:spacing w:line="360" w:lineRule="auto"/>
              <w:jc w:val="left"/>
              <w:rPr>
                <w:szCs w:val="21"/>
              </w:rPr>
            </w:pPr>
            <w:r>
              <w:rPr>
                <w:szCs w:val="21"/>
              </w:rPr>
              <w:t>1.4.3（13）</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648" w:type="dxa"/>
            <w:noWrap w:val="0"/>
            <w:vAlign w:val="center"/>
          </w:tcPr>
          <w:p>
            <w:pPr>
              <w:spacing w:line="360" w:lineRule="auto"/>
              <w:ind w:left="0" w:leftChars="0" w:firstLine="0" w:firstLineChars="0"/>
              <w:jc w:val="both"/>
              <w:rPr>
                <w:rFonts w:hint="eastAsia"/>
                <w:szCs w:val="21"/>
              </w:rPr>
            </w:pPr>
            <w:r>
              <w:rPr>
                <w:szCs w:val="21"/>
              </w:rPr>
              <w:t>1</w:t>
            </w:r>
            <w:r>
              <w:rPr>
                <w:rFonts w:hint="eastAsia"/>
                <w:szCs w:val="21"/>
              </w:rPr>
              <w:t>5</w:t>
            </w:r>
          </w:p>
        </w:tc>
        <w:tc>
          <w:tcPr>
            <w:tcW w:w="4581" w:type="dxa"/>
            <w:noWrap w:val="0"/>
            <w:vAlign w:val="center"/>
          </w:tcPr>
          <w:p>
            <w:pPr>
              <w:spacing w:line="240" w:lineRule="exact"/>
              <w:jc w:val="left"/>
              <w:rPr>
                <w:szCs w:val="21"/>
              </w:rPr>
            </w:pPr>
            <w:r>
              <w:t>是否存在投标人及相关管理人员安全生产任职资格不符合相关规定的情形</w:t>
            </w:r>
          </w:p>
        </w:tc>
        <w:tc>
          <w:tcPr>
            <w:tcW w:w="1440" w:type="dxa"/>
            <w:noWrap w:val="0"/>
            <w:vAlign w:val="center"/>
          </w:tcPr>
          <w:p>
            <w:pPr>
              <w:spacing w:line="360" w:lineRule="auto"/>
              <w:jc w:val="left"/>
              <w:rPr>
                <w:szCs w:val="21"/>
              </w:rPr>
            </w:pPr>
            <w:r>
              <w:rPr>
                <w:szCs w:val="21"/>
              </w:rPr>
              <w:t>1.4.3（1</w:t>
            </w:r>
            <w:r>
              <w:rPr>
                <w:rFonts w:hint="eastAsia"/>
                <w:szCs w:val="21"/>
              </w:rPr>
              <w:t>4</w:t>
            </w:r>
            <w:r>
              <w:rPr>
                <w:szCs w:val="21"/>
              </w:rPr>
              <w:t>）</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648" w:type="dxa"/>
            <w:noWrap w:val="0"/>
            <w:vAlign w:val="center"/>
          </w:tcPr>
          <w:p>
            <w:pPr>
              <w:spacing w:line="360" w:lineRule="auto"/>
              <w:ind w:left="0" w:leftChars="0" w:firstLine="0" w:firstLineChars="0"/>
              <w:jc w:val="both"/>
              <w:rPr>
                <w:rFonts w:hint="eastAsia"/>
                <w:szCs w:val="21"/>
              </w:rPr>
            </w:pPr>
            <w:r>
              <w:rPr>
                <w:szCs w:val="21"/>
              </w:rPr>
              <w:t>1</w:t>
            </w:r>
            <w:r>
              <w:rPr>
                <w:rFonts w:hint="eastAsia"/>
                <w:szCs w:val="21"/>
              </w:rPr>
              <w:t>6</w:t>
            </w:r>
          </w:p>
        </w:tc>
        <w:tc>
          <w:tcPr>
            <w:tcW w:w="4581" w:type="dxa"/>
            <w:noWrap w:val="0"/>
            <w:vAlign w:val="center"/>
          </w:tcPr>
          <w:p>
            <w:pPr>
              <w:spacing w:line="240" w:lineRule="exact"/>
              <w:jc w:val="left"/>
              <w:rPr>
                <w:szCs w:val="21"/>
              </w:rPr>
            </w:pPr>
            <w:r>
              <w:rPr>
                <w:szCs w:val="21"/>
              </w:rPr>
              <w:t>是否存在《省外企业进浙承接业务备案证明》超出有效期或已注销（仅指浙江省省外企业）</w:t>
            </w:r>
          </w:p>
        </w:tc>
        <w:tc>
          <w:tcPr>
            <w:tcW w:w="1440" w:type="dxa"/>
            <w:noWrap w:val="0"/>
            <w:vAlign w:val="center"/>
          </w:tcPr>
          <w:p>
            <w:pPr>
              <w:spacing w:line="360" w:lineRule="auto"/>
              <w:jc w:val="left"/>
              <w:rPr>
                <w:szCs w:val="21"/>
              </w:rPr>
            </w:pPr>
            <w:r>
              <w:rPr>
                <w:szCs w:val="21"/>
              </w:rPr>
              <w:t>1.4.3（1</w:t>
            </w:r>
            <w:r>
              <w:rPr>
                <w:rFonts w:hint="eastAsia"/>
                <w:szCs w:val="21"/>
              </w:rPr>
              <w:t>5</w:t>
            </w:r>
            <w:r>
              <w:rPr>
                <w:szCs w:val="21"/>
              </w:rPr>
              <w:t>）</w:t>
            </w:r>
          </w:p>
        </w:tc>
        <w:tc>
          <w:tcPr>
            <w:tcW w:w="1133" w:type="dxa"/>
            <w:noWrap w:val="0"/>
            <w:vAlign w:val="center"/>
          </w:tcPr>
          <w:p>
            <w:pPr>
              <w:spacing w:line="360" w:lineRule="auto"/>
              <w:jc w:val="left"/>
              <w:rPr>
                <w:szCs w:val="21"/>
              </w:rPr>
            </w:pPr>
            <w:r>
              <w:rPr>
                <w:szCs w:val="21"/>
              </w:rPr>
              <w:t>否</w:t>
            </w:r>
          </w:p>
        </w:tc>
        <w:tc>
          <w:tcPr>
            <w:tcW w:w="1140" w:type="dxa"/>
            <w:noWrap w:val="0"/>
            <w:vAlign w:val="center"/>
          </w:tcPr>
          <w:p>
            <w:pPr>
              <w:spacing w:line="360" w:lineRule="auto"/>
              <w:jc w:val="left"/>
              <w:rPr>
                <w:rFonts w:eastAsia="黑体"/>
                <w:b/>
                <w:szCs w:val="21"/>
              </w:rPr>
            </w:pPr>
          </w:p>
        </w:tc>
      </w:tr>
    </w:tbl>
    <w:p>
      <w:pPr>
        <w:spacing w:line="440" w:lineRule="exact"/>
        <w:jc w:val="both"/>
        <w:rPr>
          <w:szCs w:val="21"/>
        </w:rPr>
      </w:pPr>
      <w:r>
        <w:rPr>
          <w:szCs w:val="21"/>
        </w:rPr>
        <w:t xml:space="preserve">法定代表人（签字或盖章）：           </w:t>
      </w:r>
    </w:p>
    <w:p>
      <w:pPr>
        <w:spacing w:line="440" w:lineRule="exact"/>
        <w:jc w:val="both"/>
        <w:rPr>
          <w:rFonts w:hint="eastAsia"/>
          <w:szCs w:val="21"/>
        </w:rPr>
      </w:pPr>
      <w:r>
        <w:rPr>
          <w:szCs w:val="21"/>
        </w:rPr>
        <w:t xml:space="preserve">投  标  人（盖章）：                     </w:t>
      </w:r>
      <w:r>
        <w:rPr>
          <w:rFonts w:hint="eastAsia"/>
          <w:szCs w:val="21"/>
          <w:lang w:val="en-US" w:eastAsia="zh-CN"/>
        </w:rPr>
        <w:t xml:space="preserve">                </w:t>
      </w:r>
      <w:r>
        <w:rPr>
          <w:szCs w:val="21"/>
        </w:rPr>
        <w:t xml:space="preserve"> 年    月    日</w:t>
      </w:r>
    </w:p>
    <w:p>
      <w:pPr>
        <w:spacing w:line="440" w:lineRule="exact"/>
        <w:ind w:right="560"/>
        <w:jc w:val="right"/>
        <w:rPr>
          <w:rFonts w:hint="eastAsia"/>
          <w:sz w:val="28"/>
          <w:szCs w:val="28"/>
        </w:rPr>
        <w:sectPr>
          <w:pgSz w:w="11906" w:h="16838"/>
          <w:pgMar w:top="1440" w:right="1797" w:bottom="1440" w:left="1797" w:header="851" w:footer="992" w:gutter="0"/>
          <w:cols w:space="720" w:num="1"/>
          <w:docGrid w:linePitch="312" w:charSpace="0"/>
        </w:sectPr>
      </w:pPr>
    </w:p>
    <w:p>
      <w:pPr>
        <w:pStyle w:val="73"/>
        <w:jc w:val="left"/>
        <w:rPr>
          <w:rFonts w:cs="Times New Roman"/>
          <w:szCs w:val="28"/>
        </w:rPr>
      </w:pPr>
      <w:bookmarkStart w:id="314" w:name="_Toc365645479"/>
      <w:bookmarkStart w:id="315" w:name="_Toc370743416"/>
      <w:bookmarkStart w:id="316" w:name="_Toc466357245"/>
      <w:r>
        <w:rPr>
          <w:rFonts w:hint="eastAsia" w:cs="Times New Roman"/>
          <w:szCs w:val="28"/>
        </w:rPr>
        <w:t>七</w:t>
      </w:r>
      <w:r>
        <w:rPr>
          <w:rFonts w:cs="Times New Roman"/>
          <w:szCs w:val="28"/>
        </w:rPr>
        <w:t>、台州市建设工程投标项目负责人资格自查表</w:t>
      </w:r>
      <w:bookmarkEnd w:id="314"/>
      <w:bookmarkEnd w:id="315"/>
      <w:bookmarkEnd w:id="316"/>
    </w:p>
    <w:p>
      <w:pPr>
        <w:spacing w:line="360" w:lineRule="auto"/>
        <w:jc w:val="center"/>
        <w:rPr>
          <w:rFonts w:hint="eastAsia"/>
          <w:sz w:val="24"/>
          <w:u w:val="single"/>
        </w:rPr>
      </w:pPr>
    </w:p>
    <w:p>
      <w:pPr>
        <w:spacing w:line="360" w:lineRule="auto"/>
        <w:jc w:val="center"/>
        <w:rPr>
          <w:sz w:val="24"/>
        </w:rPr>
      </w:pPr>
      <w:r>
        <w:rPr>
          <w:sz w:val="24"/>
          <w:u w:val="single"/>
        </w:rPr>
        <w:t xml:space="preserve">                              </w:t>
      </w:r>
      <w:r>
        <w:rPr>
          <w:sz w:val="24"/>
        </w:rPr>
        <w:t>工程</w:t>
      </w:r>
    </w:p>
    <w:p>
      <w:pPr>
        <w:spacing w:line="440" w:lineRule="exact"/>
        <w:jc w:val="center"/>
        <w:rPr>
          <w:rFonts w:eastAsia="黑体"/>
          <w:b/>
          <w:sz w:val="30"/>
          <w:szCs w:val="30"/>
        </w:rPr>
      </w:pPr>
      <w:r>
        <w:rPr>
          <w:rFonts w:eastAsia="黑体"/>
          <w:b/>
          <w:sz w:val="30"/>
          <w:szCs w:val="30"/>
        </w:rPr>
        <w:t>台州市建设工程投标项目负责人资格自查表</w:t>
      </w:r>
    </w:p>
    <w:p>
      <w:pPr>
        <w:spacing w:line="440" w:lineRule="exact"/>
        <w:jc w:val="center"/>
        <w:rPr>
          <w:rFonts w:eastAsia="黑体"/>
          <w:b/>
          <w:sz w:val="30"/>
          <w:szCs w:val="30"/>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080"/>
        <w:gridCol w:w="144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adjustRightInd w:val="0"/>
              <w:snapToGrid w:val="0"/>
              <w:jc w:val="center"/>
              <w:rPr>
                <w:rFonts w:eastAsia="黑体"/>
                <w:b/>
                <w:szCs w:val="21"/>
              </w:rPr>
            </w:pPr>
            <w:r>
              <w:rPr>
                <w:rFonts w:eastAsia="黑体"/>
                <w:b/>
                <w:szCs w:val="21"/>
              </w:rPr>
              <w:t>序号</w:t>
            </w:r>
          </w:p>
        </w:tc>
        <w:tc>
          <w:tcPr>
            <w:tcW w:w="4680" w:type="dxa"/>
            <w:noWrap w:val="0"/>
            <w:vAlign w:val="center"/>
          </w:tcPr>
          <w:p>
            <w:pPr>
              <w:adjustRightInd w:val="0"/>
              <w:snapToGrid w:val="0"/>
              <w:jc w:val="center"/>
              <w:rPr>
                <w:rFonts w:eastAsia="黑体"/>
                <w:b/>
                <w:szCs w:val="21"/>
              </w:rPr>
            </w:pPr>
            <w:r>
              <w:rPr>
                <w:rFonts w:eastAsia="黑体"/>
                <w:b/>
                <w:szCs w:val="21"/>
              </w:rPr>
              <w:t>自查内容</w:t>
            </w:r>
          </w:p>
        </w:tc>
        <w:tc>
          <w:tcPr>
            <w:tcW w:w="1080" w:type="dxa"/>
            <w:noWrap w:val="0"/>
            <w:vAlign w:val="center"/>
          </w:tcPr>
          <w:p>
            <w:pPr>
              <w:adjustRightInd w:val="0"/>
              <w:snapToGrid w:val="0"/>
              <w:jc w:val="center"/>
              <w:rPr>
                <w:rFonts w:eastAsia="黑体"/>
                <w:b/>
                <w:szCs w:val="21"/>
              </w:rPr>
            </w:pPr>
            <w:r>
              <w:rPr>
                <w:rFonts w:eastAsia="黑体"/>
                <w:b/>
                <w:szCs w:val="21"/>
              </w:rPr>
              <w:t>招标文件条款号</w:t>
            </w:r>
          </w:p>
        </w:tc>
        <w:tc>
          <w:tcPr>
            <w:tcW w:w="1440" w:type="dxa"/>
            <w:noWrap w:val="0"/>
            <w:vAlign w:val="center"/>
          </w:tcPr>
          <w:p>
            <w:pPr>
              <w:adjustRightInd w:val="0"/>
              <w:snapToGrid w:val="0"/>
              <w:jc w:val="center"/>
              <w:rPr>
                <w:rFonts w:eastAsia="黑体"/>
                <w:b/>
                <w:szCs w:val="21"/>
              </w:rPr>
            </w:pPr>
            <w:r>
              <w:rPr>
                <w:rFonts w:eastAsia="黑体"/>
                <w:b/>
                <w:szCs w:val="21"/>
              </w:rPr>
              <w:t>投标要求</w:t>
            </w:r>
          </w:p>
        </w:tc>
        <w:tc>
          <w:tcPr>
            <w:tcW w:w="696" w:type="dxa"/>
            <w:noWrap w:val="0"/>
            <w:vAlign w:val="center"/>
          </w:tcPr>
          <w:p>
            <w:pPr>
              <w:adjustRightInd w:val="0"/>
              <w:snapToGrid w:val="0"/>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48" w:type="dxa"/>
            <w:noWrap w:val="0"/>
            <w:vAlign w:val="center"/>
          </w:tcPr>
          <w:p>
            <w:pPr>
              <w:spacing w:line="360" w:lineRule="auto"/>
              <w:jc w:val="center"/>
              <w:rPr>
                <w:szCs w:val="21"/>
              </w:rPr>
            </w:pPr>
            <w:r>
              <w:rPr>
                <w:szCs w:val="21"/>
              </w:rPr>
              <w:t>1</w:t>
            </w:r>
          </w:p>
        </w:tc>
        <w:tc>
          <w:tcPr>
            <w:tcW w:w="4680" w:type="dxa"/>
            <w:noWrap w:val="0"/>
            <w:vAlign w:val="center"/>
          </w:tcPr>
          <w:p>
            <w:pPr>
              <w:spacing w:line="360" w:lineRule="auto"/>
              <w:rPr>
                <w:b/>
                <w:szCs w:val="21"/>
              </w:rPr>
            </w:pPr>
            <w:r>
              <w:rPr>
                <w:szCs w:val="21"/>
              </w:rPr>
              <w:t>投标项目负责人</w:t>
            </w:r>
            <w:r>
              <w:rPr>
                <w:rFonts w:hint="eastAsia"/>
                <w:szCs w:val="21"/>
              </w:rPr>
              <w:t>建筑</w:t>
            </w:r>
            <w:r>
              <w:rPr>
                <w:szCs w:val="21"/>
              </w:rPr>
              <w:t>师专业和等级是否符合</w:t>
            </w:r>
          </w:p>
        </w:tc>
        <w:tc>
          <w:tcPr>
            <w:tcW w:w="1080" w:type="dxa"/>
            <w:noWrap w:val="0"/>
            <w:vAlign w:val="center"/>
          </w:tcPr>
          <w:p>
            <w:pPr>
              <w:spacing w:line="360" w:lineRule="auto"/>
              <w:jc w:val="center"/>
              <w:rPr>
                <w:szCs w:val="21"/>
              </w:rPr>
            </w:pPr>
            <w:r>
              <w:rPr>
                <w:szCs w:val="21"/>
              </w:rPr>
              <w:t>1.4.1（2）</w:t>
            </w:r>
          </w:p>
        </w:tc>
        <w:tc>
          <w:tcPr>
            <w:tcW w:w="1440" w:type="dxa"/>
            <w:noWrap w:val="0"/>
            <w:vAlign w:val="center"/>
          </w:tcPr>
          <w:p>
            <w:pPr>
              <w:spacing w:line="360" w:lineRule="auto"/>
              <w:jc w:val="center"/>
              <w:rPr>
                <w:rFonts w:eastAsia="黑体"/>
                <w:szCs w:val="21"/>
              </w:rPr>
            </w:pPr>
            <w:r>
              <w:rPr>
                <w:rFonts w:eastAsia="黑体"/>
                <w:szCs w:val="21"/>
              </w:rPr>
              <w:t>是</w:t>
            </w:r>
          </w:p>
        </w:tc>
        <w:tc>
          <w:tcPr>
            <w:tcW w:w="696" w:type="dxa"/>
            <w:noWrap w:val="0"/>
            <w:vAlign w:val="top"/>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trPr>
        <w:tc>
          <w:tcPr>
            <w:tcW w:w="648" w:type="dxa"/>
            <w:noWrap w:val="0"/>
            <w:vAlign w:val="center"/>
          </w:tcPr>
          <w:p>
            <w:pPr>
              <w:spacing w:line="360" w:lineRule="auto"/>
              <w:jc w:val="center"/>
              <w:rPr>
                <w:rFonts w:hint="eastAsia"/>
                <w:b/>
                <w:szCs w:val="21"/>
              </w:rPr>
            </w:pPr>
            <w:r>
              <w:rPr>
                <w:rFonts w:hint="eastAsia"/>
                <w:b/>
                <w:szCs w:val="21"/>
              </w:rPr>
              <w:t>2</w:t>
            </w:r>
          </w:p>
        </w:tc>
        <w:tc>
          <w:tcPr>
            <w:tcW w:w="4680" w:type="dxa"/>
            <w:noWrap w:val="0"/>
            <w:vAlign w:val="center"/>
          </w:tcPr>
          <w:p>
            <w:pPr>
              <w:adjustRightInd w:val="0"/>
              <w:snapToGrid w:val="0"/>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080" w:type="dxa"/>
            <w:noWrap w:val="0"/>
            <w:vAlign w:val="center"/>
          </w:tcPr>
          <w:p>
            <w:pPr>
              <w:spacing w:line="360" w:lineRule="auto"/>
              <w:jc w:val="center"/>
              <w:rPr>
                <w:szCs w:val="21"/>
              </w:rPr>
            </w:pPr>
            <w:r>
              <w:rPr>
                <w:szCs w:val="21"/>
              </w:rPr>
              <w:t>1.4.2</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648" w:type="dxa"/>
            <w:noWrap w:val="0"/>
            <w:vAlign w:val="center"/>
          </w:tcPr>
          <w:p>
            <w:pPr>
              <w:spacing w:line="360" w:lineRule="auto"/>
              <w:jc w:val="center"/>
              <w:rPr>
                <w:rFonts w:hint="eastAsia"/>
                <w:szCs w:val="21"/>
              </w:rPr>
            </w:pPr>
            <w:r>
              <w:rPr>
                <w:rFonts w:hint="eastAsia"/>
                <w:szCs w:val="21"/>
              </w:rPr>
              <w:t>3</w:t>
            </w:r>
          </w:p>
        </w:tc>
        <w:tc>
          <w:tcPr>
            <w:tcW w:w="4680" w:type="dxa"/>
            <w:noWrap w:val="0"/>
            <w:vAlign w:val="center"/>
          </w:tcPr>
          <w:p>
            <w:pPr>
              <w:spacing w:line="360" w:lineRule="auto"/>
              <w:rPr>
                <w:szCs w:val="21"/>
              </w:rPr>
            </w:pPr>
            <w:r>
              <w:rPr>
                <w:szCs w:val="21"/>
              </w:rPr>
              <w:t>投标项目负责人</w:t>
            </w:r>
            <w:r>
              <w:t>是否</w:t>
            </w:r>
            <w:r>
              <w:rPr>
                <w:szCs w:val="21"/>
              </w:rPr>
              <w:t>被暂停或取消投标资格</w:t>
            </w:r>
          </w:p>
        </w:tc>
        <w:tc>
          <w:tcPr>
            <w:tcW w:w="1080" w:type="dxa"/>
            <w:noWrap w:val="0"/>
            <w:vAlign w:val="center"/>
          </w:tcPr>
          <w:p>
            <w:pPr>
              <w:spacing w:line="360" w:lineRule="auto"/>
              <w:jc w:val="center"/>
              <w:rPr>
                <w:szCs w:val="21"/>
              </w:rPr>
            </w:pPr>
            <w:r>
              <w:rPr>
                <w:szCs w:val="21"/>
              </w:rPr>
              <w:t>1.4.3（10）</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648" w:type="dxa"/>
            <w:noWrap w:val="0"/>
            <w:vAlign w:val="center"/>
          </w:tcPr>
          <w:p>
            <w:pPr>
              <w:spacing w:line="360" w:lineRule="auto"/>
              <w:jc w:val="center"/>
              <w:rPr>
                <w:rFonts w:hint="eastAsia"/>
                <w:szCs w:val="21"/>
              </w:rPr>
            </w:pPr>
            <w:r>
              <w:rPr>
                <w:rFonts w:hint="eastAsia"/>
                <w:szCs w:val="21"/>
              </w:rPr>
              <w:t>4</w:t>
            </w:r>
          </w:p>
        </w:tc>
        <w:tc>
          <w:tcPr>
            <w:tcW w:w="4680" w:type="dxa"/>
            <w:noWrap w:val="0"/>
            <w:vAlign w:val="center"/>
          </w:tcPr>
          <w:p>
            <w:pPr>
              <w:adjustRightInd w:val="0"/>
              <w:snapToGrid w:val="0"/>
              <w:rPr>
                <w:szCs w:val="21"/>
              </w:rPr>
            </w:pPr>
            <w:r>
              <w:rPr>
                <w:szCs w:val="21"/>
              </w:rPr>
              <w:t>投标项目负责人</w:t>
            </w:r>
            <w:r>
              <w:t>是否</w:t>
            </w:r>
            <w:r>
              <w:rPr>
                <w:szCs w:val="21"/>
              </w:rPr>
              <w:t>有行贿犯罪记录的（由投标文件提交截止之日上溯3年，行贿犯罪记录日期以法院判决生效日期为准）</w:t>
            </w:r>
          </w:p>
        </w:tc>
        <w:tc>
          <w:tcPr>
            <w:tcW w:w="1080" w:type="dxa"/>
            <w:noWrap w:val="0"/>
            <w:vAlign w:val="center"/>
          </w:tcPr>
          <w:p>
            <w:pPr>
              <w:spacing w:line="360" w:lineRule="auto"/>
              <w:ind w:left="445" w:hanging="445" w:hangingChars="212"/>
              <w:jc w:val="center"/>
              <w:rPr>
                <w:szCs w:val="21"/>
              </w:rPr>
            </w:pPr>
            <w:r>
              <w:rPr>
                <w:szCs w:val="21"/>
              </w:rPr>
              <w:t>1.4.3（12）</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bl>
    <w:p>
      <w:pPr>
        <w:adjustRightInd w:val="0"/>
        <w:snapToGrid w:val="0"/>
        <w:spacing w:line="360" w:lineRule="auto"/>
        <w:ind w:firstLine="415" w:firstLineChars="198"/>
        <w:rPr>
          <w:szCs w:val="21"/>
        </w:rPr>
      </w:pPr>
    </w:p>
    <w:p>
      <w:pPr>
        <w:adjustRightInd w:val="0"/>
        <w:snapToGrid w:val="0"/>
        <w:spacing w:line="360" w:lineRule="auto"/>
        <w:ind w:firstLine="415" w:firstLineChars="198"/>
        <w:rPr>
          <w:rFonts w:hint="eastAsia"/>
          <w:szCs w:val="21"/>
        </w:rPr>
      </w:pPr>
    </w:p>
    <w:p>
      <w:pPr>
        <w:adjustRightInd w:val="0"/>
        <w:snapToGrid w:val="0"/>
        <w:spacing w:line="360" w:lineRule="auto"/>
        <w:ind w:firstLine="415" w:firstLineChars="198"/>
        <w:rPr>
          <w:rFonts w:hint="eastAsia"/>
          <w:szCs w:val="21"/>
        </w:rPr>
      </w:pPr>
    </w:p>
    <w:p>
      <w:pPr>
        <w:adjustRightInd w:val="0"/>
        <w:snapToGrid w:val="0"/>
        <w:spacing w:line="360" w:lineRule="auto"/>
        <w:ind w:firstLine="415" w:firstLineChars="198"/>
        <w:rPr>
          <w:rFonts w:hint="eastAsia"/>
          <w:szCs w:val="21"/>
        </w:rPr>
      </w:pPr>
    </w:p>
    <w:p>
      <w:pPr>
        <w:adjustRightInd w:val="0"/>
        <w:snapToGrid w:val="0"/>
        <w:spacing w:line="360" w:lineRule="auto"/>
        <w:rPr>
          <w:rFonts w:hint="eastAsia"/>
          <w:szCs w:val="21"/>
        </w:rPr>
      </w:pPr>
      <w:r>
        <w:rPr>
          <w:szCs w:val="21"/>
        </w:rPr>
        <w:t>法定代表人（签字或盖章）：         项目负责人（签字并加盖注册</w:t>
      </w:r>
      <w:r>
        <w:rPr>
          <w:rFonts w:hint="eastAsia"/>
          <w:szCs w:val="21"/>
        </w:rPr>
        <w:t>建筑</w:t>
      </w:r>
      <w:r>
        <w:rPr>
          <w:szCs w:val="21"/>
        </w:rPr>
        <w:t xml:space="preserve">师执业印章）：     </w:t>
      </w:r>
    </w:p>
    <w:p>
      <w:pPr>
        <w:adjustRightInd w:val="0"/>
        <w:snapToGrid w:val="0"/>
        <w:spacing w:line="360" w:lineRule="auto"/>
        <w:ind w:firstLine="415" w:firstLineChars="198"/>
        <w:rPr>
          <w:rFonts w:hint="eastAsia"/>
          <w:szCs w:val="21"/>
        </w:rPr>
      </w:pPr>
    </w:p>
    <w:p>
      <w:pPr>
        <w:adjustRightInd w:val="0"/>
        <w:snapToGrid w:val="0"/>
        <w:spacing w:line="360" w:lineRule="auto"/>
        <w:ind w:firstLine="415" w:firstLineChars="198"/>
        <w:rPr>
          <w:rFonts w:hint="eastAsia"/>
        </w:rPr>
      </w:pPr>
      <w:r>
        <w:t xml:space="preserve">投  标  人（盖章）：              </w:t>
      </w:r>
      <w:r>
        <w:rPr>
          <w:rFonts w:hint="eastAsia"/>
        </w:rPr>
        <w:t xml:space="preserve">                         </w:t>
      </w:r>
      <w:r>
        <w:t>年    月    日</w:t>
      </w:r>
      <w:bookmarkStart w:id="317" w:name="_Toc370743417"/>
    </w:p>
    <w:p>
      <w:pPr>
        <w:adjustRightInd w:val="0"/>
        <w:snapToGrid w:val="0"/>
        <w:spacing w:line="360" w:lineRule="auto"/>
        <w:ind w:firstLine="415" w:firstLineChars="198"/>
        <w:rPr>
          <w:rFonts w:hint="eastAsia"/>
        </w:rPr>
      </w:pPr>
    </w:p>
    <w:p>
      <w:pPr>
        <w:adjustRightInd w:val="0"/>
        <w:snapToGrid w:val="0"/>
        <w:spacing w:line="360" w:lineRule="auto"/>
        <w:ind w:firstLine="415" w:firstLineChars="198"/>
        <w:rPr>
          <w:rFonts w:hint="eastAsia"/>
        </w:rPr>
      </w:pPr>
    </w:p>
    <w:p>
      <w:pPr>
        <w:adjustRightInd w:val="0"/>
        <w:snapToGrid w:val="0"/>
        <w:spacing w:line="360" w:lineRule="auto"/>
        <w:ind w:firstLine="415" w:firstLineChars="198"/>
        <w:rPr>
          <w:rFonts w:hint="eastAsia"/>
        </w:rPr>
      </w:pPr>
    </w:p>
    <w:p>
      <w:pPr>
        <w:adjustRightInd w:val="0"/>
        <w:snapToGrid w:val="0"/>
        <w:spacing w:line="360" w:lineRule="auto"/>
        <w:ind w:firstLine="417" w:firstLineChars="198"/>
        <w:rPr>
          <w:rFonts w:hint="eastAsia"/>
          <w:b/>
        </w:rPr>
      </w:pPr>
    </w:p>
    <w:p>
      <w:pPr>
        <w:adjustRightInd w:val="0"/>
        <w:snapToGrid w:val="0"/>
        <w:spacing w:line="360" w:lineRule="auto"/>
        <w:ind w:firstLine="415" w:firstLineChars="198"/>
        <w:rPr>
          <w:rFonts w:hint="eastAsia"/>
        </w:rPr>
      </w:pPr>
    </w:p>
    <w:p>
      <w:pPr>
        <w:adjustRightInd w:val="0"/>
        <w:snapToGrid w:val="0"/>
        <w:spacing w:line="360" w:lineRule="auto"/>
        <w:ind w:firstLine="415" w:firstLineChars="198"/>
        <w:rPr>
          <w:rFonts w:hint="eastAsia"/>
        </w:rPr>
      </w:pPr>
    </w:p>
    <w:p>
      <w:pPr>
        <w:adjustRightInd w:val="0"/>
        <w:snapToGrid w:val="0"/>
        <w:spacing w:line="360" w:lineRule="auto"/>
        <w:ind w:firstLine="415" w:firstLineChars="198"/>
        <w:rPr>
          <w:rFonts w:hint="eastAsia"/>
          <w:szCs w:val="21"/>
        </w:rPr>
      </w:pPr>
    </w:p>
    <w:p>
      <w:pPr>
        <w:adjustRightInd w:val="0"/>
        <w:snapToGrid w:val="0"/>
        <w:spacing w:line="586" w:lineRule="exact"/>
        <w:ind w:right="640" w:firstLine="2940" w:firstLineChars="1400"/>
        <w:jc w:val="center"/>
        <w:rPr>
          <w:szCs w:val="21"/>
        </w:rPr>
      </w:pPr>
    </w:p>
    <w:p>
      <w:pPr>
        <w:pStyle w:val="73"/>
        <w:jc w:val="left"/>
        <w:rPr>
          <w:rFonts w:cs="Times New Roman"/>
          <w:szCs w:val="28"/>
        </w:rPr>
      </w:pPr>
      <w:bookmarkStart w:id="318" w:name="_Toc365645477"/>
      <w:bookmarkStart w:id="319" w:name="_Toc466357246"/>
      <w:bookmarkStart w:id="320" w:name="_Toc370743414"/>
      <w:r>
        <w:rPr>
          <w:rFonts w:hint="eastAsia" w:cs="Times New Roman"/>
          <w:szCs w:val="28"/>
        </w:rPr>
        <w:t>八</w:t>
      </w:r>
      <w:r>
        <w:rPr>
          <w:rFonts w:cs="Times New Roman"/>
          <w:szCs w:val="28"/>
        </w:rPr>
        <w:t>、台州市建设工程诚信投标承诺书</w:t>
      </w:r>
      <w:bookmarkEnd w:id="318"/>
      <w:bookmarkEnd w:id="319"/>
      <w:bookmarkEnd w:id="320"/>
    </w:p>
    <w:p>
      <w:pPr>
        <w:spacing w:line="440" w:lineRule="exact"/>
        <w:ind w:firstLine="700" w:firstLineChars="250"/>
        <w:jc w:val="center"/>
        <w:rPr>
          <w:rFonts w:eastAsia="黑体"/>
          <w:sz w:val="28"/>
          <w:szCs w:val="28"/>
        </w:rPr>
      </w:pPr>
    </w:p>
    <w:p>
      <w:pPr>
        <w:spacing w:line="360" w:lineRule="auto"/>
        <w:jc w:val="center"/>
        <w:rPr>
          <w:bCs/>
          <w:sz w:val="44"/>
        </w:rPr>
      </w:pPr>
      <w:r>
        <w:rPr>
          <w:rFonts w:eastAsia="黑体"/>
          <w:sz w:val="44"/>
        </w:rPr>
        <w:t>台州市建设工程诚信投标承诺书</w:t>
      </w:r>
    </w:p>
    <w:p>
      <w:pPr>
        <w:adjustRightInd w:val="0"/>
        <w:snapToGrid w:val="0"/>
        <w:spacing w:line="360" w:lineRule="auto"/>
        <w:rPr>
          <w:sz w:val="24"/>
        </w:rPr>
      </w:pPr>
    </w:p>
    <w:p>
      <w:pPr>
        <w:adjustRightInd w:val="0"/>
        <w:snapToGrid w:val="0"/>
        <w:spacing w:line="420" w:lineRule="auto"/>
        <w:ind w:firstLine="491" w:firstLineChars="205"/>
        <w:rPr>
          <w:sz w:val="24"/>
        </w:rPr>
      </w:pPr>
      <w:r>
        <w:rPr>
          <w:sz w:val="24"/>
        </w:rPr>
        <w:t>本人以企业法定代表人的身份郑重承诺：</w:t>
      </w:r>
    </w:p>
    <w:p>
      <w:pPr>
        <w:adjustRightInd w:val="0"/>
        <w:snapToGrid w:val="0"/>
        <w:spacing w:line="420" w:lineRule="auto"/>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pPr>
        <w:adjustRightInd w:val="0"/>
        <w:snapToGrid w:val="0"/>
        <w:spacing w:line="420" w:lineRule="auto"/>
        <w:ind w:firstLine="523" w:firstLineChars="218"/>
        <w:rPr>
          <w:sz w:val="24"/>
        </w:rPr>
      </w:pPr>
      <w:r>
        <w:rPr>
          <w:sz w:val="24"/>
        </w:rPr>
        <w:t>二、所提供的一切材料都是真实、有效、合法的；</w:t>
      </w:r>
    </w:p>
    <w:p>
      <w:pPr>
        <w:adjustRightInd w:val="0"/>
        <w:snapToGrid w:val="0"/>
        <w:spacing w:line="420" w:lineRule="auto"/>
        <w:ind w:firstLine="535" w:firstLineChars="223"/>
        <w:rPr>
          <w:sz w:val="24"/>
        </w:rPr>
      </w:pPr>
      <w:r>
        <w:rPr>
          <w:sz w:val="24"/>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sz w:val="24"/>
        </w:rPr>
      </w:pPr>
      <w:r>
        <w:rPr>
          <w:sz w:val="24"/>
        </w:rPr>
        <w:t>四、不存在串通投标行为（包括不存在招标文件第三章“评标办法”第3.1.2和第3.1.3项规定的情形）；</w:t>
      </w:r>
    </w:p>
    <w:p>
      <w:pPr>
        <w:adjustRightInd w:val="0"/>
        <w:snapToGrid w:val="0"/>
        <w:spacing w:line="420" w:lineRule="auto"/>
        <w:ind w:firstLine="513" w:firstLineChars="214"/>
        <w:rPr>
          <w:sz w:val="24"/>
        </w:rPr>
      </w:pPr>
      <w:r>
        <w:rPr>
          <w:sz w:val="24"/>
        </w:rPr>
        <w:t>五、不存在他人以本公司名义投标或者不存在以其他方式弄虚作假的行为；</w:t>
      </w:r>
    </w:p>
    <w:p>
      <w:pPr>
        <w:adjustRightInd w:val="0"/>
        <w:snapToGrid w:val="0"/>
        <w:spacing w:line="420" w:lineRule="auto"/>
        <w:ind w:firstLine="513" w:firstLineChars="214"/>
        <w:rPr>
          <w:sz w:val="24"/>
        </w:rPr>
      </w:pPr>
      <w:r>
        <w:rPr>
          <w:sz w:val="24"/>
        </w:rPr>
        <w:t>六、不存在向招标人或者评标委员会成员行贿以牟取中标的行为。</w:t>
      </w:r>
    </w:p>
    <w:p>
      <w:pPr>
        <w:adjustRightInd w:val="0"/>
        <w:snapToGrid w:val="0"/>
        <w:spacing w:line="420" w:lineRule="auto"/>
        <w:ind w:firstLine="513" w:firstLineChars="214"/>
        <w:rPr>
          <w:sz w:val="24"/>
        </w:rPr>
      </w:pPr>
    </w:p>
    <w:p>
      <w:pPr>
        <w:adjustRightInd w:val="0"/>
        <w:snapToGrid w:val="0"/>
        <w:spacing w:line="420" w:lineRule="auto"/>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pPr>
        <w:adjustRightInd w:val="0"/>
        <w:snapToGrid w:val="0"/>
        <w:spacing w:line="420" w:lineRule="auto"/>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sz w:val="24"/>
          <w:u w:val="single"/>
        </w:rPr>
      </w:pPr>
    </w:p>
    <w:p>
      <w:pPr>
        <w:adjustRightInd w:val="0"/>
        <w:snapToGrid w:val="0"/>
        <w:spacing w:line="420" w:lineRule="auto"/>
        <w:ind w:firstLine="3360" w:firstLineChars="1400"/>
        <w:rPr>
          <w:sz w:val="24"/>
        </w:rPr>
      </w:pPr>
      <w:r>
        <w:rPr>
          <w:sz w:val="24"/>
        </w:rPr>
        <w:t>法定代表人（签字或盖章）：</w:t>
      </w:r>
    </w:p>
    <w:p>
      <w:pPr>
        <w:adjustRightInd w:val="0"/>
        <w:snapToGrid w:val="0"/>
        <w:spacing w:line="420" w:lineRule="auto"/>
        <w:ind w:firstLine="3360" w:firstLineChars="1400"/>
        <w:rPr>
          <w:rFonts w:hint="eastAsia"/>
          <w:sz w:val="24"/>
        </w:rPr>
      </w:pPr>
    </w:p>
    <w:p>
      <w:pPr>
        <w:adjustRightInd w:val="0"/>
        <w:snapToGrid w:val="0"/>
        <w:spacing w:line="420" w:lineRule="auto"/>
        <w:ind w:firstLine="3360" w:firstLineChars="1400"/>
        <w:rPr>
          <w:sz w:val="24"/>
        </w:rPr>
      </w:pPr>
      <w:r>
        <w:rPr>
          <w:sz w:val="24"/>
        </w:rPr>
        <w:t>投  标  人（盖章）：</w:t>
      </w:r>
    </w:p>
    <w:p>
      <w:pPr>
        <w:spacing w:line="420" w:lineRule="auto"/>
        <w:jc w:val="right"/>
        <w:rPr>
          <w:szCs w:val="32"/>
        </w:rPr>
      </w:pPr>
      <w:r>
        <w:rPr>
          <w:sz w:val="24"/>
        </w:rPr>
        <w:t xml:space="preserve">       年    月    日</w:t>
      </w:r>
    </w:p>
    <w:p>
      <w:pPr>
        <w:spacing w:line="420" w:lineRule="auto"/>
        <w:ind w:right="1050"/>
        <w:rPr>
          <w:szCs w:val="32"/>
        </w:rPr>
      </w:pPr>
    </w:p>
    <w:p>
      <w:pPr>
        <w:pStyle w:val="73"/>
        <w:jc w:val="left"/>
        <w:rPr>
          <w:rFonts w:cs="Times New Roman"/>
          <w:szCs w:val="28"/>
        </w:rPr>
      </w:pPr>
      <w:r>
        <w:br w:type="page"/>
      </w:r>
      <w:bookmarkEnd w:id="305"/>
      <w:bookmarkEnd w:id="317"/>
      <w:bookmarkStart w:id="321" w:name="_Toc466357247"/>
      <w:r>
        <w:rPr>
          <w:rFonts w:hint="eastAsia" w:cs="Times New Roman"/>
          <w:szCs w:val="28"/>
        </w:rPr>
        <w:t>九</w:t>
      </w:r>
      <w:r>
        <w:rPr>
          <w:rFonts w:cs="Times New Roman"/>
          <w:szCs w:val="28"/>
        </w:rPr>
        <w:t>、台州市建设工程安全生产任职资格承诺书</w:t>
      </w:r>
      <w:bookmarkEnd w:id="321"/>
    </w:p>
    <w:p>
      <w:pPr>
        <w:adjustRightInd w:val="0"/>
        <w:snapToGrid w:val="0"/>
        <w:spacing w:before="156" w:beforeLines="50" w:line="360" w:lineRule="auto"/>
        <w:rPr>
          <w:b/>
          <w:sz w:val="28"/>
          <w:szCs w:val="28"/>
        </w:rPr>
      </w:pPr>
    </w:p>
    <w:p>
      <w:pPr>
        <w:adjustRightInd w:val="0"/>
        <w:snapToGrid w:val="0"/>
        <w:spacing w:before="156" w:beforeLines="50" w:line="360" w:lineRule="auto"/>
        <w:rPr>
          <w:b/>
          <w:sz w:val="28"/>
          <w:szCs w:val="28"/>
        </w:rPr>
      </w:pPr>
    </w:p>
    <w:p>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pPr>
        <w:adjustRightInd w:val="0"/>
        <w:snapToGrid w:val="0"/>
        <w:ind w:firstLine="1738" w:firstLineChars="541"/>
        <w:rPr>
          <w:b/>
          <w:sz w:val="32"/>
          <w:szCs w:val="32"/>
        </w:rPr>
      </w:pPr>
    </w:p>
    <w:p>
      <w:pPr>
        <w:adjustRightInd w:val="0"/>
        <w:snapToGrid w:val="0"/>
        <w:jc w:val="center"/>
        <w:rPr>
          <w:b/>
          <w:sz w:val="32"/>
          <w:szCs w:val="32"/>
        </w:rPr>
      </w:pPr>
      <w:r>
        <w:rPr>
          <w:b/>
          <w:sz w:val="32"/>
          <w:szCs w:val="32"/>
        </w:rPr>
        <w:t>台州市建设工程安全生产任职资格承诺书</w:t>
      </w:r>
    </w:p>
    <w:p>
      <w:pPr>
        <w:adjustRightInd w:val="0"/>
        <w:snapToGrid w:val="0"/>
        <w:jc w:val="center"/>
        <w:rPr>
          <w:b/>
          <w:sz w:val="32"/>
          <w:szCs w:val="32"/>
        </w:rPr>
      </w:pPr>
    </w:p>
    <w:p>
      <w:pPr>
        <w:rPr>
          <w:sz w:val="30"/>
          <w:szCs w:val="30"/>
        </w:rPr>
      </w:pPr>
      <w:r>
        <w:t xml:space="preserve">  </w:t>
      </w:r>
      <w:r>
        <w:rPr>
          <w:sz w:val="30"/>
          <w:szCs w:val="30"/>
        </w:rPr>
        <w:t xml:space="preserve">   本人以企业法定代表人的身份郑重承诺：</w:t>
      </w:r>
    </w:p>
    <w:p>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w:t>
      </w:r>
      <w:r>
        <w:rPr>
          <w:rFonts w:hint="eastAsia"/>
          <w:sz w:val="30"/>
          <w:szCs w:val="30"/>
        </w:rPr>
        <w:t>施工</w:t>
      </w:r>
      <w:r>
        <w:rPr>
          <w:sz w:val="30"/>
          <w:szCs w:val="30"/>
        </w:rPr>
        <w:t>负责人和施工现场专职安全生产管理人员）安全生产任职资格符合相关规定。</w:t>
      </w: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line="360" w:lineRule="auto"/>
        <w:ind w:firstLine="2880" w:firstLineChars="1200"/>
        <w:rPr>
          <w:sz w:val="24"/>
        </w:rPr>
      </w:pPr>
      <w:r>
        <w:rPr>
          <w:sz w:val="24"/>
        </w:rPr>
        <w:t xml:space="preserve">法定代表人（签字或盖章）：                </w:t>
      </w:r>
    </w:p>
    <w:p>
      <w:pPr>
        <w:adjustRightInd w:val="0"/>
        <w:snapToGrid w:val="0"/>
        <w:spacing w:line="586" w:lineRule="exact"/>
        <w:ind w:right="640" w:firstLine="3000" w:firstLineChars="1250"/>
        <w:rPr>
          <w:rFonts w:hint="eastAsia"/>
          <w:sz w:val="24"/>
        </w:rPr>
      </w:pPr>
    </w:p>
    <w:p>
      <w:pPr>
        <w:adjustRightInd w:val="0"/>
        <w:snapToGrid w:val="0"/>
        <w:spacing w:line="586" w:lineRule="exact"/>
        <w:ind w:right="640" w:firstLine="3000" w:firstLineChars="1250"/>
        <w:rPr>
          <w:sz w:val="24"/>
        </w:rPr>
      </w:pPr>
      <w:r>
        <w:rPr>
          <w:sz w:val="24"/>
        </w:rPr>
        <w:t>投  标  人（盖章）：         年    月   日</w:t>
      </w:r>
    </w:p>
    <w:p>
      <w:pPr>
        <w:rPr>
          <w:sz w:val="24"/>
        </w:rPr>
      </w:pPr>
    </w:p>
    <w:p>
      <w:pPr>
        <w:adjustRightInd w:val="0"/>
        <w:snapToGrid w:val="0"/>
        <w:spacing w:before="156" w:beforeLines="50" w:line="360" w:lineRule="auto"/>
        <w:rPr>
          <w:rFonts w:hint="eastAsia"/>
          <w:sz w:val="24"/>
        </w:rPr>
      </w:pPr>
    </w:p>
    <w:p>
      <w:pPr>
        <w:pStyle w:val="73"/>
        <w:jc w:val="left"/>
        <w:rPr>
          <w:rFonts w:hint="eastAsia" w:cs="Times New Roman"/>
          <w:szCs w:val="28"/>
        </w:rPr>
      </w:pPr>
      <w:r>
        <w:rPr>
          <w:sz w:val="24"/>
        </w:rPr>
        <w:br w:type="page"/>
      </w:r>
      <w:bookmarkStart w:id="322" w:name="_Toc466357248"/>
      <w:r>
        <w:rPr>
          <w:rFonts w:hint="eastAsia" w:cs="Times New Roman"/>
          <w:szCs w:val="28"/>
        </w:rPr>
        <w:t>十</w:t>
      </w:r>
      <w:r>
        <w:rPr>
          <w:rFonts w:cs="Times New Roman"/>
          <w:szCs w:val="28"/>
        </w:rPr>
        <w:t>、</w:t>
      </w:r>
      <w:r>
        <w:rPr>
          <w:rFonts w:hint="eastAsia" w:cs="Times New Roman"/>
          <w:szCs w:val="28"/>
        </w:rPr>
        <w:t>联合体协议书</w:t>
      </w:r>
    </w:p>
    <w:p>
      <w:pPr>
        <w:spacing w:before="312" w:beforeLines="100" w:after="156" w:afterLines="50"/>
        <w:jc w:val="center"/>
        <w:rPr>
          <w:rFonts w:hint="eastAsia" w:ascii="宋体" w:hAnsi="宋体"/>
          <w:color w:val="000000"/>
          <w:sz w:val="24"/>
        </w:rPr>
      </w:pPr>
      <w:r>
        <w:rPr>
          <w:rFonts w:hint="eastAsia" w:ascii="宋体" w:hAnsi="宋体"/>
          <w:color w:val="000000"/>
          <w:sz w:val="24"/>
        </w:rPr>
        <w:t>联合体协议书</w:t>
      </w:r>
    </w:p>
    <w:p>
      <w:pPr>
        <w:spacing w:line="360" w:lineRule="exact"/>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p>
    <w:p>
      <w:pPr>
        <w:spacing w:line="360"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pPr>
        <w:spacing w:line="360" w:lineRule="exact"/>
        <w:rPr>
          <w:rFonts w:hint="eastAsia" w:ascii="宋体" w:hAnsi="宋体"/>
          <w:szCs w:val="21"/>
        </w:rPr>
      </w:pPr>
      <w:r>
        <w:rPr>
          <w:rFonts w:hint="eastAsia" w:ascii="宋体" w:hAnsi="宋体"/>
          <w:szCs w:val="21"/>
        </w:rPr>
        <w:t>法定住所：</w:t>
      </w:r>
      <w:r>
        <w:rPr>
          <w:rFonts w:hint="eastAsia" w:ascii="宋体" w:hAnsi="宋体"/>
          <w:szCs w:val="21"/>
          <w:u w:val="single"/>
        </w:rPr>
        <w:t xml:space="preserve">                                                          </w:t>
      </w:r>
    </w:p>
    <w:p>
      <w:pPr>
        <w:spacing w:line="360" w:lineRule="exact"/>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p>
    <w:p>
      <w:pPr>
        <w:spacing w:line="360"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pPr>
        <w:spacing w:line="360" w:lineRule="exact"/>
        <w:rPr>
          <w:rFonts w:hint="eastAsia" w:ascii="宋体" w:hAnsi="宋体"/>
          <w:szCs w:val="21"/>
          <w:u w:val="single"/>
        </w:rPr>
      </w:pPr>
      <w:r>
        <w:rPr>
          <w:rFonts w:hint="eastAsia" w:ascii="宋体" w:hAnsi="宋体"/>
          <w:szCs w:val="21"/>
        </w:rPr>
        <w:t>法定住所：</w:t>
      </w:r>
      <w:r>
        <w:rPr>
          <w:rFonts w:hint="eastAsia" w:ascii="宋体" w:hAnsi="宋体"/>
          <w:szCs w:val="21"/>
          <w:u w:val="single"/>
        </w:rPr>
        <w:t xml:space="preserve">                                                          </w:t>
      </w:r>
    </w:p>
    <w:p>
      <w:pPr>
        <w:spacing w:line="360" w:lineRule="exact"/>
        <w:ind w:firstLine="420" w:firstLineChars="200"/>
        <w:rPr>
          <w:rFonts w:hint="eastAsia" w:ascii="宋体" w:hAnsi="宋体"/>
          <w:szCs w:val="21"/>
        </w:rPr>
      </w:pPr>
      <w:r>
        <w:rPr>
          <w:rFonts w:hint="eastAsia" w:ascii="宋体" w:hAnsi="宋体"/>
          <w:szCs w:val="21"/>
        </w:rPr>
        <w:t>鉴于上述各成员单位经过友好协商，自愿组成联合体，共同参加</w:t>
      </w:r>
      <w:r>
        <w:rPr>
          <w:rFonts w:hint="eastAsia" w:ascii="宋体" w:hAnsi="宋体"/>
          <w:b/>
          <w:bCs/>
          <w:color w:val="000000"/>
          <w:szCs w:val="21"/>
          <w:u w:val="single"/>
          <w:lang w:eastAsia="zh-CN"/>
        </w:rPr>
        <w:t>三门县花桥镇连下村股份经济合作社</w:t>
      </w:r>
      <w:r>
        <w:rPr>
          <w:rFonts w:hint="eastAsia" w:ascii="宋体" w:hAnsi="宋体"/>
          <w:szCs w:val="21"/>
        </w:rPr>
        <w:t>（招标人名称）（以下简称招标人）</w:t>
      </w:r>
      <w:r>
        <w:rPr>
          <w:rFonts w:hint="eastAsia" w:ascii="宋体" w:hAnsi="宋体"/>
          <w:b/>
          <w:bCs/>
          <w:color w:val="000000"/>
          <w:szCs w:val="21"/>
          <w:u w:val="single"/>
          <w:lang w:eastAsia="zh-CN"/>
        </w:rPr>
        <w:t>三门县花桥镇连下村美丽乡村建设项目</w:t>
      </w:r>
      <w:r>
        <w:rPr>
          <w:rFonts w:hint="eastAsia" w:ascii="宋体" w:hAnsi="宋体"/>
          <w:szCs w:val="21"/>
        </w:rPr>
        <w:t>（项目名称）的施工投标并争取赢得本工程施工承包合同（以下简称合同）。现就联合体投标事宜订立如下协议：</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（某成员单位名称）为联合体牵头人。</w:t>
      </w:r>
    </w:p>
    <w:p>
      <w:pPr>
        <w:spacing w:line="360" w:lineRule="exact"/>
        <w:ind w:firstLine="420" w:firstLineChars="200"/>
        <w:rPr>
          <w:rFonts w:hint="eastAsia"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60" w:lineRule="exact"/>
        <w:ind w:firstLine="420" w:firstLineChars="200"/>
        <w:rPr>
          <w:rFonts w:hint="eastAsia"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60" w:lineRule="exact"/>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r>
        <w:rPr>
          <w:rFonts w:hint="eastAsia" w:ascii="宋体" w:hAnsi="宋体"/>
          <w:szCs w:val="21"/>
        </w:rPr>
        <w:t>。按照本条上述分工，联合体成员单位各自所承担的合同工作量比例如下：</w:t>
      </w:r>
      <w:r>
        <w:rPr>
          <w:rFonts w:hint="eastAsia" w:ascii="宋体" w:hAnsi="宋体"/>
          <w:szCs w:val="21"/>
          <w:u w:val="single"/>
        </w:rPr>
        <w:t xml:space="preserve">               </w:t>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5．投标工作和联合体在中标后工程实施过程中的有关费用按各自承担的工作量分摊。</w:t>
      </w:r>
    </w:p>
    <w:p>
      <w:pPr>
        <w:spacing w:line="360" w:lineRule="exact"/>
        <w:ind w:firstLine="420" w:firstLineChars="200"/>
        <w:rPr>
          <w:rFonts w:hint="eastAsia" w:ascii="宋体" w:hAnsi="宋体"/>
          <w:szCs w:val="21"/>
        </w:rPr>
      </w:pPr>
      <w:r>
        <w:rPr>
          <w:rFonts w:hint="eastAsia" w:ascii="宋体" w:hAnsi="宋体"/>
          <w:szCs w:val="21"/>
        </w:rPr>
        <w:t>6．联合体中标后，本联合体协议是合同的附件，对联合体各成员单位有合同约束力。</w:t>
      </w:r>
    </w:p>
    <w:p>
      <w:pPr>
        <w:spacing w:line="360" w:lineRule="exact"/>
        <w:ind w:firstLine="420" w:firstLineChars="200"/>
        <w:rPr>
          <w:rFonts w:hint="eastAsia" w:ascii="宋体" w:hAnsi="宋体"/>
          <w:szCs w:val="21"/>
        </w:rPr>
      </w:pPr>
      <w:r>
        <w:rPr>
          <w:rFonts w:hint="eastAsia" w:ascii="宋体" w:hAnsi="宋体"/>
          <w:szCs w:val="21"/>
        </w:rPr>
        <w:t>7．本协议书自签署之日起生效，联合体未中标或者中标时合同履行完毕后自动失效。</w:t>
      </w:r>
    </w:p>
    <w:p>
      <w:pPr>
        <w:spacing w:line="360" w:lineRule="exact"/>
        <w:ind w:firstLine="420" w:firstLineChars="200"/>
        <w:rPr>
          <w:rFonts w:hint="eastAsia"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exact"/>
        <w:ind w:firstLine="1785" w:firstLineChars="850"/>
        <w:rPr>
          <w:rFonts w:hint="eastAsia" w:ascii="宋体" w:hAnsi="宋体"/>
          <w:szCs w:val="21"/>
        </w:rPr>
      </w:pPr>
    </w:p>
    <w:p>
      <w:pPr>
        <w:spacing w:line="360" w:lineRule="exact"/>
        <w:ind w:firstLine="1785" w:firstLineChars="850"/>
        <w:rPr>
          <w:rFonts w:hint="eastAsia" w:ascii="宋体" w:hAnsi="宋体"/>
          <w:szCs w:val="21"/>
        </w:rPr>
      </w:pPr>
    </w:p>
    <w:p>
      <w:pPr>
        <w:spacing w:line="360" w:lineRule="exact"/>
        <w:ind w:firstLine="1785" w:firstLineChars="850"/>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r>
        <w:rPr>
          <w:rFonts w:hint="eastAsia" w:ascii="宋体" w:hAnsi="宋体"/>
          <w:szCs w:val="21"/>
        </w:rPr>
        <w:t>（盖单位章）</w:t>
      </w:r>
    </w:p>
    <w:p>
      <w:pPr>
        <w:spacing w:line="360" w:lineRule="exact"/>
        <w:ind w:firstLine="1785" w:firstLineChars="85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exact"/>
        <w:ind w:firstLine="1785" w:firstLineChars="850"/>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r>
        <w:rPr>
          <w:rFonts w:hint="eastAsia" w:ascii="宋体" w:hAnsi="宋体"/>
          <w:szCs w:val="21"/>
        </w:rPr>
        <w:t>（盖单位章）</w:t>
      </w:r>
    </w:p>
    <w:p>
      <w:pPr>
        <w:spacing w:line="360" w:lineRule="exact"/>
        <w:ind w:firstLine="1785" w:firstLineChars="85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exact"/>
        <w:jc w:val="center"/>
        <w:rPr>
          <w:rFonts w:hint="eastAsia" w:ascii="宋体" w:hAnsi="宋体"/>
          <w:szCs w:val="21"/>
          <w:u w:val="single"/>
        </w:rPr>
      </w:pPr>
      <w:r>
        <w:rPr>
          <w:rFonts w:hint="eastAsia" w:ascii="宋体" w:hAnsi="宋体"/>
          <w:szCs w:val="21"/>
        </w:rPr>
        <w:t xml:space="preserve">   </w:t>
      </w:r>
    </w:p>
    <w:p>
      <w:pPr>
        <w:spacing w:line="360" w:lineRule="exact"/>
        <w:jc w:val="center"/>
        <w:rPr>
          <w:rFonts w:ascii="宋体" w:hAnsi="宋体"/>
          <w:szCs w:val="21"/>
          <w:u w:val="single"/>
        </w:rPr>
      </w:pPr>
    </w:p>
    <w:p>
      <w:pPr>
        <w:spacing w:line="360" w:lineRule="exact"/>
        <w:jc w:val="center"/>
        <w:rPr>
          <w:rFonts w:hint="eastAsia"/>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sz w:val="24"/>
        </w:rPr>
      </w:pPr>
    </w:p>
    <w:p>
      <w:pPr>
        <w:spacing w:line="400" w:lineRule="exact"/>
        <w:jc w:val="center"/>
        <w:rPr>
          <w:rFonts w:hint="eastAsia" w:ascii="黑体" w:hAnsi="黑体" w:eastAsia="黑体"/>
          <w:sz w:val="32"/>
          <w:szCs w:val="32"/>
        </w:rPr>
      </w:pPr>
      <w:r>
        <w:rPr>
          <w:rFonts w:hint="eastAsia" w:ascii="黑体" w:hAnsi="黑体" w:eastAsia="黑体"/>
          <w:sz w:val="32"/>
          <w:szCs w:val="32"/>
        </w:rPr>
        <w:t>二、技 术 标</w:t>
      </w: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pStyle w:val="2"/>
        <w:rPr>
          <w:rFonts w:hint="eastAsia"/>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ascii="黑体" w:hAnsi="黑体" w:eastAsia="黑体"/>
          <w:sz w:val="32"/>
          <w:szCs w:val="32"/>
        </w:rPr>
      </w:pPr>
    </w:p>
    <w:p>
      <w:pPr>
        <w:spacing w:line="400" w:lineRule="exact"/>
        <w:jc w:val="center"/>
        <w:rPr>
          <w:rFonts w:hint="eastAsia"/>
          <w:b/>
          <w:sz w:val="28"/>
          <w:szCs w:val="28"/>
        </w:rPr>
      </w:pPr>
    </w:p>
    <w:p>
      <w:pPr>
        <w:spacing w:line="400" w:lineRule="exact"/>
        <w:jc w:val="center"/>
        <w:rPr>
          <w:rFonts w:hint="eastAsia"/>
          <w:b/>
          <w:sz w:val="28"/>
          <w:szCs w:val="28"/>
        </w:rPr>
      </w:pPr>
      <w:r>
        <w:rPr>
          <w:rFonts w:hint="eastAsia"/>
          <w:b/>
          <w:sz w:val="28"/>
          <w:szCs w:val="28"/>
        </w:rPr>
        <w:t>目  录</w:t>
      </w:r>
    </w:p>
    <w:p>
      <w:pPr>
        <w:spacing w:line="440" w:lineRule="exac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封面</w:t>
      </w:r>
      <w:r>
        <w:rPr>
          <w:rFonts w:ascii="宋体" w:hAnsi="宋体"/>
          <w:szCs w:val="21"/>
        </w:rPr>
        <w:br w:type="textWrapping"/>
      </w:r>
      <w:r>
        <w:rPr>
          <w:rFonts w:ascii="宋体" w:hAnsi="宋体"/>
          <w:szCs w:val="21"/>
        </w:rPr>
        <w:t>（2）设计文件目录</w:t>
      </w:r>
      <w:r>
        <w:rPr>
          <w:rFonts w:ascii="宋体" w:hAnsi="宋体"/>
          <w:szCs w:val="21"/>
        </w:rPr>
        <w:br w:type="textWrapping"/>
      </w:r>
      <w:r>
        <w:rPr>
          <w:rFonts w:ascii="宋体" w:hAnsi="宋体"/>
          <w:szCs w:val="21"/>
        </w:rPr>
        <w:t>（3）设计说明：</w:t>
      </w:r>
      <w:r>
        <w:rPr>
          <w:rFonts w:ascii="宋体" w:hAnsi="宋体"/>
          <w:szCs w:val="21"/>
        </w:rPr>
        <w:br w:type="textWrapping"/>
      </w:r>
      <w:r>
        <w:rPr>
          <w:rFonts w:hint="eastAsia" w:ascii="宋体" w:hAnsi="宋体"/>
          <w:szCs w:val="21"/>
        </w:rPr>
        <w:t>①</w:t>
      </w:r>
      <w:r>
        <w:rPr>
          <w:rFonts w:ascii="宋体" w:hAnsi="宋体"/>
          <w:szCs w:val="21"/>
        </w:rPr>
        <w:t>初步设计说明书须参照建设部《建筑工程设计文件编制深度规定》（2008年版）的要求编制。</w:t>
      </w:r>
      <w:r>
        <w:rPr>
          <w:rFonts w:ascii="宋体" w:hAnsi="宋体"/>
          <w:szCs w:val="21"/>
        </w:rPr>
        <w:br w:type="textWrapping"/>
      </w:r>
      <w:r>
        <w:rPr>
          <w:rFonts w:hint="eastAsia" w:ascii="宋体" w:hAnsi="宋体"/>
          <w:szCs w:val="21"/>
        </w:rPr>
        <w:t>②</w:t>
      </w:r>
      <w:r>
        <w:rPr>
          <w:rFonts w:ascii="宋体" w:hAnsi="宋体"/>
          <w:szCs w:val="21"/>
        </w:rPr>
        <w:t>设计说明用以详细表达设计方案意图、目标、各项设计内容及综合技术指标。</w:t>
      </w:r>
      <w:r>
        <w:rPr>
          <w:rFonts w:ascii="宋体" w:hAnsi="宋体"/>
          <w:szCs w:val="21"/>
        </w:rPr>
        <w:br w:type="textWrapping"/>
      </w:r>
      <w:r>
        <w:rPr>
          <w:rFonts w:hint="eastAsia" w:ascii="宋体" w:hAnsi="宋体"/>
          <w:szCs w:val="21"/>
        </w:rPr>
        <w:t>③</w:t>
      </w:r>
      <w:r>
        <w:rPr>
          <w:rFonts w:ascii="宋体" w:hAnsi="宋体"/>
          <w:szCs w:val="21"/>
        </w:rPr>
        <w:t>设计说明书包括工程概况；场地现状分析；设计构思；总体布局设计说明；关键技术说明；技术经济指标；工程量及初步设计概算等</w:t>
      </w:r>
      <w:r>
        <w:rPr>
          <w:rFonts w:hint="eastAsia" w:ascii="宋体" w:hAnsi="宋体"/>
          <w:szCs w:val="21"/>
        </w:rPr>
        <w:t>。</w:t>
      </w:r>
      <w:r>
        <w:rPr>
          <w:rFonts w:ascii="宋体" w:hAnsi="宋体"/>
          <w:szCs w:val="21"/>
        </w:rPr>
        <w:br w:type="textWrapping"/>
      </w:r>
      <w:r>
        <w:rPr>
          <w:rFonts w:ascii="宋体" w:hAnsi="宋体"/>
          <w:szCs w:val="21"/>
        </w:rPr>
        <w:t>（4）设计图纸</w:t>
      </w:r>
      <w:r>
        <w:rPr>
          <w:rFonts w:ascii="宋体" w:hAnsi="宋体"/>
          <w:szCs w:val="21"/>
        </w:rPr>
        <w:br w:type="textWrapping"/>
      </w:r>
      <w:r>
        <w:rPr>
          <w:rFonts w:hint="eastAsia" w:ascii="宋体" w:hAnsi="宋体"/>
          <w:szCs w:val="21"/>
        </w:rPr>
        <w:t>①</w:t>
      </w:r>
      <w:r>
        <w:rPr>
          <w:rFonts w:ascii="宋体" w:hAnsi="宋体"/>
          <w:szCs w:val="21"/>
        </w:rPr>
        <w:t>初步设计图纸须参照建设部《建筑工程设计文件编制深度规定》（2008年版）的要求编制。</w:t>
      </w:r>
      <w:r>
        <w:rPr>
          <w:rFonts w:ascii="宋体" w:hAnsi="宋体"/>
          <w:szCs w:val="21"/>
        </w:rPr>
        <w:br w:type="textWrapping"/>
      </w:r>
      <w:r>
        <w:rPr>
          <w:rFonts w:hint="eastAsia" w:ascii="宋体" w:hAnsi="宋体"/>
          <w:szCs w:val="21"/>
        </w:rPr>
        <w:t>②</w:t>
      </w:r>
      <w:r>
        <w:rPr>
          <w:rFonts w:ascii="宋体" w:hAnsi="宋体"/>
          <w:szCs w:val="21"/>
        </w:rPr>
        <w:t>设计图纸上应标注图名、比例尺、图例、主要轴线尺寸。</w:t>
      </w:r>
      <w:r>
        <w:rPr>
          <w:rFonts w:ascii="宋体" w:hAnsi="宋体"/>
          <w:szCs w:val="21"/>
        </w:rPr>
        <w:br w:type="textWrapping"/>
      </w:r>
      <w:r>
        <w:rPr>
          <w:rFonts w:ascii="宋体" w:hAnsi="宋体"/>
          <w:szCs w:val="21"/>
        </w:rPr>
        <w:t>具体图纸应包括但不限于以下内容：建筑</w:t>
      </w:r>
      <w:r>
        <w:rPr>
          <w:rFonts w:hint="eastAsia" w:ascii="宋体" w:hAnsi="宋体"/>
          <w:szCs w:val="21"/>
        </w:rPr>
        <w:t>设计</w:t>
      </w:r>
      <w:r>
        <w:rPr>
          <w:rFonts w:ascii="宋体" w:hAnsi="宋体"/>
          <w:szCs w:val="21"/>
        </w:rPr>
        <w:t>图；景观</w:t>
      </w:r>
      <w:r>
        <w:rPr>
          <w:rFonts w:hint="eastAsia" w:ascii="宋体" w:hAnsi="宋体"/>
          <w:szCs w:val="21"/>
        </w:rPr>
        <w:t>设计</w:t>
      </w:r>
      <w:r>
        <w:rPr>
          <w:rFonts w:ascii="宋体" w:hAnsi="宋体"/>
          <w:szCs w:val="21"/>
        </w:rPr>
        <w:t>图；</w:t>
      </w:r>
      <w:r>
        <w:rPr>
          <w:rFonts w:hint="eastAsia" w:ascii="宋体" w:hAnsi="宋体"/>
          <w:szCs w:val="21"/>
        </w:rPr>
        <w:t>室外设计</w:t>
      </w:r>
      <w:r>
        <w:rPr>
          <w:rFonts w:ascii="宋体" w:hAnsi="宋体"/>
          <w:szCs w:val="21"/>
        </w:rPr>
        <w:t>图；竖向设计图； </w:t>
      </w:r>
    </w:p>
    <w:p>
      <w:pPr>
        <w:spacing w:line="440" w:lineRule="exact"/>
        <w:rPr>
          <w:rFonts w:hint="eastAsia" w:ascii="宋体" w:hAnsi="宋体"/>
          <w:szCs w:val="21"/>
        </w:rPr>
      </w:pPr>
      <w:r>
        <w:rPr>
          <w:rFonts w:hint="eastAsia" w:ascii="宋体" w:hAnsi="宋体"/>
          <w:szCs w:val="21"/>
        </w:rPr>
        <w:t>（5）专业技术人员配置情况</w:t>
      </w:r>
    </w:p>
    <w:p>
      <w:pPr>
        <w:spacing w:line="440" w:lineRule="exact"/>
        <w:rPr>
          <w:rFonts w:hint="eastAsia" w:ascii="宋体" w:hAnsi="宋体"/>
          <w:szCs w:val="21"/>
        </w:rPr>
      </w:pPr>
      <w:r>
        <w:rPr>
          <w:rFonts w:ascii="宋体" w:hAnsi="宋体"/>
          <w:szCs w:val="21"/>
        </w:rPr>
        <w:t>（</w:t>
      </w:r>
      <w:r>
        <w:rPr>
          <w:rFonts w:hint="eastAsia" w:ascii="宋体" w:hAnsi="宋体"/>
          <w:szCs w:val="21"/>
        </w:rPr>
        <w:t>6</w:t>
      </w:r>
      <w:r>
        <w:rPr>
          <w:rFonts w:ascii="宋体" w:hAnsi="宋体"/>
          <w:szCs w:val="21"/>
        </w:rPr>
        <w:t>）设计与后期服务：</w:t>
      </w:r>
      <w:r>
        <w:rPr>
          <w:rFonts w:ascii="宋体" w:hAnsi="宋体"/>
          <w:szCs w:val="21"/>
        </w:rPr>
        <w:br w:type="textWrapping"/>
      </w:r>
      <w:r>
        <w:rPr>
          <w:rFonts w:ascii="宋体" w:hAnsi="宋体"/>
          <w:szCs w:val="21"/>
        </w:rPr>
        <w:t>设计进度安排、质量自控体系现场服务安排，及其他投标人认为需要的措施。</w:t>
      </w:r>
    </w:p>
    <w:p>
      <w:pPr>
        <w:spacing w:line="440" w:lineRule="exact"/>
        <w:rPr>
          <w:rFonts w:hint="eastAsia" w:ascii="宋体" w:hAnsi="宋体"/>
          <w:szCs w:val="21"/>
        </w:rPr>
      </w:pPr>
      <w:r>
        <w:rPr>
          <w:rFonts w:hint="eastAsia" w:ascii="宋体" w:hAnsi="宋体"/>
          <w:szCs w:val="21"/>
        </w:rPr>
        <w:t>（7）工程施工组织设计</w:t>
      </w:r>
    </w:p>
    <w:p>
      <w:pPr>
        <w:spacing w:line="440" w:lineRule="exact"/>
        <w:ind w:firstLine="420" w:firstLineChars="200"/>
        <w:rPr>
          <w:rFonts w:hint="eastAsia" w:ascii="宋体" w:hAnsi="宋体"/>
          <w:szCs w:val="21"/>
        </w:rPr>
      </w:pPr>
      <w:r>
        <w:rPr>
          <w:rFonts w:hint="eastAsia" w:ascii="宋体" w:hAnsi="宋体"/>
          <w:szCs w:val="21"/>
        </w:rPr>
        <w:t>施工组织设计</w:t>
      </w:r>
      <w:r>
        <w:rPr>
          <w:rFonts w:ascii="宋体" w:hAnsi="宋体"/>
          <w:szCs w:val="21"/>
        </w:rPr>
        <w:t>应包括但不限于以下内容</w:t>
      </w:r>
      <w:r>
        <w:rPr>
          <w:rFonts w:hint="eastAsia" w:ascii="宋体" w:hAnsi="宋体"/>
          <w:szCs w:val="21"/>
        </w:rPr>
        <w:t>：</w:t>
      </w:r>
      <w:r>
        <w:rPr>
          <w:rFonts w:ascii="宋体" w:hAnsi="宋体"/>
          <w:szCs w:val="21"/>
        </w:rPr>
        <w:fldChar w:fldCharType="begin"/>
      </w:r>
      <w:r>
        <w:rPr>
          <w:rFonts w:ascii="宋体" w:hAnsi="宋体"/>
          <w:szCs w:val="21"/>
        </w:rPr>
        <w:instrText xml:space="preserve">HYPERLINK</w:instrText>
      </w:r>
      <w:r>
        <w:rPr>
          <w:rFonts w:ascii="宋体" w:hAnsi="宋体"/>
          <w:szCs w:val="21"/>
        </w:rPr>
        <w:fldChar w:fldCharType="separate"/>
      </w:r>
      <w:r>
        <w:rPr>
          <w:rFonts w:hint="eastAsia" w:ascii="宋体" w:hAnsi="宋体"/>
          <w:szCs w:val="21"/>
        </w:rPr>
        <w:t>项目总体实施方案和施工现场总平布置，</w:t>
      </w:r>
      <w:r>
        <w:rPr>
          <w:rFonts w:ascii="宋体" w:hAnsi="宋体"/>
          <w:szCs w:val="21"/>
        </w:rPr>
        <w:fldChar w:fldCharType="end"/>
      </w:r>
      <w:r>
        <w:rPr>
          <w:rFonts w:hint="eastAsia" w:ascii="宋体" w:hAnsi="宋体"/>
          <w:szCs w:val="21"/>
        </w:rPr>
        <w:t>实施总进度及计划安排，控制工程质量的组织和技术保证措施，安全、文明、环保施工的组织和技术措施等。</w:t>
      </w:r>
    </w:p>
    <w:p>
      <w:pPr>
        <w:spacing w:line="440" w:lineRule="exact"/>
        <w:rPr>
          <w:rFonts w:hint="eastAsia" w:ascii="宋体" w:hAnsi="宋体"/>
          <w:szCs w:val="21"/>
        </w:rPr>
      </w:pPr>
      <w:r>
        <w:rPr>
          <w:rFonts w:hint="eastAsia" w:ascii="宋体" w:hAnsi="宋体"/>
          <w:szCs w:val="21"/>
        </w:rPr>
        <w:t>（8）合理化建议及承诺</w:t>
      </w:r>
    </w:p>
    <w:p>
      <w:pPr>
        <w:spacing w:line="440" w:lineRule="exact"/>
        <w:ind w:firstLine="420" w:firstLineChars="200"/>
        <w:rPr>
          <w:rFonts w:hint="eastAsia" w:ascii="宋体" w:hAnsi="宋体"/>
          <w:szCs w:val="21"/>
        </w:rPr>
      </w:pPr>
      <w:r>
        <w:rPr>
          <w:rFonts w:hint="eastAsia" w:ascii="宋体" w:hAnsi="宋体"/>
          <w:szCs w:val="21"/>
        </w:rPr>
        <w:t>对本项目的合理化建议及对本项目的承诺。</w:t>
      </w:r>
      <w:r>
        <w:rPr>
          <w:rFonts w:ascii="宋体" w:hAnsi="宋体"/>
          <w:szCs w:val="21"/>
        </w:rPr>
        <w:br w:type="textWrapping"/>
      </w:r>
    </w:p>
    <w:p>
      <w:pPr>
        <w:spacing w:line="400" w:lineRule="exact"/>
        <w:jc w:val="center"/>
        <w:rPr>
          <w:rFonts w:hint="eastAsia" w:ascii="黑体" w:hAnsi="黑体" w:eastAsia="黑体"/>
          <w:sz w:val="32"/>
          <w:szCs w:val="32"/>
        </w:rPr>
      </w:pPr>
    </w:p>
    <w:p>
      <w:pPr>
        <w:pStyle w:val="73"/>
        <w:rPr>
          <w:rFonts w:hint="eastAsia" w:cs="Times New Roman"/>
          <w:szCs w:val="28"/>
        </w:rPr>
      </w:pPr>
    </w:p>
    <w:p>
      <w:pPr>
        <w:pStyle w:val="73"/>
        <w:jc w:val="center"/>
        <w:rPr>
          <w:rFonts w:hint="eastAsia" w:cs="Times New Roman"/>
          <w:szCs w:val="28"/>
        </w:rPr>
      </w:pPr>
      <w:r>
        <w:rPr>
          <w:rFonts w:hint="eastAsia" w:cs="Times New Roman"/>
          <w:szCs w:val="28"/>
        </w:rPr>
        <w:t>三、商  务  标</w:t>
      </w: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rPr>
          <w:rFonts w:hint="eastAsia" w:cs="Times New Roman"/>
          <w:szCs w:val="28"/>
        </w:rPr>
      </w:pPr>
    </w:p>
    <w:p>
      <w:pPr>
        <w:pStyle w:val="73"/>
        <w:jc w:val="left"/>
        <w:rPr>
          <w:rFonts w:cs="Times New Roman"/>
          <w:szCs w:val="28"/>
        </w:rPr>
      </w:pPr>
      <w:bookmarkStart w:id="323" w:name="_Toc469310023"/>
      <w:r>
        <w:rPr>
          <w:rFonts w:cs="Times New Roman"/>
          <w:szCs w:val="28"/>
        </w:rPr>
        <w:t>一、投标函</w:t>
      </w:r>
      <w:bookmarkEnd w:id="323"/>
    </w:p>
    <w:p>
      <w:pPr>
        <w:spacing w:line="360" w:lineRule="auto"/>
        <w:jc w:val="center"/>
        <w:rPr>
          <w:rFonts w:hint="eastAsia"/>
          <w:sz w:val="24"/>
        </w:rPr>
      </w:pPr>
    </w:p>
    <w:p>
      <w:pPr>
        <w:spacing w:line="360" w:lineRule="auto"/>
        <w:jc w:val="center"/>
        <w:rPr>
          <w:rFonts w:hint="eastAsia" w:eastAsiaTheme="minorEastAsia"/>
          <w:color w:val="000000"/>
          <w:spacing w:val="-6"/>
          <w:sz w:val="30"/>
          <w:szCs w:val="30"/>
          <w:lang w:eastAsia="zh-CN"/>
        </w:rPr>
      </w:pPr>
      <w:r>
        <w:rPr>
          <w:sz w:val="24"/>
        </w:rPr>
        <w:t xml:space="preserve">  </w:t>
      </w:r>
      <w:r>
        <w:rPr>
          <w:rFonts w:hint="eastAsia"/>
          <w:color w:val="000000"/>
          <w:spacing w:val="-6"/>
          <w:sz w:val="30"/>
          <w:szCs w:val="30"/>
          <w:lang w:eastAsia="zh-CN"/>
        </w:rPr>
        <w:t>三门县花桥镇连下村美丽乡村建设项目</w:t>
      </w:r>
    </w:p>
    <w:p>
      <w:pPr>
        <w:spacing w:line="360" w:lineRule="auto"/>
        <w:jc w:val="center"/>
        <w:rPr>
          <w:rFonts w:eastAsia="黑体"/>
          <w:sz w:val="44"/>
        </w:rPr>
      </w:pPr>
      <w:r>
        <w:rPr>
          <w:rFonts w:eastAsia="黑体"/>
          <w:sz w:val="44"/>
        </w:rPr>
        <w:t>投 标 函</w:t>
      </w:r>
    </w:p>
    <w:p>
      <w:pPr>
        <w:adjustRightInd w:val="0"/>
        <w:snapToGrid w:val="0"/>
        <w:spacing w:line="360" w:lineRule="auto"/>
        <w:rPr>
          <w:sz w:val="24"/>
        </w:rPr>
      </w:pPr>
      <w:r>
        <w:rPr>
          <w:sz w:val="24"/>
          <w:u w:val="single"/>
        </w:rPr>
        <w:t xml:space="preserve">                   </w:t>
      </w:r>
      <w:r>
        <w:rPr>
          <w:sz w:val="24"/>
        </w:rPr>
        <w:t>（招标人）：</w:t>
      </w:r>
    </w:p>
    <w:p>
      <w:pPr>
        <w:adjustRightInd w:val="0"/>
        <w:snapToGrid w:val="0"/>
        <w:spacing w:line="360" w:lineRule="auto"/>
        <w:ind w:firstLine="523" w:firstLineChars="218"/>
        <w:rPr>
          <w:sz w:val="24"/>
        </w:rPr>
      </w:pPr>
      <w:bookmarkStart w:id="324" w:name="_Toc221951929"/>
      <w:r>
        <w:rPr>
          <w:sz w:val="24"/>
        </w:rPr>
        <w:t>1．我方已仔细研究了</w:t>
      </w:r>
      <w:r>
        <w:rPr>
          <w:rFonts w:hint="eastAsia"/>
          <w:sz w:val="24"/>
          <w:u w:val="single"/>
          <w:lang w:eastAsia="zh-CN"/>
        </w:rPr>
        <w:t>三门县花桥镇连下村美丽乡村建设项目</w:t>
      </w:r>
      <w:r>
        <w:rPr>
          <w:sz w:val="24"/>
        </w:rPr>
        <w:t>（项目名称）招标文件的全部内容，愿意按本工程的</w:t>
      </w:r>
      <w:r>
        <w:rPr>
          <w:rFonts w:hint="eastAsia"/>
          <w:sz w:val="24"/>
        </w:rPr>
        <w:t>估算</w:t>
      </w:r>
      <w:r>
        <w:rPr>
          <w:color w:val="auto"/>
          <w:sz w:val="24"/>
        </w:rPr>
        <w:t>价</w:t>
      </w:r>
      <w:r>
        <w:rPr>
          <w:rFonts w:hint="eastAsia"/>
          <w:color w:val="auto"/>
          <w:sz w:val="24"/>
          <w:u w:val="single"/>
          <w:lang w:val="en-US" w:eastAsia="zh-CN"/>
        </w:rPr>
        <w:t>800</w:t>
      </w:r>
      <w:r>
        <w:rPr>
          <w:rFonts w:hint="eastAsia"/>
          <w:color w:val="auto"/>
          <w:sz w:val="24"/>
          <w:u w:val="single"/>
        </w:rPr>
        <w:t>0000</w:t>
      </w:r>
      <w:r>
        <w:rPr>
          <w:color w:val="auto"/>
          <w:sz w:val="24"/>
        </w:rPr>
        <w:t>元</w:t>
      </w:r>
      <w:r>
        <w:rPr>
          <w:rFonts w:hint="eastAsia"/>
          <w:color w:val="auto"/>
          <w:sz w:val="24"/>
        </w:rPr>
        <w:t>（设计费</w:t>
      </w:r>
      <w:r>
        <w:rPr>
          <w:rFonts w:hint="eastAsia"/>
          <w:color w:val="auto"/>
          <w:sz w:val="24"/>
          <w:u w:val="single"/>
          <w:lang w:val="en-US" w:eastAsia="zh-CN"/>
        </w:rPr>
        <w:t>35</w:t>
      </w:r>
      <w:r>
        <w:rPr>
          <w:rFonts w:hint="eastAsia"/>
          <w:color w:val="auto"/>
          <w:sz w:val="24"/>
          <w:u w:val="single"/>
        </w:rPr>
        <w:t>0000</w:t>
      </w:r>
      <w:r>
        <w:rPr>
          <w:rFonts w:hint="eastAsia"/>
          <w:color w:val="auto"/>
          <w:sz w:val="24"/>
        </w:rPr>
        <w:t>元）</w:t>
      </w:r>
      <w:r>
        <w:rPr>
          <w:sz w:val="24"/>
        </w:rPr>
        <w:t>，下浮</w:t>
      </w:r>
      <w:r>
        <w:rPr>
          <w:sz w:val="24"/>
          <w:u w:val="single"/>
        </w:rPr>
        <w:t xml:space="preserve">     </w:t>
      </w:r>
      <w:r>
        <w:rPr>
          <w:sz w:val="24"/>
        </w:rPr>
        <w:t>%（保留两位小数），并同意以招标文件规定计算造价，承包上述工程的施工、竣工和保修。</w:t>
      </w:r>
    </w:p>
    <w:p>
      <w:pPr>
        <w:adjustRightInd w:val="0"/>
        <w:snapToGrid w:val="0"/>
        <w:spacing w:line="360" w:lineRule="auto"/>
        <w:ind w:firstLine="523" w:firstLineChars="218"/>
        <w:rPr>
          <w:rFonts w:hint="eastAsia"/>
          <w:sz w:val="24"/>
        </w:rPr>
      </w:pPr>
      <w:r>
        <w:rPr>
          <w:sz w:val="24"/>
        </w:rPr>
        <w:t>2、工期</w:t>
      </w:r>
      <w:r>
        <w:rPr>
          <w:rFonts w:hint="eastAsia"/>
          <w:sz w:val="24"/>
        </w:rPr>
        <w:t>：</w:t>
      </w:r>
      <w:r>
        <w:rPr>
          <w:sz w:val="24"/>
          <w:u w:val="single"/>
        </w:rPr>
        <w:t xml:space="preserve">   </w:t>
      </w:r>
      <w:r>
        <w:rPr>
          <w:rFonts w:hint="eastAsia"/>
          <w:sz w:val="24"/>
          <w:u w:val="single"/>
        </w:rPr>
        <w:t xml:space="preserve">    </w:t>
      </w:r>
      <w:r>
        <w:rPr>
          <w:sz w:val="24"/>
          <w:u w:val="single"/>
        </w:rPr>
        <w:t xml:space="preserve">  </w:t>
      </w:r>
      <w:r>
        <w:rPr>
          <w:sz w:val="24"/>
        </w:rPr>
        <w:t>日历天。</w:t>
      </w:r>
    </w:p>
    <w:p>
      <w:pPr>
        <w:adjustRightInd w:val="0"/>
        <w:snapToGrid w:val="0"/>
        <w:spacing w:line="360" w:lineRule="auto"/>
        <w:ind w:firstLine="523" w:firstLineChars="218"/>
        <w:rPr>
          <w:rFonts w:hint="eastAsia"/>
          <w:sz w:val="24"/>
        </w:rPr>
      </w:pPr>
      <w:r>
        <w:rPr>
          <w:sz w:val="24"/>
        </w:rPr>
        <w:t>3、工程质量等级：</w:t>
      </w:r>
    </w:p>
    <w:p>
      <w:pPr>
        <w:adjustRightInd w:val="0"/>
        <w:snapToGrid w:val="0"/>
        <w:spacing w:line="360" w:lineRule="auto"/>
        <w:ind w:firstLine="523" w:firstLineChars="218"/>
        <w:rPr>
          <w:sz w:val="24"/>
        </w:rPr>
      </w:pPr>
      <w:r>
        <w:rPr>
          <w:rFonts w:hint="eastAsia"/>
          <w:sz w:val="24"/>
        </w:rPr>
        <w:t>设计</w:t>
      </w:r>
      <w:r>
        <w:rPr>
          <w:sz w:val="24"/>
        </w:rPr>
        <w:t>要求</w:t>
      </w:r>
      <w:r>
        <w:rPr>
          <w:rFonts w:hint="eastAsia"/>
          <w:sz w:val="24"/>
        </w:rPr>
        <w:t>的质量标准：</w:t>
      </w:r>
      <w:r>
        <w:rPr>
          <w:rFonts w:hint="eastAsia"/>
          <w:sz w:val="24"/>
          <w:u w:val="single"/>
        </w:rPr>
        <w:t>符合现行国家规范，达到《建筑工程设计文件编制深度规定（2008版）》。</w:t>
      </w:r>
    </w:p>
    <w:p>
      <w:pPr>
        <w:adjustRightInd w:val="0"/>
        <w:snapToGrid w:val="0"/>
        <w:spacing w:line="360" w:lineRule="auto"/>
        <w:ind w:firstLine="523" w:firstLineChars="218"/>
        <w:rPr>
          <w:sz w:val="24"/>
        </w:rPr>
      </w:pPr>
      <w:r>
        <w:rPr>
          <w:rFonts w:hint="eastAsia"/>
          <w:sz w:val="24"/>
        </w:rPr>
        <w:t>施工要求的质量标准：</w:t>
      </w:r>
      <w:r>
        <w:rPr>
          <w:rFonts w:hint="eastAsia"/>
          <w:sz w:val="24"/>
          <w:u w:val="single"/>
        </w:rPr>
        <w:t>达到现行国家验收标准的合格等级。</w:t>
      </w:r>
    </w:p>
    <w:p>
      <w:pPr>
        <w:adjustRightInd w:val="0"/>
        <w:snapToGrid w:val="0"/>
        <w:spacing w:line="360" w:lineRule="auto"/>
        <w:ind w:firstLine="523" w:firstLineChars="218"/>
        <w:rPr>
          <w:sz w:val="24"/>
        </w:rPr>
      </w:pPr>
      <w:r>
        <w:rPr>
          <w:sz w:val="24"/>
        </w:rPr>
        <w:t>4、项目负责人</w:t>
      </w:r>
      <w:r>
        <w:rPr>
          <w:rFonts w:hint="eastAsia"/>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w:t>
      </w:r>
      <w:bookmarkEnd w:id="324"/>
    </w:p>
    <w:p>
      <w:pPr>
        <w:adjustRightInd w:val="0"/>
        <w:snapToGrid w:val="0"/>
        <w:spacing w:line="360" w:lineRule="auto"/>
        <w:ind w:firstLine="523" w:firstLineChars="218"/>
        <w:rPr>
          <w:sz w:val="24"/>
        </w:rPr>
      </w:pPr>
      <w:bookmarkStart w:id="325" w:name="_Toc221951930"/>
      <w:r>
        <w:rPr>
          <w:sz w:val="24"/>
        </w:rPr>
        <w:t>4、安全生产和文明施工：</w:t>
      </w:r>
      <w:r>
        <w:rPr>
          <w:sz w:val="24"/>
          <w:u w:val="single"/>
        </w:rPr>
        <w:t>合格</w:t>
      </w:r>
      <w:r>
        <w:rPr>
          <w:sz w:val="24"/>
        </w:rPr>
        <w:t>；</w:t>
      </w:r>
    </w:p>
    <w:p>
      <w:pPr>
        <w:adjustRightInd w:val="0"/>
        <w:snapToGrid w:val="0"/>
        <w:spacing w:line="360" w:lineRule="auto"/>
        <w:ind w:firstLine="523" w:firstLineChars="218"/>
        <w:rPr>
          <w:sz w:val="24"/>
        </w:rPr>
      </w:pPr>
      <w:r>
        <w:rPr>
          <w:sz w:val="24"/>
        </w:rPr>
        <w:t>5、人员设备按本投标文件的部署及时到位。</w:t>
      </w:r>
    </w:p>
    <w:p>
      <w:pPr>
        <w:adjustRightInd w:val="0"/>
        <w:snapToGrid w:val="0"/>
        <w:spacing w:line="360" w:lineRule="auto"/>
        <w:ind w:firstLine="523" w:firstLineChars="218"/>
        <w:rPr>
          <w:sz w:val="24"/>
        </w:rPr>
      </w:pPr>
      <w:r>
        <w:rPr>
          <w:sz w:val="24"/>
        </w:rPr>
        <w:t>6、如果我方中标，我方将按照招标文件规定提交履约担保，共同地和分别地承担责任。</w:t>
      </w:r>
    </w:p>
    <w:p>
      <w:pPr>
        <w:adjustRightInd w:val="0"/>
        <w:snapToGrid w:val="0"/>
        <w:spacing w:line="360" w:lineRule="auto"/>
        <w:ind w:firstLine="523" w:firstLineChars="218"/>
        <w:rPr>
          <w:sz w:val="24"/>
        </w:rPr>
      </w:pPr>
      <w:r>
        <w:rPr>
          <w:sz w:val="24"/>
        </w:rPr>
        <w:t>7、除非另外达成协议并生效，你方的中标通知书和本投标文件将构成约束我们双方的合同。</w:t>
      </w:r>
    </w:p>
    <w:p>
      <w:pPr>
        <w:adjustRightInd w:val="0"/>
        <w:snapToGrid w:val="0"/>
        <w:spacing w:line="360" w:lineRule="auto"/>
        <w:ind w:firstLine="523" w:firstLineChars="218"/>
        <w:rPr>
          <w:sz w:val="24"/>
        </w:rPr>
      </w:pPr>
      <w:r>
        <w:rPr>
          <w:sz w:val="24"/>
        </w:rPr>
        <w:t>8、我方的投标担保已按招标文件的要求递交。</w:t>
      </w:r>
    </w:p>
    <w:bookmarkEnd w:id="325"/>
    <w:p>
      <w:pPr>
        <w:adjustRightInd w:val="0"/>
        <w:snapToGrid w:val="0"/>
        <w:spacing w:line="420" w:lineRule="auto"/>
        <w:ind w:firstLine="523" w:firstLineChars="218"/>
        <w:rPr>
          <w:sz w:val="24"/>
        </w:rPr>
      </w:pPr>
    </w:p>
    <w:p>
      <w:pPr>
        <w:adjustRightInd w:val="0"/>
        <w:snapToGrid w:val="0"/>
        <w:spacing w:line="420" w:lineRule="auto"/>
        <w:ind w:firstLine="523" w:firstLineChars="218"/>
        <w:rPr>
          <w:rFonts w:hint="eastAsia"/>
          <w:sz w:val="24"/>
        </w:rPr>
      </w:pPr>
    </w:p>
    <w:p>
      <w:pPr>
        <w:adjustRightInd w:val="0"/>
        <w:snapToGrid w:val="0"/>
        <w:spacing w:line="420" w:lineRule="auto"/>
        <w:rPr>
          <w:rFonts w:hint="eastAsia"/>
          <w:sz w:val="24"/>
        </w:rPr>
      </w:pPr>
      <w:r>
        <w:rPr>
          <w:sz w:val="24"/>
        </w:rPr>
        <w:t>法定代表人（签字或盖章）：                   投标人（盖章）：</w:t>
      </w:r>
    </w:p>
    <w:p>
      <w:pPr>
        <w:adjustRightInd w:val="0"/>
        <w:snapToGrid w:val="0"/>
        <w:spacing w:line="420" w:lineRule="auto"/>
        <w:rPr>
          <w:rFonts w:hint="eastAsia"/>
          <w:sz w:val="24"/>
        </w:rPr>
      </w:pPr>
    </w:p>
    <w:p>
      <w:pPr>
        <w:adjustRightInd w:val="0"/>
        <w:snapToGrid w:val="0"/>
        <w:spacing w:line="420" w:lineRule="auto"/>
        <w:jc w:val="right"/>
        <w:rPr>
          <w:rFonts w:hint="eastAsia"/>
          <w:szCs w:val="28"/>
        </w:rPr>
      </w:pPr>
      <w:r>
        <w:rPr>
          <w:sz w:val="24"/>
        </w:rPr>
        <w:t>日期：   年    月   日</w:t>
      </w:r>
    </w:p>
    <w:p>
      <w:pPr>
        <w:pStyle w:val="73"/>
        <w:rPr>
          <w:rFonts w:hint="eastAsia" w:cs="Times New Roman"/>
          <w:szCs w:val="28"/>
        </w:rPr>
      </w:pPr>
    </w:p>
    <w:p>
      <w:pPr>
        <w:pStyle w:val="73"/>
        <w:jc w:val="left"/>
        <w:rPr>
          <w:rFonts w:hint="eastAsia" w:cs="Times New Roman"/>
          <w:szCs w:val="28"/>
        </w:rPr>
      </w:pPr>
    </w:p>
    <w:p>
      <w:pPr>
        <w:pStyle w:val="73"/>
        <w:jc w:val="left"/>
        <w:rPr>
          <w:rFonts w:cs="Times New Roman"/>
          <w:szCs w:val="28"/>
        </w:rPr>
      </w:pPr>
      <w:r>
        <w:rPr>
          <w:rFonts w:hint="eastAsia" w:cs="Times New Roman"/>
          <w:szCs w:val="28"/>
        </w:rPr>
        <w:t>二、</w:t>
      </w:r>
      <w:r>
        <w:rPr>
          <w:rFonts w:cs="Times New Roman"/>
          <w:szCs w:val="28"/>
        </w:rPr>
        <w:t>法定代表人授权委托书</w:t>
      </w:r>
      <w:bookmarkEnd w:id="322"/>
    </w:p>
    <w:p>
      <w:pPr>
        <w:adjustRightInd w:val="0"/>
        <w:snapToGrid w:val="0"/>
        <w:spacing w:before="156" w:beforeLines="50" w:line="360" w:lineRule="auto"/>
        <w:jc w:val="center"/>
        <w:rPr>
          <w:rFonts w:eastAsia="黑体"/>
          <w:sz w:val="44"/>
        </w:rPr>
      </w:pPr>
      <w:r>
        <w:rPr>
          <w:rFonts w:eastAsia="黑体"/>
          <w:sz w:val="44"/>
        </w:rPr>
        <w:t>法定代表人授权委托书</w:t>
      </w:r>
    </w:p>
    <w:p>
      <w:pPr>
        <w:adjustRightInd w:val="0"/>
        <w:snapToGrid w:val="0"/>
        <w:spacing w:before="156" w:beforeLines="50" w:line="360" w:lineRule="auto"/>
        <w:jc w:val="center"/>
        <w:rPr>
          <w:sz w:val="28"/>
        </w:rPr>
      </w:pPr>
      <w:r>
        <w:rPr>
          <w:sz w:val="28"/>
        </w:rPr>
        <w:t>（参考样张）</w:t>
      </w:r>
    </w:p>
    <w:p>
      <w:pPr>
        <w:adjustRightInd w:val="0"/>
        <w:snapToGrid w:val="0"/>
        <w:spacing w:before="156" w:beforeLines="50" w:line="360" w:lineRule="auto"/>
        <w:ind w:left="1079" w:leftChars="514" w:firstLine="560" w:firstLineChars="200"/>
        <w:rPr>
          <w:sz w:val="28"/>
        </w:rPr>
      </w:pPr>
    </w:p>
    <w:p>
      <w:pPr>
        <w:adjustRightInd w:val="0"/>
        <w:snapToGrid w:val="0"/>
        <w:spacing w:before="156" w:beforeLines="50" w:line="360" w:lineRule="auto"/>
        <w:ind w:left="1079" w:leftChars="514" w:firstLine="560" w:firstLineChars="200"/>
        <w:rPr>
          <w:sz w:val="28"/>
        </w:rPr>
      </w:pPr>
    </w:p>
    <w:p>
      <w:pPr>
        <w:adjustRightInd w:val="0"/>
        <w:snapToGrid w:val="0"/>
        <w:spacing w:before="156" w:beforeLines="50" w:line="360" w:lineRule="auto"/>
        <w:ind w:firstLine="600"/>
        <w:rPr>
          <w:sz w:val="28"/>
          <w:u w:val="single"/>
        </w:rPr>
      </w:pPr>
      <w:r>
        <w:rPr>
          <w:sz w:val="28"/>
        </w:rPr>
        <w:t>本授权委托书声明：我</w:t>
      </w:r>
      <w:r>
        <w:rPr>
          <w:sz w:val="28"/>
          <w:u w:val="single"/>
        </w:rPr>
        <w:t xml:space="preserve">         </w:t>
      </w:r>
      <w:r>
        <w:rPr>
          <w:sz w:val="28"/>
        </w:rPr>
        <w:t>（姓名）系</w:t>
      </w:r>
      <w:r>
        <w:rPr>
          <w:sz w:val="28"/>
          <w:u w:val="single"/>
        </w:rPr>
        <w:t xml:space="preserve">                 </w:t>
      </w:r>
    </w:p>
    <w:p>
      <w:pPr>
        <w:adjustRightInd w:val="0"/>
        <w:snapToGrid w:val="0"/>
        <w:spacing w:before="156" w:beforeLines="50" w:line="360" w:lineRule="auto"/>
        <w:rPr>
          <w:sz w:val="28"/>
        </w:rPr>
      </w:pP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（工程名称）的投标。代理人在该工程招投标活动中的一切事务，我均予以承认。</w:t>
      </w:r>
    </w:p>
    <w:p>
      <w:pPr>
        <w:adjustRightInd w:val="0"/>
        <w:snapToGrid w:val="0"/>
        <w:spacing w:before="156" w:beforeLines="50" w:line="360" w:lineRule="auto"/>
        <w:ind w:firstLine="560" w:firstLineChars="200"/>
        <w:rPr>
          <w:sz w:val="28"/>
        </w:rPr>
      </w:pPr>
      <w:r>
        <w:rPr>
          <w:sz w:val="28"/>
        </w:rPr>
        <w:t>代理人无转委权，特此委托。</w:t>
      </w:r>
    </w:p>
    <w:p>
      <w:pPr>
        <w:adjustRightInd w:val="0"/>
        <w:snapToGrid w:val="0"/>
        <w:spacing w:before="156" w:beforeLines="50" w:line="360" w:lineRule="auto"/>
        <w:rPr>
          <w:sz w:val="28"/>
        </w:rPr>
      </w:pPr>
    </w:p>
    <w:p>
      <w:pPr>
        <w:adjustRightInd w:val="0"/>
        <w:snapToGrid w:val="0"/>
        <w:spacing w:before="156" w:beforeLines="50" w:line="360" w:lineRule="auto"/>
        <w:rPr>
          <w:sz w:val="28"/>
        </w:rPr>
      </w:pPr>
    </w:p>
    <w:p>
      <w:pPr>
        <w:adjustRightInd w:val="0"/>
        <w:snapToGrid w:val="0"/>
        <w:spacing w:before="156" w:beforeLines="50" w:line="360" w:lineRule="auto"/>
        <w:rPr>
          <w:sz w:val="28"/>
        </w:rPr>
      </w:pPr>
      <w:r>
        <w:rPr>
          <w:sz w:val="28"/>
        </w:rPr>
        <w:t>投标人（盖章）：</w:t>
      </w:r>
      <w:r>
        <w:rPr>
          <w:sz w:val="28"/>
          <w:u w:val="single"/>
        </w:rPr>
        <w:t xml:space="preserve">                                         </w:t>
      </w:r>
    </w:p>
    <w:p>
      <w:pPr>
        <w:adjustRightInd w:val="0"/>
        <w:snapToGrid w:val="0"/>
        <w:spacing w:before="156" w:beforeLines="50" w:line="360" w:lineRule="auto"/>
        <w:rPr>
          <w:sz w:val="28"/>
        </w:rPr>
      </w:pPr>
      <w:r>
        <w:rPr>
          <w:sz w:val="28"/>
        </w:rPr>
        <w:t>法定代表人（盖章）：</w:t>
      </w:r>
      <w:r>
        <w:rPr>
          <w:sz w:val="28"/>
          <w:u w:val="single"/>
        </w:rPr>
        <w:t xml:space="preserve">                                     </w:t>
      </w:r>
    </w:p>
    <w:p>
      <w:pPr>
        <w:adjustRightInd w:val="0"/>
        <w:snapToGrid w:val="0"/>
        <w:spacing w:before="156" w:beforeLines="50" w:line="360" w:lineRule="auto"/>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pPr>
        <w:adjustRightInd w:val="0"/>
        <w:snapToGrid w:val="0"/>
        <w:spacing w:before="156" w:beforeLines="50" w:line="360" w:lineRule="auto"/>
        <w:rPr>
          <w:sz w:val="28"/>
          <w:u w:val="single"/>
        </w:rPr>
      </w:pPr>
      <w:r>
        <w:rPr>
          <w:sz w:val="28"/>
        </w:rPr>
        <w:t>身份证号码：</w:t>
      </w:r>
      <w:r>
        <w:rPr>
          <w:sz w:val="28"/>
          <w:u w:val="single"/>
        </w:rPr>
        <w:t xml:space="preserve">                  </w:t>
      </w:r>
      <w:r>
        <w:rPr>
          <w:sz w:val="28"/>
        </w:rPr>
        <w:t>职务：</w:t>
      </w:r>
      <w:r>
        <w:rPr>
          <w:sz w:val="28"/>
          <w:u w:val="single"/>
        </w:rPr>
        <w:t xml:space="preserve">                    </w:t>
      </w:r>
    </w:p>
    <w:p>
      <w:pPr>
        <w:adjustRightInd w:val="0"/>
        <w:snapToGrid w:val="0"/>
        <w:spacing w:before="156" w:beforeLines="50" w:line="360" w:lineRule="auto"/>
        <w:rPr>
          <w:sz w:val="28"/>
        </w:rPr>
      </w:pPr>
      <w:r>
        <w:rPr>
          <w:sz w:val="28"/>
        </w:rPr>
        <w:t>授权委托日期：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pPr>
        <w:adjustRightInd w:val="0"/>
        <w:snapToGrid w:val="0"/>
        <w:spacing w:before="156" w:beforeLines="50" w:line="360" w:lineRule="auto"/>
        <w:rPr>
          <w:sz w:val="28"/>
        </w:rPr>
      </w:pPr>
    </w:p>
    <w:p>
      <w:pPr>
        <w:pStyle w:val="41"/>
        <w:rPr>
          <w:color w:val="auto"/>
        </w:rPr>
      </w:pPr>
    </w:p>
    <w:p>
      <w:pPr>
        <w:pStyle w:val="41"/>
        <w:rPr>
          <w:color w:val="auto"/>
        </w:rPr>
      </w:pPr>
    </w:p>
    <w:sectPr>
      <w:pgSz w:w="11906" w:h="16838"/>
      <w:pgMar w:top="1134" w:right="1134" w:bottom="1134" w:left="1134" w:header="851" w:footer="68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36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2"/>
                      <w:ind w:firstLine="36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fldChar w:fldCharType="begin"/>
    </w:r>
    <w:r>
      <w:rPr>
        <w:rStyle w:val="35"/>
      </w:rPr>
      <w:instrText xml:space="preserve"> PAGE </w:instrText>
    </w:r>
    <w:r>
      <w:fldChar w:fldCharType="separate"/>
    </w:r>
    <w:r>
      <w:rPr>
        <w:rStyle w:val="35"/>
      </w:rPr>
      <w:t>98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9166F"/>
    <w:multiLevelType w:val="singleLevel"/>
    <w:tmpl w:val="C649166F"/>
    <w:lvl w:ilvl="0" w:tentative="0">
      <w:start w:val="1"/>
      <w:numFmt w:val="chineseCounting"/>
      <w:suff w:val="nothing"/>
      <w:lvlText w:val="%1、"/>
      <w:lvlJc w:val="left"/>
      <w:rPr>
        <w:rFonts w:hint="eastAsia"/>
      </w:rPr>
    </w:lvl>
  </w:abstractNum>
  <w:abstractNum w:abstractNumId="1">
    <w:nsid w:val="1B74E57A"/>
    <w:multiLevelType w:val="singleLevel"/>
    <w:tmpl w:val="1B74E57A"/>
    <w:lvl w:ilvl="0" w:tentative="0">
      <w:start w:val="1"/>
      <w:numFmt w:val="decimal"/>
      <w:suff w:val="nothing"/>
      <w:lvlText w:val="%1、"/>
      <w:lvlJc w:val="left"/>
    </w:lvl>
  </w:abstractNum>
  <w:abstractNum w:abstractNumId="2">
    <w:nsid w:val="2EE96897"/>
    <w:multiLevelType w:val="multilevel"/>
    <w:tmpl w:val="2EE96897"/>
    <w:lvl w:ilvl="0" w:tentative="0">
      <w:start w:val="1"/>
      <w:numFmt w:val="bullet"/>
      <w:lvlText w:val="◆"/>
      <w:lvlJc w:val="left"/>
      <w:pPr>
        <w:tabs>
          <w:tab w:val="left" w:pos="1200"/>
        </w:tabs>
        <w:ind w:left="1200" w:hanging="720"/>
      </w:pPr>
      <w:rPr>
        <w:rFonts w:hint="eastAsia" w:ascii="华文楷体" w:hAnsi="华文楷体" w:eastAsia="华文楷体" w:cs="Times New Roman"/>
        <w:color w:val="auto"/>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79266F1F"/>
    <w:multiLevelType w:val="multilevel"/>
    <w:tmpl w:val="79266F1F"/>
    <w:lvl w:ilvl="0" w:tentative="0">
      <w:start w:val="1"/>
      <w:numFmt w:val="decimal"/>
      <w:lvlText w:val="%1."/>
      <w:lvlJc w:val="left"/>
      <w:pPr>
        <w:ind w:left="420" w:hanging="420"/>
      </w:pPr>
    </w:lvl>
    <w:lvl w:ilvl="1" w:tentative="0">
      <w:start w:val="1"/>
      <w:numFmt w:val="decimal"/>
      <w:isLgl/>
      <w:lvlText w:val="%1.%2"/>
      <w:lvlJc w:val="left"/>
      <w:pPr>
        <w:ind w:left="856" w:hanging="645"/>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713" w:hanging="1080"/>
      </w:pPr>
      <w:rPr>
        <w:rFonts w:hint="default"/>
      </w:rPr>
    </w:lvl>
    <w:lvl w:ilvl="4" w:tentative="0">
      <w:start w:val="1"/>
      <w:numFmt w:val="decimal"/>
      <w:isLgl/>
      <w:lvlText w:val="%1.%2.%3.%4.%5"/>
      <w:lvlJc w:val="left"/>
      <w:pPr>
        <w:ind w:left="1924" w:hanging="1080"/>
      </w:pPr>
      <w:rPr>
        <w:rFonts w:hint="default"/>
      </w:rPr>
    </w:lvl>
    <w:lvl w:ilvl="5" w:tentative="0">
      <w:start w:val="1"/>
      <w:numFmt w:val="decimal"/>
      <w:isLgl/>
      <w:lvlText w:val="%1.%2.%3.%4.%5.%6"/>
      <w:lvlJc w:val="left"/>
      <w:pPr>
        <w:ind w:left="2495" w:hanging="1440"/>
      </w:pPr>
      <w:rPr>
        <w:rFonts w:hint="default"/>
      </w:rPr>
    </w:lvl>
    <w:lvl w:ilvl="6" w:tentative="0">
      <w:start w:val="1"/>
      <w:numFmt w:val="decimal"/>
      <w:isLgl/>
      <w:lvlText w:val="%1.%2.%3.%4.%5.%6.%7"/>
      <w:lvlJc w:val="left"/>
      <w:pPr>
        <w:ind w:left="2706" w:hanging="1440"/>
      </w:pPr>
      <w:rPr>
        <w:rFonts w:hint="default"/>
      </w:rPr>
    </w:lvl>
    <w:lvl w:ilvl="7" w:tentative="0">
      <w:start w:val="1"/>
      <w:numFmt w:val="decimal"/>
      <w:isLgl/>
      <w:lvlText w:val="%1.%2.%3.%4.%5.%6.%7.%8"/>
      <w:lvlJc w:val="left"/>
      <w:pPr>
        <w:ind w:left="3277" w:hanging="1800"/>
      </w:pPr>
      <w:rPr>
        <w:rFonts w:hint="default"/>
      </w:rPr>
    </w:lvl>
    <w:lvl w:ilvl="8" w:tentative="0">
      <w:start w:val="1"/>
      <w:numFmt w:val="decimal"/>
      <w:isLgl/>
      <w:lvlText w:val="%1.%2.%3.%4.%5.%6.%7.%8.%9"/>
      <w:lvlJc w:val="left"/>
      <w:pPr>
        <w:ind w:left="3488"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GNkMWU0ZDQwMGY0MzllMGEwMWIxYjI5YjJlZmQifQ=="/>
  </w:docVars>
  <w:rsids>
    <w:rsidRoot w:val="00653D58"/>
    <w:rsid w:val="00001A9C"/>
    <w:rsid w:val="0000594F"/>
    <w:rsid w:val="00015C82"/>
    <w:rsid w:val="00025B8D"/>
    <w:rsid w:val="0002642D"/>
    <w:rsid w:val="00027D18"/>
    <w:rsid w:val="00031FAD"/>
    <w:rsid w:val="00041F1D"/>
    <w:rsid w:val="000551B1"/>
    <w:rsid w:val="00064A99"/>
    <w:rsid w:val="00064E41"/>
    <w:rsid w:val="00067468"/>
    <w:rsid w:val="000868B0"/>
    <w:rsid w:val="000A3491"/>
    <w:rsid w:val="000A667E"/>
    <w:rsid w:val="000B6445"/>
    <w:rsid w:val="000C772C"/>
    <w:rsid w:val="000E03ED"/>
    <w:rsid w:val="000F5D90"/>
    <w:rsid w:val="000F7127"/>
    <w:rsid w:val="00100030"/>
    <w:rsid w:val="00132DE2"/>
    <w:rsid w:val="00147807"/>
    <w:rsid w:val="001508A0"/>
    <w:rsid w:val="00156036"/>
    <w:rsid w:val="00166EDD"/>
    <w:rsid w:val="00167EBC"/>
    <w:rsid w:val="00183C9D"/>
    <w:rsid w:val="00184845"/>
    <w:rsid w:val="00196EC8"/>
    <w:rsid w:val="001976E0"/>
    <w:rsid w:val="001B1B25"/>
    <w:rsid w:val="001B4EC2"/>
    <w:rsid w:val="001D6B6D"/>
    <w:rsid w:val="001E3C66"/>
    <w:rsid w:val="001E5BE5"/>
    <w:rsid w:val="001E79E5"/>
    <w:rsid w:val="001F0589"/>
    <w:rsid w:val="001F5500"/>
    <w:rsid w:val="001F79C5"/>
    <w:rsid w:val="00200428"/>
    <w:rsid w:val="00206BD6"/>
    <w:rsid w:val="00212425"/>
    <w:rsid w:val="00257EEC"/>
    <w:rsid w:val="0026074A"/>
    <w:rsid w:val="00263D60"/>
    <w:rsid w:val="00270363"/>
    <w:rsid w:val="00284679"/>
    <w:rsid w:val="002907B7"/>
    <w:rsid w:val="002A1FCE"/>
    <w:rsid w:val="002C3C0D"/>
    <w:rsid w:val="002C4A39"/>
    <w:rsid w:val="002C6326"/>
    <w:rsid w:val="002C6D14"/>
    <w:rsid w:val="002D0B10"/>
    <w:rsid w:val="002D5E98"/>
    <w:rsid w:val="002E19D2"/>
    <w:rsid w:val="00306140"/>
    <w:rsid w:val="0032358F"/>
    <w:rsid w:val="003239AC"/>
    <w:rsid w:val="00325013"/>
    <w:rsid w:val="0032580E"/>
    <w:rsid w:val="00327215"/>
    <w:rsid w:val="00333FAD"/>
    <w:rsid w:val="0033525C"/>
    <w:rsid w:val="00337946"/>
    <w:rsid w:val="00340CC1"/>
    <w:rsid w:val="00345862"/>
    <w:rsid w:val="00350F87"/>
    <w:rsid w:val="003552C6"/>
    <w:rsid w:val="0035789D"/>
    <w:rsid w:val="003601E8"/>
    <w:rsid w:val="00366B1E"/>
    <w:rsid w:val="00372125"/>
    <w:rsid w:val="00374583"/>
    <w:rsid w:val="00382057"/>
    <w:rsid w:val="003839CD"/>
    <w:rsid w:val="00385982"/>
    <w:rsid w:val="003A2636"/>
    <w:rsid w:val="003A2C23"/>
    <w:rsid w:val="003A39ED"/>
    <w:rsid w:val="003B04FC"/>
    <w:rsid w:val="003B224D"/>
    <w:rsid w:val="003C061C"/>
    <w:rsid w:val="003C1D5C"/>
    <w:rsid w:val="003D3EC0"/>
    <w:rsid w:val="003D4378"/>
    <w:rsid w:val="003F10FD"/>
    <w:rsid w:val="003F4979"/>
    <w:rsid w:val="004016A5"/>
    <w:rsid w:val="00402973"/>
    <w:rsid w:val="00412264"/>
    <w:rsid w:val="004270EA"/>
    <w:rsid w:val="00427BCC"/>
    <w:rsid w:val="0043103A"/>
    <w:rsid w:val="0043463D"/>
    <w:rsid w:val="00436536"/>
    <w:rsid w:val="00467E94"/>
    <w:rsid w:val="004715F7"/>
    <w:rsid w:val="00473338"/>
    <w:rsid w:val="004740FF"/>
    <w:rsid w:val="00477B29"/>
    <w:rsid w:val="00482028"/>
    <w:rsid w:val="00482F68"/>
    <w:rsid w:val="00487579"/>
    <w:rsid w:val="004A6AE8"/>
    <w:rsid w:val="004B3B9F"/>
    <w:rsid w:val="004B4A6B"/>
    <w:rsid w:val="004C0889"/>
    <w:rsid w:val="004C29EB"/>
    <w:rsid w:val="004C34A7"/>
    <w:rsid w:val="004E1140"/>
    <w:rsid w:val="004F2A90"/>
    <w:rsid w:val="004F5D6B"/>
    <w:rsid w:val="0051097F"/>
    <w:rsid w:val="0051215D"/>
    <w:rsid w:val="00512E5D"/>
    <w:rsid w:val="00515825"/>
    <w:rsid w:val="00521C70"/>
    <w:rsid w:val="00525DAC"/>
    <w:rsid w:val="00535859"/>
    <w:rsid w:val="00536BE8"/>
    <w:rsid w:val="00540C7A"/>
    <w:rsid w:val="00540EA2"/>
    <w:rsid w:val="00540EB0"/>
    <w:rsid w:val="00552C3A"/>
    <w:rsid w:val="00552D6D"/>
    <w:rsid w:val="00552DF5"/>
    <w:rsid w:val="00564C10"/>
    <w:rsid w:val="005835BA"/>
    <w:rsid w:val="00586302"/>
    <w:rsid w:val="0059544A"/>
    <w:rsid w:val="00596E56"/>
    <w:rsid w:val="005A41A9"/>
    <w:rsid w:val="005A4973"/>
    <w:rsid w:val="005A613E"/>
    <w:rsid w:val="005A6CC3"/>
    <w:rsid w:val="005B38FD"/>
    <w:rsid w:val="005C7809"/>
    <w:rsid w:val="005D13E4"/>
    <w:rsid w:val="005D3CC2"/>
    <w:rsid w:val="005D6B2B"/>
    <w:rsid w:val="005E136D"/>
    <w:rsid w:val="005E16B3"/>
    <w:rsid w:val="005E272F"/>
    <w:rsid w:val="00602590"/>
    <w:rsid w:val="00602966"/>
    <w:rsid w:val="00604D98"/>
    <w:rsid w:val="006151D0"/>
    <w:rsid w:val="00617CC6"/>
    <w:rsid w:val="006202DC"/>
    <w:rsid w:val="00627C1F"/>
    <w:rsid w:val="006348F1"/>
    <w:rsid w:val="006405CA"/>
    <w:rsid w:val="00641DD6"/>
    <w:rsid w:val="006436D9"/>
    <w:rsid w:val="00643B3E"/>
    <w:rsid w:val="00643C8C"/>
    <w:rsid w:val="00644715"/>
    <w:rsid w:val="006519BB"/>
    <w:rsid w:val="006520F5"/>
    <w:rsid w:val="00653D58"/>
    <w:rsid w:val="0066597D"/>
    <w:rsid w:val="00666B06"/>
    <w:rsid w:val="00674965"/>
    <w:rsid w:val="0068627B"/>
    <w:rsid w:val="006901C3"/>
    <w:rsid w:val="00694047"/>
    <w:rsid w:val="006A29D1"/>
    <w:rsid w:val="006A7148"/>
    <w:rsid w:val="006A7F64"/>
    <w:rsid w:val="006B1DAE"/>
    <w:rsid w:val="006B7775"/>
    <w:rsid w:val="006C0242"/>
    <w:rsid w:val="006C0F97"/>
    <w:rsid w:val="006D1592"/>
    <w:rsid w:val="006D2446"/>
    <w:rsid w:val="006D3322"/>
    <w:rsid w:val="006D5910"/>
    <w:rsid w:val="00701E33"/>
    <w:rsid w:val="007078C7"/>
    <w:rsid w:val="00713F51"/>
    <w:rsid w:val="00714F4D"/>
    <w:rsid w:val="00726816"/>
    <w:rsid w:val="00735CA2"/>
    <w:rsid w:val="00760EA0"/>
    <w:rsid w:val="00771734"/>
    <w:rsid w:val="00776710"/>
    <w:rsid w:val="00786CD6"/>
    <w:rsid w:val="007A63DE"/>
    <w:rsid w:val="007B5435"/>
    <w:rsid w:val="007C3C2F"/>
    <w:rsid w:val="007C7B60"/>
    <w:rsid w:val="007D2649"/>
    <w:rsid w:val="007E4C32"/>
    <w:rsid w:val="00802156"/>
    <w:rsid w:val="00817889"/>
    <w:rsid w:val="00822036"/>
    <w:rsid w:val="00822F36"/>
    <w:rsid w:val="008249CA"/>
    <w:rsid w:val="00830783"/>
    <w:rsid w:val="0084437D"/>
    <w:rsid w:val="0085715C"/>
    <w:rsid w:val="00865262"/>
    <w:rsid w:val="008745B5"/>
    <w:rsid w:val="008813C5"/>
    <w:rsid w:val="0088282D"/>
    <w:rsid w:val="008900AD"/>
    <w:rsid w:val="00890936"/>
    <w:rsid w:val="008A39D0"/>
    <w:rsid w:val="008A5842"/>
    <w:rsid w:val="008A6A67"/>
    <w:rsid w:val="008C6AD8"/>
    <w:rsid w:val="008C759B"/>
    <w:rsid w:val="008E7A94"/>
    <w:rsid w:val="0090272F"/>
    <w:rsid w:val="00904C68"/>
    <w:rsid w:val="00906F50"/>
    <w:rsid w:val="00915B00"/>
    <w:rsid w:val="00920B46"/>
    <w:rsid w:val="00922E5D"/>
    <w:rsid w:val="009231D4"/>
    <w:rsid w:val="00927D14"/>
    <w:rsid w:val="009314F9"/>
    <w:rsid w:val="0093612A"/>
    <w:rsid w:val="00942574"/>
    <w:rsid w:val="009520CE"/>
    <w:rsid w:val="00954C10"/>
    <w:rsid w:val="00955610"/>
    <w:rsid w:val="00957DC4"/>
    <w:rsid w:val="00960D5B"/>
    <w:rsid w:val="009652CF"/>
    <w:rsid w:val="00976928"/>
    <w:rsid w:val="00980795"/>
    <w:rsid w:val="00981E4F"/>
    <w:rsid w:val="0098295A"/>
    <w:rsid w:val="00986729"/>
    <w:rsid w:val="00992FAA"/>
    <w:rsid w:val="009A41F9"/>
    <w:rsid w:val="009A4A29"/>
    <w:rsid w:val="009D40B8"/>
    <w:rsid w:val="009E414B"/>
    <w:rsid w:val="009F6480"/>
    <w:rsid w:val="00A10451"/>
    <w:rsid w:val="00A13327"/>
    <w:rsid w:val="00A13422"/>
    <w:rsid w:val="00A14BA8"/>
    <w:rsid w:val="00A23E0A"/>
    <w:rsid w:val="00A27D6A"/>
    <w:rsid w:val="00A35F7E"/>
    <w:rsid w:val="00A4170B"/>
    <w:rsid w:val="00A51C4B"/>
    <w:rsid w:val="00A5575E"/>
    <w:rsid w:val="00A635F3"/>
    <w:rsid w:val="00A82999"/>
    <w:rsid w:val="00A837A3"/>
    <w:rsid w:val="00A84314"/>
    <w:rsid w:val="00A871EF"/>
    <w:rsid w:val="00A90BEF"/>
    <w:rsid w:val="00A949EF"/>
    <w:rsid w:val="00A96493"/>
    <w:rsid w:val="00AB3710"/>
    <w:rsid w:val="00AC08EB"/>
    <w:rsid w:val="00AC7F5B"/>
    <w:rsid w:val="00AE4FD9"/>
    <w:rsid w:val="00B01280"/>
    <w:rsid w:val="00B054B6"/>
    <w:rsid w:val="00B14C58"/>
    <w:rsid w:val="00B14D29"/>
    <w:rsid w:val="00B16851"/>
    <w:rsid w:val="00B17142"/>
    <w:rsid w:val="00B17FB6"/>
    <w:rsid w:val="00B203AB"/>
    <w:rsid w:val="00B206EA"/>
    <w:rsid w:val="00B4534C"/>
    <w:rsid w:val="00B4640A"/>
    <w:rsid w:val="00B615F8"/>
    <w:rsid w:val="00B66E00"/>
    <w:rsid w:val="00B841D2"/>
    <w:rsid w:val="00B92D94"/>
    <w:rsid w:val="00BA5B7C"/>
    <w:rsid w:val="00BC1437"/>
    <w:rsid w:val="00BC16DE"/>
    <w:rsid w:val="00BD2D91"/>
    <w:rsid w:val="00BD6517"/>
    <w:rsid w:val="00BE06A9"/>
    <w:rsid w:val="00BE0FA5"/>
    <w:rsid w:val="00BE22FC"/>
    <w:rsid w:val="00BE2FE0"/>
    <w:rsid w:val="00BE565E"/>
    <w:rsid w:val="00BE5C5C"/>
    <w:rsid w:val="00BF4276"/>
    <w:rsid w:val="00C04D0D"/>
    <w:rsid w:val="00C21C6F"/>
    <w:rsid w:val="00C24ABF"/>
    <w:rsid w:val="00C6209D"/>
    <w:rsid w:val="00C84A6B"/>
    <w:rsid w:val="00C95519"/>
    <w:rsid w:val="00CA152D"/>
    <w:rsid w:val="00CA5D83"/>
    <w:rsid w:val="00CA65AC"/>
    <w:rsid w:val="00CA7C58"/>
    <w:rsid w:val="00CB0193"/>
    <w:rsid w:val="00CD063D"/>
    <w:rsid w:val="00CD5199"/>
    <w:rsid w:val="00CD618B"/>
    <w:rsid w:val="00CE2BEA"/>
    <w:rsid w:val="00CF23DE"/>
    <w:rsid w:val="00D02FA4"/>
    <w:rsid w:val="00D06AC3"/>
    <w:rsid w:val="00D20686"/>
    <w:rsid w:val="00D572D8"/>
    <w:rsid w:val="00D70AB3"/>
    <w:rsid w:val="00D70BCA"/>
    <w:rsid w:val="00D71AF1"/>
    <w:rsid w:val="00DA1FA3"/>
    <w:rsid w:val="00DA38E8"/>
    <w:rsid w:val="00DA3B57"/>
    <w:rsid w:val="00DA48DD"/>
    <w:rsid w:val="00DB2563"/>
    <w:rsid w:val="00DB4441"/>
    <w:rsid w:val="00DC20F6"/>
    <w:rsid w:val="00DC3BCA"/>
    <w:rsid w:val="00DC6842"/>
    <w:rsid w:val="00DD54D4"/>
    <w:rsid w:val="00DD77A3"/>
    <w:rsid w:val="00DE3D1E"/>
    <w:rsid w:val="00DE7FF6"/>
    <w:rsid w:val="00DF3D96"/>
    <w:rsid w:val="00E1645B"/>
    <w:rsid w:val="00E245D0"/>
    <w:rsid w:val="00E30F84"/>
    <w:rsid w:val="00E35159"/>
    <w:rsid w:val="00E43E0A"/>
    <w:rsid w:val="00E46004"/>
    <w:rsid w:val="00E54E3F"/>
    <w:rsid w:val="00E6606E"/>
    <w:rsid w:val="00E67323"/>
    <w:rsid w:val="00E70DA7"/>
    <w:rsid w:val="00E73B75"/>
    <w:rsid w:val="00E75CEC"/>
    <w:rsid w:val="00E76ED9"/>
    <w:rsid w:val="00E85EEE"/>
    <w:rsid w:val="00EA6147"/>
    <w:rsid w:val="00EB2683"/>
    <w:rsid w:val="00EB6EAD"/>
    <w:rsid w:val="00EC0E9C"/>
    <w:rsid w:val="00EC66C0"/>
    <w:rsid w:val="00EC7B83"/>
    <w:rsid w:val="00EC7BA7"/>
    <w:rsid w:val="00ED3995"/>
    <w:rsid w:val="00ED5C45"/>
    <w:rsid w:val="00EE33BC"/>
    <w:rsid w:val="00EE6C54"/>
    <w:rsid w:val="00EF0BDB"/>
    <w:rsid w:val="00EF78B6"/>
    <w:rsid w:val="00F10984"/>
    <w:rsid w:val="00F11D04"/>
    <w:rsid w:val="00F3302B"/>
    <w:rsid w:val="00F33F64"/>
    <w:rsid w:val="00F35CF7"/>
    <w:rsid w:val="00F40C2D"/>
    <w:rsid w:val="00F40FDC"/>
    <w:rsid w:val="00F435FC"/>
    <w:rsid w:val="00F50D5B"/>
    <w:rsid w:val="00F65F86"/>
    <w:rsid w:val="00F71F5B"/>
    <w:rsid w:val="00F8007F"/>
    <w:rsid w:val="00F866F3"/>
    <w:rsid w:val="00F96AAB"/>
    <w:rsid w:val="00FB0D2A"/>
    <w:rsid w:val="00FC4657"/>
    <w:rsid w:val="00FC4718"/>
    <w:rsid w:val="00FE317C"/>
    <w:rsid w:val="00FE3F3F"/>
    <w:rsid w:val="00FE63EA"/>
    <w:rsid w:val="00FE736E"/>
    <w:rsid w:val="00FF0A2F"/>
    <w:rsid w:val="0258572D"/>
    <w:rsid w:val="034427CD"/>
    <w:rsid w:val="03637780"/>
    <w:rsid w:val="044E101B"/>
    <w:rsid w:val="058751B8"/>
    <w:rsid w:val="05D14E39"/>
    <w:rsid w:val="06874EE7"/>
    <w:rsid w:val="07131AF3"/>
    <w:rsid w:val="086534C3"/>
    <w:rsid w:val="0871220B"/>
    <w:rsid w:val="087B67EF"/>
    <w:rsid w:val="08A166CE"/>
    <w:rsid w:val="08A6101C"/>
    <w:rsid w:val="09942166"/>
    <w:rsid w:val="09BE0302"/>
    <w:rsid w:val="0A1B7E47"/>
    <w:rsid w:val="0ADD041D"/>
    <w:rsid w:val="0C3A2841"/>
    <w:rsid w:val="0EDC554F"/>
    <w:rsid w:val="0F212810"/>
    <w:rsid w:val="0F2A3FBD"/>
    <w:rsid w:val="0F5B1A0C"/>
    <w:rsid w:val="0F7E3BF1"/>
    <w:rsid w:val="1204796B"/>
    <w:rsid w:val="1337666C"/>
    <w:rsid w:val="14047237"/>
    <w:rsid w:val="14910BCD"/>
    <w:rsid w:val="150B0FE7"/>
    <w:rsid w:val="1544627B"/>
    <w:rsid w:val="1571374F"/>
    <w:rsid w:val="15FB60F9"/>
    <w:rsid w:val="16D9098C"/>
    <w:rsid w:val="17A5431C"/>
    <w:rsid w:val="189D4A2E"/>
    <w:rsid w:val="19516044"/>
    <w:rsid w:val="19C53279"/>
    <w:rsid w:val="1A9A03A5"/>
    <w:rsid w:val="1AD4599E"/>
    <w:rsid w:val="1B095F9E"/>
    <w:rsid w:val="1D217ACB"/>
    <w:rsid w:val="1D7A3375"/>
    <w:rsid w:val="1D9E6C93"/>
    <w:rsid w:val="1DB23B04"/>
    <w:rsid w:val="1E20421F"/>
    <w:rsid w:val="1E2F168B"/>
    <w:rsid w:val="1E3C6C74"/>
    <w:rsid w:val="1E6D4B62"/>
    <w:rsid w:val="1E9212EE"/>
    <w:rsid w:val="1EB577A4"/>
    <w:rsid w:val="20535FCF"/>
    <w:rsid w:val="22360F95"/>
    <w:rsid w:val="22496C0A"/>
    <w:rsid w:val="23B779A5"/>
    <w:rsid w:val="25013012"/>
    <w:rsid w:val="2548685D"/>
    <w:rsid w:val="25E10E04"/>
    <w:rsid w:val="26B97FE4"/>
    <w:rsid w:val="27555A73"/>
    <w:rsid w:val="29370738"/>
    <w:rsid w:val="2A016A98"/>
    <w:rsid w:val="2AD36AFF"/>
    <w:rsid w:val="2ADD118A"/>
    <w:rsid w:val="2AE505A8"/>
    <w:rsid w:val="2B0B5F0E"/>
    <w:rsid w:val="2B437B76"/>
    <w:rsid w:val="2C0A575B"/>
    <w:rsid w:val="2C5355B6"/>
    <w:rsid w:val="2C9709C3"/>
    <w:rsid w:val="2D7903D1"/>
    <w:rsid w:val="2E172E2D"/>
    <w:rsid w:val="2E7878BC"/>
    <w:rsid w:val="2EA918B5"/>
    <w:rsid w:val="304B4EC0"/>
    <w:rsid w:val="31006325"/>
    <w:rsid w:val="31BF016E"/>
    <w:rsid w:val="33EB36DE"/>
    <w:rsid w:val="343D0C40"/>
    <w:rsid w:val="34BC3D80"/>
    <w:rsid w:val="3650285D"/>
    <w:rsid w:val="36755FC5"/>
    <w:rsid w:val="36C25FF4"/>
    <w:rsid w:val="3750279F"/>
    <w:rsid w:val="391536F1"/>
    <w:rsid w:val="3B7B0B57"/>
    <w:rsid w:val="3CC540AF"/>
    <w:rsid w:val="3CD64075"/>
    <w:rsid w:val="3D0B1F0B"/>
    <w:rsid w:val="3DCC1EF5"/>
    <w:rsid w:val="3E1B307E"/>
    <w:rsid w:val="3E3E2C03"/>
    <w:rsid w:val="3E4B6337"/>
    <w:rsid w:val="3FE95B68"/>
    <w:rsid w:val="3FF54313"/>
    <w:rsid w:val="406955BD"/>
    <w:rsid w:val="41003424"/>
    <w:rsid w:val="412840CA"/>
    <w:rsid w:val="41B2669A"/>
    <w:rsid w:val="42336CC4"/>
    <w:rsid w:val="43960813"/>
    <w:rsid w:val="43AC4AA1"/>
    <w:rsid w:val="44405FFD"/>
    <w:rsid w:val="44967E5D"/>
    <w:rsid w:val="44B22872"/>
    <w:rsid w:val="44F321CC"/>
    <w:rsid w:val="45230BE7"/>
    <w:rsid w:val="45CF3CFC"/>
    <w:rsid w:val="47412779"/>
    <w:rsid w:val="475A3917"/>
    <w:rsid w:val="47A8371B"/>
    <w:rsid w:val="47BA4AE1"/>
    <w:rsid w:val="47CB1B2C"/>
    <w:rsid w:val="48FE5AC5"/>
    <w:rsid w:val="491B2A06"/>
    <w:rsid w:val="4A230A3F"/>
    <w:rsid w:val="4A4074F8"/>
    <w:rsid w:val="4A782984"/>
    <w:rsid w:val="4B043070"/>
    <w:rsid w:val="4BA17589"/>
    <w:rsid w:val="4BF704E3"/>
    <w:rsid w:val="4D222DD0"/>
    <w:rsid w:val="4DCB68BF"/>
    <w:rsid w:val="4E2D018B"/>
    <w:rsid w:val="4EFA7D9B"/>
    <w:rsid w:val="508A7E2C"/>
    <w:rsid w:val="51425C71"/>
    <w:rsid w:val="51D146B5"/>
    <w:rsid w:val="51E85C13"/>
    <w:rsid w:val="51F309E9"/>
    <w:rsid w:val="53D06BAC"/>
    <w:rsid w:val="545D402E"/>
    <w:rsid w:val="57583D2A"/>
    <w:rsid w:val="57631708"/>
    <w:rsid w:val="5769151D"/>
    <w:rsid w:val="589B372B"/>
    <w:rsid w:val="58BA5A1E"/>
    <w:rsid w:val="59CB4700"/>
    <w:rsid w:val="5A406B47"/>
    <w:rsid w:val="5B0073B3"/>
    <w:rsid w:val="5B223BAF"/>
    <w:rsid w:val="5B6665E8"/>
    <w:rsid w:val="5C0B39D6"/>
    <w:rsid w:val="5D130398"/>
    <w:rsid w:val="5D6F3966"/>
    <w:rsid w:val="5E3B4697"/>
    <w:rsid w:val="5E76739D"/>
    <w:rsid w:val="5F1E7FD0"/>
    <w:rsid w:val="5F490A16"/>
    <w:rsid w:val="5FD600F4"/>
    <w:rsid w:val="60A23BAA"/>
    <w:rsid w:val="6190154F"/>
    <w:rsid w:val="62097442"/>
    <w:rsid w:val="628112B0"/>
    <w:rsid w:val="637E46FD"/>
    <w:rsid w:val="65A06E04"/>
    <w:rsid w:val="65B86954"/>
    <w:rsid w:val="66005FAE"/>
    <w:rsid w:val="663378C1"/>
    <w:rsid w:val="665D3C9E"/>
    <w:rsid w:val="669D742C"/>
    <w:rsid w:val="67152FB9"/>
    <w:rsid w:val="68540803"/>
    <w:rsid w:val="68F5704A"/>
    <w:rsid w:val="69BF4A12"/>
    <w:rsid w:val="69D10DEF"/>
    <w:rsid w:val="6A534EC6"/>
    <w:rsid w:val="6C0B7EAA"/>
    <w:rsid w:val="6C423B35"/>
    <w:rsid w:val="6ED504CF"/>
    <w:rsid w:val="6F9251D2"/>
    <w:rsid w:val="700F4A7F"/>
    <w:rsid w:val="7055549D"/>
    <w:rsid w:val="70AE18CE"/>
    <w:rsid w:val="711E783C"/>
    <w:rsid w:val="71814533"/>
    <w:rsid w:val="7203348C"/>
    <w:rsid w:val="72226F2A"/>
    <w:rsid w:val="726A3299"/>
    <w:rsid w:val="72B664FD"/>
    <w:rsid w:val="73143EA9"/>
    <w:rsid w:val="73504C08"/>
    <w:rsid w:val="75091B69"/>
    <w:rsid w:val="751E6D10"/>
    <w:rsid w:val="75FD7BBD"/>
    <w:rsid w:val="769517CC"/>
    <w:rsid w:val="771350A9"/>
    <w:rsid w:val="77510758"/>
    <w:rsid w:val="782D5246"/>
    <w:rsid w:val="789F73BF"/>
    <w:rsid w:val="78C730EB"/>
    <w:rsid w:val="78F47406"/>
    <w:rsid w:val="7BBF286E"/>
    <w:rsid w:val="7D3A3CB1"/>
    <w:rsid w:val="7DD202C1"/>
    <w:rsid w:val="7DD85150"/>
    <w:rsid w:val="7DFE42CC"/>
    <w:rsid w:val="7F9D568A"/>
    <w:rsid w:val="7FBE77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cs="Times New Roman" w:asciiTheme="minorHAnsi" w:hAnsiTheme="minorHAnsi" w:eastAsiaTheme="minorEastAsia"/>
      <w:kern w:val="2"/>
      <w:sz w:val="21"/>
      <w:szCs w:val="22"/>
      <w:lang w:val="en-US" w:eastAsia="zh-CN" w:bidi="ar-SA"/>
    </w:rPr>
  </w:style>
  <w:style w:type="paragraph" w:styleId="5">
    <w:name w:val="heading 1"/>
    <w:basedOn w:val="1"/>
    <w:next w:val="1"/>
    <w:link w:val="39"/>
    <w:qFormat/>
    <w:uiPriority w:val="0"/>
    <w:pPr>
      <w:keepNext/>
      <w:keepLines/>
      <w:ind w:firstLine="0" w:firstLineChars="0"/>
      <w:jc w:val="center"/>
      <w:outlineLvl w:val="0"/>
    </w:pPr>
    <w:rPr>
      <w:rFonts w:ascii="Times New Roman" w:hAnsi="Times New Roman" w:eastAsia="宋体"/>
      <w:b/>
      <w:bCs/>
      <w:kern w:val="44"/>
      <w:sz w:val="44"/>
      <w:szCs w:val="44"/>
      <w:lang w:eastAsia="en-US"/>
    </w:rPr>
  </w:style>
  <w:style w:type="paragraph" w:styleId="6">
    <w:name w:val="heading 2"/>
    <w:basedOn w:val="1"/>
    <w:next w:val="1"/>
    <w:link w:val="40"/>
    <w:qFormat/>
    <w:uiPriority w:val="0"/>
    <w:pPr>
      <w:keepNext/>
      <w:keepLines/>
      <w:spacing w:line="240" w:lineRule="auto"/>
      <w:ind w:firstLine="0" w:firstLineChars="0"/>
      <w:jc w:val="center"/>
      <w:outlineLvl w:val="1"/>
    </w:pPr>
    <w:rPr>
      <w:rFonts w:ascii="Arial" w:hAnsi="Arial" w:eastAsia="黑体"/>
      <w:b/>
      <w:bCs/>
      <w:sz w:val="32"/>
      <w:szCs w:val="32"/>
    </w:rPr>
  </w:style>
  <w:style w:type="paragraph" w:styleId="7">
    <w:name w:val="heading 3"/>
    <w:basedOn w:val="1"/>
    <w:next w:val="1"/>
    <w:link w:val="79"/>
    <w:unhideWhenUsed/>
    <w:qFormat/>
    <w:uiPriority w:val="9"/>
    <w:pPr>
      <w:keepNext/>
      <w:keepLines/>
      <w:spacing w:line="240" w:lineRule="auto"/>
      <w:ind w:firstLine="0" w:firstLineChars="0"/>
      <w:jc w:val="center"/>
      <w:outlineLvl w:val="2"/>
    </w:pPr>
    <w:rPr>
      <w:b/>
      <w:bCs/>
      <w:sz w:val="30"/>
      <w:szCs w:val="32"/>
    </w:rPr>
  </w:style>
  <w:style w:type="paragraph" w:styleId="8">
    <w:name w:val="heading 4"/>
    <w:basedOn w:val="1"/>
    <w:next w:val="1"/>
    <w:link w:val="8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99"/>
    <w:pPr>
      <w:spacing w:after="120"/>
    </w:pPr>
  </w:style>
  <w:style w:type="paragraph" w:styleId="4">
    <w:name w:val="toc 6"/>
    <w:basedOn w:val="1"/>
    <w:next w:val="1"/>
    <w:unhideWhenUsed/>
    <w:qFormat/>
    <w:uiPriority w:val="39"/>
    <w:pPr>
      <w:ind w:left="2100" w:leftChars="1000"/>
    </w:pPr>
    <w:rPr>
      <w:rFonts w:ascii="Calibri" w:hAnsi="Calibri" w:eastAsia="宋体"/>
    </w:rPr>
  </w:style>
  <w:style w:type="paragraph" w:styleId="9">
    <w:name w:val="toc 7"/>
    <w:basedOn w:val="1"/>
    <w:next w:val="1"/>
    <w:unhideWhenUsed/>
    <w:qFormat/>
    <w:uiPriority w:val="39"/>
    <w:pPr>
      <w:ind w:left="2520" w:leftChars="1200"/>
    </w:pPr>
    <w:rPr>
      <w:rFonts w:ascii="Calibri" w:hAnsi="Calibri" w:eastAsia="宋体"/>
    </w:rPr>
  </w:style>
  <w:style w:type="paragraph" w:styleId="10">
    <w:name w:val="Normal Indent"/>
    <w:basedOn w:val="1"/>
    <w:qFormat/>
    <w:uiPriority w:val="0"/>
    <w:pPr>
      <w:ind w:firstLine="420" w:firstLineChars="200"/>
    </w:pPr>
  </w:style>
  <w:style w:type="paragraph" w:styleId="11">
    <w:name w:val="Document Map"/>
    <w:basedOn w:val="1"/>
    <w:link w:val="45"/>
    <w:qFormat/>
    <w:uiPriority w:val="0"/>
    <w:pPr>
      <w:widowControl/>
      <w:spacing w:after="200" w:line="276" w:lineRule="auto"/>
      <w:jc w:val="left"/>
    </w:pPr>
    <w:rPr>
      <w:rFonts w:ascii="宋体" w:hAnsi="Calibri"/>
      <w:sz w:val="18"/>
      <w:szCs w:val="18"/>
      <w:lang w:eastAsia="en-US"/>
    </w:rPr>
  </w:style>
  <w:style w:type="paragraph" w:styleId="12">
    <w:name w:val="annotation text"/>
    <w:basedOn w:val="1"/>
    <w:link w:val="50"/>
    <w:semiHidden/>
    <w:unhideWhenUsed/>
    <w:qFormat/>
    <w:uiPriority w:val="0"/>
    <w:pPr>
      <w:widowControl/>
      <w:spacing w:after="200" w:line="276" w:lineRule="auto"/>
      <w:jc w:val="left"/>
    </w:pPr>
    <w:rPr>
      <w:rFonts w:ascii="Calibri" w:hAnsi="Calibri" w:eastAsia="宋体"/>
      <w:kern w:val="0"/>
      <w:sz w:val="22"/>
      <w:lang w:eastAsia="en-US"/>
    </w:rPr>
  </w:style>
  <w:style w:type="paragraph" w:styleId="13">
    <w:name w:val="Body Text 3"/>
    <w:basedOn w:val="1"/>
    <w:qFormat/>
    <w:uiPriority w:val="0"/>
    <w:rPr>
      <w:rFonts w:ascii="宋体"/>
      <w:sz w:val="24"/>
      <w:szCs w:val="20"/>
    </w:rPr>
  </w:style>
  <w:style w:type="paragraph" w:styleId="14">
    <w:name w:val="Body Text Indent"/>
    <w:basedOn w:val="1"/>
    <w:link w:val="56"/>
    <w:qFormat/>
    <w:uiPriority w:val="0"/>
    <w:pPr>
      <w:widowControl/>
      <w:spacing w:after="120" w:line="276" w:lineRule="auto"/>
      <w:ind w:left="420" w:leftChars="200"/>
      <w:jc w:val="left"/>
    </w:pPr>
    <w:rPr>
      <w:rFonts w:ascii="Calibri" w:hAnsi="Calibri" w:eastAsia="宋体"/>
      <w:kern w:val="0"/>
      <w:sz w:val="22"/>
      <w:lang w:eastAsia="en-US"/>
    </w:rPr>
  </w:style>
  <w:style w:type="paragraph" w:styleId="15">
    <w:name w:val="toc 5"/>
    <w:basedOn w:val="1"/>
    <w:next w:val="1"/>
    <w:unhideWhenUsed/>
    <w:qFormat/>
    <w:uiPriority w:val="39"/>
    <w:pPr>
      <w:ind w:left="1680" w:leftChars="800"/>
    </w:pPr>
    <w:rPr>
      <w:rFonts w:ascii="Calibri" w:hAnsi="Calibri" w:eastAsia="宋体"/>
    </w:rPr>
  </w:style>
  <w:style w:type="paragraph" w:styleId="16">
    <w:name w:val="toc 3"/>
    <w:basedOn w:val="1"/>
    <w:next w:val="1"/>
    <w:unhideWhenUsed/>
    <w:qFormat/>
    <w:uiPriority w:val="39"/>
    <w:pPr>
      <w:widowControl/>
      <w:spacing w:after="100" w:line="276" w:lineRule="auto"/>
      <w:ind w:left="440"/>
      <w:jc w:val="left"/>
    </w:pPr>
    <w:rPr>
      <w:rFonts w:ascii="Calibri" w:hAnsi="Calibri" w:eastAsia="宋体"/>
      <w:kern w:val="0"/>
      <w:sz w:val="22"/>
    </w:rPr>
  </w:style>
  <w:style w:type="paragraph" w:styleId="17">
    <w:name w:val="Plain Text"/>
    <w:basedOn w:val="1"/>
    <w:link w:val="49"/>
    <w:qFormat/>
    <w:uiPriority w:val="0"/>
    <w:rPr>
      <w:rFonts w:ascii="宋体" w:hAnsi="Courier New" w:cs="Courier New"/>
      <w:szCs w:val="21"/>
    </w:rPr>
  </w:style>
  <w:style w:type="paragraph" w:styleId="18">
    <w:name w:val="toc 8"/>
    <w:basedOn w:val="1"/>
    <w:next w:val="1"/>
    <w:unhideWhenUsed/>
    <w:qFormat/>
    <w:uiPriority w:val="39"/>
    <w:pPr>
      <w:ind w:left="2940" w:leftChars="1400"/>
    </w:pPr>
    <w:rPr>
      <w:rFonts w:ascii="Calibri" w:hAnsi="Calibri" w:eastAsia="宋体"/>
    </w:rPr>
  </w:style>
  <w:style w:type="paragraph" w:styleId="19">
    <w:name w:val="Date"/>
    <w:basedOn w:val="1"/>
    <w:next w:val="1"/>
    <w:link w:val="46"/>
    <w:qFormat/>
    <w:uiPriority w:val="0"/>
    <w:pPr>
      <w:widowControl/>
      <w:spacing w:after="200" w:line="276" w:lineRule="auto"/>
      <w:ind w:left="100" w:leftChars="2500"/>
      <w:jc w:val="left"/>
    </w:pPr>
    <w:rPr>
      <w:rFonts w:ascii="Calibri" w:hAnsi="Calibri"/>
      <w:sz w:val="22"/>
      <w:lang w:eastAsia="en-US"/>
    </w:rPr>
  </w:style>
  <w:style w:type="paragraph" w:styleId="20">
    <w:name w:val="Body Text Indent 2"/>
    <w:basedOn w:val="1"/>
    <w:link w:val="62"/>
    <w:qFormat/>
    <w:uiPriority w:val="0"/>
    <w:pPr>
      <w:ind w:firstLine="420"/>
    </w:pPr>
    <w:rPr>
      <w:rFonts w:ascii="Times New Roman" w:hAnsi="Times New Roman" w:eastAsia="宋体"/>
      <w:color w:val="FF6600"/>
      <w:szCs w:val="24"/>
    </w:rPr>
  </w:style>
  <w:style w:type="paragraph" w:styleId="21">
    <w:name w:val="Balloon Text"/>
    <w:basedOn w:val="1"/>
    <w:link w:val="54"/>
    <w:semiHidden/>
    <w:qFormat/>
    <w:uiPriority w:val="0"/>
    <w:pPr>
      <w:widowControl/>
      <w:spacing w:after="200" w:line="276" w:lineRule="auto"/>
      <w:jc w:val="left"/>
    </w:pPr>
    <w:rPr>
      <w:rFonts w:ascii="Calibri" w:hAnsi="Calibri" w:eastAsia="宋体"/>
      <w:kern w:val="0"/>
      <w:sz w:val="18"/>
      <w:szCs w:val="18"/>
      <w:lang w:eastAsia="en-US"/>
    </w:rPr>
  </w:style>
  <w:style w:type="paragraph" w:styleId="22">
    <w:name w:val="footer"/>
    <w:basedOn w:val="1"/>
    <w:link w:val="43"/>
    <w:unhideWhenUsed/>
    <w:qFormat/>
    <w:uiPriority w:val="0"/>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rFonts w:ascii="宋体" w:hAnsi="宋体" w:eastAsia="宋体"/>
      <w:color w:val="000000"/>
      <w:szCs w:val="20"/>
    </w:rPr>
  </w:style>
  <w:style w:type="paragraph" w:styleId="25">
    <w:name w:val="toc 4"/>
    <w:basedOn w:val="1"/>
    <w:next w:val="1"/>
    <w:unhideWhenUsed/>
    <w:qFormat/>
    <w:uiPriority w:val="39"/>
    <w:pPr>
      <w:ind w:left="1260" w:leftChars="600"/>
    </w:pPr>
    <w:rPr>
      <w:rFonts w:ascii="Calibri" w:hAnsi="Calibri" w:eastAsia="宋体"/>
    </w:rPr>
  </w:style>
  <w:style w:type="paragraph" w:styleId="26">
    <w:name w:val="footnote text"/>
    <w:basedOn w:val="1"/>
    <w:link w:val="47"/>
    <w:qFormat/>
    <w:uiPriority w:val="0"/>
    <w:pPr>
      <w:snapToGrid w:val="0"/>
      <w:jc w:val="left"/>
    </w:pPr>
    <w:rPr>
      <w:sz w:val="18"/>
      <w:szCs w:val="18"/>
    </w:rPr>
  </w:style>
  <w:style w:type="paragraph" w:styleId="27">
    <w:name w:val="Body Text Indent 3"/>
    <w:basedOn w:val="1"/>
    <w:link w:val="53"/>
    <w:qFormat/>
    <w:uiPriority w:val="0"/>
    <w:pPr>
      <w:widowControl/>
      <w:spacing w:after="120" w:line="276" w:lineRule="auto"/>
      <w:ind w:left="420" w:leftChars="200"/>
      <w:jc w:val="left"/>
    </w:pPr>
    <w:rPr>
      <w:rFonts w:ascii="Calibri" w:hAnsi="Calibri" w:eastAsia="宋体"/>
      <w:kern w:val="0"/>
      <w:sz w:val="16"/>
      <w:szCs w:val="16"/>
      <w:lang w:eastAsia="en-US"/>
    </w:rPr>
  </w:style>
  <w:style w:type="paragraph" w:styleId="28">
    <w:name w:val="toc 2"/>
    <w:basedOn w:val="1"/>
    <w:next w:val="1"/>
    <w:qFormat/>
    <w:uiPriority w:val="39"/>
    <w:pPr>
      <w:ind w:left="420" w:leftChars="200"/>
    </w:pPr>
    <w:rPr>
      <w:rFonts w:ascii="宋体" w:hAnsi="宋体" w:eastAsia="宋体"/>
      <w:szCs w:val="20"/>
    </w:rPr>
  </w:style>
  <w:style w:type="paragraph" w:styleId="29">
    <w:name w:val="toc 9"/>
    <w:basedOn w:val="1"/>
    <w:next w:val="1"/>
    <w:unhideWhenUsed/>
    <w:qFormat/>
    <w:uiPriority w:val="39"/>
    <w:pPr>
      <w:ind w:left="3360" w:leftChars="1600"/>
    </w:pPr>
    <w:rPr>
      <w:rFonts w:ascii="Calibri" w:hAnsi="Calibri" w:eastAsia="宋体"/>
    </w:rPr>
  </w:style>
  <w:style w:type="paragraph" w:styleId="3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2"/>
    <w:next w:val="12"/>
    <w:link w:val="51"/>
    <w:semiHidden/>
    <w:qFormat/>
    <w:uiPriority w:val="0"/>
    <w:rPr>
      <w:b/>
      <w:bCs/>
    </w:rPr>
  </w:style>
  <w:style w:type="paragraph" w:styleId="32">
    <w:name w:val="Body Text First Indent 2"/>
    <w:basedOn w:val="14"/>
    <w:link w:val="76"/>
    <w:unhideWhenUsed/>
    <w:qFormat/>
    <w:uiPriority w:val="99"/>
    <w:pPr>
      <w:widowControl w:val="0"/>
      <w:spacing w:line="240" w:lineRule="auto"/>
      <w:ind w:firstLine="420"/>
      <w:jc w:val="both"/>
    </w:pPr>
    <w:rPr>
      <w:rFonts w:ascii="Times New Roman" w:hAnsi="Times New Roman"/>
      <w:sz w:val="20"/>
      <w:szCs w:val="20"/>
      <w:lang w:eastAsia="zh-CN"/>
    </w:rPr>
  </w:style>
  <w:style w:type="character" w:styleId="35">
    <w:name w:val="page number"/>
    <w:basedOn w:val="34"/>
    <w:qFormat/>
    <w:uiPriority w:val="0"/>
  </w:style>
  <w:style w:type="character" w:styleId="36">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7">
    <w:name w:val="Hyperlink"/>
    <w:basedOn w:val="34"/>
    <w:qFormat/>
    <w:uiPriority w:val="99"/>
    <w:rPr>
      <w:color w:val="0000FF"/>
      <w:u w:val="single"/>
    </w:rPr>
  </w:style>
  <w:style w:type="character" w:styleId="38">
    <w:name w:val="annotation reference"/>
    <w:basedOn w:val="34"/>
    <w:semiHidden/>
    <w:unhideWhenUsed/>
    <w:qFormat/>
    <w:uiPriority w:val="0"/>
    <w:rPr>
      <w:sz w:val="21"/>
      <w:szCs w:val="21"/>
    </w:rPr>
  </w:style>
  <w:style w:type="character" w:customStyle="1" w:styleId="39">
    <w:name w:val="标题 1 字符"/>
    <w:basedOn w:val="34"/>
    <w:link w:val="5"/>
    <w:qFormat/>
    <w:uiPriority w:val="0"/>
    <w:rPr>
      <w:b/>
      <w:bCs/>
      <w:kern w:val="44"/>
      <w:sz w:val="44"/>
      <w:szCs w:val="44"/>
      <w:lang w:eastAsia="en-US"/>
    </w:rPr>
  </w:style>
  <w:style w:type="character" w:customStyle="1" w:styleId="40">
    <w:name w:val="标题 2 字符"/>
    <w:basedOn w:val="34"/>
    <w:link w:val="6"/>
    <w:qFormat/>
    <w:uiPriority w:val="0"/>
    <w:rPr>
      <w:rFonts w:ascii="Arial" w:hAnsi="Arial" w:eastAsia="黑体"/>
      <w:b/>
      <w:bCs/>
      <w:kern w:val="2"/>
      <w:sz w:val="32"/>
      <w:szCs w:val="32"/>
    </w:rPr>
  </w:style>
  <w:style w:type="paragraph" w:customStyle="1" w:styleId="4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42">
    <w:name w:val="页眉 字符"/>
    <w:basedOn w:val="34"/>
    <w:link w:val="23"/>
    <w:qFormat/>
    <w:locked/>
    <w:uiPriority w:val="99"/>
    <w:rPr>
      <w:rFonts w:cs="Times New Roman"/>
      <w:sz w:val="18"/>
      <w:szCs w:val="18"/>
    </w:rPr>
  </w:style>
  <w:style w:type="character" w:customStyle="1" w:styleId="43">
    <w:name w:val="页脚 字符"/>
    <w:basedOn w:val="34"/>
    <w:link w:val="22"/>
    <w:qFormat/>
    <w:locked/>
    <w:uiPriority w:val="0"/>
    <w:rPr>
      <w:rFonts w:cs="Times New Roman"/>
      <w:sz w:val="18"/>
      <w:szCs w:val="18"/>
    </w:rPr>
  </w:style>
  <w:style w:type="character" w:customStyle="1" w:styleId="44">
    <w:name w:val="表格文字 Char"/>
    <w:qFormat/>
    <w:uiPriority w:val="0"/>
    <w:rPr>
      <w:rFonts w:ascii="宋体" w:hAnsi="Courier New" w:eastAsia="宋体" w:cs="Courier New"/>
      <w:kern w:val="2"/>
      <w:sz w:val="21"/>
      <w:szCs w:val="21"/>
      <w:lang w:val="en-US" w:eastAsia="zh-CN" w:bidi="ar-SA"/>
    </w:rPr>
  </w:style>
  <w:style w:type="character" w:customStyle="1" w:styleId="45">
    <w:name w:val="文档结构图 字符"/>
    <w:link w:val="11"/>
    <w:qFormat/>
    <w:uiPriority w:val="0"/>
    <w:rPr>
      <w:rFonts w:ascii="宋体" w:hAnsi="Calibri"/>
      <w:sz w:val="18"/>
      <w:szCs w:val="18"/>
      <w:lang w:eastAsia="en-US"/>
    </w:rPr>
  </w:style>
  <w:style w:type="character" w:customStyle="1" w:styleId="46">
    <w:name w:val="日期 字符"/>
    <w:link w:val="19"/>
    <w:qFormat/>
    <w:uiPriority w:val="0"/>
    <w:rPr>
      <w:rFonts w:ascii="Calibri" w:hAnsi="Calibri"/>
      <w:sz w:val="22"/>
      <w:szCs w:val="22"/>
      <w:lang w:eastAsia="en-US"/>
    </w:rPr>
  </w:style>
  <w:style w:type="character" w:customStyle="1" w:styleId="47">
    <w:name w:val="脚注文本 字符"/>
    <w:link w:val="26"/>
    <w:qFormat/>
    <w:uiPriority w:val="0"/>
    <w:rPr>
      <w:sz w:val="18"/>
      <w:szCs w:val="18"/>
    </w:rPr>
  </w:style>
  <w:style w:type="character" w:customStyle="1" w:styleId="48">
    <w:name w:val="脚注文本 Char1"/>
    <w:qFormat/>
    <w:uiPriority w:val="0"/>
    <w:rPr>
      <w:rFonts w:ascii="Calibri" w:hAnsi="Calibri"/>
      <w:sz w:val="18"/>
      <w:szCs w:val="18"/>
      <w:lang w:eastAsia="en-US"/>
    </w:rPr>
  </w:style>
  <w:style w:type="character" w:customStyle="1" w:styleId="49">
    <w:name w:val="纯文本 字符"/>
    <w:link w:val="17"/>
    <w:qFormat/>
    <w:uiPriority w:val="0"/>
    <w:rPr>
      <w:rFonts w:ascii="宋体" w:hAnsi="Courier New" w:cs="Courier New"/>
    </w:rPr>
  </w:style>
  <w:style w:type="character" w:customStyle="1" w:styleId="50">
    <w:name w:val="批注文字 字符"/>
    <w:basedOn w:val="34"/>
    <w:link w:val="12"/>
    <w:semiHidden/>
    <w:qFormat/>
    <w:uiPriority w:val="0"/>
    <w:rPr>
      <w:rFonts w:ascii="Calibri" w:hAnsi="Calibri" w:eastAsia="宋体"/>
      <w:kern w:val="0"/>
      <w:sz w:val="22"/>
      <w:szCs w:val="22"/>
      <w:lang w:eastAsia="en-US"/>
    </w:rPr>
  </w:style>
  <w:style w:type="character" w:customStyle="1" w:styleId="51">
    <w:name w:val="批注主题 字符"/>
    <w:basedOn w:val="50"/>
    <w:link w:val="31"/>
    <w:semiHidden/>
    <w:qFormat/>
    <w:uiPriority w:val="0"/>
    <w:rPr>
      <w:rFonts w:ascii="Calibri" w:hAnsi="Calibri" w:eastAsia="宋体"/>
      <w:b/>
      <w:bCs/>
      <w:kern w:val="0"/>
      <w:sz w:val="22"/>
      <w:szCs w:val="22"/>
      <w:lang w:eastAsia="en-US"/>
    </w:rPr>
  </w:style>
  <w:style w:type="paragraph" w:customStyle="1" w:styleId="52">
    <w:name w:val="列出段落1"/>
    <w:basedOn w:val="1"/>
    <w:qFormat/>
    <w:uiPriority w:val="0"/>
    <w:pPr>
      <w:ind w:firstLine="420"/>
    </w:pPr>
    <w:rPr>
      <w:rFonts w:ascii="Calibri" w:hAnsi="Calibri" w:eastAsia="宋体"/>
    </w:rPr>
  </w:style>
  <w:style w:type="character" w:customStyle="1" w:styleId="53">
    <w:name w:val="正文文本缩进 3 字符"/>
    <w:basedOn w:val="34"/>
    <w:link w:val="27"/>
    <w:qFormat/>
    <w:uiPriority w:val="0"/>
    <w:rPr>
      <w:rFonts w:ascii="Calibri" w:hAnsi="Calibri" w:eastAsia="宋体"/>
      <w:kern w:val="0"/>
      <w:sz w:val="16"/>
      <w:szCs w:val="16"/>
      <w:lang w:eastAsia="en-US"/>
    </w:rPr>
  </w:style>
  <w:style w:type="character" w:customStyle="1" w:styleId="54">
    <w:name w:val="批注框文本 字符"/>
    <w:basedOn w:val="34"/>
    <w:link w:val="21"/>
    <w:semiHidden/>
    <w:qFormat/>
    <w:uiPriority w:val="0"/>
    <w:rPr>
      <w:rFonts w:ascii="Calibri" w:hAnsi="Calibri" w:eastAsia="宋体"/>
      <w:kern w:val="0"/>
      <w:sz w:val="18"/>
      <w:szCs w:val="18"/>
      <w:lang w:eastAsia="en-US"/>
    </w:rPr>
  </w:style>
  <w:style w:type="character" w:customStyle="1" w:styleId="55">
    <w:name w:val="文档结构图 Char1"/>
    <w:basedOn w:val="34"/>
    <w:semiHidden/>
    <w:qFormat/>
    <w:uiPriority w:val="99"/>
    <w:rPr>
      <w:rFonts w:ascii="宋体" w:eastAsia="宋体"/>
      <w:sz w:val="18"/>
      <w:szCs w:val="18"/>
    </w:rPr>
  </w:style>
  <w:style w:type="character" w:customStyle="1" w:styleId="56">
    <w:name w:val="正文文本缩进 字符"/>
    <w:basedOn w:val="34"/>
    <w:link w:val="14"/>
    <w:qFormat/>
    <w:uiPriority w:val="0"/>
    <w:rPr>
      <w:rFonts w:ascii="Calibri" w:hAnsi="Calibri" w:eastAsia="宋体"/>
      <w:kern w:val="0"/>
      <w:sz w:val="22"/>
      <w:szCs w:val="22"/>
      <w:lang w:eastAsia="en-US"/>
    </w:rPr>
  </w:style>
  <w:style w:type="paragraph" w:customStyle="1" w:styleId="57">
    <w:name w:val="p0"/>
    <w:basedOn w:val="1"/>
    <w:qFormat/>
    <w:uiPriority w:val="0"/>
    <w:pPr>
      <w:widowControl/>
    </w:pPr>
    <w:rPr>
      <w:rFonts w:ascii="宋体" w:hAnsi="Times New Roman" w:eastAsia="宋体"/>
      <w:kern w:val="0"/>
      <w:sz w:val="34"/>
      <w:szCs w:val="21"/>
    </w:rPr>
  </w:style>
  <w:style w:type="paragraph" w:customStyle="1" w:styleId="58">
    <w:name w:val="TOC 标题1"/>
    <w:basedOn w:val="5"/>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59">
    <w:name w:val="纯文本 Char1"/>
    <w:basedOn w:val="34"/>
    <w:semiHidden/>
    <w:qFormat/>
    <w:uiPriority w:val="99"/>
    <w:rPr>
      <w:rFonts w:ascii="宋体" w:hAnsi="Courier New" w:eastAsia="宋体" w:cs="Courier New"/>
    </w:rPr>
  </w:style>
  <w:style w:type="character" w:customStyle="1" w:styleId="60">
    <w:name w:val="日期 Char1"/>
    <w:basedOn w:val="34"/>
    <w:semiHidden/>
    <w:qFormat/>
    <w:uiPriority w:val="99"/>
    <w:rPr>
      <w:szCs w:val="22"/>
    </w:rPr>
  </w:style>
  <w:style w:type="character" w:customStyle="1" w:styleId="61">
    <w:name w:val="脚注文本 Char2"/>
    <w:basedOn w:val="34"/>
    <w:semiHidden/>
    <w:qFormat/>
    <w:uiPriority w:val="99"/>
    <w:rPr>
      <w:sz w:val="18"/>
      <w:szCs w:val="18"/>
    </w:rPr>
  </w:style>
  <w:style w:type="character" w:customStyle="1" w:styleId="62">
    <w:name w:val="正文文本缩进 2 字符"/>
    <w:basedOn w:val="34"/>
    <w:link w:val="20"/>
    <w:qFormat/>
    <w:uiPriority w:val="0"/>
    <w:rPr>
      <w:rFonts w:ascii="Times New Roman" w:hAnsi="Times New Roman" w:eastAsia="宋体"/>
      <w:color w:val="FF6600"/>
      <w:szCs w:val="24"/>
    </w:rPr>
  </w:style>
  <w:style w:type="paragraph" w:customStyle="1" w:styleId="63">
    <w:name w:val="Char Char Char Char Char Char Char"/>
    <w:basedOn w:val="1"/>
    <w:qFormat/>
    <w:uiPriority w:val="0"/>
    <w:rPr>
      <w:rFonts w:ascii="Times New Roman" w:hAnsi="Times New Roman" w:eastAsia="宋体"/>
      <w:sz w:val="24"/>
      <w:szCs w:val="24"/>
    </w:rPr>
  </w:style>
  <w:style w:type="paragraph" w:customStyle="1" w:styleId="64">
    <w:name w:val="正文文本 21"/>
    <w:basedOn w:val="1"/>
    <w:qFormat/>
    <w:uiPriority w:val="0"/>
    <w:pPr>
      <w:autoSpaceDE w:val="0"/>
      <w:autoSpaceDN w:val="0"/>
      <w:adjustRightInd w:val="0"/>
      <w:spacing w:line="380" w:lineRule="atLeast"/>
      <w:textAlignment w:val="baseline"/>
    </w:pPr>
    <w:rPr>
      <w:rFonts w:ascii="Times New Roman" w:hAnsi="Times New Roman" w:eastAsia="宋体"/>
      <w:spacing w:val="10"/>
      <w:kern w:val="0"/>
      <w:sz w:val="24"/>
      <w:szCs w:val="20"/>
    </w:rPr>
  </w:style>
  <w:style w:type="paragraph" w:customStyle="1" w:styleId="65">
    <w:name w:val="Char Char Char Char Char Char Char1"/>
    <w:basedOn w:val="1"/>
    <w:qFormat/>
    <w:uiPriority w:val="0"/>
    <w:rPr>
      <w:rFonts w:ascii="Tahoma" w:hAnsi="Tahoma" w:eastAsia="Times New Roman"/>
      <w:kern w:val="0"/>
      <w:sz w:val="24"/>
      <w:szCs w:val="20"/>
    </w:rPr>
  </w:style>
  <w:style w:type="paragraph" w:customStyle="1" w:styleId="66">
    <w:name w:val="lyl-正文"/>
    <w:basedOn w:val="1"/>
    <w:qFormat/>
    <w:uiPriority w:val="0"/>
    <w:pPr>
      <w:autoSpaceDE w:val="0"/>
      <w:autoSpaceDN w:val="0"/>
      <w:adjustRightInd w:val="0"/>
      <w:ind w:firstLine="480"/>
    </w:pPr>
    <w:rPr>
      <w:rFonts w:ascii="宋体" w:hAnsi="Times New Roman" w:eastAsia="宋体" w:cs="宋体"/>
      <w:color w:val="000000"/>
      <w:kern w:val="0"/>
      <w:sz w:val="24"/>
      <w:szCs w:val="24"/>
    </w:rPr>
  </w:style>
  <w:style w:type="paragraph" w:customStyle="1" w:styleId="67">
    <w:name w:val="_Style 66"/>
    <w:basedOn w:val="1"/>
    <w:qFormat/>
    <w:uiPriority w:val="0"/>
    <w:pPr>
      <w:widowControl/>
      <w:spacing w:after="200" w:line="276" w:lineRule="auto"/>
      <w:jc w:val="left"/>
    </w:pPr>
    <w:rPr>
      <w:rFonts w:ascii="Calibri" w:hAnsi="Calibri" w:eastAsia="宋体"/>
      <w:kern w:val="0"/>
      <w:sz w:val="22"/>
      <w:lang w:eastAsia="en-US"/>
    </w:rPr>
  </w:style>
  <w:style w:type="paragraph" w:customStyle="1" w:styleId="68">
    <w:name w:val="文书"/>
    <w:basedOn w:val="1"/>
    <w:qFormat/>
    <w:uiPriority w:val="0"/>
    <w:pPr>
      <w:ind w:firstLine="560"/>
    </w:pPr>
    <w:rPr>
      <w:rFonts w:ascii="Times New Roman" w:hAnsi="Times New Roman" w:eastAsia="宋体"/>
      <w:sz w:val="28"/>
      <w:szCs w:val="24"/>
    </w:rPr>
  </w:style>
  <w:style w:type="paragraph" w:customStyle="1" w:styleId="69">
    <w:name w:val="_Style 10"/>
    <w:basedOn w:val="1"/>
    <w:qFormat/>
    <w:uiPriority w:val="0"/>
    <w:rPr>
      <w:rFonts w:ascii="Times New Roman" w:hAnsi="Times New Roman" w:eastAsia="宋体"/>
      <w:kern w:val="0"/>
      <w:sz w:val="22"/>
      <w:lang w:eastAsia="en-US"/>
    </w:rPr>
  </w:style>
  <w:style w:type="paragraph" w:customStyle="1" w:styleId="70">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正文缩进1"/>
    <w:basedOn w:val="1"/>
    <w:qFormat/>
    <w:uiPriority w:val="0"/>
    <w:pPr>
      <w:ind w:firstLine="420"/>
    </w:pPr>
    <w:rPr>
      <w:rFonts w:eastAsia="宋体"/>
      <w:szCs w:val="24"/>
    </w:rPr>
  </w:style>
  <w:style w:type="character" w:customStyle="1" w:styleId="72">
    <w:name w:val="apple-style-span"/>
    <w:basedOn w:val="34"/>
    <w:qFormat/>
    <w:uiPriority w:val="0"/>
  </w:style>
  <w:style w:type="paragraph" w:customStyle="1" w:styleId="73">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bCs w:val="0"/>
      <w:sz w:val="28"/>
      <w:szCs w:val="28"/>
    </w:rPr>
  </w:style>
  <w:style w:type="paragraph" w:customStyle="1" w:styleId="7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5">
    <w:name w:val="List Paragraph"/>
    <w:basedOn w:val="1"/>
    <w:qFormat/>
    <w:uiPriority w:val="99"/>
    <w:pPr>
      <w:ind w:firstLine="420"/>
    </w:pPr>
  </w:style>
  <w:style w:type="character" w:customStyle="1" w:styleId="76">
    <w:name w:val="正文首行缩进 2 字符"/>
    <w:link w:val="32"/>
    <w:qFormat/>
    <w:uiPriority w:val="99"/>
  </w:style>
  <w:style w:type="character" w:customStyle="1" w:styleId="77">
    <w:name w:val="正文首行缩进 2 字符1"/>
    <w:basedOn w:val="56"/>
    <w:semiHidden/>
    <w:qFormat/>
    <w:uiPriority w:val="99"/>
    <w:rPr>
      <w:rFonts w:asciiTheme="minorHAnsi" w:hAnsiTheme="minorHAnsi" w:eastAsiaTheme="minorEastAsia"/>
      <w:kern w:val="2"/>
      <w:sz w:val="21"/>
      <w:szCs w:val="22"/>
      <w:lang w:eastAsia="en-US"/>
    </w:rPr>
  </w:style>
  <w:style w:type="paragraph" w:customStyle="1" w:styleId="78">
    <w:name w:val="TOC Heading"/>
    <w:basedOn w:val="5"/>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79">
    <w:name w:val="标题 3 字符"/>
    <w:basedOn w:val="34"/>
    <w:link w:val="7"/>
    <w:qFormat/>
    <w:uiPriority w:val="9"/>
    <w:rPr>
      <w:rFonts w:asciiTheme="minorHAnsi" w:hAnsiTheme="minorHAnsi" w:eastAsiaTheme="minorEastAsia"/>
      <w:b/>
      <w:bCs/>
      <w:kern w:val="2"/>
      <w:sz w:val="30"/>
      <w:szCs w:val="32"/>
    </w:rPr>
  </w:style>
  <w:style w:type="character" w:customStyle="1" w:styleId="80">
    <w:name w:val="标题 4 字符"/>
    <w:basedOn w:val="34"/>
    <w:link w:val="8"/>
    <w:qFormat/>
    <w:uiPriority w:val="9"/>
    <w:rPr>
      <w:rFonts w:asciiTheme="majorHAnsi" w:hAnsiTheme="majorHAnsi" w:eastAsiaTheme="majorEastAsia" w:cstheme="majorBidi"/>
      <w:b/>
      <w:bCs/>
      <w:kern w:val="2"/>
      <w:sz w:val="28"/>
      <w:szCs w:val="28"/>
    </w:rPr>
  </w:style>
  <w:style w:type="paragraph" w:customStyle="1" w:styleId="81">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82">
    <w:name w:val="Style3"/>
    <w:basedOn w:val="1"/>
    <w:qFormat/>
    <w:uiPriority w:val="0"/>
    <w:pPr>
      <w:adjustRightInd w:val="0"/>
      <w:spacing w:line="398" w:lineRule="exact"/>
      <w:ind w:firstLine="487"/>
    </w:pPr>
    <w:rPr>
      <w:rFonts w:ascii="宋体"/>
      <w:kern w:val="0"/>
      <w:sz w:val="24"/>
    </w:rPr>
  </w:style>
  <w:style w:type="character" w:customStyle="1" w:styleId="83">
    <w:name w:val="Font Style32"/>
    <w:qFormat/>
    <w:uiPriority w:val="0"/>
    <w:rPr>
      <w:rFonts w:ascii="宋体" w:eastAsia="宋体" w:cs="宋体"/>
      <w:sz w:val="22"/>
      <w:szCs w:val="22"/>
    </w:rPr>
  </w:style>
  <w:style w:type="paragraph" w:customStyle="1" w:styleId="84">
    <w:name w:val="Style7"/>
    <w:basedOn w:val="1"/>
    <w:qFormat/>
    <w:uiPriority w:val="0"/>
    <w:pPr>
      <w:adjustRightInd w:val="0"/>
      <w:spacing w:line="396" w:lineRule="exact"/>
      <w:ind w:firstLine="610"/>
    </w:pPr>
    <w:rPr>
      <w:rFonts w:ascii="宋体"/>
      <w:kern w:val="0"/>
      <w:sz w:val="24"/>
    </w:rPr>
  </w:style>
  <w:style w:type="paragraph" w:customStyle="1" w:styleId="85">
    <w:name w:val="Style15"/>
    <w:basedOn w:val="1"/>
    <w:qFormat/>
    <w:uiPriority w:val="0"/>
    <w:pPr>
      <w:adjustRightInd w:val="0"/>
      <w:spacing w:line="396" w:lineRule="exact"/>
      <w:ind w:firstLine="1058"/>
      <w:jc w:val="left"/>
    </w:pPr>
    <w:rPr>
      <w:rFonts w:ascii="宋体"/>
      <w:kern w:val="0"/>
      <w:sz w:val="24"/>
    </w:rPr>
  </w:style>
  <w:style w:type="paragraph" w:customStyle="1" w:styleId="86">
    <w:name w:val="Style4"/>
    <w:basedOn w:val="1"/>
    <w:qFormat/>
    <w:uiPriority w:val="0"/>
    <w:pPr>
      <w:adjustRightInd w:val="0"/>
      <w:spacing w:line="398" w:lineRule="exact"/>
      <w:ind w:firstLine="869"/>
    </w:pPr>
    <w:rPr>
      <w:rFonts w:ascii="宋体"/>
      <w:kern w:val="0"/>
      <w:sz w:val="24"/>
    </w:rPr>
  </w:style>
  <w:style w:type="paragraph" w:customStyle="1" w:styleId="87">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32862-C8A2-4589-A1DF-F2A191D088F7}">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83</Pages>
  <Words>46092</Words>
  <Characters>49291</Characters>
  <Lines>280</Lines>
  <Paragraphs>79</Paragraphs>
  <TotalTime>0</TotalTime>
  <ScaleCrop>false</ScaleCrop>
  <LinksUpToDate>false</LinksUpToDate>
  <CharactersWithSpaces>54279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2019-04-01T03:15:00Z</dcterms:created>
  <dc:creator>Administrator</dc:creator>
  <cp:lastModifiedBy>WPS_1591089000</cp:lastModifiedBy>
  <cp:lastPrinted>2022-06-17T07:45:00Z</cp:lastPrinted>
  <dcterms:modified xsi:type="dcterms:W3CDTF">2022-06-17T11:15:03Z</dcterms:modified>
  <dc:title>台建招〔2014〕14号</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F9C6A7C64D5E4EFFBB4905913902434E</vt:lpwstr>
  </property>
</Properties>
</file>