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56"/>
          <w:lang w:val="en-US" w:eastAsia="zh-CN"/>
        </w:rPr>
      </w:pPr>
      <w:bookmarkStart w:id="0" w:name="_Toc152045511"/>
      <w:bookmarkStart w:id="1" w:name="_Toc144974479"/>
      <w:bookmarkStart w:id="2" w:name="_Toc152042287"/>
      <w:r>
        <w:rPr>
          <w:rFonts w:hint="eastAsia" w:ascii="黑体" w:hAnsi="黑体" w:eastAsia="黑体" w:cs="黑体"/>
          <w:sz w:val="48"/>
          <w:szCs w:val="56"/>
          <w:lang w:eastAsia="zh-CN"/>
        </w:rPr>
        <w:t>三门县人民医院妇女儿童住院大楼、医技综合楼项目工程咨询</w:t>
      </w:r>
    </w:p>
    <w:p>
      <w:pPr>
        <w:jc w:val="center"/>
        <w:rPr>
          <w:rFonts w:ascii="宋体" w:hAnsi="宋体" w:eastAsia="宋体"/>
          <w:color w:val="auto"/>
          <w:sz w:val="72"/>
          <w:szCs w:val="24"/>
          <w:highlight w:val="none"/>
        </w:rPr>
      </w:pPr>
      <w:r>
        <w:rPr>
          <w:rFonts w:hint="eastAsia" w:ascii="宋体" w:hAnsi="宋体" w:eastAsia="宋体"/>
          <w:b/>
          <w:color w:val="auto"/>
          <w:sz w:val="84"/>
          <w:szCs w:val="24"/>
          <w:highlight w:val="none"/>
        </w:rPr>
        <w:t>招</w:t>
      </w:r>
      <w:r>
        <w:rPr>
          <w:rFonts w:ascii="宋体" w:hAnsi="宋体" w:eastAsia="宋体"/>
          <w:b/>
          <w:color w:val="auto"/>
          <w:sz w:val="84"/>
          <w:szCs w:val="24"/>
          <w:highlight w:val="none"/>
        </w:rPr>
        <w:t xml:space="preserve"> </w:t>
      </w:r>
      <w:r>
        <w:rPr>
          <w:rFonts w:hint="eastAsia" w:ascii="宋体" w:hAnsi="宋体" w:eastAsia="宋体"/>
          <w:b/>
          <w:color w:val="auto"/>
          <w:sz w:val="84"/>
          <w:szCs w:val="24"/>
          <w:highlight w:val="none"/>
        </w:rPr>
        <w:t>标</w:t>
      </w:r>
      <w:r>
        <w:rPr>
          <w:rFonts w:ascii="宋体" w:hAnsi="宋体" w:eastAsia="宋体"/>
          <w:b/>
          <w:color w:val="auto"/>
          <w:sz w:val="84"/>
          <w:szCs w:val="24"/>
          <w:highlight w:val="none"/>
        </w:rPr>
        <w:t xml:space="preserve"> </w:t>
      </w:r>
      <w:r>
        <w:rPr>
          <w:rFonts w:hint="eastAsia" w:ascii="宋体" w:hAnsi="宋体" w:eastAsia="宋体"/>
          <w:b/>
          <w:color w:val="auto"/>
          <w:sz w:val="84"/>
          <w:szCs w:val="24"/>
          <w:highlight w:val="none"/>
        </w:rPr>
        <w:t>文</w:t>
      </w:r>
      <w:r>
        <w:rPr>
          <w:rFonts w:ascii="宋体" w:hAnsi="宋体" w:eastAsia="宋体"/>
          <w:b/>
          <w:color w:val="auto"/>
          <w:sz w:val="84"/>
          <w:szCs w:val="24"/>
          <w:highlight w:val="none"/>
        </w:rPr>
        <w:t xml:space="preserve"> </w:t>
      </w:r>
      <w:r>
        <w:rPr>
          <w:rFonts w:hint="eastAsia" w:ascii="宋体" w:hAnsi="宋体" w:eastAsia="宋体"/>
          <w:b/>
          <w:color w:val="auto"/>
          <w:sz w:val="84"/>
          <w:szCs w:val="24"/>
          <w:highlight w:val="none"/>
        </w:rPr>
        <w:t>件</w:t>
      </w:r>
    </w:p>
    <w:p>
      <w:pPr>
        <w:spacing w:line="440" w:lineRule="exact"/>
        <w:ind w:left="1148"/>
        <w:rPr>
          <w:rFonts w:ascii="宋体" w:hAnsi="宋体" w:eastAsia="宋体"/>
          <w:b/>
          <w:bCs/>
          <w:color w:val="auto"/>
          <w:sz w:val="28"/>
          <w:szCs w:val="24"/>
          <w:highlight w:val="none"/>
        </w:rPr>
      </w:pPr>
    </w:p>
    <w:p>
      <w:pPr>
        <w:jc w:val="left"/>
        <w:rPr>
          <w:rFonts w:hint="eastAsia" w:ascii="宋体" w:hAnsi="宋体" w:cs="宋体"/>
          <w:b/>
          <w:sz w:val="32"/>
          <w:szCs w:val="32"/>
        </w:rPr>
      </w:pPr>
    </w:p>
    <w:p>
      <w:pPr>
        <w:pStyle w:val="9"/>
        <w:tabs>
          <w:tab w:val="left" w:pos="574"/>
        </w:tabs>
        <w:rPr>
          <w:rFonts w:hint="eastAsia" w:ascii="宋体" w:hAnsi="宋体" w:cs="宋体"/>
          <w:b/>
          <w:sz w:val="32"/>
          <w:szCs w:val="32"/>
        </w:rPr>
      </w:pPr>
    </w:p>
    <w:p>
      <w:pPr>
        <w:pStyle w:val="9"/>
        <w:tabs>
          <w:tab w:val="left" w:pos="574"/>
        </w:tabs>
        <w:rPr>
          <w:rFonts w:hint="eastAsia" w:ascii="宋体" w:hAnsi="宋体" w:cs="宋体"/>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（备案登记号：三招建备2021-0</w:t>
      </w:r>
      <w:r>
        <w:rPr>
          <w:rFonts w:hint="eastAsia" w:asciiTheme="minorEastAsia" w:hAnsiTheme="minorEastAsia" w:eastAsiaTheme="minorEastAsia" w:cstheme="minorEastAsia"/>
          <w:b/>
          <w:sz w:val="32"/>
          <w:szCs w:val="32"/>
          <w:lang w:val="en-US" w:eastAsia="zh-CN"/>
        </w:rPr>
        <w:t>83</w:t>
      </w:r>
      <w:r>
        <w:rPr>
          <w:rFonts w:hint="eastAsia" w:asciiTheme="minorEastAsia" w:hAnsiTheme="minorEastAsia" w:eastAsiaTheme="minorEastAsia" w:cstheme="minorEastAsia"/>
          <w:b/>
          <w:sz w:val="32"/>
          <w:szCs w:val="32"/>
        </w:rPr>
        <w:t>号）</w:t>
      </w:r>
    </w:p>
    <w:p>
      <w:pPr>
        <w:spacing w:line="480" w:lineRule="auto"/>
        <w:ind w:firstLine="864" w:firstLineChars="410"/>
        <w:rPr>
          <w:rFonts w:hint="eastAsia" w:asciiTheme="minorEastAsia" w:hAnsiTheme="minorEastAsia" w:eastAsiaTheme="minorEastAsia" w:cstheme="minorEastAsia"/>
          <w:b/>
          <w:bCs/>
          <w:color w:val="auto"/>
          <w:szCs w:val="32"/>
          <w:highlight w:val="none"/>
        </w:rPr>
      </w:pPr>
      <w:r>
        <w:rPr>
          <w:rFonts w:hint="eastAsia" w:asciiTheme="minorEastAsia" w:hAnsiTheme="minorEastAsia" w:eastAsiaTheme="minorEastAsia" w:cstheme="minorEastAsia"/>
          <w:b/>
          <w:bCs/>
          <w:color w:val="auto"/>
          <w:szCs w:val="32"/>
          <w:highlight w:val="none"/>
        </w:rPr>
        <w:t xml:space="preserve"> </w:t>
      </w:r>
    </w:p>
    <w:p>
      <w:pPr>
        <w:spacing w:line="480" w:lineRule="auto"/>
        <w:ind w:firstLine="864" w:firstLineChars="410"/>
        <w:rPr>
          <w:rFonts w:ascii="宋体" w:hAnsi="宋体" w:eastAsia="宋体"/>
          <w:b/>
          <w:bCs/>
          <w:color w:val="auto"/>
          <w:szCs w:val="32"/>
          <w:highlight w:val="none"/>
        </w:rPr>
      </w:pPr>
    </w:p>
    <w:p>
      <w:pPr>
        <w:spacing w:line="480" w:lineRule="auto"/>
        <w:ind w:firstLine="1120" w:firstLineChars="400"/>
        <w:rPr>
          <w:rFonts w:ascii="宋体" w:hAnsi="宋体" w:eastAsia="宋体"/>
          <w:bCs/>
          <w:color w:val="auto"/>
          <w:sz w:val="28"/>
          <w:szCs w:val="24"/>
          <w:highlight w:val="none"/>
        </w:rPr>
      </w:pPr>
    </w:p>
    <w:tbl>
      <w:tblPr>
        <w:tblStyle w:val="20"/>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keepNext w:val="0"/>
              <w:keepLines w:val="0"/>
              <w:suppressLineNumbers w:val="0"/>
              <w:adjustRightInd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w:t>
            </w:r>
          </w:p>
        </w:tc>
        <w:tc>
          <w:tcPr>
            <w:tcW w:w="257" w:type="dxa"/>
            <w:noWrap w:val="0"/>
            <w:vAlign w:val="center"/>
          </w:tcPr>
          <w:p>
            <w:pPr>
              <w:keepNext w:val="0"/>
              <w:keepLines w:val="0"/>
              <w:suppressLineNumbers w:val="0"/>
              <w:adjustRightInd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5406" w:type="dxa"/>
            <w:noWrap w:val="0"/>
            <w:vAlign w:val="center"/>
          </w:tcPr>
          <w:p>
            <w:pPr>
              <w:keepNext w:val="0"/>
              <w:keepLines w:val="0"/>
              <w:suppressLineNumbers w:val="0"/>
              <w:adjustRightInd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三门县人民医院</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keepNext w:val="0"/>
              <w:keepLines w:val="0"/>
              <w:suppressLineNumbers w:val="0"/>
              <w:adjustRightInd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招标代理人</w:t>
            </w:r>
          </w:p>
        </w:tc>
        <w:tc>
          <w:tcPr>
            <w:tcW w:w="257" w:type="dxa"/>
            <w:noWrap w:val="0"/>
            <w:vAlign w:val="center"/>
          </w:tcPr>
          <w:p>
            <w:pPr>
              <w:keepNext w:val="0"/>
              <w:keepLines w:val="0"/>
              <w:suppressLineNumbers w:val="0"/>
              <w:adjustRightInd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5406" w:type="dxa"/>
            <w:noWrap w:val="0"/>
            <w:vAlign w:val="center"/>
          </w:tcPr>
          <w:p>
            <w:pPr>
              <w:keepNext w:val="0"/>
              <w:keepLines w:val="0"/>
              <w:suppressLineNumbers w:val="0"/>
              <w:adjustRightInd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三门县嘉安建设工程交易有限公司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keepNext w:val="0"/>
              <w:keepLines w:val="0"/>
              <w:suppressLineNumbers w:val="0"/>
              <w:snapToGrid w:val="0"/>
              <w:spacing w:before="0" w:beforeAutospacing="0" w:after="0" w:afterAutospacing="0" w:line="440" w:lineRule="exac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行业主管部门</w:t>
            </w:r>
          </w:p>
        </w:tc>
        <w:tc>
          <w:tcPr>
            <w:tcW w:w="257" w:type="dxa"/>
            <w:noWrap w:val="0"/>
            <w:vAlign w:val="center"/>
          </w:tcPr>
          <w:p>
            <w:pPr>
              <w:keepNext w:val="0"/>
              <w:keepLines w:val="0"/>
              <w:suppressLineNumbers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5406" w:type="dxa"/>
            <w:noWrap w:val="0"/>
            <w:vAlign w:val="center"/>
          </w:tcPr>
          <w:p>
            <w:pPr>
              <w:keepNext w:val="0"/>
              <w:keepLines w:val="0"/>
              <w:suppressLineNumbers w:val="0"/>
              <w:adjustRightInd w:val="0"/>
              <w:snapToGrid w:val="0"/>
              <w:spacing w:before="0" w:beforeAutospacing="0" w:after="0" w:afterAutospacing="0" w:line="440" w:lineRule="exact"/>
              <w:ind w:left="0" w:right="0"/>
              <w:jc w:val="distribut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三门县住房和城乡建设局</w:t>
            </w:r>
          </w:p>
        </w:tc>
      </w:tr>
    </w:tbl>
    <w:p>
      <w:pPr>
        <w:spacing w:line="400" w:lineRule="exact"/>
        <w:jc w:val="center"/>
        <w:rPr>
          <w:rFonts w:hint="eastAsia" w:ascii="宋体" w:hAnsi="宋体" w:cs="宋体"/>
          <w:sz w:val="32"/>
          <w:szCs w:val="40"/>
        </w:rPr>
      </w:pPr>
    </w:p>
    <w:p>
      <w:pPr>
        <w:spacing w:line="400" w:lineRule="exact"/>
        <w:jc w:val="center"/>
        <w:rPr>
          <w:rFonts w:hint="eastAsia" w:asciiTheme="minorEastAsia" w:hAnsiTheme="minorEastAsia" w:eastAsiaTheme="minorEastAsia" w:cs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797" w:header="851" w:footer="992" w:gutter="0"/>
          <w:cols w:space="720" w:num="1"/>
          <w:titlePg/>
          <w:docGrid w:linePitch="312" w:charSpace="0"/>
        </w:sectPr>
      </w:pPr>
      <w:r>
        <w:rPr>
          <w:rFonts w:hint="eastAsia" w:asciiTheme="minorEastAsia" w:hAnsiTheme="minorEastAsia" w:eastAsiaTheme="minorEastAsia" w:cstheme="minorEastAsia"/>
          <w:sz w:val="32"/>
          <w:szCs w:val="40"/>
        </w:rPr>
        <w:fldChar w:fldCharType="begin"/>
      </w:r>
      <w:r>
        <w:rPr>
          <w:rFonts w:hint="eastAsia" w:asciiTheme="minorEastAsia" w:hAnsiTheme="minorEastAsia" w:eastAsiaTheme="minorEastAsia" w:cstheme="minorEastAsia"/>
          <w:sz w:val="32"/>
          <w:szCs w:val="40"/>
        </w:rPr>
        <w:instrText xml:space="preserve">DATE \@ "EEEE年O月"</w:instrText>
      </w:r>
      <w:r>
        <w:rPr>
          <w:rFonts w:hint="eastAsia" w:asciiTheme="minorEastAsia" w:hAnsiTheme="minorEastAsia" w:eastAsiaTheme="minorEastAsia" w:cstheme="minorEastAsia"/>
          <w:sz w:val="32"/>
          <w:szCs w:val="40"/>
        </w:rPr>
        <w:fldChar w:fldCharType="separate"/>
      </w:r>
      <w:r>
        <w:rPr>
          <w:rFonts w:hint="eastAsia" w:asciiTheme="minorEastAsia" w:hAnsiTheme="minorEastAsia" w:eastAsiaTheme="minorEastAsia" w:cstheme="minorEastAsia"/>
          <w:sz w:val="32"/>
          <w:szCs w:val="40"/>
        </w:rPr>
        <w:t>二〇二一年六月</w:t>
      </w:r>
      <w:r>
        <w:rPr>
          <w:rFonts w:hint="eastAsia" w:asciiTheme="minorEastAsia" w:hAnsiTheme="minorEastAsia" w:eastAsiaTheme="minorEastAsia" w:cstheme="minorEastAsia"/>
          <w:sz w:val="32"/>
          <w:szCs w:val="40"/>
        </w:rPr>
        <w:fldChar w:fldCharType="end"/>
      </w:r>
    </w:p>
    <w:p>
      <w:pPr>
        <w:spacing w:line="1100" w:lineRule="exact"/>
        <w:jc w:val="center"/>
        <w:rPr>
          <w:rFonts w:hint="eastAsia" w:asciiTheme="minorEastAsia" w:hAnsiTheme="minorEastAsia" w:eastAsiaTheme="minorEastAsia" w:cstheme="minorEastAsia"/>
          <w:b/>
          <w:sz w:val="44"/>
          <w:szCs w:val="20"/>
        </w:rPr>
      </w:pPr>
      <w:r>
        <w:rPr>
          <w:rFonts w:hint="eastAsia" w:asciiTheme="minorEastAsia" w:hAnsiTheme="minorEastAsia" w:eastAsiaTheme="minorEastAsia" w:cstheme="minorEastAsia"/>
          <w:b/>
          <w:sz w:val="44"/>
          <w:szCs w:val="20"/>
          <w:lang w:bidi="ar"/>
        </w:rPr>
        <w:t>三   门   县</w:t>
      </w:r>
    </w:p>
    <w:p>
      <w:pPr>
        <w:spacing w:line="1100" w:lineRule="exact"/>
        <w:jc w:val="center"/>
        <w:rPr>
          <w:rFonts w:hint="eastAsia" w:asciiTheme="minorEastAsia" w:hAnsiTheme="minorEastAsia" w:eastAsiaTheme="minorEastAsia" w:cstheme="minorEastAsia"/>
          <w:b/>
          <w:spacing w:val="120"/>
          <w:sz w:val="44"/>
          <w:szCs w:val="20"/>
        </w:rPr>
      </w:pPr>
      <w:r>
        <w:rPr>
          <w:rFonts w:hint="eastAsia" w:asciiTheme="minorEastAsia" w:hAnsiTheme="minorEastAsia" w:eastAsiaTheme="minorEastAsia" w:cstheme="minorEastAsia"/>
          <w:b/>
          <w:spacing w:val="120"/>
          <w:sz w:val="44"/>
          <w:szCs w:val="20"/>
          <w:lang w:bidi="ar"/>
        </w:rPr>
        <w:t>建设工程招标文件</w:t>
      </w:r>
    </w:p>
    <w:p>
      <w:pPr>
        <w:spacing w:before="240" w:beforeLines="100" w:line="440" w:lineRule="exact"/>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lang w:bidi="ar"/>
        </w:rPr>
        <w:t>（备案登记号：三招建备2021-0</w:t>
      </w:r>
      <w:r>
        <w:rPr>
          <w:rFonts w:hint="eastAsia" w:asciiTheme="minorEastAsia" w:hAnsiTheme="minorEastAsia" w:eastAsiaTheme="minorEastAsia" w:cstheme="minorEastAsia"/>
          <w:b/>
          <w:sz w:val="32"/>
          <w:szCs w:val="20"/>
          <w:lang w:val="en-US" w:eastAsia="zh-CN" w:bidi="ar"/>
        </w:rPr>
        <w:t>83</w:t>
      </w:r>
      <w:r>
        <w:rPr>
          <w:rFonts w:hint="eastAsia" w:asciiTheme="minorEastAsia" w:hAnsiTheme="minorEastAsia" w:eastAsiaTheme="minorEastAsia" w:cstheme="minorEastAsia"/>
          <w:b/>
          <w:sz w:val="32"/>
          <w:szCs w:val="20"/>
          <w:lang w:bidi="ar"/>
        </w:rPr>
        <w:t>号</w:t>
      </w:r>
      <w:r>
        <w:rPr>
          <w:rFonts w:hint="eastAsia" w:asciiTheme="minorEastAsia" w:hAnsiTheme="minorEastAsia" w:eastAsiaTheme="minorEastAsia" w:cstheme="minorEastAsia"/>
          <w:b/>
          <w:bCs/>
          <w:sz w:val="32"/>
          <w:szCs w:val="20"/>
          <w:lang w:bidi="ar"/>
        </w:rPr>
        <w:t>）</w:t>
      </w:r>
    </w:p>
    <w:p>
      <w:pPr>
        <w:spacing w:line="640" w:lineRule="exact"/>
        <w:ind w:firstLine="864" w:firstLineChars="269"/>
        <w:rPr>
          <w:rFonts w:hint="eastAsia" w:asciiTheme="minorEastAsia" w:hAnsiTheme="minorEastAsia" w:eastAsiaTheme="minorEastAsia" w:cstheme="minorEastAsia"/>
          <w:b/>
          <w:sz w:val="32"/>
          <w:szCs w:val="20"/>
        </w:rPr>
      </w:pPr>
    </w:p>
    <w:p>
      <w:pPr>
        <w:spacing w:line="640" w:lineRule="exact"/>
        <w:ind w:left="2610" w:leftChars="409" w:hanging="1751" w:hangingChars="545"/>
        <w:rPr>
          <w:rFonts w:hint="eastAsia" w:asciiTheme="minorEastAsia" w:hAnsiTheme="minorEastAsia" w:eastAsiaTheme="minorEastAsia" w:cstheme="minorEastAsia"/>
          <w:b/>
          <w:sz w:val="32"/>
          <w:szCs w:val="20"/>
          <w:lang w:eastAsia="zh-CN"/>
        </w:rPr>
      </w:pPr>
      <w:r>
        <w:rPr>
          <w:rFonts w:hint="eastAsia" w:asciiTheme="minorEastAsia" w:hAnsiTheme="minorEastAsia" w:eastAsiaTheme="minorEastAsia" w:cstheme="minorEastAsia"/>
          <w:b/>
          <w:sz w:val="32"/>
          <w:szCs w:val="20"/>
          <w:lang w:bidi="ar"/>
        </w:rPr>
        <w:t>项目名称：</w:t>
      </w:r>
      <w:r>
        <w:rPr>
          <w:rFonts w:hint="eastAsia" w:asciiTheme="minorEastAsia" w:hAnsiTheme="minorEastAsia" w:eastAsiaTheme="minorEastAsia" w:cstheme="minorEastAsia"/>
          <w:b/>
          <w:sz w:val="32"/>
          <w:szCs w:val="20"/>
          <w:lang w:eastAsia="zh-CN" w:bidi="ar"/>
        </w:rPr>
        <w:t>三三门县人民医院妇女儿童住院大楼、医技综合楼项目工程咨询</w:t>
      </w:r>
    </w:p>
    <w:p>
      <w:pPr>
        <w:spacing w:line="640" w:lineRule="exact"/>
        <w:ind w:firstLine="864" w:firstLineChars="269"/>
        <w:rPr>
          <w:rFonts w:hint="eastAsia" w:asciiTheme="minorEastAsia" w:hAnsiTheme="minorEastAsia" w:eastAsiaTheme="minorEastAsia" w:cstheme="minorEastAsia"/>
          <w:b/>
          <w:sz w:val="32"/>
          <w:szCs w:val="20"/>
        </w:rPr>
      </w:pPr>
    </w:p>
    <w:p>
      <w:pPr>
        <w:spacing w:line="640" w:lineRule="exact"/>
        <w:ind w:firstLine="864" w:firstLineChars="269"/>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lang w:bidi="ar"/>
        </w:rPr>
        <w:t>招 标 人：</w:t>
      </w:r>
      <w:r>
        <w:rPr>
          <w:rFonts w:hint="eastAsia" w:asciiTheme="minorEastAsia" w:hAnsiTheme="minorEastAsia" w:eastAsiaTheme="minorEastAsia" w:cstheme="minorEastAsia"/>
          <w:b/>
          <w:sz w:val="32"/>
          <w:szCs w:val="20"/>
          <w:lang w:eastAsia="zh-CN" w:bidi="ar"/>
        </w:rPr>
        <w:t>三门县人民医院</w:t>
      </w:r>
      <w:r>
        <w:rPr>
          <w:rFonts w:hint="eastAsia" w:asciiTheme="minorEastAsia" w:hAnsiTheme="minorEastAsia" w:eastAsiaTheme="minorEastAsia" w:cstheme="minorEastAsia"/>
          <w:b/>
          <w:sz w:val="32"/>
          <w:szCs w:val="20"/>
          <w:lang w:bidi="ar"/>
        </w:rPr>
        <w:t>（盖章）</w:t>
      </w:r>
    </w:p>
    <w:p>
      <w:pPr>
        <w:spacing w:line="640" w:lineRule="exact"/>
        <w:ind w:firstLine="864" w:firstLineChars="269"/>
        <w:rPr>
          <w:rFonts w:hint="eastAsia" w:asciiTheme="minorEastAsia" w:hAnsiTheme="minorEastAsia" w:eastAsiaTheme="minorEastAsia" w:cstheme="minorEastAsia"/>
          <w:b/>
          <w:sz w:val="32"/>
          <w:szCs w:val="20"/>
          <w:lang w:eastAsia="zh-CN" w:bidi="ar"/>
        </w:rPr>
      </w:pPr>
      <w:r>
        <w:rPr>
          <w:rFonts w:hint="eastAsia" w:asciiTheme="minorEastAsia" w:hAnsiTheme="minorEastAsia" w:eastAsiaTheme="minorEastAsia" w:cstheme="minorEastAsia"/>
          <w:b/>
          <w:sz w:val="32"/>
          <w:szCs w:val="20"/>
          <w:lang w:bidi="ar"/>
        </w:rPr>
        <w:t>联 系 人：</w:t>
      </w:r>
      <w:r>
        <w:rPr>
          <w:rFonts w:hint="eastAsia" w:asciiTheme="minorEastAsia" w:hAnsiTheme="minorEastAsia" w:eastAsiaTheme="minorEastAsia" w:cstheme="minorEastAsia"/>
          <w:b/>
          <w:sz w:val="32"/>
          <w:szCs w:val="20"/>
          <w:lang w:eastAsia="zh-CN" w:bidi="ar"/>
        </w:rPr>
        <w:t>林云志</w:t>
      </w:r>
      <w:r>
        <w:rPr>
          <w:rFonts w:hint="eastAsia" w:asciiTheme="minorEastAsia" w:hAnsiTheme="minorEastAsia" w:eastAsiaTheme="minorEastAsia" w:cstheme="minorEastAsia"/>
          <w:b/>
          <w:sz w:val="32"/>
          <w:szCs w:val="20"/>
          <w:lang w:val="en-US" w:eastAsia="zh-CN" w:bidi="ar"/>
        </w:rPr>
        <w:t xml:space="preserve">  </w:t>
      </w:r>
      <w:r>
        <w:rPr>
          <w:rFonts w:hint="eastAsia" w:asciiTheme="minorEastAsia" w:hAnsiTheme="minorEastAsia" w:eastAsiaTheme="minorEastAsia" w:cstheme="minorEastAsia"/>
          <w:b/>
          <w:sz w:val="32"/>
          <w:szCs w:val="20"/>
          <w:lang w:bidi="ar"/>
        </w:rPr>
        <w:t xml:space="preserve">  </w:t>
      </w:r>
      <w:r>
        <w:rPr>
          <w:rFonts w:hint="eastAsia" w:asciiTheme="minorEastAsia" w:hAnsiTheme="minorEastAsia" w:eastAsiaTheme="minorEastAsia" w:cstheme="minorEastAsia"/>
          <w:b/>
          <w:sz w:val="32"/>
          <w:szCs w:val="20"/>
          <w:lang w:val="en-US" w:eastAsia="zh-CN" w:bidi="ar"/>
        </w:rPr>
        <w:t xml:space="preserve">      </w:t>
      </w:r>
      <w:r>
        <w:rPr>
          <w:rFonts w:hint="eastAsia" w:asciiTheme="minorEastAsia" w:hAnsiTheme="minorEastAsia" w:eastAsiaTheme="minorEastAsia" w:cstheme="minorEastAsia"/>
          <w:b/>
          <w:sz w:val="32"/>
          <w:szCs w:val="20"/>
          <w:lang w:eastAsia="zh-CN" w:bidi="ar"/>
        </w:rPr>
        <w:t>梅义晒</w:t>
      </w:r>
    </w:p>
    <w:p>
      <w:pPr>
        <w:spacing w:line="640" w:lineRule="exact"/>
        <w:ind w:firstLine="864" w:firstLineChars="269"/>
        <w:rPr>
          <w:rFonts w:hint="default" w:asciiTheme="minorEastAsia" w:hAnsiTheme="minorEastAsia" w:eastAsiaTheme="minorEastAsia" w:cstheme="minorEastAsia"/>
          <w:b/>
          <w:sz w:val="32"/>
          <w:szCs w:val="20"/>
          <w:lang w:val="en-US" w:eastAsia="zh-CN" w:bidi="ar"/>
        </w:rPr>
      </w:pPr>
      <w:r>
        <w:rPr>
          <w:rFonts w:hint="eastAsia" w:asciiTheme="minorEastAsia" w:hAnsiTheme="minorEastAsia" w:eastAsiaTheme="minorEastAsia" w:cstheme="minorEastAsia"/>
          <w:b/>
          <w:sz w:val="32"/>
          <w:szCs w:val="20"/>
          <w:lang w:bidi="ar"/>
        </w:rPr>
        <w:t>联系电话：</w:t>
      </w:r>
      <w:r>
        <w:rPr>
          <w:rFonts w:hint="eastAsia" w:asciiTheme="minorEastAsia" w:hAnsiTheme="minorEastAsia" w:eastAsiaTheme="minorEastAsia" w:cstheme="minorEastAsia"/>
          <w:b/>
          <w:sz w:val="32"/>
          <w:szCs w:val="20"/>
          <w:lang w:val="en-US" w:eastAsia="zh-CN" w:bidi="ar"/>
        </w:rPr>
        <w:t xml:space="preserve">15990670905 </w:t>
      </w:r>
      <w:r>
        <w:rPr>
          <w:rFonts w:hint="eastAsia" w:asciiTheme="minorEastAsia" w:hAnsiTheme="minorEastAsia" w:eastAsiaTheme="minorEastAsia" w:cstheme="minorEastAsia"/>
          <w:b/>
          <w:sz w:val="32"/>
          <w:szCs w:val="20"/>
          <w:lang w:bidi="ar"/>
        </w:rPr>
        <w:t xml:space="preserve">  </w:t>
      </w:r>
      <w:r>
        <w:rPr>
          <w:rFonts w:hint="eastAsia" w:asciiTheme="minorEastAsia" w:hAnsiTheme="minorEastAsia" w:eastAsiaTheme="minorEastAsia" w:cstheme="minorEastAsia"/>
          <w:b/>
          <w:sz w:val="32"/>
          <w:szCs w:val="20"/>
          <w:lang w:val="en-US" w:eastAsia="zh-CN" w:bidi="ar"/>
        </w:rPr>
        <w:t xml:space="preserve">  18958521189</w:t>
      </w:r>
    </w:p>
    <w:p>
      <w:pPr>
        <w:pStyle w:val="24"/>
        <w:rPr>
          <w:rFonts w:hint="eastAsia" w:asciiTheme="minorEastAsia" w:hAnsiTheme="minorEastAsia" w:eastAsiaTheme="minorEastAsia" w:cstheme="minorEastAsia"/>
          <w:color w:val="FF0000"/>
          <w:lang w:val="en-US"/>
        </w:rPr>
      </w:pPr>
    </w:p>
    <w:p>
      <w:pPr>
        <w:spacing w:line="640" w:lineRule="exact"/>
        <w:ind w:firstLine="864" w:firstLineChars="269"/>
        <w:rPr>
          <w:rFonts w:hint="eastAsia" w:asciiTheme="minorEastAsia" w:hAnsiTheme="minorEastAsia" w:eastAsiaTheme="minorEastAsia" w:cstheme="minorEastAsia"/>
          <w:b/>
          <w:sz w:val="32"/>
          <w:szCs w:val="20"/>
          <w:lang w:bidi="ar"/>
        </w:rPr>
      </w:pPr>
      <w:r>
        <w:rPr>
          <w:rFonts w:hint="eastAsia" w:asciiTheme="minorEastAsia" w:hAnsiTheme="minorEastAsia" w:eastAsiaTheme="minorEastAsia" w:cstheme="minorEastAsia"/>
          <w:b/>
          <w:sz w:val="32"/>
          <w:szCs w:val="20"/>
          <w:lang w:bidi="ar"/>
        </w:rPr>
        <w:t xml:space="preserve">招标代理人：三门县嘉安建设工程交易有限公司（盖章） </w:t>
      </w:r>
    </w:p>
    <w:p>
      <w:pPr>
        <w:spacing w:line="640" w:lineRule="exact"/>
        <w:ind w:firstLine="864" w:firstLineChars="269"/>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lang w:bidi="ar"/>
        </w:rPr>
        <w:t>联  系  人：陈先生</w:t>
      </w:r>
    </w:p>
    <w:p>
      <w:pPr>
        <w:spacing w:line="640" w:lineRule="exact"/>
        <w:ind w:firstLine="864" w:firstLineChars="269"/>
        <w:rPr>
          <w:rFonts w:hint="eastAsia" w:asciiTheme="minorEastAsia" w:hAnsiTheme="minorEastAsia" w:eastAsiaTheme="minorEastAsia" w:cstheme="minorEastAsia"/>
          <w:b/>
          <w:sz w:val="32"/>
          <w:szCs w:val="20"/>
          <w:lang w:bidi="ar"/>
        </w:rPr>
      </w:pPr>
      <w:r>
        <w:rPr>
          <w:rFonts w:hint="eastAsia" w:asciiTheme="minorEastAsia" w:hAnsiTheme="minorEastAsia" w:eastAsiaTheme="minorEastAsia" w:cstheme="minorEastAsia"/>
          <w:b/>
          <w:sz w:val="32"/>
          <w:szCs w:val="20"/>
          <w:lang w:bidi="ar"/>
        </w:rPr>
        <w:t xml:space="preserve">联系电话：0576-83325775 </w:t>
      </w:r>
    </w:p>
    <w:p>
      <w:pPr>
        <w:spacing w:line="640" w:lineRule="exact"/>
        <w:rPr>
          <w:rFonts w:hint="eastAsia" w:asciiTheme="minorEastAsia" w:hAnsiTheme="minorEastAsia" w:eastAsiaTheme="minorEastAsia" w:cstheme="minorEastAsia"/>
          <w:b/>
          <w:sz w:val="32"/>
          <w:szCs w:val="20"/>
        </w:rPr>
      </w:pPr>
    </w:p>
    <w:p>
      <w:pPr>
        <w:spacing w:line="640" w:lineRule="exact"/>
        <w:ind w:firstLine="864" w:firstLineChars="269"/>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lang w:bidi="ar"/>
        </w:rPr>
        <w:t>行业主管部门：三门县住房和城乡建设局（盖章）</w:t>
      </w:r>
    </w:p>
    <w:p>
      <w:pPr>
        <w:spacing w:line="640" w:lineRule="exact"/>
        <w:ind w:firstLine="864" w:firstLineChars="269"/>
        <w:rPr>
          <w:rFonts w:hint="eastAsia" w:asciiTheme="minorEastAsia" w:hAnsiTheme="minorEastAsia" w:eastAsiaTheme="minorEastAsia" w:cstheme="minorEastAsia"/>
          <w:b/>
          <w:sz w:val="32"/>
          <w:szCs w:val="20"/>
        </w:rPr>
      </w:pPr>
    </w:p>
    <w:p>
      <w:pPr>
        <w:spacing w:line="640" w:lineRule="exact"/>
        <w:rPr>
          <w:rFonts w:hint="eastAsia" w:asciiTheme="minorEastAsia" w:hAnsiTheme="minorEastAsia" w:eastAsiaTheme="minorEastAsia" w:cstheme="minorEastAsia"/>
          <w:b/>
          <w:sz w:val="32"/>
          <w:szCs w:val="20"/>
        </w:rPr>
      </w:pPr>
    </w:p>
    <w:p>
      <w:pPr>
        <w:widowControl/>
        <w:spacing w:line="320" w:lineRule="exact"/>
        <w:jc w:val="center"/>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fldChar w:fldCharType="begin"/>
      </w:r>
      <w:r>
        <w:rPr>
          <w:rFonts w:hint="eastAsia" w:asciiTheme="minorEastAsia" w:hAnsiTheme="minorEastAsia" w:eastAsiaTheme="minorEastAsia" w:cstheme="minorEastAsia"/>
          <w:sz w:val="32"/>
          <w:szCs w:val="40"/>
        </w:rPr>
        <w:instrText xml:space="preserve">DATE \@ "EEEE年O月"</w:instrText>
      </w:r>
      <w:r>
        <w:rPr>
          <w:rFonts w:hint="eastAsia" w:asciiTheme="minorEastAsia" w:hAnsiTheme="minorEastAsia" w:eastAsiaTheme="minorEastAsia" w:cstheme="minorEastAsia"/>
          <w:sz w:val="32"/>
          <w:szCs w:val="40"/>
        </w:rPr>
        <w:fldChar w:fldCharType="separate"/>
      </w:r>
      <w:r>
        <w:rPr>
          <w:rFonts w:hint="eastAsia" w:asciiTheme="minorEastAsia" w:hAnsiTheme="minorEastAsia" w:eastAsiaTheme="minorEastAsia" w:cstheme="minorEastAsia"/>
          <w:sz w:val="32"/>
          <w:szCs w:val="40"/>
        </w:rPr>
        <w:t>二〇二一年六月</w:t>
      </w:r>
      <w:r>
        <w:rPr>
          <w:rFonts w:hint="eastAsia" w:asciiTheme="minorEastAsia" w:hAnsiTheme="minorEastAsia" w:eastAsiaTheme="minorEastAsia" w:cstheme="minorEastAsia"/>
          <w:sz w:val="32"/>
          <w:szCs w:val="40"/>
        </w:rPr>
        <w:fldChar w:fldCharType="end"/>
      </w:r>
    </w:p>
    <w:p>
      <w:pPr>
        <w:widowControl/>
        <w:spacing w:line="320" w:lineRule="exact"/>
        <w:jc w:val="center"/>
        <w:rPr>
          <w:rFonts w:hint="eastAsia" w:asciiTheme="minorEastAsia" w:hAnsiTheme="minorEastAsia" w:eastAsiaTheme="minorEastAsia" w:cstheme="minorEastAsia"/>
          <w:b/>
          <w:bCs/>
          <w:sz w:val="21"/>
          <w:szCs w:val="21"/>
        </w:rPr>
      </w:pPr>
      <w:r>
        <w:rPr>
          <w:rFonts w:hint="eastAsia" w:ascii="宋体" w:hAnsi="宋体" w:cs="宋体"/>
          <w:sz w:val="32"/>
          <w:szCs w:val="40"/>
        </w:rPr>
        <w:br w:type="page"/>
      </w:r>
      <w:r>
        <w:rPr>
          <w:rFonts w:hint="eastAsia" w:asciiTheme="minorEastAsia" w:hAnsiTheme="minorEastAsia" w:eastAsiaTheme="minorEastAsia" w:cstheme="minorEastAsia"/>
          <w:b/>
          <w:bCs/>
          <w:sz w:val="21"/>
          <w:szCs w:val="21"/>
        </w:rPr>
        <w:t>三门县公共资源交易不见面开标大厅试运行投标人须知</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1、三门县公共资源交易不见面开标大厅（以下简称：不见面开标系统）登录方式：插入CA锁并登录交易系统—业务办理—开评标—进入不见面开标系统。</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2、不见面开标系统对投标人终端要求：详见《三门县不见面开标大厅投标人操作手册》。</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特别提示：IE浏览器需安装插件，请按提示自行安装相关插件并按要求进行相关插件的设置。</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4、不见面开标系统需使用数字证书（CA）操作，未取得数字证书（CA）的，请前往“三门县公共资源交易专用数字证书用户自助申报系统”自助办理（网址：http://www.tseal.cn/tcloud/smxztb。</w:t>
      </w:r>
    </w:p>
    <w:p>
      <w:pPr>
        <w:spacing w:line="380" w:lineRule="exact"/>
        <w:ind w:firstLine="41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5、不见面开标项目投标文件均用专用招投标工具软件编制，软件下载地址见网站下载中心，</w:t>
      </w:r>
      <w:r>
        <w:rPr>
          <w:rFonts w:hint="eastAsia" w:asciiTheme="minorEastAsia" w:hAnsiTheme="minorEastAsia" w:eastAsiaTheme="minorEastAsia" w:cstheme="minorEastAsia"/>
          <w:sz w:val="21"/>
          <w:szCs w:val="21"/>
        </w:rPr>
        <w:t>投标工具锁申请地址：</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"http://commkey.pminfo.cn/RegisterRockey/Login/Login.aspx" </w:instrText>
      </w:r>
      <w:r>
        <w:rPr>
          <w:rFonts w:hint="eastAsia" w:asciiTheme="minorEastAsia" w:hAnsiTheme="minorEastAsia" w:eastAsiaTheme="minorEastAsia" w:cstheme="minorEastAsia"/>
          <w:sz w:val="21"/>
          <w:szCs w:val="21"/>
        </w:rPr>
        <w:fldChar w:fldCharType="separate"/>
      </w:r>
      <w:r>
        <w:rPr>
          <w:rStyle w:val="23"/>
          <w:rFonts w:hint="eastAsia" w:asciiTheme="minorEastAsia" w:hAnsiTheme="minorEastAsia" w:eastAsiaTheme="minorEastAsia" w:cstheme="minorEastAsia"/>
          <w:color w:val="auto"/>
          <w:sz w:val="21"/>
          <w:szCs w:val="21"/>
        </w:rPr>
        <w:t>http://commkey.pminfo.cn/RegisterRockey/Login/Login.aspx</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pacing w:val="-2"/>
          <w:sz w:val="21"/>
          <w:szCs w:val="21"/>
        </w:rPr>
        <w:t>。</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重要事项说明：</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（1）开标项目的时间均以国家授时中心发布的时间为准。</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（2）投标文件递交截止时间前，各投标人的授权委托人或法人代表应提前进入不见面交易系统进行在线签到，</w:t>
      </w:r>
      <w:r>
        <w:rPr>
          <w:rFonts w:hint="eastAsia" w:asciiTheme="minorEastAsia" w:hAnsiTheme="minorEastAsia" w:eastAsiaTheme="minorEastAsia" w:cstheme="minorEastAsia"/>
          <w:b/>
          <w:sz w:val="21"/>
          <w:szCs w:val="21"/>
        </w:rPr>
        <w:t>未完成签到的，将无法解密投标文件，并视为放弃投标</w:t>
      </w:r>
      <w:r>
        <w:rPr>
          <w:rFonts w:hint="eastAsia" w:asciiTheme="minorEastAsia" w:hAnsiTheme="minorEastAsia" w:eastAsiaTheme="minorEastAsia" w:cstheme="minorEastAsia"/>
          <w:sz w:val="21"/>
          <w:szCs w:val="21"/>
        </w:rPr>
        <w:t>。</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（3）投标人未在规定时间内解密、解密失败或解密超时，</w:t>
      </w:r>
      <w:r>
        <w:rPr>
          <w:rFonts w:hint="eastAsia" w:asciiTheme="minorEastAsia" w:hAnsiTheme="minorEastAsia" w:eastAsiaTheme="minorEastAsia" w:cstheme="minorEastAsia"/>
          <w:b/>
          <w:sz w:val="21"/>
          <w:szCs w:val="21"/>
        </w:rPr>
        <w:t>视为放弃投标</w:t>
      </w:r>
      <w:r>
        <w:rPr>
          <w:rFonts w:hint="eastAsia" w:asciiTheme="minorEastAsia" w:hAnsiTheme="minorEastAsia" w:eastAsiaTheme="minorEastAsia" w:cstheme="minorEastAsia"/>
          <w:sz w:val="21"/>
          <w:szCs w:val="21"/>
        </w:rPr>
        <w:t>。</w:t>
      </w:r>
    </w:p>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（4）若投标人已申请多把CA锁，请注意使用差别，确保制作上传加密投标文件和开标解密时使用的CA锁是一致的，否则造成解密失败的，由投标人负责。</w:t>
      </w:r>
    </w:p>
    <w:p>
      <w:pPr>
        <w:spacing w:line="380" w:lineRule="exact"/>
        <w:ind w:firstLine="420" w:firstLineChars="200"/>
        <w:rPr>
          <w:rFonts w:hint="eastAsia" w:asciiTheme="minorEastAsia" w:hAnsiTheme="minorEastAsia" w:eastAsiaTheme="minorEastAsia" w:cstheme="minorEastAsia"/>
          <w:sz w:val="21"/>
          <w:szCs w:val="21"/>
          <w:lang w:eastAsia="zh-CN"/>
        </w:rPr>
        <w:sectPr>
          <w:headerReference r:id="rId9" w:type="default"/>
          <w:footerReference r:id="rId10" w:type="default"/>
          <w:pgSz w:w="11906" w:h="16838"/>
          <w:pgMar w:top="1247" w:right="1361" w:bottom="1247" w:left="1361" w:header="851" w:footer="992" w:gutter="0"/>
          <w:cols w:space="720" w:num="1"/>
          <w:docGrid w:linePitch="312" w:charSpace="0"/>
        </w:sectPr>
      </w:pPr>
      <w:r>
        <w:rPr>
          <w:rFonts w:hint="eastAsia" w:asciiTheme="minorEastAsia" w:hAnsiTheme="minorEastAsia" w:eastAsiaTheme="minorEastAsia" w:cstheme="minorEastAsia"/>
          <w:sz w:val="21"/>
          <w:szCs w:val="21"/>
        </w:rPr>
        <w:t>（5）如有疑问，请咨询品茗公司技术服务电话，技术服务电话：</w:t>
      </w:r>
      <w:r>
        <w:rPr>
          <w:rFonts w:hint="eastAsia" w:asciiTheme="minorEastAsia" w:hAnsiTheme="minorEastAsia" w:eastAsiaTheme="minorEastAsia" w:cstheme="minorEastAsia"/>
          <w:sz w:val="21"/>
          <w:szCs w:val="21"/>
          <w:lang w:eastAsia="zh-CN"/>
        </w:rPr>
        <w:t>柳宙江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15267252628</w:t>
      </w:r>
      <w:r>
        <w:rPr>
          <w:rFonts w:hint="eastAsia" w:asciiTheme="minorEastAsia" w:hAnsiTheme="minorEastAsia" w:eastAsiaTheme="minorEastAsia" w:cstheme="minorEastAsia"/>
          <w:sz w:val="21"/>
          <w:szCs w:val="21"/>
        </w:rPr>
        <w:t>。QQ“三门交易平台交流群”（群号：146117595），进行业务咨询。此群也将作为不见面开标的备用远程交互</w:t>
      </w:r>
      <w:r>
        <w:rPr>
          <w:rFonts w:hint="eastAsia" w:asciiTheme="minorEastAsia" w:hAnsiTheme="minorEastAsia" w:eastAsiaTheme="minorEastAsia" w:cstheme="minorEastAsia"/>
          <w:sz w:val="21"/>
          <w:szCs w:val="21"/>
          <w:lang w:eastAsia="zh-CN"/>
        </w:rPr>
        <w:t>群。</w:t>
      </w:r>
    </w:p>
    <w:p>
      <w:pPr>
        <w:pageBreakBefore/>
        <w:jc w:val="both"/>
        <w:rPr>
          <w:rFonts w:ascii="黑体" w:hAnsi="宋体" w:eastAsia="黑体"/>
          <w:b/>
          <w:color w:val="auto"/>
          <w:sz w:val="44"/>
          <w:highlight w:val="none"/>
        </w:rPr>
      </w:pPr>
      <w:r>
        <w:rPr>
          <w:rFonts w:hint="eastAsia" w:ascii="黑体" w:hAnsi="宋体" w:eastAsia="黑体"/>
          <w:b/>
          <w:color w:val="auto"/>
          <w:sz w:val="44"/>
          <w:highlight w:val="none"/>
        </w:rPr>
        <w:t>目</w:t>
      </w:r>
      <w:r>
        <w:rPr>
          <w:rFonts w:ascii="黑体" w:hAnsi="宋体" w:eastAsia="黑体"/>
          <w:b/>
          <w:color w:val="auto"/>
          <w:sz w:val="44"/>
          <w:highlight w:val="none"/>
        </w:rPr>
        <w:t xml:space="preserve">    </w:t>
      </w:r>
      <w:r>
        <w:rPr>
          <w:rFonts w:hint="eastAsia" w:ascii="黑体" w:hAnsi="宋体" w:eastAsia="黑体"/>
          <w:b/>
          <w:color w:val="auto"/>
          <w:sz w:val="44"/>
          <w:highlight w:val="none"/>
        </w:rPr>
        <w:t>录</w:t>
      </w:r>
    </w:p>
    <w:p>
      <w:pPr>
        <w:pStyle w:val="15"/>
        <w:tabs>
          <w:tab w:val="right" w:leader="dot" w:pos="8808"/>
        </w:tabs>
      </w:pPr>
      <w:r>
        <w:rPr>
          <w:rFonts w:cs="宋体"/>
          <w:smallCaps/>
          <w:color w:val="auto"/>
          <w:sz w:val="21"/>
          <w:szCs w:val="21"/>
          <w:highlight w:val="none"/>
        </w:rPr>
        <w:fldChar w:fldCharType="begin"/>
      </w:r>
      <w:r>
        <w:rPr>
          <w:rFonts w:cs="宋体"/>
          <w:smallCaps/>
          <w:color w:val="auto"/>
          <w:sz w:val="21"/>
          <w:szCs w:val="21"/>
          <w:highlight w:val="none"/>
        </w:rPr>
        <w:instrText xml:space="preserve"> TOC \o "1-3" \h \z </w:instrText>
      </w:r>
      <w:r>
        <w:rPr>
          <w:rFonts w:cs="宋体"/>
          <w:smallCaps/>
          <w:color w:val="auto"/>
          <w:sz w:val="21"/>
          <w:szCs w:val="21"/>
          <w:highlight w:val="none"/>
        </w:rPr>
        <w:fldChar w:fldCharType="separate"/>
      </w:r>
      <w:r>
        <w:rPr>
          <w:rFonts w:cs="宋体"/>
          <w:smallCaps/>
          <w:color w:val="auto"/>
          <w:szCs w:val="21"/>
          <w:highlight w:val="none"/>
        </w:rPr>
        <w:fldChar w:fldCharType="begin"/>
      </w:r>
      <w:r>
        <w:rPr>
          <w:rFonts w:cs="宋体"/>
          <w:smallCaps/>
          <w:szCs w:val="21"/>
          <w:highlight w:val="none"/>
        </w:rPr>
        <w:instrText xml:space="preserve"> HYPERLINK \l _Toc20879 </w:instrText>
      </w:r>
      <w:r>
        <w:rPr>
          <w:rFonts w:cs="宋体"/>
          <w:smallCaps/>
          <w:szCs w:val="21"/>
          <w:highlight w:val="none"/>
        </w:rPr>
        <w:fldChar w:fldCharType="separate"/>
      </w:r>
      <w:r>
        <w:rPr>
          <w:rFonts w:hint="eastAsia" w:ascii="宋体" w:hAnsi="宋体" w:cs="宋体"/>
          <w:bCs w:val="0"/>
        </w:rPr>
        <w:t>第一章 招标公告</w:t>
      </w:r>
      <w:r>
        <w:tab/>
      </w:r>
      <w:r>
        <w:fldChar w:fldCharType="begin"/>
      </w:r>
      <w:r>
        <w:instrText xml:space="preserve"> PAGEREF _Toc20879 </w:instrText>
      </w:r>
      <w:r>
        <w:fldChar w:fldCharType="separate"/>
      </w:r>
      <w:r>
        <w:t>6</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_Toc7691 </w:instrText>
      </w:r>
      <w:r>
        <w:rPr>
          <w:rFonts w:cs="宋体"/>
          <w:smallCaps/>
          <w:szCs w:val="21"/>
          <w:highlight w:val="none"/>
        </w:rPr>
        <w:fldChar w:fldCharType="separate"/>
      </w:r>
      <w:r>
        <w:rPr>
          <w:rFonts w:hint="eastAsia" w:ascii="宋体" w:hAnsi="宋体" w:eastAsia="宋体"/>
        </w:rPr>
        <w:t>投标人须知前附表</w:t>
      </w:r>
      <w:r>
        <w:tab/>
      </w:r>
      <w:r>
        <w:fldChar w:fldCharType="begin"/>
      </w:r>
      <w:r>
        <w:instrText xml:space="preserve"> PAGEREF _Toc7691 </w:instrText>
      </w:r>
      <w:r>
        <w:fldChar w:fldCharType="separate"/>
      </w:r>
      <w:r>
        <w:t>7</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_Toc19726 </w:instrText>
      </w:r>
      <w:r>
        <w:rPr>
          <w:rFonts w:cs="宋体"/>
          <w:smallCaps/>
          <w:szCs w:val="21"/>
          <w:highlight w:val="none"/>
        </w:rPr>
        <w:fldChar w:fldCharType="separate"/>
      </w:r>
      <w:r>
        <w:rPr>
          <w:rFonts w:hint="eastAsia" w:ascii="宋体" w:hAnsi="宋体" w:eastAsia="宋体"/>
        </w:rPr>
        <w:t>1. 总则</w:t>
      </w:r>
      <w:r>
        <w:tab/>
      </w:r>
      <w:r>
        <w:fldChar w:fldCharType="begin"/>
      </w:r>
      <w:r>
        <w:instrText xml:space="preserve"> PAGEREF _Toc19726 </w:instrText>
      </w:r>
      <w:r>
        <w:fldChar w:fldCharType="separate"/>
      </w:r>
      <w:r>
        <w:t>12</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_Toc11155 </w:instrText>
      </w:r>
      <w:r>
        <w:rPr>
          <w:rFonts w:cs="宋体"/>
          <w:smallCaps/>
          <w:szCs w:val="21"/>
          <w:highlight w:val="none"/>
        </w:rPr>
        <w:fldChar w:fldCharType="separate"/>
      </w:r>
      <w:r>
        <w:rPr>
          <w:rFonts w:hint="eastAsia" w:ascii="宋体" w:hAnsi="宋体" w:eastAsia="宋体"/>
        </w:rPr>
        <w:t>1.1 工程概况</w:t>
      </w:r>
      <w:r>
        <w:tab/>
      </w:r>
      <w:r>
        <w:fldChar w:fldCharType="begin"/>
      </w:r>
      <w:r>
        <w:instrText xml:space="preserve"> PAGEREF _Toc11155 </w:instrText>
      </w:r>
      <w:r>
        <w:fldChar w:fldCharType="separate"/>
      </w:r>
      <w:r>
        <w:t>12</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_Toc4742 </w:instrText>
      </w:r>
      <w:r>
        <w:rPr>
          <w:rFonts w:cs="宋体"/>
          <w:smallCaps/>
          <w:szCs w:val="21"/>
          <w:highlight w:val="none"/>
        </w:rPr>
        <w:fldChar w:fldCharType="separate"/>
      </w:r>
      <w:r>
        <w:rPr>
          <w:rFonts w:hint="eastAsia" w:ascii="宋体" w:hAnsi="宋体" w:eastAsia="宋体"/>
        </w:rPr>
        <w:t>1.2 资金来源和落实情况</w:t>
      </w:r>
      <w:r>
        <w:tab/>
      </w:r>
      <w:r>
        <w:fldChar w:fldCharType="begin"/>
      </w:r>
      <w:r>
        <w:instrText xml:space="preserve"> PAGEREF _Toc4742 </w:instrText>
      </w:r>
      <w:r>
        <w:fldChar w:fldCharType="separate"/>
      </w:r>
      <w:r>
        <w:t>12</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_Toc18072 </w:instrText>
      </w:r>
      <w:r>
        <w:rPr>
          <w:rFonts w:cs="宋体"/>
          <w:smallCaps/>
          <w:szCs w:val="21"/>
          <w:highlight w:val="none"/>
        </w:rPr>
        <w:fldChar w:fldCharType="separate"/>
      </w:r>
      <w:r>
        <w:rPr>
          <w:rFonts w:hint="eastAsia" w:ascii="宋体" w:hAnsi="宋体" w:eastAsia="宋体"/>
        </w:rPr>
        <w:t>1.3 招标范围、计划工期和质量要求</w:t>
      </w:r>
      <w:r>
        <w:tab/>
      </w:r>
      <w:r>
        <w:fldChar w:fldCharType="begin"/>
      </w:r>
      <w:r>
        <w:instrText xml:space="preserve"> PAGEREF _Toc18072 </w:instrText>
      </w:r>
      <w:r>
        <w:fldChar w:fldCharType="separate"/>
      </w:r>
      <w:r>
        <w:t>12</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_Toc24144 </w:instrText>
      </w:r>
      <w:r>
        <w:rPr>
          <w:rFonts w:cs="宋体"/>
          <w:smallCaps/>
          <w:szCs w:val="21"/>
          <w:highlight w:val="none"/>
        </w:rPr>
        <w:fldChar w:fldCharType="separate"/>
      </w:r>
      <w:r>
        <w:rPr>
          <w:rFonts w:hint="eastAsia" w:ascii="宋体" w:hAnsi="宋体" w:eastAsia="宋体"/>
        </w:rPr>
        <w:t>1.4 投标人资格要求</w:t>
      </w:r>
      <w:r>
        <w:tab/>
      </w:r>
      <w:r>
        <w:fldChar w:fldCharType="begin"/>
      </w:r>
      <w:r>
        <w:instrText xml:space="preserve"> PAGEREF _Toc24144 </w:instrText>
      </w:r>
      <w:r>
        <w:fldChar w:fldCharType="separate"/>
      </w:r>
      <w:r>
        <w:t>12</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_Toc28498 </w:instrText>
      </w:r>
      <w:r>
        <w:rPr>
          <w:rFonts w:cs="宋体"/>
          <w:smallCaps/>
          <w:szCs w:val="21"/>
          <w:highlight w:val="none"/>
        </w:rPr>
        <w:fldChar w:fldCharType="separate"/>
      </w:r>
      <w:r>
        <w:rPr>
          <w:rFonts w:hint="eastAsia" w:ascii="宋体" w:hAnsi="宋体" w:eastAsia="宋体"/>
        </w:rPr>
        <w:t>1.5 费用承担</w:t>
      </w:r>
      <w:r>
        <w:tab/>
      </w:r>
      <w:r>
        <w:fldChar w:fldCharType="begin"/>
      </w:r>
      <w:r>
        <w:instrText xml:space="preserve"> PAGEREF _Toc28498 </w:instrText>
      </w:r>
      <w:r>
        <w:fldChar w:fldCharType="separate"/>
      </w:r>
      <w:r>
        <w:t>13</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_Toc6139 </w:instrText>
      </w:r>
      <w:r>
        <w:rPr>
          <w:rFonts w:cs="宋体"/>
          <w:smallCaps/>
          <w:szCs w:val="21"/>
          <w:highlight w:val="none"/>
        </w:rPr>
        <w:fldChar w:fldCharType="separate"/>
      </w:r>
      <w:r>
        <w:rPr>
          <w:rFonts w:hint="eastAsia" w:ascii="宋体" w:hAnsi="宋体" w:eastAsia="宋体"/>
        </w:rPr>
        <w:t>1.6 保密</w:t>
      </w:r>
      <w:r>
        <w:tab/>
      </w:r>
      <w:r>
        <w:fldChar w:fldCharType="begin"/>
      </w:r>
      <w:r>
        <w:instrText xml:space="preserve"> PAGEREF _Toc6139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_Toc7780 </w:instrText>
      </w:r>
      <w:r>
        <w:rPr>
          <w:rFonts w:cs="宋体"/>
          <w:smallCaps/>
          <w:szCs w:val="21"/>
          <w:highlight w:val="none"/>
        </w:rPr>
        <w:fldChar w:fldCharType="separate"/>
      </w:r>
      <w:r>
        <w:rPr>
          <w:rFonts w:hint="eastAsia" w:ascii="宋体" w:hAnsi="宋体" w:eastAsia="宋体"/>
        </w:rPr>
        <w:t>1.7 语言文字</w:t>
      </w:r>
      <w:r>
        <w:tab/>
      </w:r>
      <w:r>
        <w:fldChar w:fldCharType="begin"/>
      </w:r>
      <w:r>
        <w:instrText xml:space="preserve"> PAGEREF _Toc7780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_Toc4009 </w:instrText>
      </w:r>
      <w:r>
        <w:rPr>
          <w:rFonts w:cs="宋体"/>
          <w:smallCaps/>
          <w:szCs w:val="21"/>
          <w:highlight w:val="none"/>
        </w:rPr>
        <w:fldChar w:fldCharType="separate"/>
      </w:r>
      <w:r>
        <w:rPr>
          <w:rFonts w:hint="eastAsia" w:ascii="宋体" w:hAnsi="宋体" w:eastAsia="宋体"/>
        </w:rPr>
        <w:t>1.8 计量单位</w:t>
      </w:r>
      <w:r>
        <w:tab/>
      </w:r>
      <w:r>
        <w:fldChar w:fldCharType="begin"/>
      </w:r>
      <w:r>
        <w:instrText xml:space="preserve"> PAGEREF _Toc4009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_Toc23886 </w:instrText>
      </w:r>
      <w:r>
        <w:rPr>
          <w:rFonts w:cs="宋体"/>
          <w:smallCaps/>
          <w:szCs w:val="21"/>
          <w:highlight w:val="none"/>
        </w:rPr>
        <w:fldChar w:fldCharType="separate"/>
      </w:r>
      <w:r>
        <w:rPr>
          <w:rFonts w:hint="eastAsia" w:ascii="宋体" w:hAnsi="宋体" w:eastAsia="宋体"/>
        </w:rPr>
        <w:t>1.9 踏勘现场</w:t>
      </w:r>
      <w:r>
        <w:tab/>
      </w:r>
      <w:r>
        <w:fldChar w:fldCharType="begin"/>
      </w:r>
      <w:r>
        <w:instrText xml:space="preserve"> PAGEREF _Toc23886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_Toc17206 </w:instrText>
      </w:r>
      <w:r>
        <w:rPr>
          <w:rFonts w:cs="宋体"/>
          <w:smallCaps/>
          <w:szCs w:val="21"/>
          <w:highlight w:val="none"/>
        </w:rPr>
        <w:fldChar w:fldCharType="separate"/>
      </w:r>
      <w:r>
        <w:rPr>
          <w:rFonts w:hint="eastAsia" w:ascii="宋体" w:hAnsi="宋体" w:eastAsia="宋体"/>
        </w:rPr>
        <w:t>1.10 投标预备会</w:t>
      </w:r>
      <w:r>
        <w:tab/>
      </w:r>
      <w:r>
        <w:fldChar w:fldCharType="begin"/>
      </w:r>
      <w:r>
        <w:instrText xml:space="preserve"> PAGEREF _Toc17206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_Toc19303 </w:instrText>
      </w:r>
      <w:r>
        <w:rPr>
          <w:rFonts w:cs="宋体"/>
          <w:smallCaps/>
          <w:szCs w:val="21"/>
          <w:highlight w:val="none"/>
        </w:rPr>
        <w:fldChar w:fldCharType="separate"/>
      </w:r>
      <w:r>
        <w:rPr>
          <w:rFonts w:hint="eastAsia" w:ascii="宋体" w:hAnsi="宋体" w:eastAsia="宋体"/>
        </w:rPr>
        <w:t>1.11 分包</w:t>
      </w:r>
      <w:r>
        <w:tab/>
      </w:r>
      <w:r>
        <w:fldChar w:fldCharType="begin"/>
      </w:r>
      <w:r>
        <w:instrText xml:space="preserve"> PAGEREF _Toc19303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_Toc20930 </w:instrText>
      </w:r>
      <w:r>
        <w:rPr>
          <w:rFonts w:cs="宋体"/>
          <w:smallCaps/>
          <w:szCs w:val="21"/>
          <w:highlight w:val="none"/>
        </w:rPr>
        <w:fldChar w:fldCharType="separate"/>
      </w:r>
      <w:r>
        <w:rPr>
          <w:rFonts w:hint="eastAsia" w:ascii="宋体" w:hAnsi="宋体" w:eastAsia="宋体"/>
        </w:rPr>
        <w:t>1.12 偏离</w:t>
      </w:r>
      <w:r>
        <w:tab/>
      </w:r>
      <w:r>
        <w:fldChar w:fldCharType="begin"/>
      </w:r>
      <w:r>
        <w:instrText xml:space="preserve"> PAGEREF _Toc20930 </w:instrText>
      </w:r>
      <w:r>
        <w:fldChar w:fldCharType="separate"/>
      </w:r>
      <w:r>
        <w:t>14</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_Toc15321 </w:instrText>
      </w:r>
      <w:r>
        <w:rPr>
          <w:rFonts w:cs="宋体"/>
          <w:smallCaps/>
          <w:szCs w:val="21"/>
          <w:highlight w:val="none"/>
        </w:rPr>
        <w:fldChar w:fldCharType="separate"/>
      </w:r>
      <w:r>
        <w:rPr>
          <w:rFonts w:hint="eastAsia" w:ascii="宋体" w:hAnsi="宋体" w:eastAsia="宋体"/>
        </w:rPr>
        <w:t>2. 招标文件</w:t>
      </w:r>
      <w:r>
        <w:tab/>
      </w:r>
      <w:r>
        <w:fldChar w:fldCharType="begin"/>
      </w:r>
      <w:r>
        <w:instrText xml:space="preserve"> PAGEREF _Toc15321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_Toc14416 </w:instrText>
      </w:r>
      <w:r>
        <w:rPr>
          <w:rFonts w:cs="宋体"/>
          <w:smallCaps/>
          <w:szCs w:val="21"/>
          <w:highlight w:val="none"/>
        </w:rPr>
        <w:fldChar w:fldCharType="separate"/>
      </w:r>
      <w:r>
        <w:rPr>
          <w:rFonts w:hint="eastAsia" w:ascii="宋体" w:hAnsi="宋体" w:eastAsia="宋体"/>
        </w:rPr>
        <w:t>2.1 招标文件的组成</w:t>
      </w:r>
      <w:r>
        <w:tab/>
      </w:r>
      <w:r>
        <w:fldChar w:fldCharType="begin"/>
      </w:r>
      <w:r>
        <w:instrText xml:space="preserve"> PAGEREF _Toc14416 </w:instrText>
      </w:r>
      <w:r>
        <w:fldChar w:fldCharType="separate"/>
      </w:r>
      <w:r>
        <w:t>14</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_Toc15400 </w:instrText>
      </w:r>
      <w:r>
        <w:rPr>
          <w:rFonts w:cs="宋体"/>
          <w:smallCaps/>
          <w:szCs w:val="21"/>
          <w:highlight w:val="none"/>
        </w:rPr>
        <w:fldChar w:fldCharType="separate"/>
      </w:r>
      <w:r>
        <w:rPr>
          <w:rFonts w:hint="eastAsia" w:ascii="宋体" w:hAnsi="宋体" w:eastAsia="宋体"/>
        </w:rPr>
        <w:t>2.2 招标文件的澄清</w:t>
      </w:r>
      <w:r>
        <w:tab/>
      </w:r>
      <w:r>
        <w:fldChar w:fldCharType="begin"/>
      </w:r>
      <w:r>
        <w:instrText xml:space="preserve"> PAGEREF _Toc15400 </w:instrText>
      </w:r>
      <w:r>
        <w:fldChar w:fldCharType="separate"/>
      </w:r>
      <w:r>
        <w:t>15</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_Toc2200 </w:instrText>
      </w:r>
      <w:r>
        <w:rPr>
          <w:rFonts w:cs="宋体"/>
          <w:smallCaps/>
          <w:szCs w:val="21"/>
          <w:highlight w:val="none"/>
        </w:rPr>
        <w:fldChar w:fldCharType="separate"/>
      </w:r>
      <w:r>
        <w:rPr>
          <w:rFonts w:hint="eastAsia" w:ascii="宋体" w:hAnsi="宋体" w:eastAsia="宋体"/>
        </w:rPr>
        <w:t>2.3 招标文件的修改</w:t>
      </w:r>
      <w:r>
        <w:tab/>
      </w:r>
      <w:r>
        <w:fldChar w:fldCharType="begin"/>
      </w:r>
      <w:r>
        <w:instrText xml:space="preserve"> PAGEREF _Toc2200 </w:instrText>
      </w:r>
      <w:r>
        <w:fldChar w:fldCharType="separate"/>
      </w:r>
      <w:r>
        <w:t>15</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_Toc4176 </w:instrText>
      </w:r>
      <w:r>
        <w:rPr>
          <w:rFonts w:cs="宋体"/>
          <w:smallCaps/>
          <w:szCs w:val="21"/>
          <w:highlight w:val="none"/>
        </w:rPr>
        <w:fldChar w:fldCharType="separate"/>
      </w:r>
      <w:r>
        <w:rPr>
          <w:rFonts w:hint="eastAsia" w:ascii="宋体" w:hAnsi="宋体" w:eastAsia="宋体"/>
        </w:rPr>
        <w:t>3. 投标文件</w:t>
      </w:r>
      <w:r>
        <w:tab/>
      </w:r>
      <w:r>
        <w:fldChar w:fldCharType="begin"/>
      </w:r>
      <w:r>
        <w:instrText xml:space="preserve"> PAGEREF _Toc4176 </w:instrText>
      </w:r>
      <w:r>
        <w:fldChar w:fldCharType="separate"/>
      </w:r>
      <w:r>
        <w:t>15</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_Toc4933 </w:instrText>
      </w:r>
      <w:r>
        <w:rPr>
          <w:rFonts w:cs="宋体"/>
          <w:smallCaps/>
          <w:szCs w:val="21"/>
          <w:highlight w:val="none"/>
        </w:rPr>
        <w:fldChar w:fldCharType="separate"/>
      </w:r>
      <w:r>
        <w:rPr>
          <w:rFonts w:hint="eastAsia" w:ascii="宋体" w:hAnsi="宋体" w:eastAsia="宋体"/>
        </w:rPr>
        <w:t>3.1 投标文件的组成</w:t>
      </w:r>
      <w:r>
        <w:tab/>
      </w:r>
      <w:r>
        <w:fldChar w:fldCharType="begin"/>
      </w:r>
      <w:r>
        <w:instrText xml:space="preserve"> PAGEREF _Toc4933 </w:instrText>
      </w:r>
      <w:r>
        <w:fldChar w:fldCharType="separate"/>
      </w:r>
      <w:r>
        <w:t>15</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_Toc22656 </w:instrText>
      </w:r>
      <w:r>
        <w:rPr>
          <w:rFonts w:cs="宋体"/>
          <w:smallCaps/>
          <w:szCs w:val="21"/>
          <w:highlight w:val="none"/>
        </w:rPr>
        <w:fldChar w:fldCharType="separate"/>
      </w:r>
      <w:r>
        <w:rPr>
          <w:rFonts w:hint="eastAsia" w:ascii="宋体" w:hAnsi="宋体" w:eastAsia="宋体"/>
        </w:rPr>
        <w:t>3.2 投标报价</w:t>
      </w:r>
      <w:r>
        <w:tab/>
      </w:r>
      <w:r>
        <w:fldChar w:fldCharType="begin"/>
      </w:r>
      <w:r>
        <w:instrText xml:space="preserve"> PAGEREF _Toc22656 </w:instrText>
      </w:r>
      <w:r>
        <w:fldChar w:fldCharType="separate"/>
      </w:r>
      <w:r>
        <w:t>15</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_Toc2348 </w:instrText>
      </w:r>
      <w:r>
        <w:rPr>
          <w:rFonts w:cs="宋体"/>
          <w:smallCaps/>
          <w:szCs w:val="21"/>
          <w:highlight w:val="none"/>
        </w:rPr>
        <w:fldChar w:fldCharType="separate"/>
      </w:r>
      <w:r>
        <w:rPr>
          <w:rFonts w:hint="eastAsia" w:ascii="宋体" w:hAnsi="宋体" w:eastAsia="宋体"/>
        </w:rPr>
        <w:t>3.3 投标有效期</w:t>
      </w:r>
      <w:r>
        <w:tab/>
      </w:r>
      <w:r>
        <w:fldChar w:fldCharType="begin"/>
      </w:r>
      <w:r>
        <w:instrText xml:space="preserve"> PAGEREF _Toc2348 </w:instrText>
      </w:r>
      <w:r>
        <w:fldChar w:fldCharType="separate"/>
      </w:r>
      <w:r>
        <w:t>15</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_Toc30202 </w:instrText>
      </w:r>
      <w:r>
        <w:rPr>
          <w:rFonts w:cs="宋体"/>
          <w:smallCaps/>
          <w:szCs w:val="21"/>
          <w:highlight w:val="none"/>
        </w:rPr>
        <w:fldChar w:fldCharType="separate"/>
      </w:r>
      <w:r>
        <w:rPr>
          <w:rFonts w:hint="eastAsia" w:ascii="宋体" w:hAnsi="宋体" w:eastAsia="宋体"/>
        </w:rPr>
        <w:t>3.4 投标担保</w:t>
      </w:r>
      <w:r>
        <w:tab/>
      </w:r>
      <w:r>
        <w:fldChar w:fldCharType="begin"/>
      </w:r>
      <w:r>
        <w:instrText xml:space="preserve"> PAGEREF _Toc30202 </w:instrText>
      </w:r>
      <w:r>
        <w:fldChar w:fldCharType="separate"/>
      </w:r>
      <w:r>
        <w:t>15</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_Toc29513 </w:instrText>
      </w:r>
      <w:r>
        <w:rPr>
          <w:rFonts w:cs="宋体"/>
          <w:smallCaps/>
          <w:szCs w:val="21"/>
          <w:highlight w:val="none"/>
        </w:rPr>
        <w:fldChar w:fldCharType="separate"/>
      </w:r>
      <w:r>
        <w:rPr>
          <w:rFonts w:hint="eastAsia" w:ascii="宋体" w:hAnsi="宋体" w:eastAsia="宋体"/>
        </w:rPr>
        <w:t>3.5 备选投标方案</w:t>
      </w:r>
      <w:r>
        <w:tab/>
      </w:r>
      <w:r>
        <w:fldChar w:fldCharType="begin"/>
      </w:r>
      <w:r>
        <w:instrText xml:space="preserve"> PAGEREF _Toc29513 </w:instrText>
      </w:r>
      <w:r>
        <w:fldChar w:fldCharType="separate"/>
      </w:r>
      <w:r>
        <w:t>16</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_Toc12193 </w:instrText>
      </w:r>
      <w:r>
        <w:rPr>
          <w:rFonts w:cs="宋体"/>
          <w:smallCaps/>
          <w:szCs w:val="21"/>
          <w:highlight w:val="none"/>
        </w:rPr>
        <w:fldChar w:fldCharType="separate"/>
      </w:r>
      <w:r>
        <w:rPr>
          <w:rFonts w:hint="eastAsia" w:ascii="宋体" w:hAnsi="宋体" w:eastAsia="宋体"/>
        </w:rPr>
        <w:t>3.6 投标文件的编制</w:t>
      </w:r>
      <w:r>
        <w:tab/>
      </w:r>
      <w:r>
        <w:fldChar w:fldCharType="begin"/>
      </w:r>
      <w:r>
        <w:instrText xml:space="preserve"> PAGEREF _Toc12193 </w:instrText>
      </w:r>
      <w:r>
        <w:fldChar w:fldCharType="separate"/>
      </w:r>
      <w:r>
        <w:t>16</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_Toc8061 </w:instrText>
      </w:r>
      <w:r>
        <w:rPr>
          <w:rFonts w:cs="宋体"/>
          <w:smallCaps/>
          <w:szCs w:val="21"/>
          <w:highlight w:val="none"/>
        </w:rPr>
        <w:fldChar w:fldCharType="separate"/>
      </w:r>
      <w:r>
        <w:rPr>
          <w:rFonts w:hint="eastAsia" w:ascii="宋体" w:hAnsi="宋体" w:eastAsia="宋体"/>
        </w:rPr>
        <w:t>4. 投标</w:t>
      </w:r>
      <w:r>
        <w:tab/>
      </w:r>
      <w:r>
        <w:fldChar w:fldCharType="begin"/>
      </w:r>
      <w:r>
        <w:instrText xml:space="preserve"> PAGEREF _Toc8061 </w:instrText>
      </w:r>
      <w:r>
        <w:fldChar w:fldCharType="separate"/>
      </w:r>
      <w:r>
        <w:t>16</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_Toc23604 </w:instrText>
      </w:r>
      <w:r>
        <w:rPr>
          <w:rFonts w:cs="宋体"/>
          <w:smallCaps/>
          <w:szCs w:val="21"/>
          <w:highlight w:val="none"/>
        </w:rPr>
        <w:fldChar w:fldCharType="separate"/>
      </w:r>
      <w:r>
        <w:rPr>
          <w:rFonts w:hint="eastAsia" w:ascii="宋体" w:hAnsi="宋体" w:eastAsia="宋体"/>
        </w:rPr>
        <w:t>4.1 投标文件的递交</w:t>
      </w:r>
      <w:r>
        <w:tab/>
      </w:r>
      <w:r>
        <w:fldChar w:fldCharType="begin"/>
      </w:r>
      <w:r>
        <w:instrText xml:space="preserve"> PAGEREF _Toc23604 </w:instrText>
      </w:r>
      <w:r>
        <w:fldChar w:fldCharType="separate"/>
      </w:r>
      <w:r>
        <w:t>16</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_Toc20576 </w:instrText>
      </w:r>
      <w:r>
        <w:rPr>
          <w:rFonts w:cs="宋体"/>
          <w:smallCaps/>
          <w:szCs w:val="21"/>
          <w:highlight w:val="none"/>
        </w:rPr>
        <w:fldChar w:fldCharType="separate"/>
      </w:r>
      <w:r>
        <w:rPr>
          <w:rFonts w:hint="eastAsia" w:ascii="宋体" w:hAnsi="宋体" w:eastAsia="宋体"/>
        </w:rPr>
        <w:t>4.2 投标文件的修改与撤回</w:t>
      </w:r>
      <w:r>
        <w:tab/>
      </w:r>
      <w:r>
        <w:fldChar w:fldCharType="begin"/>
      </w:r>
      <w:r>
        <w:instrText xml:space="preserve"> PAGEREF _Toc20576 </w:instrText>
      </w:r>
      <w:r>
        <w:fldChar w:fldCharType="separate"/>
      </w:r>
      <w:r>
        <w:t>17</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_Toc18262 </w:instrText>
      </w:r>
      <w:r>
        <w:rPr>
          <w:rFonts w:cs="宋体"/>
          <w:smallCaps/>
          <w:szCs w:val="21"/>
          <w:highlight w:val="none"/>
        </w:rPr>
        <w:fldChar w:fldCharType="separate"/>
      </w:r>
      <w:r>
        <w:rPr>
          <w:rFonts w:hint="eastAsia" w:ascii="宋体" w:hAnsi="宋体" w:eastAsia="宋体"/>
        </w:rPr>
        <w:t>5. 开标</w:t>
      </w:r>
      <w:r>
        <w:tab/>
      </w:r>
      <w:r>
        <w:fldChar w:fldCharType="begin"/>
      </w:r>
      <w:r>
        <w:instrText xml:space="preserve"> PAGEREF _Toc18262 </w:instrText>
      </w:r>
      <w:r>
        <w:fldChar w:fldCharType="separate"/>
      </w:r>
      <w:r>
        <w:t>17</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_Toc12467 </w:instrText>
      </w:r>
      <w:r>
        <w:rPr>
          <w:rFonts w:cs="宋体"/>
          <w:smallCaps/>
          <w:szCs w:val="21"/>
          <w:highlight w:val="none"/>
        </w:rPr>
        <w:fldChar w:fldCharType="separate"/>
      </w:r>
      <w:r>
        <w:rPr>
          <w:rFonts w:hint="eastAsia" w:ascii="宋体" w:hAnsi="宋体" w:eastAsia="宋体"/>
        </w:rPr>
        <w:t>5.1 开标时间和地点</w:t>
      </w:r>
      <w:r>
        <w:tab/>
      </w:r>
      <w:r>
        <w:fldChar w:fldCharType="begin"/>
      </w:r>
      <w:r>
        <w:instrText xml:space="preserve"> PAGEREF _Toc12467 </w:instrText>
      </w:r>
      <w:r>
        <w:fldChar w:fldCharType="separate"/>
      </w:r>
      <w:r>
        <w:t>17</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_Toc28619 </w:instrText>
      </w:r>
      <w:r>
        <w:rPr>
          <w:rFonts w:cs="宋体"/>
          <w:smallCaps/>
          <w:szCs w:val="21"/>
          <w:highlight w:val="none"/>
        </w:rPr>
        <w:fldChar w:fldCharType="separate"/>
      </w:r>
      <w:r>
        <w:rPr>
          <w:rFonts w:hint="eastAsia" w:ascii="宋体" w:hAnsi="宋体" w:eastAsia="宋体"/>
        </w:rPr>
        <w:t>5.2 开标程序</w:t>
      </w:r>
      <w:r>
        <w:tab/>
      </w:r>
      <w:r>
        <w:fldChar w:fldCharType="begin"/>
      </w:r>
      <w:r>
        <w:instrText xml:space="preserve"> PAGEREF _Toc28619 </w:instrText>
      </w:r>
      <w:r>
        <w:fldChar w:fldCharType="separate"/>
      </w:r>
      <w:r>
        <w:t>17</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_Toc20265 </w:instrText>
      </w:r>
      <w:r>
        <w:rPr>
          <w:rFonts w:cs="宋体"/>
          <w:smallCaps/>
          <w:szCs w:val="21"/>
          <w:highlight w:val="none"/>
        </w:rPr>
        <w:fldChar w:fldCharType="separate"/>
      </w:r>
      <w:r>
        <w:rPr>
          <w:rFonts w:hint="eastAsia" w:ascii="宋体" w:hAnsi="宋体" w:eastAsia="宋体"/>
        </w:rPr>
        <w:t>6. 评标</w:t>
      </w:r>
      <w:r>
        <w:tab/>
      </w:r>
      <w:r>
        <w:fldChar w:fldCharType="begin"/>
      </w:r>
      <w:r>
        <w:instrText xml:space="preserve"> PAGEREF _Toc20265 </w:instrText>
      </w:r>
      <w:r>
        <w:fldChar w:fldCharType="separate"/>
      </w:r>
      <w:r>
        <w:t>17</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_Toc28813 </w:instrText>
      </w:r>
      <w:r>
        <w:rPr>
          <w:rFonts w:cs="宋体"/>
          <w:smallCaps/>
          <w:szCs w:val="21"/>
          <w:highlight w:val="none"/>
        </w:rPr>
        <w:fldChar w:fldCharType="separate"/>
      </w:r>
      <w:r>
        <w:rPr>
          <w:rFonts w:hint="eastAsia" w:ascii="宋体" w:hAnsi="宋体" w:eastAsia="宋体"/>
        </w:rPr>
        <w:t>6.1 评标委员会</w:t>
      </w:r>
      <w:r>
        <w:tab/>
      </w:r>
      <w:r>
        <w:fldChar w:fldCharType="begin"/>
      </w:r>
      <w:r>
        <w:instrText xml:space="preserve"> PAGEREF _Toc28813 </w:instrText>
      </w:r>
      <w:r>
        <w:fldChar w:fldCharType="separate"/>
      </w:r>
      <w:r>
        <w:t>17</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_Toc19869 </w:instrText>
      </w:r>
      <w:r>
        <w:rPr>
          <w:rFonts w:cs="宋体"/>
          <w:smallCaps/>
          <w:szCs w:val="21"/>
          <w:highlight w:val="none"/>
        </w:rPr>
        <w:fldChar w:fldCharType="separate"/>
      </w:r>
      <w:r>
        <w:rPr>
          <w:rFonts w:hint="eastAsia" w:ascii="宋体" w:hAnsi="宋体" w:eastAsia="宋体"/>
        </w:rPr>
        <w:t>6.2 评标原则</w:t>
      </w:r>
      <w:r>
        <w:tab/>
      </w:r>
      <w:r>
        <w:fldChar w:fldCharType="begin"/>
      </w:r>
      <w:r>
        <w:instrText xml:space="preserve"> PAGEREF _Toc19869 </w:instrText>
      </w:r>
      <w:r>
        <w:fldChar w:fldCharType="separate"/>
      </w:r>
      <w:r>
        <w:t>17</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_Toc13226 </w:instrText>
      </w:r>
      <w:r>
        <w:rPr>
          <w:rFonts w:cs="宋体"/>
          <w:smallCaps/>
          <w:szCs w:val="21"/>
          <w:highlight w:val="none"/>
        </w:rPr>
        <w:fldChar w:fldCharType="separate"/>
      </w:r>
      <w:r>
        <w:rPr>
          <w:rFonts w:hint="eastAsia" w:ascii="宋体" w:hAnsi="宋体" w:eastAsia="宋体"/>
        </w:rPr>
        <w:t>6.3 评标</w:t>
      </w:r>
      <w:r>
        <w:tab/>
      </w:r>
      <w:r>
        <w:fldChar w:fldCharType="begin"/>
      </w:r>
      <w:r>
        <w:instrText xml:space="preserve"> PAGEREF _Toc13226 </w:instrText>
      </w:r>
      <w:r>
        <w:fldChar w:fldCharType="separate"/>
      </w:r>
      <w:r>
        <w:t>17</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_Toc1786 </w:instrText>
      </w:r>
      <w:r>
        <w:rPr>
          <w:rFonts w:cs="宋体"/>
          <w:smallCaps/>
          <w:szCs w:val="21"/>
          <w:highlight w:val="none"/>
        </w:rPr>
        <w:fldChar w:fldCharType="separate"/>
      </w:r>
      <w:r>
        <w:rPr>
          <w:rFonts w:hint="eastAsia" w:ascii="宋体" w:hAnsi="宋体" w:eastAsia="宋体"/>
        </w:rPr>
        <w:t>7. 合同授予</w:t>
      </w:r>
      <w:r>
        <w:tab/>
      </w:r>
      <w:r>
        <w:fldChar w:fldCharType="begin"/>
      </w:r>
      <w:r>
        <w:instrText xml:space="preserve"> PAGEREF _Toc1786 </w:instrText>
      </w:r>
      <w:r>
        <w:fldChar w:fldCharType="separate"/>
      </w:r>
      <w:r>
        <w:t>17</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_Toc17682 </w:instrText>
      </w:r>
      <w:r>
        <w:rPr>
          <w:rFonts w:cs="宋体"/>
          <w:smallCaps/>
          <w:szCs w:val="21"/>
          <w:highlight w:val="none"/>
        </w:rPr>
        <w:fldChar w:fldCharType="separate"/>
      </w:r>
      <w:r>
        <w:rPr>
          <w:rFonts w:hint="eastAsia" w:ascii="宋体" w:hAnsi="宋体" w:eastAsia="宋体"/>
        </w:rPr>
        <w:t>7.1中标候选人公示</w:t>
      </w:r>
      <w:r>
        <w:tab/>
      </w:r>
      <w:r>
        <w:fldChar w:fldCharType="begin"/>
      </w:r>
      <w:r>
        <w:instrText xml:space="preserve"> PAGEREF _Toc17682 </w:instrText>
      </w:r>
      <w:r>
        <w:fldChar w:fldCharType="separate"/>
      </w:r>
      <w:r>
        <w:t>17</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_Toc18781 </w:instrText>
      </w:r>
      <w:r>
        <w:rPr>
          <w:rFonts w:cs="宋体"/>
          <w:smallCaps/>
          <w:szCs w:val="21"/>
          <w:highlight w:val="none"/>
        </w:rPr>
        <w:fldChar w:fldCharType="separate"/>
      </w:r>
      <w:r>
        <w:rPr>
          <w:rFonts w:hint="eastAsia" w:ascii="宋体" w:hAnsi="宋体" w:eastAsia="宋体"/>
        </w:rPr>
        <w:t>7.2中标通知书</w:t>
      </w:r>
      <w:r>
        <w:tab/>
      </w:r>
      <w:r>
        <w:fldChar w:fldCharType="begin"/>
      </w:r>
      <w:r>
        <w:instrText xml:space="preserve"> PAGEREF _Toc18781 </w:instrText>
      </w:r>
      <w:r>
        <w:fldChar w:fldCharType="separate"/>
      </w:r>
      <w:r>
        <w:t>18</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_Toc3253 </w:instrText>
      </w:r>
      <w:r>
        <w:rPr>
          <w:rFonts w:cs="宋体"/>
          <w:smallCaps/>
          <w:szCs w:val="21"/>
          <w:highlight w:val="none"/>
        </w:rPr>
        <w:fldChar w:fldCharType="separate"/>
      </w:r>
      <w:r>
        <w:rPr>
          <w:rFonts w:hint="eastAsia" w:ascii="宋体" w:hAnsi="宋体" w:eastAsia="宋体"/>
        </w:rPr>
        <w:t>7.3合同签订</w:t>
      </w:r>
      <w:r>
        <w:tab/>
      </w:r>
      <w:r>
        <w:fldChar w:fldCharType="begin"/>
      </w:r>
      <w:r>
        <w:instrText xml:space="preserve"> PAGEREF _Toc3253 </w:instrText>
      </w:r>
      <w:r>
        <w:fldChar w:fldCharType="separate"/>
      </w:r>
      <w:r>
        <w:t>18</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_Toc28210 </w:instrText>
      </w:r>
      <w:r>
        <w:rPr>
          <w:rFonts w:cs="宋体"/>
          <w:smallCaps/>
          <w:szCs w:val="21"/>
          <w:highlight w:val="none"/>
        </w:rPr>
        <w:fldChar w:fldCharType="separate"/>
      </w:r>
      <w:r>
        <w:rPr>
          <w:rFonts w:hint="eastAsia" w:ascii="宋体" w:hAnsi="宋体" w:eastAsia="宋体"/>
        </w:rPr>
        <w:t>8.重新招标和不再招标</w:t>
      </w:r>
      <w:r>
        <w:tab/>
      </w:r>
      <w:r>
        <w:fldChar w:fldCharType="begin"/>
      </w:r>
      <w:r>
        <w:instrText xml:space="preserve"> PAGEREF _Toc28210 </w:instrText>
      </w:r>
      <w:r>
        <w:fldChar w:fldCharType="separate"/>
      </w:r>
      <w:r>
        <w:t>19</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_Toc12957 </w:instrText>
      </w:r>
      <w:r>
        <w:rPr>
          <w:rFonts w:cs="宋体"/>
          <w:smallCaps/>
          <w:szCs w:val="21"/>
          <w:highlight w:val="none"/>
        </w:rPr>
        <w:fldChar w:fldCharType="separate"/>
      </w:r>
      <w:r>
        <w:rPr>
          <w:rFonts w:hint="eastAsia" w:ascii="宋体" w:hAnsi="宋体" w:eastAsia="宋体"/>
        </w:rPr>
        <w:t>8.1重新招标</w:t>
      </w:r>
      <w:r>
        <w:tab/>
      </w:r>
      <w:r>
        <w:fldChar w:fldCharType="begin"/>
      </w:r>
      <w:r>
        <w:instrText xml:space="preserve"> PAGEREF _Toc12957 </w:instrText>
      </w:r>
      <w:r>
        <w:fldChar w:fldCharType="separate"/>
      </w:r>
      <w:r>
        <w:t>19</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_Toc10338 </w:instrText>
      </w:r>
      <w:r>
        <w:rPr>
          <w:rFonts w:cs="宋体"/>
          <w:smallCaps/>
          <w:szCs w:val="21"/>
          <w:highlight w:val="none"/>
        </w:rPr>
        <w:fldChar w:fldCharType="separate"/>
      </w:r>
      <w:r>
        <w:rPr>
          <w:rFonts w:hint="eastAsia" w:ascii="宋体" w:hAnsi="宋体" w:eastAsia="宋体"/>
        </w:rPr>
        <w:t>8.2 不再招标</w:t>
      </w:r>
      <w:r>
        <w:tab/>
      </w:r>
      <w:r>
        <w:fldChar w:fldCharType="begin"/>
      </w:r>
      <w:r>
        <w:instrText xml:space="preserve"> PAGEREF _Toc10338 </w:instrText>
      </w:r>
      <w:r>
        <w:fldChar w:fldCharType="separate"/>
      </w:r>
      <w:r>
        <w:t>19</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_Toc17652 </w:instrText>
      </w:r>
      <w:r>
        <w:rPr>
          <w:rFonts w:cs="宋体"/>
          <w:smallCaps/>
          <w:szCs w:val="21"/>
          <w:highlight w:val="none"/>
        </w:rPr>
        <w:fldChar w:fldCharType="separate"/>
      </w:r>
      <w:r>
        <w:rPr>
          <w:rFonts w:hint="eastAsia" w:ascii="宋体" w:hAnsi="宋体" w:eastAsia="宋体"/>
        </w:rPr>
        <w:t>9. 纪律和监督</w:t>
      </w:r>
      <w:r>
        <w:tab/>
      </w:r>
      <w:r>
        <w:fldChar w:fldCharType="begin"/>
      </w:r>
      <w:r>
        <w:instrText xml:space="preserve"> PAGEREF _Toc17652 </w:instrText>
      </w:r>
      <w:r>
        <w:fldChar w:fldCharType="separate"/>
      </w:r>
      <w:r>
        <w:t>19</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_Toc24779 </w:instrText>
      </w:r>
      <w:r>
        <w:rPr>
          <w:rFonts w:cs="宋体"/>
          <w:smallCaps/>
          <w:szCs w:val="21"/>
          <w:highlight w:val="none"/>
        </w:rPr>
        <w:fldChar w:fldCharType="separate"/>
      </w:r>
      <w:r>
        <w:rPr>
          <w:rFonts w:hint="eastAsia" w:ascii="宋体" w:hAnsi="宋体" w:eastAsia="宋体"/>
        </w:rPr>
        <w:t>9.1 对招标人的纪律要求</w:t>
      </w:r>
      <w:r>
        <w:tab/>
      </w:r>
      <w:r>
        <w:fldChar w:fldCharType="begin"/>
      </w:r>
      <w:r>
        <w:instrText xml:space="preserve"> PAGEREF _Toc24779 </w:instrText>
      </w:r>
      <w:r>
        <w:fldChar w:fldCharType="separate"/>
      </w:r>
      <w:r>
        <w:t>19</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_Toc14095 </w:instrText>
      </w:r>
      <w:r>
        <w:rPr>
          <w:rFonts w:cs="宋体"/>
          <w:smallCaps/>
          <w:szCs w:val="21"/>
          <w:highlight w:val="none"/>
        </w:rPr>
        <w:fldChar w:fldCharType="separate"/>
      </w:r>
      <w:r>
        <w:rPr>
          <w:rFonts w:hint="eastAsia" w:ascii="宋体" w:hAnsi="宋体" w:eastAsia="宋体"/>
        </w:rPr>
        <w:t>9.2 对投标人的纪律要求</w:t>
      </w:r>
      <w:r>
        <w:tab/>
      </w:r>
      <w:r>
        <w:fldChar w:fldCharType="begin"/>
      </w:r>
      <w:r>
        <w:instrText xml:space="preserve"> PAGEREF _Toc14095 </w:instrText>
      </w:r>
      <w:r>
        <w:fldChar w:fldCharType="separate"/>
      </w:r>
      <w:r>
        <w:t>19</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_Toc31639 </w:instrText>
      </w:r>
      <w:r>
        <w:rPr>
          <w:rFonts w:cs="宋体"/>
          <w:smallCaps/>
          <w:szCs w:val="21"/>
          <w:highlight w:val="none"/>
        </w:rPr>
        <w:fldChar w:fldCharType="separate"/>
      </w:r>
      <w:r>
        <w:rPr>
          <w:rFonts w:hint="eastAsia" w:ascii="宋体" w:hAnsi="宋体" w:eastAsia="宋体"/>
        </w:rPr>
        <w:t>9.3 对评标委员会成员的纪律要求</w:t>
      </w:r>
      <w:r>
        <w:tab/>
      </w:r>
      <w:r>
        <w:fldChar w:fldCharType="begin"/>
      </w:r>
      <w:r>
        <w:instrText xml:space="preserve"> PAGEREF _Toc31639 </w:instrText>
      </w:r>
      <w:r>
        <w:fldChar w:fldCharType="separate"/>
      </w:r>
      <w:r>
        <w:t>19</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_Toc18932 </w:instrText>
      </w:r>
      <w:r>
        <w:rPr>
          <w:rFonts w:cs="宋体"/>
          <w:smallCaps/>
          <w:szCs w:val="21"/>
          <w:highlight w:val="none"/>
        </w:rPr>
        <w:fldChar w:fldCharType="separate"/>
      </w:r>
      <w:r>
        <w:rPr>
          <w:rFonts w:hint="eastAsia" w:ascii="宋体" w:hAnsi="宋体" w:eastAsia="宋体"/>
        </w:rPr>
        <w:t>9.4 对与评标活动有关的工作人员的纪律要求</w:t>
      </w:r>
      <w:r>
        <w:tab/>
      </w:r>
      <w:r>
        <w:fldChar w:fldCharType="begin"/>
      </w:r>
      <w:r>
        <w:instrText xml:space="preserve"> PAGEREF _Toc18932 </w:instrText>
      </w:r>
      <w:r>
        <w:fldChar w:fldCharType="separate"/>
      </w:r>
      <w:r>
        <w:t>19</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_Toc29999 </w:instrText>
      </w:r>
      <w:r>
        <w:rPr>
          <w:rFonts w:cs="宋体"/>
          <w:smallCaps/>
          <w:szCs w:val="21"/>
          <w:highlight w:val="none"/>
        </w:rPr>
        <w:fldChar w:fldCharType="separate"/>
      </w:r>
      <w:r>
        <w:rPr>
          <w:rFonts w:hint="eastAsia" w:ascii="宋体" w:hAnsi="宋体" w:eastAsia="宋体"/>
        </w:rPr>
        <w:t>9.5 投诉</w:t>
      </w:r>
      <w:r>
        <w:tab/>
      </w:r>
      <w:r>
        <w:fldChar w:fldCharType="begin"/>
      </w:r>
      <w:r>
        <w:instrText xml:space="preserve"> PAGEREF _Toc29999 </w:instrText>
      </w:r>
      <w:r>
        <w:fldChar w:fldCharType="separate"/>
      </w:r>
      <w:r>
        <w:t>19</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_Toc12793 </w:instrText>
      </w:r>
      <w:r>
        <w:rPr>
          <w:rFonts w:cs="宋体"/>
          <w:smallCaps/>
          <w:szCs w:val="21"/>
          <w:highlight w:val="none"/>
        </w:rPr>
        <w:fldChar w:fldCharType="separate"/>
      </w:r>
      <w:r>
        <w:rPr>
          <w:rFonts w:hint="eastAsia" w:ascii="宋体" w:hAnsi="宋体" w:eastAsia="宋体"/>
        </w:rPr>
        <w:t>10. 需要补充的其他内容</w:t>
      </w:r>
      <w:r>
        <w:tab/>
      </w:r>
      <w:r>
        <w:fldChar w:fldCharType="begin"/>
      </w:r>
      <w:r>
        <w:instrText xml:space="preserve"> PAGEREF _Toc12793 </w:instrText>
      </w:r>
      <w:r>
        <w:fldChar w:fldCharType="separate"/>
      </w:r>
      <w:r>
        <w:t>19</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_Toc31706 </w:instrText>
      </w:r>
      <w:r>
        <w:rPr>
          <w:rFonts w:cs="宋体"/>
          <w:smallCaps/>
          <w:szCs w:val="21"/>
          <w:highlight w:val="none"/>
        </w:rPr>
        <w:fldChar w:fldCharType="separate"/>
      </w:r>
      <w:r>
        <w:rPr>
          <w:rFonts w:hint="eastAsia" w:ascii="宋体" w:hAnsi="宋体" w:cs="宋体"/>
          <w:bCs w:val="0"/>
        </w:rPr>
        <w:t>第三章 评标办法</w:t>
      </w:r>
      <w:r>
        <w:tab/>
      </w:r>
      <w:r>
        <w:fldChar w:fldCharType="begin"/>
      </w:r>
      <w:r>
        <w:instrText xml:space="preserve"> PAGEREF _Toc31706 </w:instrText>
      </w:r>
      <w:r>
        <w:fldChar w:fldCharType="separate"/>
      </w:r>
      <w:r>
        <w:t>20</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_Toc10858 </w:instrText>
      </w:r>
      <w:r>
        <w:rPr>
          <w:rFonts w:cs="宋体"/>
          <w:smallCaps/>
          <w:szCs w:val="21"/>
          <w:highlight w:val="none"/>
        </w:rPr>
        <w:fldChar w:fldCharType="separate"/>
      </w:r>
      <w:r>
        <w:rPr>
          <w:rFonts w:hint="eastAsia" w:ascii="宋体" w:hAnsi="宋体" w:eastAsia="宋体"/>
        </w:rPr>
        <w:t>评标办法前附表</w:t>
      </w:r>
      <w:r>
        <w:tab/>
      </w:r>
      <w:r>
        <w:fldChar w:fldCharType="begin"/>
      </w:r>
      <w:r>
        <w:instrText xml:space="preserve"> PAGEREF _Toc10858 </w:instrText>
      </w:r>
      <w:r>
        <w:fldChar w:fldCharType="separate"/>
      </w:r>
      <w:r>
        <w:t>20</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_Toc4941 </w:instrText>
      </w:r>
      <w:r>
        <w:rPr>
          <w:rFonts w:cs="宋体"/>
          <w:smallCaps/>
          <w:szCs w:val="21"/>
          <w:highlight w:val="none"/>
        </w:rPr>
        <w:fldChar w:fldCharType="separate"/>
      </w:r>
      <w:r>
        <w:rPr>
          <w:rFonts w:hint="eastAsia" w:ascii="宋体" w:hAnsi="宋体" w:eastAsia="宋体"/>
        </w:rPr>
        <w:t>1. 评标方法</w:t>
      </w:r>
      <w:r>
        <w:tab/>
      </w:r>
      <w:r>
        <w:fldChar w:fldCharType="begin"/>
      </w:r>
      <w:r>
        <w:instrText xml:space="preserve"> PAGEREF _Toc4941 </w:instrText>
      </w:r>
      <w:r>
        <w:fldChar w:fldCharType="separate"/>
      </w:r>
      <w:r>
        <w:t>21</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_Toc28510 </w:instrText>
      </w:r>
      <w:r>
        <w:rPr>
          <w:rFonts w:cs="宋体"/>
          <w:smallCaps/>
          <w:szCs w:val="21"/>
          <w:highlight w:val="none"/>
        </w:rPr>
        <w:fldChar w:fldCharType="separate"/>
      </w:r>
      <w:r>
        <w:rPr>
          <w:rFonts w:hint="eastAsia" w:ascii="宋体" w:hAnsi="宋体" w:eastAsia="宋体"/>
        </w:rPr>
        <w:t>2. 评审标准</w:t>
      </w:r>
      <w:r>
        <w:tab/>
      </w:r>
      <w:r>
        <w:fldChar w:fldCharType="begin"/>
      </w:r>
      <w:r>
        <w:instrText xml:space="preserve"> PAGEREF _Toc28510 </w:instrText>
      </w:r>
      <w:r>
        <w:fldChar w:fldCharType="separate"/>
      </w:r>
      <w:r>
        <w:t>21</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_Toc31152 </w:instrText>
      </w:r>
      <w:r>
        <w:rPr>
          <w:rFonts w:cs="宋体"/>
          <w:smallCaps/>
          <w:szCs w:val="21"/>
          <w:highlight w:val="none"/>
        </w:rPr>
        <w:fldChar w:fldCharType="separate"/>
      </w:r>
      <w:r>
        <w:rPr>
          <w:rFonts w:hint="eastAsia" w:ascii="宋体" w:hAnsi="宋体" w:eastAsia="宋体"/>
        </w:rPr>
        <w:t>2.1 初步评审标准</w:t>
      </w:r>
      <w:r>
        <w:tab/>
      </w:r>
      <w:r>
        <w:fldChar w:fldCharType="begin"/>
      </w:r>
      <w:r>
        <w:instrText xml:space="preserve"> PAGEREF _Toc31152 </w:instrText>
      </w:r>
      <w:r>
        <w:fldChar w:fldCharType="separate"/>
      </w:r>
      <w:r>
        <w:t>21</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_Toc5914 </w:instrText>
      </w:r>
      <w:r>
        <w:rPr>
          <w:rFonts w:cs="宋体"/>
          <w:smallCaps/>
          <w:szCs w:val="21"/>
          <w:highlight w:val="none"/>
        </w:rPr>
        <w:fldChar w:fldCharType="separate"/>
      </w:r>
      <w:r>
        <w:rPr>
          <w:rFonts w:hint="eastAsia" w:ascii="宋体" w:hAnsi="宋体" w:eastAsia="宋体"/>
        </w:rPr>
        <w:t>2.2 分值构成与评分标准</w:t>
      </w:r>
      <w:r>
        <w:tab/>
      </w:r>
      <w:r>
        <w:fldChar w:fldCharType="begin"/>
      </w:r>
      <w:r>
        <w:instrText xml:space="preserve"> PAGEREF _Toc5914 </w:instrText>
      </w:r>
      <w:r>
        <w:fldChar w:fldCharType="separate"/>
      </w:r>
      <w:r>
        <w:t>21</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_Toc491 </w:instrText>
      </w:r>
      <w:r>
        <w:rPr>
          <w:rFonts w:cs="宋体"/>
          <w:smallCaps/>
          <w:szCs w:val="21"/>
          <w:highlight w:val="none"/>
        </w:rPr>
        <w:fldChar w:fldCharType="separate"/>
      </w:r>
      <w:r>
        <w:rPr>
          <w:rFonts w:hint="eastAsia" w:ascii="宋体" w:hAnsi="宋体" w:eastAsia="宋体"/>
        </w:rPr>
        <w:t>3. 评标程序</w:t>
      </w:r>
      <w:r>
        <w:tab/>
      </w:r>
      <w:r>
        <w:fldChar w:fldCharType="begin"/>
      </w:r>
      <w:r>
        <w:instrText xml:space="preserve"> PAGEREF _Toc491 </w:instrText>
      </w:r>
      <w:r>
        <w:fldChar w:fldCharType="separate"/>
      </w:r>
      <w:r>
        <w:t>21</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_Toc20410 </w:instrText>
      </w:r>
      <w:r>
        <w:rPr>
          <w:rFonts w:cs="宋体"/>
          <w:smallCaps/>
          <w:szCs w:val="21"/>
          <w:highlight w:val="none"/>
        </w:rPr>
        <w:fldChar w:fldCharType="separate"/>
      </w:r>
      <w:r>
        <w:rPr>
          <w:rFonts w:hint="eastAsia" w:ascii="宋体" w:hAnsi="宋体" w:eastAsia="宋体"/>
        </w:rPr>
        <w:t>3.1 初步评审</w:t>
      </w:r>
      <w:r>
        <w:tab/>
      </w:r>
      <w:r>
        <w:fldChar w:fldCharType="begin"/>
      </w:r>
      <w:r>
        <w:instrText xml:space="preserve"> PAGEREF _Toc20410 </w:instrText>
      </w:r>
      <w:r>
        <w:fldChar w:fldCharType="separate"/>
      </w:r>
      <w:r>
        <w:t>21</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_Toc30007 </w:instrText>
      </w:r>
      <w:r>
        <w:rPr>
          <w:rFonts w:cs="宋体"/>
          <w:smallCaps/>
          <w:szCs w:val="21"/>
          <w:highlight w:val="none"/>
        </w:rPr>
        <w:fldChar w:fldCharType="separate"/>
      </w:r>
      <w:r>
        <w:rPr>
          <w:rFonts w:hint="eastAsia" w:ascii="宋体" w:hAnsi="宋体" w:eastAsia="宋体"/>
        </w:rPr>
        <w:t>3.2 详细评审</w:t>
      </w:r>
      <w:r>
        <w:tab/>
      </w:r>
      <w:r>
        <w:fldChar w:fldCharType="begin"/>
      </w:r>
      <w:r>
        <w:instrText xml:space="preserve"> PAGEREF _Toc30007 </w:instrText>
      </w:r>
      <w:r>
        <w:fldChar w:fldCharType="separate"/>
      </w:r>
      <w:r>
        <w:t>22</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_Toc27383 </w:instrText>
      </w:r>
      <w:r>
        <w:rPr>
          <w:rFonts w:cs="宋体"/>
          <w:smallCaps/>
          <w:szCs w:val="21"/>
          <w:highlight w:val="none"/>
        </w:rPr>
        <w:fldChar w:fldCharType="separate"/>
      </w:r>
      <w:r>
        <w:rPr>
          <w:rFonts w:hint="eastAsia" w:ascii="宋体" w:hAnsi="宋体" w:eastAsia="宋体"/>
        </w:rPr>
        <w:t>3.3 投标文件的澄清和补正</w:t>
      </w:r>
      <w:r>
        <w:tab/>
      </w:r>
      <w:r>
        <w:fldChar w:fldCharType="begin"/>
      </w:r>
      <w:r>
        <w:instrText xml:space="preserve"> PAGEREF _Toc27383 </w:instrText>
      </w:r>
      <w:r>
        <w:fldChar w:fldCharType="separate"/>
      </w:r>
      <w:r>
        <w:t>22</w:t>
      </w:r>
      <w:r>
        <w:fldChar w:fldCharType="end"/>
      </w:r>
      <w:r>
        <w:rPr>
          <w:rFonts w:cs="宋体"/>
          <w:smallCaps/>
          <w:color w:val="auto"/>
          <w:szCs w:val="21"/>
          <w:highlight w:val="none"/>
        </w:rPr>
        <w:fldChar w:fldCharType="end"/>
      </w:r>
    </w:p>
    <w:p>
      <w:pPr>
        <w:pStyle w:val="10"/>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_Toc24126 </w:instrText>
      </w:r>
      <w:r>
        <w:rPr>
          <w:rFonts w:cs="宋体"/>
          <w:smallCaps/>
          <w:szCs w:val="21"/>
          <w:highlight w:val="none"/>
        </w:rPr>
        <w:fldChar w:fldCharType="separate"/>
      </w:r>
      <w:r>
        <w:rPr>
          <w:rFonts w:hint="eastAsia" w:ascii="宋体" w:hAnsi="宋体" w:eastAsia="宋体"/>
        </w:rPr>
        <w:t>3.4 评标结果</w:t>
      </w:r>
      <w:r>
        <w:tab/>
      </w:r>
      <w:r>
        <w:fldChar w:fldCharType="begin"/>
      </w:r>
      <w:r>
        <w:instrText xml:space="preserve"> PAGEREF _Toc24126 </w:instrText>
      </w:r>
      <w:r>
        <w:fldChar w:fldCharType="separate"/>
      </w:r>
      <w:r>
        <w:t>22</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_Toc12610 </w:instrText>
      </w:r>
      <w:r>
        <w:rPr>
          <w:rFonts w:cs="宋体"/>
          <w:smallCaps/>
          <w:szCs w:val="21"/>
          <w:highlight w:val="none"/>
        </w:rPr>
        <w:fldChar w:fldCharType="separate"/>
      </w:r>
      <w:r>
        <w:rPr>
          <w:rFonts w:cs="Times New Roman"/>
          <w:highlight w:val="none"/>
        </w:rPr>
        <w:t>评标办法附件</w:t>
      </w:r>
      <w:r>
        <w:tab/>
      </w:r>
      <w:r>
        <w:fldChar w:fldCharType="begin"/>
      </w:r>
      <w:r>
        <w:instrText xml:space="preserve"> PAGEREF _Toc12610 </w:instrText>
      </w:r>
      <w:r>
        <w:fldChar w:fldCharType="separate"/>
      </w:r>
      <w:r>
        <w:t>23</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_Toc29276 </w:instrText>
      </w:r>
      <w:r>
        <w:rPr>
          <w:rFonts w:cs="宋体"/>
          <w:smallCaps/>
          <w:szCs w:val="21"/>
          <w:highlight w:val="none"/>
        </w:rPr>
        <w:fldChar w:fldCharType="separate"/>
      </w:r>
      <w:r>
        <w:rPr>
          <w:rFonts w:hint="eastAsia" w:ascii="宋体" w:hAnsi="宋体" w:cs="宋体"/>
          <w:bCs w:val="0"/>
        </w:rPr>
        <w:t>第四章 合同条款及格式</w:t>
      </w:r>
      <w:r>
        <w:tab/>
      </w:r>
      <w:r>
        <w:fldChar w:fldCharType="begin"/>
      </w:r>
      <w:r>
        <w:instrText xml:space="preserve"> PAGEREF _Toc29276 </w:instrText>
      </w:r>
      <w:r>
        <w:fldChar w:fldCharType="separate"/>
      </w:r>
      <w:r>
        <w:t>26</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_Toc32396 </w:instrText>
      </w:r>
      <w:r>
        <w:rPr>
          <w:rFonts w:cs="宋体"/>
          <w:smallCaps/>
          <w:szCs w:val="21"/>
          <w:highlight w:val="none"/>
        </w:rPr>
        <w:fldChar w:fldCharType="separate"/>
      </w:r>
      <w:r>
        <w:rPr>
          <w:rFonts w:hint="eastAsia" w:ascii="宋体" w:hAnsi="宋体" w:eastAsia="宋体"/>
          <w:highlight w:val="none"/>
        </w:rPr>
        <w:t>第二部分</w:t>
      </w:r>
      <w:r>
        <w:rPr>
          <w:rFonts w:ascii="宋体" w:hAnsi="宋体" w:eastAsia="宋体"/>
          <w:highlight w:val="none"/>
        </w:rPr>
        <w:t xml:space="preserve">  </w:t>
      </w:r>
      <w:r>
        <w:rPr>
          <w:rFonts w:hint="eastAsia" w:cs="黑体"/>
          <w:bCs/>
          <w:kern w:val="0"/>
          <w:szCs w:val="32"/>
          <w:highlight w:val="none"/>
        </w:rPr>
        <w:t>通用条件</w:t>
      </w:r>
      <w:r>
        <w:tab/>
      </w:r>
      <w:r>
        <w:fldChar w:fldCharType="begin"/>
      </w:r>
      <w:r>
        <w:instrText xml:space="preserve"> PAGEREF _Toc32396 </w:instrText>
      </w:r>
      <w:r>
        <w:fldChar w:fldCharType="separate"/>
      </w:r>
      <w:r>
        <w:t>29</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_Toc12728 </w:instrText>
      </w:r>
      <w:r>
        <w:rPr>
          <w:rFonts w:cs="宋体"/>
          <w:smallCaps/>
          <w:szCs w:val="21"/>
          <w:highlight w:val="none"/>
        </w:rPr>
        <w:fldChar w:fldCharType="separate"/>
      </w:r>
      <w:r>
        <w:rPr>
          <w:rFonts w:hint="eastAsia" w:ascii="宋体" w:hAnsi="宋体" w:eastAsia="宋体"/>
          <w:szCs w:val="22"/>
          <w:highlight w:val="none"/>
        </w:rPr>
        <w:t>第三部分</w:t>
      </w:r>
      <w:r>
        <w:rPr>
          <w:rFonts w:ascii="宋体" w:hAnsi="宋体" w:eastAsia="宋体"/>
          <w:szCs w:val="22"/>
          <w:highlight w:val="none"/>
        </w:rPr>
        <w:t xml:space="preserve"> </w:t>
      </w:r>
      <w:r>
        <w:rPr>
          <w:rFonts w:hint="eastAsia" w:ascii="宋体" w:hAnsi="宋体" w:eastAsia="宋体"/>
          <w:szCs w:val="22"/>
          <w:highlight w:val="none"/>
        </w:rPr>
        <w:t>专用条件</w:t>
      </w:r>
      <w:r>
        <w:tab/>
      </w:r>
      <w:r>
        <w:fldChar w:fldCharType="begin"/>
      </w:r>
      <w:r>
        <w:instrText xml:space="preserve"> PAGEREF _Toc12728 </w:instrText>
      </w:r>
      <w:r>
        <w:fldChar w:fldCharType="separate"/>
      </w:r>
      <w:r>
        <w:t>35</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_Toc32366 </w:instrText>
      </w:r>
      <w:r>
        <w:rPr>
          <w:rFonts w:cs="宋体"/>
          <w:smallCaps/>
          <w:szCs w:val="21"/>
          <w:highlight w:val="none"/>
        </w:rPr>
        <w:fldChar w:fldCharType="separate"/>
      </w:r>
      <w:r>
        <w:rPr>
          <w:rFonts w:hint="eastAsia"/>
          <w:szCs w:val="36"/>
          <w:highlight w:val="none"/>
        </w:rPr>
        <w:t>第四章</w:t>
      </w:r>
      <w:r>
        <w:rPr>
          <w:szCs w:val="36"/>
          <w:highlight w:val="none"/>
        </w:rPr>
        <w:t xml:space="preserve">  </w:t>
      </w:r>
      <w:r>
        <w:rPr>
          <w:rFonts w:hint="eastAsia"/>
          <w:szCs w:val="36"/>
          <w:highlight w:val="none"/>
        </w:rPr>
        <w:t>技术资料和服务要求</w:t>
      </w:r>
      <w:r>
        <w:tab/>
      </w:r>
      <w:r>
        <w:fldChar w:fldCharType="begin"/>
      </w:r>
      <w:r>
        <w:instrText xml:space="preserve"> PAGEREF _Toc32366 </w:instrText>
      </w:r>
      <w:r>
        <w:fldChar w:fldCharType="separate"/>
      </w:r>
      <w:r>
        <w:t>43</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_Toc23885 </w:instrText>
      </w:r>
      <w:r>
        <w:rPr>
          <w:rFonts w:cs="宋体"/>
          <w:smallCaps/>
          <w:szCs w:val="21"/>
          <w:highlight w:val="none"/>
        </w:rPr>
        <w:fldChar w:fldCharType="separate"/>
      </w:r>
      <w:r>
        <w:rPr>
          <w:rFonts w:ascii="宋体" w:hAnsi="宋体" w:eastAsia="宋体"/>
          <w:szCs w:val="28"/>
          <w:highlight w:val="none"/>
        </w:rPr>
        <w:t>1</w:t>
      </w:r>
      <w:r>
        <w:rPr>
          <w:rFonts w:hint="eastAsia" w:ascii="宋体" w:hAnsi="宋体" w:eastAsia="宋体"/>
          <w:szCs w:val="28"/>
          <w:highlight w:val="none"/>
        </w:rPr>
        <w:t>、技术资料</w:t>
      </w:r>
      <w:r>
        <w:tab/>
      </w:r>
      <w:r>
        <w:fldChar w:fldCharType="begin"/>
      </w:r>
      <w:r>
        <w:instrText xml:space="preserve"> PAGEREF _Toc23885 </w:instrText>
      </w:r>
      <w:r>
        <w:fldChar w:fldCharType="separate"/>
      </w:r>
      <w:r>
        <w:t>43</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_Toc19098 </w:instrText>
      </w:r>
      <w:r>
        <w:rPr>
          <w:rFonts w:cs="宋体"/>
          <w:smallCaps/>
          <w:szCs w:val="21"/>
          <w:highlight w:val="none"/>
        </w:rPr>
        <w:fldChar w:fldCharType="separate"/>
      </w:r>
      <w:r>
        <w:rPr>
          <w:rFonts w:ascii="宋体" w:hAnsi="宋体" w:eastAsia="宋体" w:cs="宋体"/>
          <w:szCs w:val="21"/>
          <w:highlight w:val="none"/>
        </w:rPr>
        <w:t>2</w:t>
      </w:r>
      <w:r>
        <w:rPr>
          <w:rFonts w:hint="eastAsia" w:ascii="宋体" w:hAnsi="宋体" w:eastAsia="宋体" w:cs="宋体"/>
          <w:szCs w:val="21"/>
          <w:highlight w:val="none"/>
        </w:rPr>
        <w:t>、对本招标项目的工程咨询机构人员的要求</w:t>
      </w:r>
      <w:r>
        <w:tab/>
      </w:r>
      <w:r>
        <w:fldChar w:fldCharType="begin"/>
      </w:r>
      <w:r>
        <w:instrText xml:space="preserve"> PAGEREF _Toc19098 </w:instrText>
      </w:r>
      <w:r>
        <w:fldChar w:fldCharType="separate"/>
      </w:r>
      <w:r>
        <w:t>44</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_Toc6689 </w:instrText>
      </w:r>
      <w:r>
        <w:rPr>
          <w:rFonts w:cs="宋体"/>
          <w:smallCaps/>
          <w:szCs w:val="21"/>
          <w:highlight w:val="none"/>
        </w:rPr>
        <w:fldChar w:fldCharType="separate"/>
      </w:r>
      <w:r>
        <w:rPr>
          <w:rFonts w:ascii="宋体" w:hAnsi="宋体" w:eastAsia="宋体" w:cs="宋体"/>
          <w:szCs w:val="21"/>
          <w:highlight w:val="none"/>
        </w:rPr>
        <w:t>3</w:t>
      </w:r>
      <w:r>
        <w:rPr>
          <w:rFonts w:hint="eastAsia" w:ascii="宋体" w:hAnsi="宋体" w:eastAsia="宋体" w:cs="宋体"/>
          <w:szCs w:val="21"/>
          <w:highlight w:val="none"/>
        </w:rPr>
        <w:t>、对投入本招标项目的办公及检测设备的要求</w:t>
      </w:r>
      <w:r>
        <w:tab/>
      </w:r>
      <w:r>
        <w:fldChar w:fldCharType="begin"/>
      </w:r>
      <w:r>
        <w:instrText xml:space="preserve"> PAGEREF _Toc6689 </w:instrText>
      </w:r>
      <w:r>
        <w:fldChar w:fldCharType="separate"/>
      </w:r>
      <w:r>
        <w:t>45</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_Toc1461 </w:instrText>
      </w:r>
      <w:r>
        <w:rPr>
          <w:rFonts w:cs="宋体"/>
          <w:smallCaps/>
          <w:szCs w:val="21"/>
          <w:highlight w:val="none"/>
        </w:rPr>
        <w:fldChar w:fldCharType="separate"/>
      </w:r>
      <w:r>
        <w:rPr>
          <w:rFonts w:hint="eastAsia" w:ascii="宋体" w:hAnsi="宋体" w:cs="宋体"/>
          <w:bCs w:val="0"/>
        </w:rPr>
        <w:t>第二卷</w:t>
      </w:r>
      <w:r>
        <w:tab/>
      </w:r>
      <w:r>
        <w:fldChar w:fldCharType="begin"/>
      </w:r>
      <w:r>
        <w:instrText xml:space="preserve"> PAGEREF _Toc1461 </w:instrText>
      </w:r>
      <w:r>
        <w:fldChar w:fldCharType="separate"/>
      </w:r>
      <w:r>
        <w:t>46</w:t>
      </w:r>
      <w:r>
        <w:fldChar w:fldCharType="end"/>
      </w:r>
      <w:r>
        <w:rPr>
          <w:rFonts w:cs="宋体"/>
          <w:smallCaps/>
          <w:color w:val="auto"/>
          <w:szCs w:val="21"/>
          <w:highlight w:val="none"/>
        </w:rPr>
        <w:fldChar w:fldCharType="end"/>
      </w:r>
    </w:p>
    <w:p>
      <w:pPr>
        <w:pStyle w:val="17"/>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_Toc4914 </w:instrText>
      </w:r>
      <w:r>
        <w:rPr>
          <w:rFonts w:cs="宋体"/>
          <w:smallCaps/>
          <w:szCs w:val="21"/>
          <w:highlight w:val="none"/>
        </w:rPr>
        <w:fldChar w:fldCharType="separate"/>
      </w:r>
      <w:r>
        <w:rPr>
          <w:rFonts w:hint="eastAsia" w:ascii="宋体" w:hAnsi="宋体" w:eastAsia="宋体" w:cs="宋体"/>
        </w:rPr>
        <w:t>第</w:t>
      </w:r>
      <w:r>
        <w:rPr>
          <w:rFonts w:hint="eastAsia" w:ascii="宋体" w:hAnsi="宋体" w:eastAsia="宋体" w:cs="宋体"/>
          <w:lang w:eastAsia="zh-CN"/>
        </w:rPr>
        <w:t>五</w:t>
      </w:r>
      <w:r>
        <w:rPr>
          <w:rFonts w:hint="eastAsia" w:ascii="宋体" w:hAnsi="宋体" w:eastAsia="宋体" w:cs="宋体"/>
        </w:rPr>
        <w:t>章  投标文件格式</w:t>
      </w:r>
      <w:r>
        <w:tab/>
      </w:r>
      <w:r>
        <w:fldChar w:fldCharType="begin"/>
      </w:r>
      <w:r>
        <w:instrText xml:space="preserve"> PAGEREF _Toc4914 </w:instrText>
      </w:r>
      <w:r>
        <w:fldChar w:fldCharType="separate"/>
      </w:r>
      <w:r>
        <w:t>46</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_Toc7683 </w:instrText>
      </w:r>
      <w:r>
        <w:rPr>
          <w:rFonts w:cs="宋体"/>
          <w:smallCaps/>
          <w:szCs w:val="21"/>
          <w:highlight w:val="none"/>
        </w:rPr>
        <w:fldChar w:fldCharType="separate"/>
      </w:r>
      <w:r>
        <w:rPr>
          <w:rFonts w:hint="eastAsia"/>
        </w:rPr>
        <w:t>附件一：</w:t>
      </w:r>
      <w:r>
        <w:tab/>
      </w:r>
      <w:r>
        <w:fldChar w:fldCharType="begin"/>
      </w:r>
      <w:r>
        <w:instrText xml:space="preserve"> PAGEREF _Toc7683 </w:instrText>
      </w:r>
      <w:r>
        <w:fldChar w:fldCharType="separate"/>
      </w:r>
      <w:r>
        <w:t>47</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_Toc14313 </w:instrText>
      </w:r>
      <w:r>
        <w:rPr>
          <w:rFonts w:cs="宋体"/>
          <w:smallCaps/>
          <w:szCs w:val="21"/>
          <w:highlight w:val="none"/>
        </w:rPr>
        <w:fldChar w:fldCharType="separate"/>
      </w:r>
      <w:r>
        <w:rPr>
          <w:rFonts w:hint="eastAsia"/>
        </w:rPr>
        <w:t>附件二</w:t>
      </w:r>
      <w:r>
        <w:rPr>
          <w:rFonts w:hint="eastAsia"/>
          <w:lang w:val="en-US" w:eastAsia="zh-CN"/>
        </w:rPr>
        <w:t>:</w:t>
      </w:r>
      <w:r>
        <w:tab/>
      </w:r>
      <w:r>
        <w:fldChar w:fldCharType="begin"/>
      </w:r>
      <w:r>
        <w:instrText xml:space="preserve"> PAGEREF _Toc14313 </w:instrText>
      </w:r>
      <w:r>
        <w:fldChar w:fldCharType="separate"/>
      </w:r>
      <w:r>
        <w:t>49</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_Toc32407 </w:instrText>
      </w:r>
      <w:r>
        <w:rPr>
          <w:rFonts w:cs="宋体"/>
          <w:smallCaps/>
          <w:szCs w:val="21"/>
          <w:highlight w:val="none"/>
        </w:rPr>
        <w:fldChar w:fldCharType="separate"/>
      </w:r>
      <w:r>
        <w:rPr>
          <w:rFonts w:hint="eastAsia"/>
        </w:rPr>
        <w:t>附件</w:t>
      </w:r>
      <w:r>
        <w:rPr>
          <w:rFonts w:hint="eastAsia"/>
          <w:lang w:eastAsia="zh-CN"/>
        </w:rPr>
        <w:t>三</w:t>
      </w:r>
      <w:r>
        <w:rPr>
          <w:rFonts w:hint="eastAsia"/>
        </w:rPr>
        <w:t>：</w:t>
      </w:r>
      <w:r>
        <w:tab/>
      </w:r>
      <w:r>
        <w:fldChar w:fldCharType="begin"/>
      </w:r>
      <w:r>
        <w:instrText xml:space="preserve"> PAGEREF _Toc32407 </w:instrText>
      </w:r>
      <w:r>
        <w:fldChar w:fldCharType="separate"/>
      </w:r>
      <w:r>
        <w:t>50</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_Toc25368 </w:instrText>
      </w:r>
      <w:r>
        <w:rPr>
          <w:rFonts w:cs="宋体"/>
          <w:smallCaps/>
          <w:szCs w:val="21"/>
          <w:highlight w:val="none"/>
        </w:rPr>
        <w:fldChar w:fldCharType="separate"/>
      </w:r>
      <w:r>
        <w:rPr>
          <w:rFonts w:hint="eastAsia"/>
        </w:rPr>
        <w:t>附件</w:t>
      </w:r>
      <w:r>
        <w:rPr>
          <w:rFonts w:hint="eastAsia"/>
          <w:lang w:eastAsia="zh-CN"/>
        </w:rPr>
        <w:t>四</w:t>
      </w:r>
      <w:r>
        <w:rPr>
          <w:rFonts w:hint="eastAsia"/>
        </w:rPr>
        <w:t>：</w:t>
      </w:r>
      <w:r>
        <w:tab/>
      </w:r>
      <w:r>
        <w:fldChar w:fldCharType="begin"/>
      </w:r>
      <w:r>
        <w:instrText xml:space="preserve"> PAGEREF _Toc25368 </w:instrText>
      </w:r>
      <w:r>
        <w:fldChar w:fldCharType="separate"/>
      </w:r>
      <w:r>
        <w:t>51</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_Toc27366 </w:instrText>
      </w:r>
      <w:r>
        <w:rPr>
          <w:rFonts w:cs="宋体"/>
          <w:smallCaps/>
          <w:szCs w:val="21"/>
          <w:highlight w:val="none"/>
        </w:rPr>
        <w:fldChar w:fldCharType="separate"/>
      </w:r>
      <w:r>
        <w:rPr>
          <w:rFonts w:hint="eastAsia"/>
        </w:rPr>
        <w:t>附件</w:t>
      </w:r>
      <w:r>
        <w:rPr>
          <w:rFonts w:hint="eastAsia"/>
          <w:lang w:eastAsia="zh-CN"/>
        </w:rPr>
        <w:t>五</w:t>
      </w:r>
      <w:r>
        <w:rPr>
          <w:rFonts w:hint="eastAsia"/>
        </w:rPr>
        <w:t>：</w:t>
      </w:r>
      <w:r>
        <w:tab/>
      </w:r>
      <w:r>
        <w:fldChar w:fldCharType="begin"/>
      </w:r>
      <w:r>
        <w:instrText xml:space="preserve"> PAGEREF _Toc27366 </w:instrText>
      </w:r>
      <w:r>
        <w:fldChar w:fldCharType="separate"/>
      </w:r>
      <w:r>
        <w:t>52</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_Toc22205 </w:instrText>
      </w:r>
      <w:r>
        <w:rPr>
          <w:rFonts w:cs="宋体"/>
          <w:smallCaps/>
          <w:szCs w:val="21"/>
          <w:highlight w:val="none"/>
        </w:rPr>
        <w:fldChar w:fldCharType="separate"/>
      </w:r>
      <w:r>
        <w:rPr>
          <w:rFonts w:hint="eastAsia"/>
        </w:rPr>
        <w:t>附件</w:t>
      </w:r>
      <w:r>
        <w:rPr>
          <w:rFonts w:hint="eastAsia"/>
          <w:lang w:eastAsia="zh-CN"/>
        </w:rPr>
        <w:t>六：</w:t>
      </w:r>
      <w:r>
        <w:tab/>
      </w:r>
      <w:r>
        <w:fldChar w:fldCharType="begin"/>
      </w:r>
      <w:r>
        <w:instrText xml:space="preserve"> PAGEREF _Toc22205 </w:instrText>
      </w:r>
      <w:r>
        <w:fldChar w:fldCharType="separate"/>
      </w:r>
      <w:r>
        <w:t>53</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_Toc24545 </w:instrText>
      </w:r>
      <w:r>
        <w:rPr>
          <w:rFonts w:cs="宋体"/>
          <w:smallCaps/>
          <w:szCs w:val="21"/>
          <w:highlight w:val="none"/>
        </w:rPr>
        <w:fldChar w:fldCharType="separate"/>
      </w:r>
      <w:r>
        <w:rPr>
          <w:rFonts w:hint="eastAsia"/>
        </w:rPr>
        <w:t>附件</w:t>
      </w:r>
      <w:r>
        <w:rPr>
          <w:rFonts w:hint="eastAsia"/>
          <w:lang w:eastAsia="zh-CN"/>
        </w:rPr>
        <w:t>七</w:t>
      </w:r>
      <w:r>
        <w:rPr>
          <w:rFonts w:hint="eastAsia"/>
        </w:rPr>
        <w:t>：</w:t>
      </w:r>
      <w:r>
        <w:tab/>
      </w:r>
      <w:r>
        <w:fldChar w:fldCharType="begin"/>
      </w:r>
      <w:r>
        <w:instrText xml:space="preserve"> PAGEREF _Toc24545 </w:instrText>
      </w:r>
      <w:r>
        <w:fldChar w:fldCharType="separate"/>
      </w:r>
      <w:r>
        <w:t>54</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_Toc6957 </w:instrText>
      </w:r>
      <w:r>
        <w:rPr>
          <w:rFonts w:cs="宋体"/>
          <w:smallCaps/>
          <w:szCs w:val="21"/>
          <w:highlight w:val="none"/>
        </w:rPr>
        <w:fldChar w:fldCharType="separate"/>
      </w:r>
      <w:r>
        <w:rPr>
          <w:rFonts w:hint="eastAsia"/>
        </w:rPr>
        <w:t>附件</w:t>
      </w:r>
      <w:r>
        <w:rPr>
          <w:rFonts w:hint="eastAsia"/>
          <w:lang w:eastAsia="zh-CN"/>
        </w:rPr>
        <w:t>八</w:t>
      </w:r>
      <w:r>
        <w:rPr>
          <w:rFonts w:hint="eastAsia"/>
        </w:rPr>
        <w:t>：</w:t>
      </w:r>
      <w:r>
        <w:tab/>
      </w:r>
      <w:r>
        <w:fldChar w:fldCharType="begin"/>
      </w:r>
      <w:r>
        <w:instrText xml:space="preserve"> PAGEREF _Toc6957 </w:instrText>
      </w:r>
      <w:r>
        <w:fldChar w:fldCharType="separate"/>
      </w:r>
      <w:r>
        <w:t>55</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_Toc28428 </w:instrText>
      </w:r>
      <w:r>
        <w:rPr>
          <w:rFonts w:cs="宋体"/>
          <w:smallCaps/>
          <w:szCs w:val="21"/>
          <w:highlight w:val="none"/>
        </w:rPr>
        <w:fldChar w:fldCharType="separate"/>
      </w:r>
      <w:r>
        <w:rPr>
          <w:rFonts w:hint="eastAsia"/>
        </w:rPr>
        <w:t>附件</w:t>
      </w:r>
      <w:r>
        <w:rPr>
          <w:rFonts w:hint="eastAsia"/>
          <w:lang w:eastAsia="zh-CN"/>
        </w:rPr>
        <w:t>九</w:t>
      </w:r>
      <w:r>
        <w:rPr>
          <w:rFonts w:hint="eastAsia"/>
        </w:rPr>
        <w:t>：</w:t>
      </w:r>
      <w:r>
        <w:tab/>
      </w:r>
      <w:r>
        <w:fldChar w:fldCharType="begin"/>
      </w:r>
      <w:r>
        <w:instrText xml:space="preserve"> PAGEREF _Toc28428 </w:instrText>
      </w:r>
      <w:r>
        <w:fldChar w:fldCharType="separate"/>
      </w:r>
      <w:r>
        <w:t>56</w:t>
      </w:r>
      <w:r>
        <w:fldChar w:fldCharType="end"/>
      </w:r>
      <w:r>
        <w:rPr>
          <w:rFonts w:cs="宋体"/>
          <w:smallCaps/>
          <w:color w:val="auto"/>
          <w:szCs w:val="21"/>
          <w:highlight w:val="none"/>
        </w:rPr>
        <w:fldChar w:fldCharType="end"/>
      </w:r>
    </w:p>
    <w:p>
      <w:pPr>
        <w:pStyle w:val="15"/>
        <w:tabs>
          <w:tab w:val="right" w:leader="dot" w:pos="8808"/>
        </w:tabs>
      </w:pPr>
      <w:r>
        <w:rPr>
          <w:rFonts w:cs="宋体"/>
          <w:smallCaps/>
          <w:color w:val="auto"/>
          <w:szCs w:val="21"/>
          <w:highlight w:val="none"/>
        </w:rPr>
        <w:fldChar w:fldCharType="begin"/>
      </w:r>
      <w:r>
        <w:rPr>
          <w:rFonts w:cs="宋体"/>
          <w:smallCaps/>
          <w:szCs w:val="21"/>
          <w:highlight w:val="none"/>
        </w:rPr>
        <w:instrText xml:space="preserve"> HYPERLINK \l _Toc1112 </w:instrText>
      </w:r>
      <w:r>
        <w:rPr>
          <w:rFonts w:cs="宋体"/>
          <w:smallCaps/>
          <w:szCs w:val="21"/>
          <w:highlight w:val="none"/>
        </w:rPr>
        <w:fldChar w:fldCharType="separate"/>
      </w:r>
      <w:r>
        <w:rPr>
          <w:rFonts w:hint="eastAsia"/>
        </w:rPr>
        <w:t>附件十</w:t>
      </w:r>
      <w:r>
        <w:rPr>
          <w:rFonts w:hint="eastAsia"/>
          <w:lang w:val="en-US" w:eastAsia="zh-CN"/>
        </w:rPr>
        <w:t>:</w:t>
      </w:r>
      <w:r>
        <w:tab/>
      </w:r>
      <w:r>
        <w:fldChar w:fldCharType="begin"/>
      </w:r>
      <w:r>
        <w:instrText xml:space="preserve"> PAGEREF _Toc1112 </w:instrText>
      </w:r>
      <w:r>
        <w:fldChar w:fldCharType="separate"/>
      </w:r>
      <w:r>
        <w:t>57</w:t>
      </w:r>
      <w:r>
        <w:fldChar w:fldCharType="end"/>
      </w:r>
      <w:r>
        <w:rPr>
          <w:rFonts w:cs="宋体"/>
          <w:smallCaps/>
          <w:color w:val="auto"/>
          <w:szCs w:val="21"/>
          <w:highlight w:val="none"/>
        </w:rPr>
        <w:fldChar w:fldCharType="end"/>
      </w:r>
    </w:p>
    <w:p>
      <w:pPr>
        <w:spacing w:line="336" w:lineRule="auto"/>
        <w:ind w:firstLine="420"/>
        <w:jc w:val="center"/>
        <w:rPr>
          <w:rFonts w:cs="宋体"/>
          <w:smallCaps/>
          <w:color w:val="auto"/>
          <w:sz w:val="21"/>
          <w:szCs w:val="21"/>
          <w:highlight w:val="none"/>
        </w:rPr>
      </w:pPr>
      <w:r>
        <w:rPr>
          <w:rFonts w:cs="宋体"/>
          <w:smallCaps/>
          <w:color w:val="auto"/>
          <w:szCs w:val="21"/>
          <w:highlight w:val="none"/>
        </w:rPr>
        <w:fldChar w:fldCharType="end"/>
      </w:r>
    </w:p>
    <w:p>
      <w:pPr>
        <w:spacing w:line="336" w:lineRule="auto"/>
        <w:ind w:firstLine="420"/>
        <w:jc w:val="center"/>
        <w:rPr>
          <w:rFonts w:cs="宋体"/>
          <w:smallCaps/>
          <w:color w:val="auto"/>
          <w:sz w:val="21"/>
          <w:szCs w:val="21"/>
          <w:highlight w:val="none"/>
        </w:rPr>
      </w:pPr>
    </w:p>
    <w:p>
      <w:pPr>
        <w:spacing w:line="336" w:lineRule="auto"/>
        <w:ind w:firstLine="420"/>
        <w:jc w:val="center"/>
        <w:rPr>
          <w:rFonts w:cs="宋体"/>
          <w:smallCaps/>
          <w:color w:val="auto"/>
          <w:sz w:val="21"/>
          <w:szCs w:val="21"/>
          <w:highlight w:val="none"/>
        </w:rPr>
      </w:pPr>
    </w:p>
    <w:p>
      <w:pPr>
        <w:spacing w:line="336" w:lineRule="auto"/>
        <w:ind w:firstLine="420"/>
        <w:jc w:val="center"/>
        <w:rPr>
          <w:rFonts w:cs="宋体"/>
          <w:smallCaps/>
          <w:color w:val="auto"/>
          <w:sz w:val="21"/>
          <w:szCs w:val="21"/>
          <w:highlight w:val="none"/>
        </w:rPr>
      </w:pPr>
    </w:p>
    <w:p>
      <w:pPr>
        <w:spacing w:line="336" w:lineRule="auto"/>
        <w:ind w:firstLine="420"/>
        <w:jc w:val="center"/>
        <w:rPr>
          <w:rFonts w:cs="宋体"/>
          <w:smallCaps/>
          <w:color w:val="auto"/>
          <w:sz w:val="21"/>
          <w:szCs w:val="21"/>
          <w:highlight w:val="none"/>
        </w:rPr>
      </w:pPr>
    </w:p>
    <w:p>
      <w:pPr>
        <w:spacing w:line="336" w:lineRule="auto"/>
        <w:ind w:firstLine="420"/>
        <w:jc w:val="center"/>
        <w:rPr>
          <w:rFonts w:cs="宋体"/>
          <w:smallCaps/>
          <w:color w:val="auto"/>
          <w:sz w:val="21"/>
          <w:szCs w:val="21"/>
          <w:highlight w:val="none"/>
        </w:rPr>
      </w:pPr>
    </w:p>
    <w:p>
      <w:pPr>
        <w:spacing w:line="336" w:lineRule="auto"/>
        <w:ind w:firstLine="420"/>
        <w:jc w:val="center"/>
        <w:rPr>
          <w:rFonts w:cs="宋体"/>
          <w:smallCaps/>
          <w:color w:val="auto"/>
          <w:sz w:val="21"/>
          <w:szCs w:val="21"/>
          <w:highlight w:val="none"/>
        </w:rPr>
      </w:pPr>
    </w:p>
    <w:p>
      <w:pPr>
        <w:spacing w:line="336" w:lineRule="auto"/>
        <w:ind w:firstLine="420"/>
        <w:jc w:val="center"/>
        <w:rPr>
          <w:rFonts w:hint="eastAsia" w:ascii="宋体" w:hAnsi="宋体" w:cs="宋体"/>
          <w:b/>
          <w:bCs/>
          <w:sz w:val="32"/>
        </w:rPr>
      </w:pPr>
      <w:r>
        <w:rPr>
          <w:rFonts w:hint="eastAsia" w:ascii="宋体" w:hAnsi="宋体" w:cs="宋体"/>
          <w:b/>
          <w:bCs/>
          <w:sz w:val="32"/>
        </w:rPr>
        <w:t>第一卷</w:t>
      </w:r>
    </w:p>
    <w:bookmarkEnd w:id="0"/>
    <w:bookmarkEnd w:id="1"/>
    <w:bookmarkEnd w:id="2"/>
    <w:p>
      <w:pPr>
        <w:pStyle w:val="3"/>
        <w:keepNext w:val="0"/>
        <w:keepLines w:val="0"/>
        <w:spacing w:before="120" w:after="120" w:line="400" w:lineRule="exact"/>
        <w:jc w:val="center"/>
        <w:rPr>
          <w:rFonts w:hint="eastAsia" w:ascii="宋体" w:hAnsi="宋体" w:cs="宋体"/>
          <w:b w:val="0"/>
          <w:bCs w:val="0"/>
          <w:sz w:val="32"/>
        </w:rPr>
      </w:pPr>
      <w:bookmarkStart w:id="3" w:name="_Toc23782"/>
      <w:bookmarkStart w:id="4" w:name="_Toc20879"/>
      <w:r>
        <w:rPr>
          <w:rFonts w:hint="eastAsia" w:ascii="宋体" w:hAnsi="宋体" w:cs="宋体"/>
          <w:b w:val="0"/>
          <w:bCs w:val="0"/>
          <w:sz w:val="32"/>
        </w:rPr>
        <w:t>第一章 招标公告</w:t>
      </w:r>
      <w:bookmarkEnd w:id="3"/>
      <w:bookmarkEnd w:id="4"/>
    </w:p>
    <w:p>
      <w:pPr>
        <w:widowControl/>
        <w:spacing w:line="400" w:lineRule="exact"/>
        <w:ind w:right="-101" w:rightChars="-48"/>
        <w:jc w:val="center"/>
        <w:rPr>
          <w:rFonts w:hint="eastAsia" w:ascii="宋体" w:hAnsi="宋体" w:cs="宋体"/>
          <w:kern w:val="0"/>
          <w:sz w:val="28"/>
          <w:szCs w:val="28"/>
        </w:rPr>
      </w:pPr>
    </w:p>
    <w:p>
      <w:pPr>
        <w:widowControl/>
        <w:spacing w:line="400" w:lineRule="exact"/>
        <w:ind w:right="-101" w:rightChars="-48"/>
        <w:jc w:val="center"/>
        <w:rPr>
          <w:rFonts w:hint="eastAsia" w:ascii="宋体" w:hAnsi="宋体" w:cs="宋体"/>
          <w:kern w:val="0"/>
          <w:sz w:val="24"/>
        </w:rPr>
      </w:pPr>
      <w:r>
        <w:rPr>
          <w:rFonts w:hint="eastAsia" w:ascii="宋体" w:hAnsi="宋体" w:cs="宋体"/>
          <w:kern w:val="0"/>
          <w:sz w:val="24"/>
        </w:rPr>
        <w:t>详见三门县公共资源交易中心网上招标公告（网址：</w:t>
      </w:r>
      <w:r>
        <w:rPr>
          <w:rFonts w:hint="eastAsia" w:ascii="宋体" w:hAnsi="宋体" w:cs="宋体"/>
          <w:kern w:val="0"/>
          <w:sz w:val="24"/>
          <w:u w:val="single"/>
        </w:rPr>
        <w:t>http://jyzx.sanmen.gov.cn/</w:t>
      </w:r>
      <w:r>
        <w:rPr>
          <w:rFonts w:hint="eastAsia" w:ascii="宋体" w:hAnsi="宋体" w:cs="宋体"/>
          <w:kern w:val="0"/>
          <w:sz w:val="24"/>
        </w:rPr>
        <w:t>）</w:t>
      </w:r>
    </w:p>
    <w:p>
      <w:pPr>
        <w:spacing w:line="440" w:lineRule="exact"/>
        <w:jc w:val="left"/>
        <w:rPr>
          <w:rFonts w:hint="eastAsia" w:ascii="宋体" w:hAnsi="宋体" w:cs="宋体"/>
          <w:sz w:val="18"/>
          <w:szCs w:val="18"/>
          <w:u w:val="single"/>
        </w:rPr>
      </w:pPr>
    </w:p>
    <w:p>
      <w:pPr>
        <w:spacing w:line="440" w:lineRule="exact"/>
        <w:jc w:val="center"/>
        <w:rPr>
          <w:rFonts w:hint="eastAsia" w:ascii="宋体" w:hAnsi="宋体" w:cs="宋体"/>
          <w:sz w:val="20"/>
          <w:szCs w:val="20"/>
          <w:u w:val="single"/>
        </w:rPr>
      </w:pPr>
      <w:r>
        <w:rPr>
          <w:rFonts w:hint="eastAsia" w:ascii="宋体" w:hAnsi="宋体" w:cs="宋体"/>
          <w:sz w:val="20"/>
          <w:szCs w:val="20"/>
          <w:u w:val="single"/>
        </w:rPr>
        <w:br w:type="page"/>
      </w:r>
      <w:bookmarkStart w:id="5" w:name="_Toc152045527"/>
      <w:bookmarkStart w:id="6" w:name="_Toc152042303"/>
      <w:bookmarkStart w:id="7" w:name="_Toc144974495"/>
      <w:r>
        <w:rPr>
          <w:rFonts w:hint="eastAsia" w:ascii="宋体" w:hAnsi="宋体" w:cs="宋体"/>
          <w:b/>
          <w:bCs/>
          <w:sz w:val="32"/>
        </w:rPr>
        <w:t>第二章 投标人须知</w:t>
      </w:r>
      <w:bookmarkEnd w:id="5"/>
      <w:bookmarkEnd w:id="6"/>
      <w:bookmarkEnd w:id="7"/>
    </w:p>
    <w:p>
      <w:pPr>
        <w:pStyle w:val="25"/>
        <w:jc w:val="center"/>
        <w:rPr>
          <w:rFonts w:hint="eastAsia" w:ascii="宋体" w:hAnsi="宋体" w:eastAsia="宋体"/>
        </w:rPr>
      </w:pPr>
      <w:bookmarkStart w:id="8" w:name="_Toc144974496"/>
      <w:bookmarkStart w:id="9" w:name="_Toc15394"/>
      <w:bookmarkStart w:id="10" w:name="_Toc394573881"/>
      <w:bookmarkStart w:id="11" w:name="_Toc152045528"/>
      <w:bookmarkStart w:id="12" w:name="_Toc152042304"/>
      <w:bookmarkStart w:id="13" w:name="_Toc7691"/>
      <w:r>
        <w:rPr>
          <w:rFonts w:hint="eastAsia" w:ascii="宋体" w:hAnsi="宋体" w:eastAsia="宋体"/>
        </w:rPr>
        <w:t>投标人须知前附表</w:t>
      </w:r>
      <w:bookmarkEnd w:id="8"/>
      <w:bookmarkEnd w:id="9"/>
      <w:bookmarkEnd w:id="10"/>
      <w:bookmarkEnd w:id="11"/>
      <w:bookmarkEnd w:id="12"/>
      <w:bookmarkEnd w:id="13"/>
    </w:p>
    <w:tbl>
      <w:tblPr>
        <w:tblStyle w:val="20"/>
        <w:tblW w:w="0" w:type="auto"/>
        <w:tblInd w:w="-459" w:type="dxa"/>
        <w:tblLayout w:type="fixed"/>
        <w:tblCellMar>
          <w:top w:w="0" w:type="dxa"/>
          <w:left w:w="108" w:type="dxa"/>
          <w:bottom w:w="0" w:type="dxa"/>
          <w:right w:w="108" w:type="dxa"/>
        </w:tblCellMar>
      </w:tblPr>
      <w:tblGrid>
        <w:gridCol w:w="1002"/>
        <w:gridCol w:w="1789"/>
        <w:gridCol w:w="6528"/>
      </w:tblGrid>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条款号</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条  款  名  称</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2"/>
              <w:jc w:val="center"/>
              <w:rPr>
                <w:rFonts w:hint="eastAsia"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1326"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1.1.2</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招标人</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三门县人民医院</w:t>
            </w:r>
          </w:p>
          <w:p>
            <w:pPr>
              <w:keepNext w:val="0"/>
              <w:keepLines w:val="0"/>
              <w:suppressLineNumbers w:val="0"/>
              <w:spacing w:before="0" w:beforeAutospacing="0" w:after="0" w:afterAutospacing="0"/>
              <w:ind w:left="0" w:right="0"/>
              <w:rPr>
                <w:rFonts w:hint="eastAsia" w:ascii="宋体" w:hAnsi="宋体" w:eastAsia="宋体" w:cs="宋体"/>
                <w:szCs w:val="21"/>
                <w:lang w:eastAsia="zh-CN"/>
              </w:rPr>
            </w:pPr>
            <w:r>
              <w:rPr>
                <w:rFonts w:hint="eastAsia" w:ascii="宋体" w:hAnsi="宋体" w:cs="宋体"/>
                <w:color w:val="000000"/>
                <w:szCs w:val="21"/>
              </w:rPr>
              <w:t>地址：</w:t>
            </w:r>
            <w:r>
              <w:rPr>
                <w:rFonts w:hint="eastAsia" w:ascii="宋体" w:hAnsi="宋体" w:cs="宋体"/>
                <w:color w:val="000000"/>
                <w:szCs w:val="21"/>
                <w:lang w:eastAsia="zh-CN"/>
              </w:rPr>
              <w:t>三门县滨海新城</w:t>
            </w:r>
            <w:r>
              <w:rPr>
                <w:rFonts w:hint="eastAsia" w:ascii="宋体" w:hAnsi="宋体" w:cs="宋体"/>
                <w:color w:val="000000"/>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林云志</w:t>
            </w:r>
            <w:r>
              <w:rPr>
                <w:rFonts w:hint="eastAsia" w:ascii="宋体" w:hAnsi="宋体" w:cs="宋体"/>
                <w:color w:val="000000"/>
                <w:szCs w:val="21"/>
                <w:lang w:val="en-US" w:eastAsia="zh-CN"/>
              </w:rPr>
              <w:t xml:space="preserve">         梅义晒 </w:t>
            </w:r>
            <w:r>
              <w:rPr>
                <w:rFonts w:hint="eastAsia" w:ascii="宋体" w:hAnsi="宋体" w:cs="宋体"/>
                <w:color w:val="000000"/>
                <w:szCs w:val="21"/>
              </w:rPr>
              <w:t xml:space="preserve"> </w:t>
            </w:r>
          </w:p>
          <w:p>
            <w:pPr>
              <w:keepNext w:val="0"/>
              <w:keepLines w:val="0"/>
              <w:suppressLineNumbers w:val="0"/>
              <w:spacing w:before="0" w:beforeAutospacing="0" w:after="0" w:afterAutospacing="0"/>
              <w:ind w:left="0" w:right="0"/>
              <w:rPr>
                <w:rFonts w:hint="eastAsia" w:ascii="宋体" w:hAnsi="宋体" w:eastAsia="宋体" w:cs="宋体"/>
                <w:szCs w:val="21"/>
                <w:lang w:eastAsia="zh-CN"/>
              </w:rPr>
            </w:pPr>
            <w:r>
              <w:rPr>
                <w:rFonts w:hint="eastAsia" w:ascii="宋体" w:hAnsi="宋体" w:cs="宋体"/>
                <w:color w:val="000000"/>
                <w:szCs w:val="21"/>
              </w:rPr>
              <w:t>电话：</w:t>
            </w:r>
            <w:r>
              <w:rPr>
                <w:rFonts w:hint="eastAsia" w:ascii="宋体" w:hAnsi="宋体" w:cs="宋体"/>
                <w:color w:val="000000"/>
                <w:szCs w:val="21"/>
                <w:lang w:val="en-US" w:eastAsia="zh-CN"/>
              </w:rPr>
              <w:t xml:space="preserve"> 15990670905 </w:t>
            </w:r>
            <w:r>
              <w:rPr>
                <w:rFonts w:hint="eastAsia" w:ascii="宋体" w:hAnsi="宋体" w:cs="宋体"/>
                <w:color w:val="000000"/>
                <w:szCs w:val="21"/>
                <w:lang w:eastAsia="zh-CN"/>
              </w:rPr>
              <w:t xml:space="preserve">  </w:t>
            </w:r>
            <w:r>
              <w:rPr>
                <w:rFonts w:hint="eastAsia" w:ascii="宋体" w:hAnsi="宋体" w:cs="宋体"/>
                <w:color w:val="000000"/>
                <w:szCs w:val="21"/>
                <w:lang w:val="en-US" w:eastAsia="zh-CN"/>
              </w:rPr>
              <w:t xml:space="preserve">  18958521189</w:t>
            </w:r>
          </w:p>
        </w:tc>
      </w:tr>
      <w:tr>
        <w:tblPrEx>
          <w:tblCellMar>
            <w:top w:w="0" w:type="dxa"/>
            <w:left w:w="108" w:type="dxa"/>
            <w:bottom w:w="0" w:type="dxa"/>
            <w:right w:w="108" w:type="dxa"/>
          </w:tblCellMar>
        </w:tblPrEx>
        <w:trPr>
          <w:trHeight w:val="1259"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1.1.3</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招标代理机构</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名称：三门县嘉安建设工程交易有限公司</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 xml:space="preserve">地址：三门县海游街道大湖塘环湖东路2号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联系人：陈先生</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电话：</w:t>
            </w:r>
            <w:r>
              <w:rPr>
                <w:rFonts w:hint="eastAsia" w:ascii="宋体" w:hAnsi="宋体" w:cs="宋体"/>
                <w:szCs w:val="21"/>
                <w:shd w:val="clear" w:color="auto" w:fill="FFFFFF"/>
              </w:rPr>
              <w:t>0576-83325775</w:t>
            </w:r>
            <w:r>
              <w:rPr>
                <w:rFonts w:hint="eastAsia" w:ascii="宋体" w:hAnsi="宋体" w:cs="宋体"/>
                <w:szCs w:val="21"/>
              </w:rPr>
              <w:t xml:space="preserve"> </w:t>
            </w:r>
          </w:p>
        </w:tc>
      </w:tr>
      <w:tr>
        <w:tblPrEx>
          <w:tblCellMar>
            <w:top w:w="0" w:type="dxa"/>
            <w:left w:w="108" w:type="dxa"/>
            <w:bottom w:w="0" w:type="dxa"/>
            <w:right w:w="108" w:type="dxa"/>
          </w:tblCellMar>
        </w:tblPrEx>
        <w:trPr>
          <w:trHeight w:val="535"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1.1.4</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工程名称</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lang w:eastAsia="zh-CN"/>
              </w:rPr>
            </w:pPr>
            <w:r>
              <w:rPr>
                <w:rFonts w:hint="eastAsia" w:ascii="宋体" w:hAnsi="宋体" w:cs="宋体"/>
                <w:szCs w:val="21"/>
                <w:lang w:eastAsia="zh-CN"/>
              </w:rPr>
              <w:t>三门县人民医院妇女儿童住院大楼、医技综合楼项目工程咨询</w:t>
            </w:r>
          </w:p>
        </w:tc>
      </w:tr>
      <w:tr>
        <w:tblPrEx>
          <w:tblCellMar>
            <w:top w:w="0" w:type="dxa"/>
            <w:left w:w="108" w:type="dxa"/>
            <w:bottom w:w="0" w:type="dxa"/>
            <w:right w:w="108" w:type="dxa"/>
          </w:tblCellMar>
        </w:tblPrEx>
        <w:trPr>
          <w:trHeight w:val="43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1.1.5</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建设地点</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lang w:val="en-US" w:eastAsia="zh-CN"/>
              </w:rPr>
            </w:pPr>
            <w:r>
              <w:rPr>
                <w:rFonts w:hint="eastAsia" w:ascii="宋体" w:hAnsi="宋体" w:cs="宋体"/>
                <w:szCs w:val="21"/>
                <w:lang w:val="en-US" w:eastAsia="zh-CN"/>
              </w:rPr>
              <w:t xml:space="preserve">三门县 </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1.2.1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资金来源及</w:t>
            </w: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出资比例</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szCs w:val="21"/>
                <w:lang w:val="en-US" w:eastAsia="zh-CN"/>
              </w:rPr>
            </w:pPr>
            <w:r>
              <w:rPr>
                <w:rFonts w:hint="eastAsia" w:ascii="宋体" w:hAnsi="宋体" w:cs="宋体"/>
                <w:szCs w:val="21"/>
                <w:lang w:eastAsia="zh-CN"/>
              </w:rPr>
              <w:t>财政拨款</w:t>
            </w:r>
            <w:r>
              <w:rPr>
                <w:rFonts w:hint="eastAsia" w:ascii="宋体" w:hAnsi="宋体" w:cs="宋体"/>
                <w:szCs w:val="21"/>
                <w:lang w:val="en-US" w:eastAsia="zh-CN"/>
              </w:rPr>
              <w:t>75%，</w:t>
            </w:r>
            <w:r>
              <w:rPr>
                <w:rFonts w:hint="eastAsia" w:ascii="宋体" w:hAnsi="宋体" w:cs="宋体"/>
                <w:szCs w:val="21"/>
              </w:rPr>
              <w:t>自筹</w:t>
            </w:r>
            <w:r>
              <w:rPr>
                <w:rFonts w:hint="eastAsia" w:ascii="宋体" w:hAnsi="宋体" w:cs="宋体"/>
                <w:szCs w:val="21"/>
                <w:lang w:val="en-US" w:eastAsia="zh-CN"/>
              </w:rPr>
              <w:t>25%</w:t>
            </w:r>
          </w:p>
        </w:tc>
      </w:tr>
      <w:tr>
        <w:tblPrEx>
          <w:tblCellMar>
            <w:top w:w="0" w:type="dxa"/>
            <w:left w:w="108" w:type="dxa"/>
            <w:bottom w:w="0" w:type="dxa"/>
            <w:right w:w="108" w:type="dxa"/>
          </w:tblCellMar>
        </w:tblPrEx>
        <w:trPr>
          <w:trHeight w:val="571"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1.2.3</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资金落实情况</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1.3.1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招标范围</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rPr>
                <w:rFonts w:hint="eastAsia"/>
                <w:u w:val="none"/>
              </w:rPr>
            </w:pPr>
            <w:r>
              <w:rPr>
                <w:rFonts w:hint="eastAsia"/>
              </w:rPr>
              <w:t>招标范围：</w:t>
            </w:r>
            <w:r>
              <w:rPr>
                <w:rFonts w:hint="eastAsia" w:ascii="宋体" w:hAnsi="宋体" w:cs="宋体"/>
                <w:szCs w:val="21"/>
                <w:u w:val="none"/>
                <w:lang w:eastAsia="zh-CN"/>
              </w:rPr>
              <w:t>三门县人民医院妇女儿童住院大楼、医技综合楼项目工程咨询</w:t>
            </w:r>
          </w:p>
          <w:p>
            <w:pPr>
              <w:keepNext w:val="0"/>
              <w:keepLines w:val="0"/>
              <w:suppressLineNumbers w:val="0"/>
              <w:bidi w:val="0"/>
              <w:spacing w:before="0" w:beforeAutospacing="0" w:after="0" w:afterAutospacing="0"/>
              <w:ind w:left="0" w:right="0"/>
              <w:rPr>
                <w:rFonts w:hint="eastAsia"/>
              </w:rPr>
            </w:pPr>
            <w:r>
              <w:rPr>
                <w:rFonts w:hint="eastAsia"/>
              </w:rPr>
              <w:t>招标内容如下：</w:t>
            </w:r>
          </w:p>
          <w:p>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1、</w:t>
            </w:r>
            <w:r>
              <w:rPr>
                <w:rFonts w:hint="eastAsia"/>
                <w:lang w:eastAsia="zh-CN"/>
              </w:rPr>
              <w:t>设计管理：</w:t>
            </w:r>
            <w:r>
              <w:rPr>
                <w:rFonts w:hint="default"/>
              </w:rPr>
              <w:t>①</w:t>
            </w:r>
            <w:r>
              <w:rPr>
                <w:rFonts w:hint="eastAsia"/>
              </w:rPr>
              <w:t>协调使用各方对已有设计文件进行确认。确认设计样板，组织解决设计问题及设计变更，预估设计问题解决涉及的费用变更、施工方案变化和工期影响等，必要时开展价值工程解决设计变更问题，提交书面意见书。②组织内部专项审查，包括但不限于：交通评估的审查、环境影响评价的审查、结构超限审查论证、消防性能化论证、深基坑审查、建筑节能审查、放射诊疗及核医学应用的环评卫评、职业病危害预评价等。对评估单位提出的意见进行修改、送审，直到通过相关专业评估。</w:t>
            </w:r>
          </w:p>
          <w:p>
            <w:pPr>
              <w:keepNext w:val="0"/>
              <w:keepLines w:val="0"/>
              <w:suppressLineNumbers w:val="0"/>
              <w:bidi w:val="0"/>
              <w:spacing w:before="0" w:beforeAutospacing="0" w:after="0" w:afterAutospacing="0"/>
              <w:ind w:left="0" w:right="0"/>
              <w:rPr>
                <w:rFonts w:hint="eastAsia"/>
              </w:rPr>
            </w:pPr>
            <w:r>
              <w:rPr>
                <w:rFonts w:hint="eastAsia"/>
                <w:lang w:val="en-US" w:eastAsia="zh-CN"/>
              </w:rPr>
              <w:t>2、</w:t>
            </w:r>
            <w:r>
              <w:rPr>
                <w:rFonts w:hint="eastAsia"/>
              </w:rPr>
              <w:t>造价</w:t>
            </w:r>
            <w:r>
              <w:rPr>
                <w:rFonts w:hint="eastAsia"/>
                <w:lang w:eastAsia="zh-CN"/>
              </w:rPr>
              <w:t>咨询</w:t>
            </w:r>
            <w:r>
              <w:rPr>
                <w:rFonts w:hint="eastAsia"/>
              </w:rPr>
              <w:t>：</w:t>
            </w:r>
            <w:r>
              <w:rPr>
                <w:rFonts w:hint="eastAsia"/>
                <w:lang w:eastAsia="zh-CN"/>
              </w:rPr>
              <w:t>审核本项目的初步设计概算；</w:t>
            </w:r>
            <w:r>
              <w:rPr>
                <w:rFonts w:hint="eastAsia"/>
              </w:rPr>
              <w:t>预算编制（招标控制价、工程量清单）</w:t>
            </w:r>
            <w:r>
              <w:rPr>
                <w:rFonts w:hint="eastAsia"/>
                <w:lang w:eastAsia="zh-CN"/>
              </w:rPr>
              <w:t>；</w:t>
            </w:r>
            <w:r>
              <w:rPr>
                <w:rFonts w:hint="eastAsia"/>
              </w:rPr>
              <w:t>协助</w:t>
            </w:r>
            <w:r>
              <w:rPr>
                <w:rFonts w:hint="eastAsia"/>
                <w:lang w:eastAsia="zh-CN"/>
              </w:rPr>
              <w:t>预算</w:t>
            </w:r>
            <w:r>
              <w:rPr>
                <w:rFonts w:hint="eastAsia"/>
              </w:rPr>
              <w:t>审核</w:t>
            </w:r>
            <w:r>
              <w:rPr>
                <w:rFonts w:hint="eastAsia"/>
                <w:lang w:eastAsia="zh-CN"/>
              </w:rPr>
              <w:t>；</w:t>
            </w:r>
            <w:r>
              <w:rPr>
                <w:rFonts w:hint="eastAsia"/>
              </w:rPr>
              <w:t>对建设项目实施过程的合法性、真实性、规范性进行跟踪审计监督，提出工程实施用款计划，工程计量支付审核；与本项目相关的工程洽商、磋商、询价、签证、变更及合同争议、索赔等事项的处置，提出具体的解决措施及方案；</w:t>
            </w:r>
            <w:r>
              <w:rPr>
                <w:rFonts w:hint="eastAsia"/>
                <w:highlight w:val="none"/>
                <w:lang w:val="en-US" w:eastAsia="zh-CN"/>
              </w:rPr>
              <w:t>复核承包单位提交的结算</w:t>
            </w:r>
            <w:r>
              <w:rPr>
                <w:rFonts w:hint="eastAsia"/>
                <w:highlight w:val="none"/>
              </w:rPr>
              <w:t>；编制工程造价计价依据及对工程造价进</w:t>
            </w:r>
            <w:r>
              <w:rPr>
                <w:rFonts w:hint="eastAsia"/>
              </w:rPr>
              <w:t>行控制和提供有关工程造价信息资料等全过程跟踪审计服务。</w:t>
            </w:r>
          </w:p>
          <w:p>
            <w:pPr>
              <w:keepNext w:val="0"/>
              <w:keepLines w:val="0"/>
              <w:suppressLineNumbers w:val="0"/>
              <w:spacing w:before="0" w:beforeAutospacing="0" w:after="0" w:afterAutospacing="0"/>
              <w:ind w:left="0" w:right="0"/>
              <w:rPr>
                <w:rFonts w:hint="eastAsia"/>
              </w:rPr>
            </w:pPr>
            <w:r>
              <w:rPr>
                <w:rFonts w:hint="eastAsia"/>
                <w:lang w:val="en-US" w:eastAsia="zh-CN"/>
              </w:rPr>
              <w:t>3</w:t>
            </w:r>
            <w:r>
              <w:rPr>
                <w:rFonts w:hint="eastAsia"/>
              </w:rPr>
              <w:t>、施工监理：主要内容包括配合项目前期准备工作、施工阶段全过程监理、配合结算审核及保修阶段的监理；包括施工管理及移交管理，对整个工程建设的质量、进度、投资、安全、合同、信息及组织协调所有方面进行全面控制和管理、工程保修期内的缺陷修复督促管理；具体监理工作按《建设工程监理规范》（GB50319-2013）、《房屋建筑和市政基础设施工程竣工验收规定》及《施工旁站监理管理办法》组织实施。</w:t>
            </w:r>
          </w:p>
          <w:p>
            <w:pPr>
              <w:keepNext w:val="0"/>
              <w:keepLines w:val="0"/>
              <w:suppressLineNumbers w:val="0"/>
              <w:spacing w:before="0" w:beforeAutospacing="0" w:after="0" w:afterAutospacing="0"/>
              <w:ind w:left="0" w:right="0"/>
              <w:rPr>
                <w:rFonts w:hint="eastAsia"/>
              </w:rPr>
            </w:pPr>
            <w:r>
              <w:rPr>
                <w:rFonts w:hint="eastAsia"/>
                <w:lang w:val="en-US" w:eastAsia="zh-CN"/>
              </w:rPr>
              <w:t>4、</w:t>
            </w:r>
            <w:r>
              <w:rPr>
                <w:rFonts w:hint="eastAsia"/>
              </w:rPr>
              <w:t>招标代理服务：本项目未完成的后续所有招标代理工作，具体含本</w:t>
            </w:r>
          </w:p>
          <w:p>
            <w:pPr>
              <w:keepNext w:val="0"/>
              <w:keepLines w:val="0"/>
              <w:suppressLineNumbers w:val="0"/>
              <w:spacing w:before="0" w:beforeAutospacing="0" w:after="0" w:afterAutospacing="0"/>
              <w:ind w:left="0" w:right="0"/>
              <w:rPr>
                <w:rFonts w:hint="eastAsia"/>
              </w:rPr>
            </w:pPr>
            <w:r>
              <w:rPr>
                <w:rFonts w:hint="eastAsia"/>
              </w:rPr>
              <w:t>项目建设范围内的施工、采购及服务的招标代理。</w:t>
            </w:r>
          </w:p>
        </w:tc>
      </w:tr>
      <w:tr>
        <w:tblPrEx>
          <w:tblCellMar>
            <w:top w:w="0" w:type="dxa"/>
            <w:left w:w="108" w:type="dxa"/>
            <w:bottom w:w="0" w:type="dxa"/>
            <w:right w:w="108" w:type="dxa"/>
          </w:tblCellMar>
        </w:tblPrEx>
        <w:trPr>
          <w:trHeight w:val="456"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1.3.2</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工期要求</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Theme="minorEastAsia" w:hAnsiTheme="minorEastAsia" w:eastAsiaTheme="minorEastAsia" w:cstheme="minorEastAsia"/>
                <w:sz w:val="21"/>
                <w:szCs w:val="21"/>
              </w:rPr>
              <w:t>自发出中标通知书之日起，至本项目质量缺陷期满并移交后6个月。</w:t>
            </w:r>
          </w:p>
        </w:tc>
      </w:tr>
      <w:tr>
        <w:tblPrEx>
          <w:tblCellMar>
            <w:top w:w="0" w:type="dxa"/>
            <w:left w:w="108" w:type="dxa"/>
            <w:bottom w:w="0" w:type="dxa"/>
            <w:right w:w="108" w:type="dxa"/>
          </w:tblCellMar>
        </w:tblPrEx>
        <w:trPr>
          <w:trHeight w:val="561"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1.3.3</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质量要求</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合格</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1.4.1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rPr>
              <w:t>投标人资质条件和项目负责人资格要求</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 w:val="21"/>
                <w:szCs w:val="21"/>
                <w:highlight w:val="none"/>
              </w:rPr>
              <w:t>投标人</w:t>
            </w:r>
            <w:r>
              <w:rPr>
                <w:rFonts w:hint="eastAsia" w:asciiTheme="minorEastAsia" w:hAnsiTheme="minorEastAsia" w:eastAsiaTheme="minorEastAsia" w:cstheme="minorEastAsia"/>
                <w:b/>
                <w:bCs/>
                <w:color w:val="auto"/>
                <w:sz w:val="21"/>
                <w:szCs w:val="21"/>
                <w:highlight w:val="none"/>
                <w:lang w:eastAsia="zh-CN"/>
              </w:rPr>
              <w:t>应同时</w:t>
            </w:r>
            <w:r>
              <w:rPr>
                <w:rFonts w:hint="eastAsia" w:asciiTheme="minorEastAsia" w:hAnsiTheme="minorEastAsia" w:eastAsiaTheme="minorEastAsia" w:cstheme="minorEastAsia"/>
                <w:b/>
                <w:bCs/>
                <w:color w:val="auto"/>
                <w:sz w:val="21"/>
                <w:szCs w:val="21"/>
                <w:highlight w:val="none"/>
              </w:rPr>
              <w:t>具备以下资格条件：</w:t>
            </w:r>
          </w:p>
          <w:p>
            <w:pPr>
              <w:keepNext w:val="0"/>
              <w:keepLines w:val="0"/>
              <w:suppressLineNumbers w:val="0"/>
              <w:bidi w:val="0"/>
              <w:spacing w:before="0" w:beforeAutospacing="0" w:after="0" w:afterAutospacing="0"/>
              <w:ind w:left="0" w:right="0"/>
              <w:rPr>
                <w:rFonts w:hint="eastAsia" w:ascii="Times New Roman" w:hAnsi="Times New Roman" w:eastAsia="宋体" w:cs="Times New Roman"/>
                <w:snapToGrid w:val="0"/>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imes New Roman" w:hAnsi="Times New Roman" w:eastAsia="宋体" w:cs="Times New Roman"/>
                <w:snapToGrid w:val="0"/>
                <w:color w:val="auto"/>
                <w:kern w:val="2"/>
                <w:sz w:val="21"/>
                <w:szCs w:val="21"/>
                <w:highlight w:val="none"/>
                <w:lang w:val="en-US" w:eastAsia="zh-CN" w:bidi="ar"/>
              </w:rPr>
              <w:t>投标人应为中华人民共和国境内的独立法人</w:t>
            </w:r>
            <w:r>
              <w:rPr>
                <w:rFonts w:hint="eastAsia" w:cs="Times New Roman"/>
                <w:snapToGrid w:val="0"/>
                <w:color w:val="auto"/>
                <w:kern w:val="2"/>
                <w:sz w:val="21"/>
                <w:szCs w:val="21"/>
                <w:highlight w:val="none"/>
                <w:lang w:val="en-US" w:eastAsia="zh-CN" w:bidi="ar"/>
              </w:rPr>
              <w:t>；</w:t>
            </w:r>
          </w:p>
          <w:p>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snapToGrid w:val="0"/>
                <w:color w:val="auto"/>
                <w:kern w:val="2"/>
                <w:sz w:val="21"/>
                <w:szCs w:val="21"/>
                <w:highlight w:val="none"/>
                <w:lang w:val="en-US" w:eastAsia="zh-CN" w:bidi="ar"/>
              </w:rPr>
              <w:t>（2）投标人应具备</w:t>
            </w:r>
            <w:r>
              <w:rPr>
                <w:rFonts w:hint="eastAsia" w:asciiTheme="minorEastAsia" w:hAnsiTheme="minorEastAsia" w:eastAsiaTheme="minorEastAsia" w:cstheme="minorEastAsia"/>
                <w:color w:val="auto"/>
                <w:sz w:val="21"/>
                <w:szCs w:val="21"/>
                <w:highlight w:val="none"/>
              </w:rPr>
              <w:t>房屋建筑工程监理甲级资质或工程监理综合资质；</w:t>
            </w:r>
          </w:p>
          <w:p>
            <w:pPr>
              <w:keepNext w:val="0"/>
              <w:keepLines w:val="0"/>
              <w:suppressLineNumbers w:val="0"/>
              <w:bidi w:val="0"/>
              <w:spacing w:before="0" w:beforeAutospacing="0" w:after="0" w:afterAutospacing="0"/>
              <w:ind w:left="0" w:right="0"/>
              <w:rPr>
                <w:rFonts w:hint="default" w:ascii="Times New Roman" w:hAnsi="Times New Roman" w:eastAsia="宋体" w:cs="Times New Roman"/>
                <w:snapToGrid w:val="0"/>
                <w:color w:val="auto"/>
                <w:kern w:val="2"/>
                <w:sz w:val="21"/>
                <w:szCs w:val="21"/>
                <w:highlight w:val="none"/>
                <w:lang w:val="en-US" w:eastAsia="zh-CN" w:bidi="ar"/>
              </w:rPr>
            </w:pPr>
            <w:r>
              <w:rPr>
                <w:rFonts w:hint="eastAsia" w:ascii="Times New Roman" w:hAnsi="Times New Roman" w:eastAsia="宋体" w:cs="Times New Roman"/>
                <w:snapToGrid w:val="0"/>
                <w:color w:val="auto"/>
                <w:kern w:val="2"/>
                <w:sz w:val="21"/>
                <w:szCs w:val="21"/>
                <w:highlight w:val="none"/>
                <w:lang w:val="en-US" w:eastAsia="zh-CN" w:bidi="ar"/>
              </w:rPr>
              <w:t>（3）</w:t>
            </w:r>
            <w:r>
              <w:rPr>
                <w:rFonts w:hint="eastAsia" w:cs="Times New Roman"/>
                <w:snapToGrid w:val="0"/>
                <w:color w:val="auto"/>
                <w:kern w:val="2"/>
                <w:sz w:val="21"/>
                <w:szCs w:val="21"/>
                <w:highlight w:val="none"/>
                <w:lang w:val="en-US" w:eastAsia="zh-CN" w:bidi="ar"/>
              </w:rPr>
              <w:t>投标人应具有建筑设计甲级资质。</w:t>
            </w:r>
          </w:p>
          <w:p>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b/>
                <w:bCs/>
                <w:color w:val="auto"/>
                <w:sz w:val="21"/>
                <w:szCs w:val="21"/>
              </w:rPr>
              <w:t>工程咨询项目总负责人资格要求:</w:t>
            </w:r>
            <w:r>
              <w:rPr>
                <w:rFonts w:hint="eastAsia" w:ascii="宋体" w:hAnsi="宋体" w:cs="宋体"/>
                <w:i w:val="0"/>
                <w:caps w:val="0"/>
                <w:color w:val="auto"/>
                <w:spacing w:val="0"/>
                <w:sz w:val="21"/>
                <w:szCs w:val="21"/>
                <w:shd w:val="clear" w:color="auto" w:fill="FFFFFF"/>
                <w:lang w:val="en-US" w:eastAsia="zh-CN"/>
              </w:rPr>
              <w:t>取得《中华人民共和国注册监理工程师注册执业证书》或取得《中华人民共和国一级注册造价师执业证书》或取得《中华人民共和国一级注册建筑师》</w:t>
            </w:r>
            <w:r>
              <w:rPr>
                <w:rFonts w:hint="eastAsia" w:asciiTheme="minorEastAsia" w:hAnsiTheme="minorEastAsia" w:eastAsiaTheme="minorEastAsia" w:cstheme="minorEastAsia"/>
                <w:color w:val="auto"/>
                <w:sz w:val="21"/>
                <w:szCs w:val="21"/>
                <w:lang w:val="en-US" w:eastAsia="zh-CN"/>
              </w:rPr>
              <w:t>并且同时具备</w:t>
            </w:r>
            <w:r>
              <w:rPr>
                <w:rFonts w:hint="eastAsia" w:asciiTheme="minorEastAsia" w:hAnsiTheme="minorEastAsia" w:eastAsiaTheme="minorEastAsia" w:cstheme="minorEastAsia"/>
                <w:color w:val="auto"/>
                <w:sz w:val="21"/>
                <w:szCs w:val="21"/>
              </w:rPr>
              <w:t>高级工程师</w:t>
            </w:r>
            <w:r>
              <w:rPr>
                <w:rFonts w:hint="eastAsia" w:asciiTheme="minorEastAsia" w:hAnsiTheme="minorEastAsia" w:eastAsiaTheme="minorEastAsia" w:cstheme="minorEastAsia"/>
                <w:color w:val="auto"/>
                <w:sz w:val="21"/>
                <w:szCs w:val="21"/>
                <w:lang w:val="en-US" w:eastAsia="zh-CN"/>
              </w:rPr>
              <w:t>及以上职称</w:t>
            </w:r>
            <w:r>
              <w:rPr>
                <w:rFonts w:hint="eastAsia" w:asciiTheme="minorEastAsia" w:hAnsiTheme="minorEastAsia" w:eastAsiaTheme="minorEastAsia" w:cstheme="minorEastAsia"/>
                <w:color w:val="auto"/>
                <w:sz w:val="21"/>
                <w:szCs w:val="21"/>
              </w:rPr>
              <w:t>，须在投标人单位执业。</w:t>
            </w:r>
          </w:p>
          <w:p>
            <w:pPr>
              <w:keepNext w:val="0"/>
              <w:keepLines w:val="0"/>
              <w:suppressLineNumbers w:val="0"/>
              <w:bidi w:val="0"/>
              <w:spacing w:before="0" w:beforeAutospacing="0" w:after="0" w:afterAutospacing="0"/>
              <w:ind w:left="0" w:right="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3、总监理工程师资格要求：具有国家注册监理工程师（房屋建筑工程专业），须在投标人单位执业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无在建项目。</w:t>
            </w:r>
          </w:p>
          <w:p>
            <w:pPr>
              <w:keepNext w:val="0"/>
              <w:keepLines w:val="0"/>
              <w:suppressLineNumbers w:val="0"/>
              <w:bidi w:val="0"/>
              <w:spacing w:before="0" w:beforeAutospacing="0" w:after="0" w:afterAutospacing="0"/>
              <w:ind w:left="0" w:right="0"/>
              <w:jc w:val="left"/>
              <w:rPr>
                <w:rFonts w:hint="eastAsia"/>
                <w:color w:val="auto"/>
                <w:lang w:eastAsia="zh-CN"/>
              </w:rPr>
            </w:pPr>
            <w:r>
              <w:rPr>
                <w:rFonts w:hint="eastAsia" w:asciiTheme="minorEastAsia" w:hAnsiTheme="minorEastAsia" w:eastAsiaTheme="minorEastAsia" w:cstheme="minorEastAsia"/>
                <w:color w:val="auto"/>
                <w:sz w:val="21"/>
                <w:szCs w:val="21"/>
              </w:rPr>
              <w:t>4、造价负责人资格要求：具有住建部</w:t>
            </w:r>
            <w:r>
              <w:rPr>
                <w:rFonts w:hint="eastAsia" w:asciiTheme="minorEastAsia" w:hAnsiTheme="minorEastAsia" w:eastAsiaTheme="minorEastAsia" w:cstheme="minorEastAsia"/>
                <w:color w:val="auto"/>
                <w:sz w:val="21"/>
                <w:szCs w:val="21"/>
                <w:lang w:val="en-US" w:eastAsia="zh-CN"/>
              </w:rPr>
              <w:t>一级</w:t>
            </w:r>
            <w:r>
              <w:rPr>
                <w:rFonts w:hint="eastAsia" w:asciiTheme="minorEastAsia" w:hAnsiTheme="minorEastAsia" w:eastAsiaTheme="minorEastAsia" w:cstheme="minorEastAsia"/>
                <w:color w:val="auto"/>
                <w:sz w:val="21"/>
                <w:szCs w:val="21"/>
              </w:rPr>
              <w:t>注册造价工程师</w:t>
            </w:r>
            <w:r>
              <w:rPr>
                <w:rFonts w:hint="eastAsia" w:asciiTheme="minorEastAsia" w:hAnsiTheme="minorEastAsia" w:eastAsiaTheme="minorEastAsia" w:cstheme="minorEastAsia"/>
                <w:color w:val="auto"/>
                <w:sz w:val="21"/>
                <w:szCs w:val="21"/>
                <w:lang w:eastAsia="zh-CN"/>
              </w:rPr>
              <w:t>（建筑工程）</w:t>
            </w:r>
            <w:r>
              <w:rPr>
                <w:rFonts w:hint="eastAsia" w:asciiTheme="minorEastAsia" w:hAnsiTheme="minorEastAsia" w:eastAsiaTheme="minorEastAsia" w:cstheme="minorEastAsia"/>
                <w:color w:val="auto"/>
                <w:sz w:val="21"/>
                <w:szCs w:val="21"/>
              </w:rPr>
              <w:t>，须在投标人单位执业。</w:t>
            </w:r>
          </w:p>
          <w:p>
            <w:pPr>
              <w:keepNext w:val="0"/>
              <w:keepLines w:val="0"/>
              <w:suppressLineNumbers w:val="0"/>
              <w:bidi w:val="0"/>
              <w:spacing w:before="0" w:beforeAutospacing="0" w:after="0" w:afterAutospacing="0"/>
              <w:ind w:left="0" w:right="0"/>
              <w:jc w:val="left"/>
              <w:rPr>
                <w:rFonts w:hint="eastAsia" w:eastAsia="宋体"/>
                <w:color w:val="auto"/>
                <w:lang w:val="en-US" w:eastAsia="zh-CN"/>
              </w:rPr>
            </w:pPr>
            <w:r>
              <w:rPr>
                <w:rFonts w:hint="eastAsia"/>
                <w:color w:val="auto"/>
                <w:lang w:val="en-US" w:eastAsia="zh-CN"/>
              </w:rPr>
              <w:t>5、设计管理负责人资格要求：</w:t>
            </w:r>
            <w:r>
              <w:rPr>
                <w:rFonts w:hint="eastAsia" w:asciiTheme="minorEastAsia" w:hAnsiTheme="minorEastAsia" w:eastAsiaTheme="minorEastAsia" w:cstheme="minorEastAsia"/>
                <w:color w:val="auto"/>
                <w:sz w:val="21"/>
                <w:szCs w:val="21"/>
              </w:rPr>
              <w:t>具有住建部</w:t>
            </w:r>
            <w:r>
              <w:rPr>
                <w:rFonts w:hint="eastAsia" w:asciiTheme="minorEastAsia" w:hAnsiTheme="minorEastAsia" w:eastAsiaTheme="minorEastAsia" w:cstheme="minorEastAsia"/>
                <w:color w:val="auto"/>
                <w:sz w:val="21"/>
                <w:szCs w:val="21"/>
                <w:lang w:val="en-US" w:eastAsia="zh-CN"/>
              </w:rPr>
              <w:t>一级</w:t>
            </w:r>
            <w:r>
              <w:rPr>
                <w:rFonts w:hint="eastAsia" w:asciiTheme="minorEastAsia" w:hAnsiTheme="minorEastAsia" w:eastAsiaTheme="minorEastAsia" w:cstheme="minorEastAsia"/>
                <w:color w:val="auto"/>
                <w:sz w:val="21"/>
                <w:szCs w:val="21"/>
              </w:rPr>
              <w:t>注册</w:t>
            </w:r>
            <w:r>
              <w:rPr>
                <w:rFonts w:hint="eastAsia" w:asciiTheme="minorEastAsia" w:hAnsiTheme="minorEastAsia" w:eastAsiaTheme="minorEastAsia" w:cstheme="minorEastAsia"/>
                <w:color w:val="auto"/>
                <w:sz w:val="21"/>
                <w:szCs w:val="21"/>
                <w:lang w:eastAsia="zh-CN"/>
              </w:rPr>
              <w:t>建筑</w:t>
            </w:r>
            <w:r>
              <w:rPr>
                <w:rFonts w:hint="eastAsia" w:asciiTheme="minorEastAsia" w:hAnsiTheme="minorEastAsia" w:eastAsiaTheme="minorEastAsia" w:cstheme="minorEastAsia"/>
                <w:color w:val="auto"/>
                <w:sz w:val="21"/>
                <w:szCs w:val="21"/>
              </w:rPr>
              <w:t>师</w:t>
            </w:r>
            <w:r>
              <w:rPr>
                <w:rFonts w:hint="eastAsia" w:asciiTheme="minorEastAsia" w:hAnsiTheme="minorEastAsia" w:eastAsiaTheme="minorEastAsia" w:cstheme="minorEastAsia"/>
                <w:color w:val="auto"/>
                <w:sz w:val="21"/>
                <w:szCs w:val="21"/>
                <w:lang w:eastAsia="zh-CN"/>
              </w:rPr>
              <w:t>（建筑工程）</w:t>
            </w:r>
            <w:r>
              <w:rPr>
                <w:rFonts w:hint="eastAsia" w:asciiTheme="minorEastAsia" w:hAnsiTheme="minorEastAsia" w:eastAsiaTheme="minorEastAsia" w:cstheme="minorEastAsia"/>
                <w:color w:val="auto"/>
                <w:sz w:val="21"/>
                <w:szCs w:val="21"/>
              </w:rPr>
              <w:t>，须在投标人单位执业。</w:t>
            </w:r>
          </w:p>
          <w:p>
            <w:pPr>
              <w:keepNext w:val="0"/>
              <w:keepLines w:val="0"/>
              <w:suppressLineNumbers w:val="0"/>
              <w:tabs>
                <w:tab w:val="left" w:pos="540"/>
              </w:tabs>
              <w:spacing w:before="0" w:beforeAutospacing="0" w:after="0" w:afterAutospacing="0" w:line="276" w:lineRule="auto"/>
              <w:ind w:left="0" w:right="0"/>
              <w:rPr>
                <w:rFonts w:hint="eastAsia" w:ascii="宋体" w:hAnsi="宋体" w:cs="宋体"/>
                <w:b/>
                <w:kern w:val="0"/>
                <w:szCs w:val="21"/>
              </w:rPr>
            </w:pPr>
            <w:r>
              <w:rPr>
                <w:rFonts w:hint="eastAsia" w:asciiTheme="minorEastAsia" w:hAnsiTheme="minorEastAsia" w:eastAsiaTheme="minorEastAsia" w:cstheme="minorEastAsia"/>
                <w:color w:val="auto"/>
                <w:sz w:val="21"/>
                <w:szCs w:val="21"/>
              </w:rPr>
              <w:t>注：工程咨询项目总负责人、总监理工程师、造价负责人不得相互兼任。</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1.4.3</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是否接受联合体投标</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b/>
                <w:szCs w:val="21"/>
              </w:rPr>
            </w:pPr>
            <w:r>
              <w:rPr>
                <w:rFonts w:hint="eastAsia"/>
                <w:b/>
                <w:szCs w:val="21"/>
              </w:rPr>
              <w:t>1、本项目接受联合体投标；</w:t>
            </w:r>
          </w:p>
          <w:p>
            <w:pPr>
              <w:spacing w:line="360" w:lineRule="exact"/>
              <w:rPr>
                <w:rFonts w:hint="eastAsia"/>
                <w:b/>
                <w:szCs w:val="21"/>
              </w:rPr>
            </w:pPr>
            <w:r>
              <w:rPr>
                <w:rFonts w:hint="eastAsia"/>
                <w:b/>
                <w:szCs w:val="21"/>
              </w:rPr>
              <w:t>2、联合体单位投标时须提供联合体投标协议，联合体协议书的牵头人为具有房屋建筑工程监理甲级资质或工程监理综合资质</w:t>
            </w:r>
            <w:r>
              <w:rPr>
                <w:rFonts w:hint="eastAsia"/>
                <w:b/>
                <w:szCs w:val="21"/>
              </w:rPr>
              <w:t>的单位</w:t>
            </w:r>
            <w:r>
              <w:rPr>
                <w:b/>
                <w:szCs w:val="21"/>
              </w:rPr>
              <w:t>，投标人在联合体协议书中明确</w:t>
            </w:r>
            <w:r>
              <w:rPr>
                <w:rFonts w:hint="eastAsia"/>
                <w:b/>
                <w:szCs w:val="21"/>
              </w:rPr>
              <w:t>；</w:t>
            </w:r>
          </w:p>
          <w:p>
            <w:pPr>
              <w:spacing w:line="360" w:lineRule="exact"/>
              <w:rPr>
                <w:rFonts w:hint="default" w:eastAsia="宋体"/>
                <w:lang w:val="en-US" w:eastAsia="zh-CN"/>
              </w:rPr>
            </w:pPr>
            <w:r>
              <w:rPr>
                <w:rFonts w:hint="eastAsia"/>
                <w:b/>
                <w:szCs w:val="21"/>
              </w:rPr>
              <w:t>3、联合体成员不得超过2家</w:t>
            </w:r>
            <w:r>
              <w:rPr>
                <w:rFonts w:hint="eastAsia"/>
                <w:b/>
                <w:szCs w:val="21"/>
                <w:lang w:val="en-US" w:eastAsia="zh-CN"/>
              </w:rPr>
              <w:t>组成联合体各方不得再单独或与其他单位组成另带联合体参与本项目的投标。</w:t>
            </w:r>
          </w:p>
        </w:tc>
      </w:tr>
      <w:tr>
        <w:tblPrEx>
          <w:tblCellMar>
            <w:top w:w="0" w:type="dxa"/>
            <w:left w:w="108" w:type="dxa"/>
            <w:bottom w:w="0" w:type="dxa"/>
            <w:right w:w="108" w:type="dxa"/>
          </w:tblCellMar>
        </w:tblPrEx>
        <w:trPr>
          <w:trHeight w:val="53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1.9.1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踏勘现场</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不组织，由潜在投标人自行前往现场踏勘。</w:t>
            </w:r>
          </w:p>
        </w:tc>
      </w:tr>
      <w:tr>
        <w:tblPrEx>
          <w:tblCellMar>
            <w:top w:w="0" w:type="dxa"/>
            <w:left w:w="108" w:type="dxa"/>
            <w:bottom w:w="0" w:type="dxa"/>
            <w:right w:w="108" w:type="dxa"/>
          </w:tblCellMar>
        </w:tblPrEx>
        <w:trPr>
          <w:trHeight w:val="544"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1.10.1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投标预备会</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不召开</w:t>
            </w:r>
          </w:p>
        </w:tc>
      </w:tr>
      <w:tr>
        <w:tblPrEx>
          <w:tblCellMar>
            <w:top w:w="0" w:type="dxa"/>
            <w:left w:w="108" w:type="dxa"/>
            <w:bottom w:w="0" w:type="dxa"/>
            <w:right w:w="108" w:type="dxa"/>
          </w:tblCellMar>
        </w:tblPrEx>
        <w:trPr>
          <w:trHeight w:val="554"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1.11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分包</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rPr>
              <w:sym w:font="Wingdings 2" w:char="0052"/>
            </w:r>
            <w:r>
              <w:rPr>
                <w:rFonts w:hint="default"/>
              </w:rPr>
              <w:t>不允许</w:t>
            </w:r>
          </w:p>
          <w:p>
            <w:pPr>
              <w:keepNext w:val="0"/>
              <w:keepLines w:val="0"/>
              <w:suppressLineNumbers w:val="0"/>
              <w:spacing w:before="0" w:beforeAutospacing="0" w:after="0" w:afterAutospacing="0"/>
              <w:ind w:left="0" w:right="0"/>
              <w:rPr>
                <w:rFonts w:hint="default"/>
              </w:rPr>
            </w:pPr>
            <w:r>
              <w:rPr>
                <w:rFonts w:hint="default"/>
              </w:rPr>
              <w:sym w:font="Wingdings 2" w:char="00A3"/>
            </w:r>
            <w:r>
              <w:rPr>
                <w:rFonts w:hint="default"/>
              </w:rPr>
              <w:t>允许，分包内容要求</w:t>
            </w:r>
            <w:r>
              <w:rPr>
                <w:rFonts w:hint="eastAsia"/>
                <w:lang w:eastAsia="zh-CN"/>
              </w:rPr>
              <w:t>：</w:t>
            </w:r>
            <w:r>
              <w:rPr>
                <w:rFonts w:hint="default"/>
              </w:rPr>
              <w:t>承包人不得将工程主体、关键性工作分包。工程的其他部分或工作如需分包，须经发包人同意。</w:t>
            </w:r>
          </w:p>
          <w:p>
            <w:pPr>
              <w:keepNext w:val="0"/>
              <w:keepLines w:val="0"/>
              <w:suppressLineNumbers w:val="0"/>
              <w:spacing w:before="0" w:beforeAutospacing="0" w:after="0" w:afterAutospacing="0"/>
              <w:ind w:left="0" w:right="0"/>
              <w:rPr>
                <w:rFonts w:hint="default"/>
                <w:color w:val="0000FF"/>
              </w:rPr>
            </w:pPr>
            <w:r>
              <w:rPr>
                <w:rFonts w:hint="default"/>
              </w:rPr>
              <w:t>接受分包的第三人资质要求：分包人的资格能力应与其分包工程的标准和规模相适应。</w:t>
            </w:r>
          </w:p>
        </w:tc>
      </w:tr>
      <w:tr>
        <w:tblPrEx>
          <w:tblCellMar>
            <w:top w:w="0" w:type="dxa"/>
            <w:left w:w="108" w:type="dxa"/>
            <w:bottom w:w="0" w:type="dxa"/>
            <w:right w:w="108" w:type="dxa"/>
          </w:tblCellMar>
        </w:tblPrEx>
        <w:trPr>
          <w:trHeight w:val="4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1.12</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偏离</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构成招标文件的其他材料</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lang w:val="en-US" w:eastAsia="zh-CN"/>
              </w:rPr>
            </w:pPr>
            <w:r>
              <w:rPr>
                <w:rFonts w:hint="eastAsia" w:ascii="宋体" w:hAnsi="宋体" w:cs="宋体"/>
                <w:szCs w:val="21"/>
              </w:rPr>
              <w:t>其他材料：</w:t>
            </w:r>
            <w:r>
              <w:rPr>
                <w:rFonts w:hint="eastAsia" w:ascii="宋体" w:hAnsi="宋体" w:cs="宋体"/>
                <w:szCs w:val="21"/>
                <w:lang w:val="en-US" w:eastAsia="zh-CN"/>
              </w:rPr>
              <w:t>/</w:t>
            </w:r>
          </w:p>
        </w:tc>
      </w:tr>
      <w:tr>
        <w:tblPrEx>
          <w:tblCellMar>
            <w:top w:w="0" w:type="dxa"/>
            <w:left w:w="108" w:type="dxa"/>
            <w:bottom w:w="0" w:type="dxa"/>
            <w:right w:w="108" w:type="dxa"/>
          </w:tblCellMar>
        </w:tblPrEx>
        <w:trPr>
          <w:trHeight w:val="504"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2.2.2</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投标截止时间</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b/>
              </w:rPr>
              <w:t>详见本工程招标公告</w:t>
            </w:r>
          </w:p>
        </w:tc>
      </w:tr>
      <w:tr>
        <w:tblPrEx>
          <w:tblCellMar>
            <w:top w:w="0" w:type="dxa"/>
            <w:left w:w="108" w:type="dxa"/>
            <w:bottom w:w="0" w:type="dxa"/>
            <w:right w:w="108" w:type="dxa"/>
          </w:tblCellMar>
        </w:tblPrEx>
        <w:trPr>
          <w:trHeight w:val="9050"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3.1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投标文件组成</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kinsoku w:val="0"/>
              <w:overflowPunct w:val="0"/>
              <w:spacing w:before="10" w:beforeAutospacing="0" w:after="0" w:afterAutospacing="0" w:line="374" w:lineRule="exact"/>
              <w:ind w:left="0" w:right="0"/>
              <w:rPr>
                <w:rFonts w:ascii="宋体" w:hAnsi="宋体" w:cs="宋体"/>
                <w:b/>
                <w:bCs/>
                <w:szCs w:val="21"/>
              </w:rPr>
            </w:pPr>
            <w:r>
              <w:rPr>
                <w:rFonts w:ascii="宋体" w:hAnsi="宋体" w:cs="宋体"/>
                <w:b/>
                <w:bCs/>
                <w:sz w:val="21"/>
                <w:szCs w:val="21"/>
              </w:rPr>
              <w:t>投标文件由资信标、技术标和商务标三部分组成，由三门投标编制4.0.2.8 版本生成后缀名.已加密投标文件。</w:t>
            </w:r>
          </w:p>
          <w:p>
            <w:pPr>
              <w:pStyle w:val="7"/>
              <w:keepNext w:val="0"/>
              <w:keepLines w:val="0"/>
              <w:suppressLineNumbers w:val="0"/>
              <w:adjustRightInd w:val="0"/>
              <w:spacing w:before="0" w:beforeAutospacing="0" w:after="0" w:afterAutospacing="0"/>
              <w:ind w:left="0" w:right="0" w:firstLine="211" w:firstLineChars="100"/>
              <w:rPr>
                <w:rFonts w:hint="eastAsia" w:ascii="宋体" w:hAnsi="宋体" w:cs="宋体"/>
                <w:b/>
                <w:bCs/>
                <w:szCs w:val="21"/>
              </w:rPr>
            </w:pPr>
            <w:r>
              <w:rPr>
                <w:rFonts w:hint="eastAsia" w:ascii="宋体" w:hAnsi="宋体" w:cs="宋体"/>
                <w:b/>
                <w:bCs/>
                <w:szCs w:val="21"/>
              </w:rPr>
              <w:t>1、资信标</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r>
              <w:rPr>
                <w:rFonts w:hint="eastAsia" w:ascii="宋体" w:hAnsi="宋体" w:eastAsia="宋体" w:cs="宋体"/>
                <w:snapToGrid w:val="0"/>
                <w:kern w:val="2"/>
                <w:sz w:val="21"/>
                <w:szCs w:val="21"/>
                <w:lang w:val="en-US" w:eastAsia="zh-CN" w:bidi="ar-SA"/>
              </w:rPr>
              <w:t>）派驻本工程咨询项目总负责人简历表（附件</w:t>
            </w:r>
            <w:r>
              <w:rPr>
                <w:rFonts w:hint="eastAsia" w:ascii="宋体" w:hAnsi="宋体" w:cs="宋体"/>
                <w:snapToGrid w:val="0"/>
                <w:kern w:val="2"/>
                <w:sz w:val="21"/>
                <w:szCs w:val="21"/>
                <w:lang w:val="en-US" w:eastAsia="zh-CN" w:bidi="ar-SA"/>
              </w:rPr>
              <w:t>二</w:t>
            </w:r>
            <w:r>
              <w:rPr>
                <w:rFonts w:hint="eastAsia" w:ascii="宋体" w:hAnsi="宋体" w:eastAsia="宋体" w:cs="宋体"/>
                <w:snapToGrid w:val="0"/>
                <w:kern w:val="2"/>
                <w:sz w:val="21"/>
                <w:szCs w:val="21"/>
                <w:lang w:val="en-US" w:eastAsia="zh-CN" w:bidi="ar-SA"/>
              </w:rPr>
              <w:t>）；</w:t>
            </w:r>
          </w:p>
          <w:p>
            <w:pPr>
              <w:keepNext w:val="0"/>
              <w:keepLines w:val="0"/>
              <w:suppressLineNumbers w:val="0"/>
              <w:bidi w:val="0"/>
              <w:spacing w:before="0" w:beforeAutospacing="0" w:after="0" w:afterAutospacing="0"/>
              <w:ind w:left="0" w:right="0"/>
              <w:rPr>
                <w:rFonts w:hint="eastAsia" w:ascii="宋体" w:hAnsi="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（2）派驻本工程总监理工程师简历表（附件</w:t>
            </w:r>
            <w:r>
              <w:rPr>
                <w:rFonts w:hint="eastAsia" w:ascii="宋体" w:hAnsi="宋体" w:cs="宋体"/>
                <w:snapToGrid w:val="0"/>
                <w:kern w:val="2"/>
                <w:sz w:val="21"/>
                <w:szCs w:val="21"/>
                <w:lang w:val="en-US" w:eastAsia="zh-CN" w:bidi="ar-SA"/>
              </w:rPr>
              <w:t>三</w:t>
            </w:r>
            <w:r>
              <w:rPr>
                <w:rFonts w:hint="eastAsia" w:ascii="宋体" w:hAnsi="宋体" w:eastAsia="宋体" w:cs="宋体"/>
                <w:snapToGrid w:val="0"/>
                <w:kern w:val="2"/>
                <w:sz w:val="21"/>
                <w:szCs w:val="21"/>
                <w:lang w:val="en-US" w:eastAsia="zh-CN" w:bidi="ar-SA"/>
              </w:rPr>
              <w:t>）</w:t>
            </w:r>
            <w:r>
              <w:rPr>
                <w:rFonts w:hint="eastAsia" w:ascii="宋体" w:hAnsi="宋体" w:cs="宋体"/>
                <w:snapToGrid w:val="0"/>
                <w:kern w:val="2"/>
                <w:sz w:val="21"/>
                <w:szCs w:val="21"/>
                <w:lang w:val="en-US" w:eastAsia="zh-CN" w:bidi="ar-SA"/>
              </w:rPr>
              <w:t>；</w:t>
            </w:r>
          </w:p>
          <w:p>
            <w:pPr>
              <w:keepNext w:val="0"/>
              <w:keepLines w:val="0"/>
              <w:suppressLineNumbers w:val="0"/>
              <w:bidi w:val="0"/>
              <w:spacing w:before="0" w:beforeAutospacing="0" w:after="0" w:afterAutospacing="0"/>
              <w:ind w:left="0" w:right="0"/>
              <w:rPr>
                <w:rFonts w:hint="default"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（3）设计管理负责人简历表（附件四）；</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w:t>
            </w:r>
            <w:r>
              <w:rPr>
                <w:rFonts w:hint="eastAsia" w:ascii="宋体" w:hAnsi="宋体" w:cs="宋体"/>
                <w:snapToGrid w:val="0"/>
                <w:kern w:val="2"/>
                <w:sz w:val="21"/>
                <w:szCs w:val="21"/>
                <w:lang w:val="en-US" w:eastAsia="zh-CN" w:bidi="ar-SA"/>
              </w:rPr>
              <w:t>4</w:t>
            </w:r>
            <w:r>
              <w:rPr>
                <w:rFonts w:hint="eastAsia" w:ascii="宋体" w:hAnsi="宋体" w:eastAsia="宋体" w:cs="宋体"/>
                <w:snapToGrid w:val="0"/>
                <w:kern w:val="2"/>
                <w:sz w:val="21"/>
                <w:szCs w:val="21"/>
                <w:lang w:val="en-US" w:eastAsia="zh-CN" w:bidi="ar-SA"/>
              </w:rPr>
              <w:t>）派驻本工程造价负责人简历表（附件</w:t>
            </w:r>
            <w:r>
              <w:rPr>
                <w:rFonts w:hint="eastAsia" w:ascii="宋体" w:hAnsi="宋体" w:cs="宋体"/>
                <w:snapToGrid w:val="0"/>
                <w:kern w:val="2"/>
                <w:sz w:val="21"/>
                <w:szCs w:val="21"/>
                <w:lang w:val="en-US" w:eastAsia="zh-CN" w:bidi="ar-SA"/>
              </w:rPr>
              <w:t>五</w:t>
            </w:r>
            <w:r>
              <w:rPr>
                <w:rFonts w:hint="eastAsia" w:ascii="宋体" w:hAnsi="宋体" w:eastAsia="宋体" w:cs="宋体"/>
                <w:snapToGrid w:val="0"/>
                <w:kern w:val="2"/>
                <w:sz w:val="21"/>
                <w:szCs w:val="21"/>
                <w:lang w:val="en-US" w:eastAsia="zh-CN" w:bidi="ar-SA"/>
              </w:rPr>
              <w:t>）；</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（5）项目总监在监项目承诺书（附件六）；</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（6）台州市建设工程诚信投标承诺书（附件八）</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（7）投标人类似业绩证明（如有）（附件九）。</w:t>
            </w:r>
          </w:p>
          <w:p>
            <w:pPr>
              <w:keepNext w:val="0"/>
              <w:keepLines w:val="0"/>
              <w:suppressLineNumbers w:val="0"/>
              <w:bidi w:val="0"/>
              <w:spacing w:before="0" w:beforeAutospacing="0" w:after="0" w:afterAutospacing="0"/>
              <w:ind w:left="0" w:right="0"/>
              <w:rPr>
                <w:rFonts w:hint="eastAsia" w:eastAsia="宋体"/>
                <w:lang w:val="en-US" w:eastAsia="zh-CN"/>
              </w:rPr>
            </w:pPr>
            <w:r>
              <w:rPr>
                <w:rFonts w:hint="eastAsia"/>
                <w:lang w:val="en-US" w:eastAsia="zh-CN"/>
              </w:rPr>
              <w:t>（8)联合体协议书（附件十一）（</w:t>
            </w:r>
            <w:r>
              <w:rPr>
                <w:rFonts w:hint="eastAsia" w:ascii="宋体" w:hAnsi="宋体"/>
                <w:b/>
                <w:bCs/>
                <w:snapToGrid w:val="0"/>
              </w:rPr>
              <w:t>如联合体投标的提供</w:t>
            </w:r>
            <w:r>
              <w:rPr>
                <w:rFonts w:hint="eastAsia" w:ascii="宋体" w:hAnsi="宋体"/>
                <w:snapToGrid w:val="0"/>
              </w:rPr>
              <w:t>）</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w:t>
            </w:r>
            <w:r>
              <w:rPr>
                <w:rFonts w:hint="eastAsia" w:ascii="宋体" w:hAnsi="宋体" w:cs="宋体"/>
                <w:snapToGrid w:val="0"/>
                <w:kern w:val="2"/>
                <w:sz w:val="21"/>
                <w:szCs w:val="21"/>
                <w:lang w:val="en-US" w:eastAsia="zh-CN" w:bidi="ar-SA"/>
              </w:rPr>
              <w:t>9</w:t>
            </w:r>
            <w:r>
              <w:rPr>
                <w:rFonts w:hint="eastAsia" w:ascii="宋体" w:hAnsi="宋体" w:eastAsia="宋体" w:cs="宋体"/>
                <w:snapToGrid w:val="0"/>
                <w:kern w:val="2"/>
                <w:sz w:val="21"/>
                <w:szCs w:val="21"/>
                <w:lang w:val="en-US" w:eastAsia="zh-CN" w:bidi="ar-SA"/>
              </w:rPr>
              <w:t>）证书材料：</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①有效的《省外企业进浙承接业务备案证明》（仅指浙江省省外企业）；</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②投标人的资质证书（若为住房和城乡建设部同意企业资质电子化试点的省、市可提供企业电子资质证书打印件），投标人所提供的企业资质证书上的有关内容真实性均以全国建筑市场监管与诚信信息发布平台查询网址：www.mohurd.gov.cn/docmaap中查询结果为准；</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③对应附件</w:t>
            </w:r>
            <w:r>
              <w:rPr>
                <w:rFonts w:hint="eastAsia" w:ascii="宋体" w:hAnsi="宋体" w:cs="宋体"/>
                <w:snapToGrid w:val="0"/>
                <w:kern w:val="2"/>
                <w:sz w:val="21"/>
                <w:szCs w:val="21"/>
                <w:lang w:val="en-US" w:eastAsia="zh-CN" w:bidi="ar-SA"/>
              </w:rPr>
              <w:t>二</w:t>
            </w:r>
            <w:r>
              <w:rPr>
                <w:rFonts w:hint="eastAsia" w:ascii="宋体" w:hAnsi="宋体" w:eastAsia="宋体" w:cs="宋体"/>
                <w:snapToGrid w:val="0"/>
                <w:kern w:val="2"/>
                <w:sz w:val="21"/>
                <w:szCs w:val="21"/>
                <w:lang w:val="en-US" w:eastAsia="zh-CN" w:bidi="ar-SA"/>
              </w:rPr>
              <w:t>、附件</w:t>
            </w:r>
            <w:r>
              <w:rPr>
                <w:rFonts w:hint="eastAsia" w:ascii="宋体" w:hAnsi="宋体" w:cs="宋体"/>
                <w:snapToGrid w:val="0"/>
                <w:kern w:val="2"/>
                <w:sz w:val="21"/>
                <w:szCs w:val="21"/>
                <w:lang w:val="en-US" w:eastAsia="zh-CN" w:bidi="ar-SA"/>
              </w:rPr>
              <w:t>三</w:t>
            </w:r>
            <w:r>
              <w:rPr>
                <w:rFonts w:hint="eastAsia" w:ascii="宋体" w:hAnsi="宋体" w:eastAsia="宋体" w:cs="宋体"/>
                <w:snapToGrid w:val="0"/>
                <w:kern w:val="2"/>
                <w:sz w:val="21"/>
                <w:szCs w:val="21"/>
                <w:lang w:val="en-US" w:eastAsia="zh-CN" w:bidi="ar-SA"/>
              </w:rPr>
              <w:t>、附件</w:t>
            </w:r>
            <w:r>
              <w:rPr>
                <w:rFonts w:hint="eastAsia" w:ascii="宋体" w:hAnsi="宋体" w:cs="宋体"/>
                <w:snapToGrid w:val="0"/>
                <w:kern w:val="2"/>
                <w:sz w:val="21"/>
                <w:szCs w:val="21"/>
                <w:lang w:val="en-US" w:eastAsia="zh-CN" w:bidi="ar-SA"/>
              </w:rPr>
              <w:t>四</w:t>
            </w:r>
            <w:r>
              <w:rPr>
                <w:rFonts w:hint="eastAsia" w:ascii="宋体" w:hAnsi="宋体" w:eastAsia="宋体" w:cs="宋体"/>
                <w:snapToGrid w:val="0"/>
                <w:kern w:val="2"/>
                <w:sz w:val="21"/>
                <w:szCs w:val="21"/>
                <w:lang w:val="en-US" w:eastAsia="zh-CN" w:bidi="ar-SA"/>
              </w:rPr>
              <w:t>、附件</w:t>
            </w:r>
            <w:r>
              <w:rPr>
                <w:rFonts w:hint="eastAsia" w:ascii="宋体" w:hAnsi="宋体" w:cs="宋体"/>
                <w:snapToGrid w:val="0"/>
                <w:kern w:val="2"/>
                <w:sz w:val="21"/>
                <w:szCs w:val="21"/>
                <w:lang w:val="en-US" w:eastAsia="zh-CN" w:bidi="ar-SA"/>
              </w:rPr>
              <w:t>五</w:t>
            </w:r>
            <w:r>
              <w:rPr>
                <w:rFonts w:hint="eastAsia" w:ascii="宋体" w:hAnsi="宋体" w:eastAsia="宋体" w:cs="宋体"/>
                <w:snapToGrid w:val="0"/>
                <w:kern w:val="2"/>
                <w:sz w:val="21"/>
                <w:szCs w:val="21"/>
                <w:lang w:val="en-US" w:eastAsia="zh-CN" w:bidi="ar-SA"/>
              </w:rPr>
              <w:t>派驻本工程的在本单位注册的《注册监理工程师》、注册造价工程师、职称证书等有关证书。若证书不能反映注册单位的，</w:t>
            </w:r>
            <w:r>
              <w:rPr>
                <w:rFonts w:hint="eastAsia" w:ascii="宋体" w:hAnsi="宋体" w:eastAsia="宋体" w:cs="宋体"/>
                <w:b/>
                <w:bCs/>
                <w:snapToGrid w:val="0"/>
                <w:kern w:val="2"/>
                <w:sz w:val="21"/>
                <w:szCs w:val="21"/>
                <w:lang w:val="en-US" w:eastAsia="zh-CN" w:bidi="ar-SA"/>
              </w:rPr>
              <w:t>应提供</w:t>
            </w:r>
            <w:r>
              <w:rPr>
                <w:rFonts w:hint="eastAsia" w:ascii="宋体" w:hAnsi="宋体" w:cs="宋体"/>
                <w:b/>
                <w:bCs/>
                <w:snapToGrid w:val="0"/>
                <w:kern w:val="2"/>
                <w:sz w:val="21"/>
                <w:szCs w:val="21"/>
                <w:lang w:val="en-US" w:eastAsia="zh-CN" w:bidi="ar-SA"/>
              </w:rPr>
              <w:t>投标截止日前连续六个月</w:t>
            </w:r>
            <w:r>
              <w:rPr>
                <w:rFonts w:hint="eastAsia" w:ascii="宋体" w:hAnsi="宋体" w:eastAsia="宋体" w:cs="宋体"/>
                <w:b/>
                <w:bCs/>
                <w:snapToGrid w:val="0"/>
                <w:kern w:val="2"/>
                <w:sz w:val="21"/>
                <w:szCs w:val="21"/>
                <w:lang w:val="en-US" w:eastAsia="zh-CN" w:bidi="ar-SA"/>
              </w:rPr>
              <w:t>人员社保</w:t>
            </w:r>
            <w:r>
              <w:rPr>
                <w:rFonts w:hint="eastAsia" w:ascii="宋体" w:hAnsi="宋体" w:eastAsia="宋体" w:cs="宋体"/>
                <w:snapToGrid w:val="0"/>
                <w:kern w:val="2"/>
                <w:sz w:val="21"/>
                <w:szCs w:val="21"/>
                <w:lang w:val="en-US" w:eastAsia="zh-CN" w:bidi="ar-SA"/>
              </w:rPr>
              <w:t>。</w:t>
            </w:r>
          </w:p>
          <w:p>
            <w:pPr>
              <w:keepNext w:val="0"/>
              <w:keepLines w:val="0"/>
              <w:suppressLineNumbers w:val="0"/>
              <w:bidi w:val="0"/>
              <w:spacing w:before="0" w:beforeAutospacing="0" w:after="0" w:afterAutospacing="0"/>
              <w:ind w:left="0" w:right="0"/>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④评标办法评分内容所需要的相关材料（其中必须上传投标人委托代理人授权委托书（见投标文件格式）或法定代表人身份证明（见投标文件格式））。</w:t>
            </w:r>
          </w:p>
          <w:p>
            <w:pPr>
              <w:keepNext w:val="0"/>
              <w:keepLines w:val="0"/>
              <w:suppressLineNumbers w:val="0"/>
              <w:bidi w:val="0"/>
              <w:spacing w:before="0" w:beforeAutospacing="0" w:after="0" w:afterAutospacing="0"/>
              <w:ind w:left="0" w:right="0"/>
              <w:rPr>
                <w:rFonts w:hint="eastAsia" w:ascii="宋体" w:hAnsi="宋体" w:cs="宋体"/>
                <w:bCs/>
                <w:szCs w:val="21"/>
              </w:rPr>
            </w:pPr>
            <w:r>
              <w:rPr>
                <w:rFonts w:hint="eastAsia" w:asciiTheme="minorEastAsia" w:hAnsiTheme="minorEastAsia" w:eastAsiaTheme="minorEastAsia" w:cstheme="minorEastAsia"/>
                <w:b/>
                <w:bCs/>
                <w:sz w:val="21"/>
                <w:szCs w:val="21"/>
                <w:lang w:val="en-US" w:eastAsia="zh-CN"/>
              </w:rPr>
              <w:t>备注：以上资信标内容均需在投标工具中的资信标对应处自行添加后自动生成，添加的内容须为清晰的电子文档。</w:t>
            </w:r>
          </w:p>
          <w:p>
            <w:pPr>
              <w:pStyle w:val="7"/>
              <w:keepNext w:val="0"/>
              <w:keepLines w:val="0"/>
              <w:suppressLineNumbers w:val="0"/>
              <w:adjustRightInd w:val="0"/>
              <w:snapToGrid w:val="0"/>
              <w:spacing w:before="0" w:beforeAutospacing="0" w:after="0" w:afterAutospacing="0"/>
              <w:ind w:left="0" w:leftChars="0" w:right="0" w:firstLine="211" w:firstLineChars="100"/>
              <w:rPr>
                <w:rFonts w:hint="eastAsia" w:ascii="宋体" w:hAnsi="宋体" w:cs="宋体"/>
                <w:b/>
                <w:szCs w:val="21"/>
              </w:rPr>
            </w:pPr>
            <w:r>
              <w:rPr>
                <w:rFonts w:hint="eastAsia" w:ascii="宋体" w:hAnsi="宋体" w:cs="宋体"/>
                <w:b/>
                <w:szCs w:val="21"/>
              </w:rPr>
              <w:t>2、技术标</w:t>
            </w:r>
          </w:p>
          <w:p>
            <w:pPr>
              <w:pStyle w:val="7"/>
              <w:keepNext w:val="0"/>
              <w:keepLines w:val="0"/>
              <w:suppressLineNumbers w:val="0"/>
              <w:adjustRightInd w:val="0"/>
              <w:snapToGrid w:val="0"/>
              <w:spacing w:before="0" w:beforeAutospacing="0" w:after="0" w:afterAutospacing="0"/>
              <w:ind w:left="0" w:right="0" w:firstLine="436" w:firstLineChars="208"/>
              <w:rPr>
                <w:rFonts w:hint="eastAsia" w:ascii="宋体" w:hAnsi="宋体" w:cs="宋体"/>
                <w:bCs/>
                <w:szCs w:val="21"/>
              </w:rPr>
            </w:pPr>
            <w:r>
              <w:rPr>
                <w:rFonts w:hint="eastAsia" w:ascii="宋体" w:hAnsi="宋体" w:cs="宋体"/>
                <w:snapToGrid w:val="0"/>
                <w:szCs w:val="21"/>
              </w:rPr>
              <w:t>由三门投标编制 4.0.2.8 版本生成的技术标电子投标文件（投标人根据招标文件评标办法内容自行编制）。</w:t>
            </w:r>
          </w:p>
          <w:p>
            <w:pPr>
              <w:pStyle w:val="7"/>
              <w:keepNext w:val="0"/>
              <w:keepLines w:val="0"/>
              <w:suppressLineNumbers w:val="0"/>
              <w:adjustRightInd w:val="0"/>
              <w:spacing w:before="0" w:beforeAutospacing="0" w:after="0" w:afterAutospacing="0"/>
              <w:ind w:left="0" w:leftChars="0" w:right="0" w:firstLine="211" w:firstLineChars="100"/>
              <w:rPr>
                <w:rFonts w:hint="eastAsia" w:ascii="宋体" w:hAnsi="宋体" w:cs="宋体"/>
                <w:b/>
              </w:rPr>
            </w:pPr>
            <w:r>
              <w:rPr>
                <w:rFonts w:hint="eastAsia" w:ascii="宋体" w:hAnsi="宋体" w:cs="宋体"/>
                <w:b/>
              </w:rPr>
              <w:t>3、商务标</w:t>
            </w:r>
          </w:p>
          <w:p>
            <w:pPr>
              <w:pStyle w:val="7"/>
              <w:keepNext w:val="0"/>
              <w:keepLines w:val="0"/>
              <w:suppressLineNumbers w:val="0"/>
              <w:adjustRightInd w:val="0"/>
              <w:spacing w:before="0" w:beforeAutospacing="0" w:after="0" w:afterAutospacing="0"/>
              <w:ind w:left="0" w:right="0"/>
              <w:rPr>
                <w:rFonts w:hint="eastAsia" w:ascii="宋体" w:hAnsi="宋体" w:cs="宋体"/>
                <w:szCs w:val="21"/>
              </w:rPr>
            </w:pPr>
            <w:r>
              <w:rPr>
                <w:rFonts w:hint="eastAsia" w:ascii="宋体" w:hAnsi="宋体" w:cs="宋体"/>
                <w:szCs w:val="21"/>
              </w:rPr>
              <w:t>由三门投标编制 4.0.2.8 版本生成的商务标电子投标文件。</w:t>
            </w:r>
          </w:p>
          <w:p>
            <w:pPr>
              <w:pStyle w:val="7"/>
              <w:keepNext w:val="0"/>
              <w:keepLines w:val="0"/>
              <w:suppressLineNumbers w:val="0"/>
              <w:adjustRightInd w:val="0"/>
              <w:spacing w:before="0" w:beforeAutospacing="0" w:after="0" w:afterAutospacing="0"/>
              <w:ind w:left="0" w:right="0"/>
              <w:rPr>
                <w:rFonts w:hint="eastAsia" w:ascii="宋体" w:hAnsi="宋体" w:cs="宋体"/>
                <w:szCs w:val="21"/>
              </w:rPr>
            </w:pPr>
            <w:r>
              <w:rPr>
                <w:rFonts w:hint="eastAsia" w:asciiTheme="minorEastAsia" w:hAnsiTheme="minorEastAsia" w:eastAsiaTheme="minorEastAsia" w:cstheme="minorEastAsia"/>
                <w:sz w:val="21"/>
                <w:szCs w:val="21"/>
                <w:lang w:val="en-US" w:eastAsia="zh-CN"/>
              </w:rPr>
              <w:t>（1）投标函（附件一）。</w:t>
            </w:r>
          </w:p>
        </w:tc>
      </w:tr>
      <w:tr>
        <w:tblPrEx>
          <w:tblCellMar>
            <w:top w:w="0" w:type="dxa"/>
            <w:left w:w="108" w:type="dxa"/>
            <w:bottom w:w="0" w:type="dxa"/>
            <w:right w:w="108" w:type="dxa"/>
          </w:tblCellMar>
        </w:tblPrEx>
        <w:trPr>
          <w:trHeight w:val="53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3.2.1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rPr>
              <w:t>投标最高限价</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rPr>
                <w:rFonts w:hint="eastAsia" w:hAnsi="宋体" w:cs="宋体"/>
                <w:b/>
                <w:bCs/>
              </w:rPr>
            </w:pPr>
            <w:r>
              <w:rPr>
                <w:rFonts w:hint="eastAsia" w:asciiTheme="minorEastAsia" w:hAnsiTheme="minorEastAsia" w:eastAsiaTheme="minorEastAsia" w:cstheme="minorEastAsia"/>
                <w:b/>
                <w:bCs/>
                <w:sz w:val="21"/>
                <w:szCs w:val="21"/>
                <w:lang w:val="en-US" w:eastAsia="zh-CN"/>
              </w:rPr>
              <w:t>最高投标限价：396万元；</w:t>
            </w:r>
          </w:p>
        </w:tc>
      </w:tr>
      <w:tr>
        <w:tblPrEx>
          <w:tblCellMar>
            <w:top w:w="0" w:type="dxa"/>
            <w:left w:w="108" w:type="dxa"/>
            <w:bottom w:w="0" w:type="dxa"/>
            <w:right w:w="108" w:type="dxa"/>
          </w:tblCellMar>
        </w:tblPrEx>
        <w:trPr>
          <w:trHeight w:val="387"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3.3.1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投标有效期</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rPr>
              <w:t>90日历天（自投标截止日起计算）</w:t>
            </w:r>
          </w:p>
        </w:tc>
      </w:tr>
      <w:tr>
        <w:tblPrEx>
          <w:tblCellMar>
            <w:top w:w="0" w:type="dxa"/>
            <w:left w:w="108" w:type="dxa"/>
            <w:bottom w:w="0" w:type="dxa"/>
            <w:right w:w="108" w:type="dxa"/>
          </w:tblCellMar>
        </w:tblPrEx>
        <w:trPr>
          <w:trHeight w:val="293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3.4.1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投标担保</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adjustRightInd w:val="0"/>
              <w:spacing w:before="0" w:beforeAutospacing="0" w:after="0" w:afterAutospacing="0" w:line="260" w:lineRule="exact"/>
              <w:ind w:left="0" w:right="0" w:firstLine="0" w:firstLineChars="0"/>
              <w:rPr>
                <w:rFonts w:hint="eastAsia"/>
              </w:rPr>
            </w:pPr>
            <w:r>
              <w:rPr>
                <w:rFonts w:hint="eastAsia"/>
              </w:rPr>
              <w:t>1、担保金额：不低于</w:t>
            </w:r>
            <w:r>
              <w:rPr>
                <w:rFonts w:hint="eastAsia"/>
                <w:lang w:val="en-US" w:eastAsia="zh-CN"/>
              </w:rPr>
              <w:t>6</w:t>
            </w:r>
            <w:r>
              <w:rPr>
                <w:rFonts w:hint="eastAsia"/>
              </w:rPr>
              <w:t>万元。</w:t>
            </w:r>
          </w:p>
          <w:p>
            <w:pPr>
              <w:keepNext w:val="0"/>
              <w:keepLines w:val="0"/>
              <w:suppressLineNumbers w:val="0"/>
              <w:autoSpaceDE w:val="0"/>
              <w:autoSpaceDN w:val="0"/>
              <w:snapToGrid w:val="0"/>
              <w:spacing w:before="3" w:beforeAutospacing="0" w:after="0" w:afterAutospacing="0" w:line="271" w:lineRule="exact"/>
              <w:ind w:left="0" w:right="104"/>
              <w:rPr>
                <w:rFonts w:hint="eastAsia"/>
              </w:rPr>
            </w:pPr>
            <w:r>
              <w:rPr>
                <w:rFonts w:hint="eastAsia"/>
              </w:rPr>
              <w:t>2、投标保证金缴纳方式：现金或工程保函（银行保函、保险机构保证保险保单）。</w:t>
            </w:r>
          </w:p>
          <w:p>
            <w:pPr>
              <w:keepNext w:val="0"/>
              <w:keepLines w:val="0"/>
              <w:suppressLineNumbers w:val="0"/>
              <w:spacing w:before="0" w:beforeAutospacing="0" w:after="0" w:afterAutospacing="0"/>
              <w:ind w:left="0" w:right="0"/>
              <w:rPr>
                <w:rFonts w:hint="default"/>
              </w:rPr>
            </w:pPr>
            <w:r>
              <w:rPr>
                <w:rFonts w:hint="default"/>
              </w:rPr>
              <w:t>3、采用保函方式：</w:t>
            </w:r>
          </w:p>
          <w:p>
            <w:pPr>
              <w:keepNext w:val="0"/>
              <w:keepLines w:val="0"/>
              <w:suppressLineNumbers w:val="0"/>
              <w:autoSpaceDE w:val="0"/>
              <w:autoSpaceDN w:val="0"/>
              <w:snapToGrid w:val="0"/>
              <w:spacing w:before="9" w:beforeAutospacing="0" w:after="0" w:afterAutospacing="0" w:line="271" w:lineRule="exact"/>
              <w:ind w:left="0" w:right="104" w:firstLine="210" w:firstLineChars="100"/>
              <w:rPr>
                <w:rFonts w:hint="default"/>
              </w:rPr>
            </w:pPr>
            <w:r>
              <w:rPr>
                <w:rFonts w:hint="default"/>
              </w:rPr>
              <w:t>使用保函的须采用</w:t>
            </w:r>
            <w:r>
              <w:rPr>
                <w:rFonts w:hint="eastAsia"/>
                <w:lang w:eastAsia="zh-CN"/>
              </w:rPr>
              <w:t>交易系统</w:t>
            </w:r>
            <w:r>
              <w:rPr>
                <w:rFonts w:hint="default"/>
              </w:rPr>
              <w:t>在线电子保函，其它形式提交的概不接收。</w:t>
            </w:r>
          </w:p>
          <w:p>
            <w:pPr>
              <w:keepNext w:val="0"/>
              <w:keepLines w:val="0"/>
              <w:suppressLineNumbers w:val="0"/>
              <w:autoSpaceDE w:val="0"/>
              <w:autoSpaceDN w:val="0"/>
              <w:snapToGrid w:val="0"/>
              <w:spacing w:before="9" w:beforeAutospacing="0" w:after="0" w:afterAutospacing="0"/>
              <w:ind w:left="103" w:right="0"/>
              <w:jc w:val="left"/>
              <w:rPr>
                <w:rFonts w:hint="default"/>
              </w:rPr>
            </w:pPr>
            <w:r>
              <w:rPr>
                <w:rFonts w:hint="default"/>
              </w:rPr>
              <w:t>4、采用现金方式：</w:t>
            </w:r>
          </w:p>
          <w:p>
            <w:pPr>
              <w:keepNext w:val="0"/>
              <w:keepLines w:val="0"/>
              <w:numPr>
                <w:ilvl w:val="1"/>
                <w:numId w:val="1"/>
              </w:numPr>
              <w:suppressLineNumbers w:val="0"/>
              <w:tabs>
                <w:tab w:val="left" w:leader="dot" w:pos="626"/>
                <w:tab w:val="left" w:pos="631"/>
              </w:tabs>
              <w:autoSpaceDE w:val="0"/>
              <w:autoSpaceDN w:val="0"/>
              <w:snapToGrid w:val="0"/>
              <w:spacing w:before="7" w:beforeAutospacing="0" w:after="0" w:afterAutospacing="0" w:line="274" w:lineRule="exact"/>
              <w:ind w:right="101"/>
              <w:rPr>
                <w:rFonts w:hint="default"/>
              </w:rPr>
            </w:pPr>
            <w:r>
              <w:rPr>
                <w:rFonts w:hint="default"/>
              </w:rPr>
              <w:t>电汇或网银转账（请不要使用“支付宝”等第三方支付平台），并通过“三门县工程建设电子交易平台”取得相应的银行账号后支付，具体详见三门县公共资源交易中心网站“办事指南”栏目“三门县投标保证金（虚拟账户）缴纳操作说明”。</w:t>
            </w:r>
          </w:p>
          <w:p>
            <w:pPr>
              <w:keepNext w:val="0"/>
              <w:keepLines w:val="0"/>
              <w:numPr>
                <w:ilvl w:val="1"/>
                <w:numId w:val="1"/>
              </w:numPr>
              <w:suppressLineNumbers w:val="0"/>
              <w:tabs>
                <w:tab w:val="left" w:leader="dot" w:pos="626"/>
                <w:tab w:val="left" w:pos="631"/>
              </w:tabs>
              <w:autoSpaceDE w:val="0"/>
              <w:autoSpaceDN w:val="0"/>
              <w:snapToGrid w:val="0"/>
              <w:spacing w:before="9" w:beforeAutospacing="0" w:after="0" w:afterAutospacing="0"/>
              <w:ind w:left="312" w:right="0" w:firstLine="0"/>
              <w:jc w:val="left"/>
              <w:rPr>
                <w:rFonts w:hint="default"/>
              </w:rPr>
            </w:pPr>
            <w:r>
              <w:rPr>
                <w:rFonts w:hint="default"/>
              </w:rPr>
              <w:t>投标保证金缴纳必须使用“三门县工程建设电子交易平台”，并在投标文件提交截止时间前到账（因各银行系统到账时间不同，请尽量提前缴纳）。</w:t>
            </w:r>
          </w:p>
          <w:p>
            <w:pPr>
              <w:keepNext w:val="0"/>
              <w:keepLines w:val="0"/>
              <w:numPr>
                <w:ilvl w:val="1"/>
                <w:numId w:val="1"/>
              </w:numPr>
              <w:suppressLineNumbers w:val="0"/>
              <w:tabs>
                <w:tab w:val="left" w:leader="dot" w:pos="626"/>
                <w:tab w:val="left" w:pos="639"/>
              </w:tabs>
              <w:autoSpaceDE w:val="0"/>
              <w:autoSpaceDN w:val="0"/>
              <w:snapToGrid w:val="0"/>
              <w:spacing w:before="2" w:beforeAutospacing="0" w:after="0" w:afterAutospacing="0" w:line="271" w:lineRule="exact"/>
              <w:ind w:right="104"/>
              <w:rPr>
                <w:rFonts w:hint="default"/>
              </w:rPr>
            </w:pPr>
            <w:r>
              <w:rPr>
                <w:rFonts w:hint="default"/>
              </w:rPr>
              <w:t>投标单位汇出账号必须是“三门县工程建设电子交易平台”中备案的银行基本账户账号。</w:t>
            </w:r>
          </w:p>
          <w:p>
            <w:pPr>
              <w:keepNext w:val="0"/>
              <w:keepLines w:val="0"/>
              <w:numPr>
                <w:ilvl w:val="1"/>
                <w:numId w:val="1"/>
              </w:numPr>
              <w:suppressLineNumbers w:val="0"/>
              <w:tabs>
                <w:tab w:val="left" w:leader="dot" w:pos="626"/>
                <w:tab w:val="left" w:pos="631"/>
              </w:tabs>
              <w:autoSpaceDE w:val="0"/>
              <w:autoSpaceDN w:val="0"/>
              <w:snapToGrid w:val="0"/>
              <w:spacing w:before="9" w:beforeAutospacing="0" w:after="0" w:afterAutospacing="0"/>
              <w:ind w:left="312" w:right="0" w:firstLine="0"/>
              <w:jc w:val="left"/>
              <w:rPr>
                <w:rFonts w:hint="default"/>
              </w:rPr>
            </w:pPr>
            <w:r>
              <w:rPr>
                <w:rFonts w:hint="default"/>
              </w:rPr>
              <w:t>温馨提醒：</w:t>
            </w:r>
          </w:p>
          <w:p>
            <w:pPr>
              <w:keepNext w:val="0"/>
              <w:keepLines w:val="0"/>
              <w:suppressLineNumbers w:val="0"/>
              <w:autoSpaceDE w:val="0"/>
              <w:autoSpaceDN w:val="0"/>
              <w:snapToGrid w:val="0"/>
              <w:spacing w:before="7" w:beforeAutospacing="0" w:after="0" w:afterAutospacing="0" w:line="274" w:lineRule="exact"/>
              <w:ind w:left="103" w:right="104" w:firstLine="209"/>
              <w:rPr>
                <w:rFonts w:hint="default"/>
              </w:rPr>
            </w:pPr>
            <w:r>
              <w:rPr>
                <w:rFonts w:hint="default"/>
              </w:rPr>
              <w:t>（1）账号根据不同工程（标段）由系统随机生成，此账号只在本工程（标段）中使用有效，请注意核对。账号漏填、混填或错填均视为未按时缴纳保证金。</w:t>
            </w:r>
          </w:p>
          <w:p>
            <w:pPr>
              <w:keepNext w:val="0"/>
              <w:keepLines w:val="0"/>
              <w:widowControl/>
              <w:suppressLineNumbers w:val="0"/>
              <w:spacing w:before="0" w:beforeAutospacing="0" w:after="0" w:afterAutospacing="0"/>
              <w:ind w:left="0" w:right="0"/>
              <w:jc w:val="left"/>
              <w:rPr>
                <w:rFonts w:hint="default"/>
              </w:rPr>
            </w:pPr>
            <w:r>
              <w:rPr>
                <w:rFonts w:hint="default"/>
              </w:rPr>
              <w:t>（2）为确保保证金及时到账，建议使用电汇加急或者网银加急方式 进行汇款（人民银行系统开放时间为周一至周五9:00—17:00，若周一为投标截止期的，请在上周五确保资金到账）。</w:t>
            </w:r>
          </w:p>
          <w:p>
            <w:pPr>
              <w:keepNext w:val="0"/>
              <w:keepLines w:val="0"/>
              <w:widowControl/>
              <w:suppressLineNumbers w:val="0"/>
              <w:spacing w:before="0" w:beforeAutospacing="0" w:after="0" w:afterAutospacing="0"/>
              <w:ind w:left="0" w:right="0"/>
              <w:jc w:val="left"/>
              <w:rPr>
                <w:rFonts w:hint="eastAsia"/>
              </w:rPr>
            </w:pPr>
            <w:r>
              <w:rPr>
                <w:rFonts w:hint="eastAsia"/>
                <w:b/>
                <w:bCs/>
              </w:rPr>
              <w:t>备注：联合体投标的，投标保证金由牵头单位办理。</w:t>
            </w:r>
            <w:r>
              <w:rPr>
                <w:rFonts w:hint="default"/>
                <w:b/>
                <w:bCs/>
              </w:rPr>
              <w:t xml:space="preserve">  </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3.5</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是否允许递交</w:t>
            </w: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备选投标方案</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szCs w:val="21"/>
              </w:rPr>
              <w:t>3.6.1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szCs w:val="21"/>
              </w:rPr>
              <w:t>投标文件其它格式要求</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rPr>
              <w:t>技术文件编制要求：</w:t>
            </w:r>
          </w:p>
          <w:p>
            <w:pPr>
              <w:keepNext w:val="0"/>
              <w:keepLines w:val="0"/>
              <w:suppressLineNumbers w:val="0"/>
              <w:spacing w:before="0" w:beforeAutospacing="0" w:after="0" w:afterAutospacing="0" w:line="300" w:lineRule="exact"/>
              <w:ind w:left="0" w:right="0"/>
              <w:rPr>
                <w:rFonts w:hint="default"/>
              </w:rPr>
            </w:pPr>
            <w:r>
              <w:rPr>
                <w:rFonts w:hint="eastAsia"/>
              </w:rPr>
              <w:t>（1）技术文件采用暗标形式，不得出现投标人名称、投标人的人员姓名及其他任何能影射或能推断出投标人的标记、文字描述及图案；</w:t>
            </w:r>
          </w:p>
          <w:p>
            <w:pPr>
              <w:keepNext w:val="0"/>
              <w:keepLines w:val="0"/>
              <w:suppressLineNumbers w:val="0"/>
              <w:spacing w:before="0" w:beforeAutospacing="0" w:after="0" w:afterAutospacing="0" w:line="300" w:lineRule="exact"/>
              <w:ind w:left="0" w:right="0"/>
              <w:rPr>
                <w:rFonts w:hint="eastAsia"/>
              </w:rPr>
            </w:pPr>
            <w:r>
              <w:rPr>
                <w:rFonts w:hint="eastAsia"/>
              </w:rPr>
              <w:t>（2）技术文件必须采用A4幅面，页数不得超过10面；</w:t>
            </w:r>
          </w:p>
          <w:p>
            <w:pPr>
              <w:keepNext w:val="0"/>
              <w:keepLines w:val="0"/>
              <w:suppressLineNumbers w:val="0"/>
              <w:spacing w:before="0" w:beforeAutospacing="0" w:after="0" w:afterAutospacing="0"/>
              <w:ind w:left="0" w:right="0"/>
              <w:rPr>
                <w:rFonts w:hint="eastAsia" w:ascii="宋体" w:hAnsi="宋体" w:cs="宋体"/>
                <w:szCs w:val="21"/>
              </w:rPr>
            </w:pPr>
            <w:r>
              <w:rPr>
                <w:rFonts w:hint="eastAsia"/>
              </w:rPr>
              <w:t>（3）建议技术文件字体为四号宋体，行距1.5倍。</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4.1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投标文件</w:t>
            </w:r>
          </w:p>
          <w:p>
            <w:pPr>
              <w:keepNext w:val="0"/>
              <w:keepLines w:val="0"/>
              <w:suppressLineNumbers w:val="0"/>
              <w:spacing w:before="0" w:beforeAutospacing="0" w:after="0" w:afterAutospacing="0"/>
              <w:ind w:left="0" w:right="0"/>
              <w:jc w:val="center"/>
              <w:rPr>
                <w:rFonts w:hint="eastAsia" w:ascii="宋体" w:hAnsi="宋体" w:cs="宋体"/>
                <w:color w:val="0000FF"/>
                <w:szCs w:val="21"/>
              </w:rPr>
            </w:pPr>
            <w:r>
              <w:rPr>
                <w:rFonts w:hint="eastAsia" w:ascii="宋体" w:hAnsi="宋体" w:cs="宋体"/>
                <w:szCs w:val="21"/>
              </w:rPr>
              <w:t>递交要求</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snapToGrid w:val="0"/>
              <w:spacing w:before="0" w:beforeAutospacing="0" w:after="0" w:afterAutospacing="0"/>
              <w:ind w:left="0" w:right="0"/>
              <w:rPr>
                <w:rFonts w:hint="eastAsia" w:ascii="宋体" w:hAnsi="宋体" w:cs="宋体"/>
                <w:szCs w:val="21"/>
              </w:rPr>
            </w:pPr>
            <w:r>
              <w:rPr>
                <w:rFonts w:hint="eastAsia" w:ascii="宋体" w:hAnsi="宋体" w:cs="宋体"/>
                <w:szCs w:val="21"/>
              </w:rPr>
              <w:t>1.</w:t>
            </w:r>
            <w:r>
              <w:rPr>
                <w:rFonts w:hint="eastAsia" w:ascii="宋体" w:hAnsi="宋体" w:cs="宋体"/>
                <w:b/>
                <w:szCs w:val="21"/>
              </w:rPr>
              <w:t>本项目采用不见面开标形式，投标人无需到开标现场</w:t>
            </w:r>
            <w:r>
              <w:rPr>
                <w:rFonts w:hint="eastAsia" w:ascii="宋体" w:hAnsi="宋体" w:cs="宋体"/>
                <w:szCs w:val="21"/>
              </w:rPr>
              <w:t>，电子投标文件上传至三门县工程建设电子交易平台（步骤如下），投标截止时间后对加密的投标文件进行远程解密，如远程解密遇有问题的请联系</w:t>
            </w:r>
            <w:r>
              <w:rPr>
                <w:rFonts w:hint="eastAsia" w:ascii="宋体" w:hAnsi="宋体" w:cs="宋体"/>
                <w:szCs w:val="21"/>
                <w:lang w:eastAsia="zh-CN"/>
              </w:rPr>
              <w:t>柳宙江15267252628</w:t>
            </w:r>
            <w:r>
              <w:rPr>
                <w:rFonts w:hint="eastAsia" w:ascii="宋体" w:hAnsi="宋体" w:cs="宋体"/>
                <w:szCs w:val="21"/>
              </w:rPr>
              <w:t>。</w:t>
            </w:r>
          </w:p>
          <w:p>
            <w:pPr>
              <w:pStyle w:val="7"/>
              <w:keepNext w:val="0"/>
              <w:keepLines w:val="0"/>
              <w:suppressLineNumbers w:val="0"/>
              <w:snapToGrid w:val="0"/>
              <w:spacing w:before="0" w:beforeAutospacing="0" w:after="0" w:afterAutospacing="0"/>
              <w:ind w:left="0" w:right="0" w:firstLine="422"/>
              <w:rPr>
                <w:rFonts w:hint="eastAsia" w:ascii="宋体" w:hAnsi="宋体" w:cs="宋体"/>
                <w:b/>
                <w:szCs w:val="21"/>
              </w:rPr>
            </w:pPr>
            <w:r>
              <w:rPr>
                <w:rFonts w:hint="eastAsia" w:ascii="宋体" w:hAnsi="宋体" w:cs="宋体"/>
                <w:b/>
                <w:szCs w:val="21"/>
              </w:rPr>
              <w:t>2.电子投标文件上传步骤：</w:t>
            </w:r>
          </w:p>
          <w:p>
            <w:pPr>
              <w:pStyle w:val="7"/>
              <w:keepNext w:val="0"/>
              <w:keepLines w:val="0"/>
              <w:suppressLineNumbers w:val="0"/>
              <w:snapToGrid w:val="0"/>
              <w:spacing w:before="0" w:beforeAutospacing="0" w:after="0" w:afterAutospacing="0"/>
              <w:ind w:left="0" w:right="0"/>
              <w:rPr>
                <w:rFonts w:hint="eastAsia" w:ascii="宋体" w:hAnsi="宋体" w:cs="宋体"/>
                <w:szCs w:val="21"/>
              </w:rPr>
            </w:pPr>
            <w:r>
              <w:rPr>
                <w:rFonts w:hint="eastAsia" w:ascii="宋体" w:hAnsi="宋体" w:cs="宋体"/>
                <w:szCs w:val="21"/>
              </w:rPr>
              <w:t>1) 登录三门县工程建设电子交易平台（网址：jyzx.sanmen.gov.cn/）；</w:t>
            </w:r>
          </w:p>
          <w:p>
            <w:pPr>
              <w:pStyle w:val="7"/>
              <w:keepNext w:val="0"/>
              <w:keepLines w:val="0"/>
              <w:suppressLineNumbers w:val="0"/>
              <w:snapToGrid w:val="0"/>
              <w:spacing w:before="0" w:beforeAutospacing="0" w:after="0" w:afterAutospacing="0"/>
              <w:ind w:left="0" w:right="0"/>
              <w:rPr>
                <w:rFonts w:hint="eastAsia" w:ascii="宋体" w:hAnsi="宋体" w:cs="宋体"/>
                <w:szCs w:val="21"/>
              </w:rPr>
            </w:pPr>
            <w:r>
              <w:rPr>
                <w:rFonts w:hint="eastAsia" w:ascii="宋体" w:hAnsi="宋体" w:cs="宋体"/>
                <w:szCs w:val="21"/>
              </w:rPr>
              <w:t>2) 须先在电子交易系统中下载投标项目招标文件，后在 “我的待办”，选择投标项目，点击“上传标书（后缀名.已加密投标文件）” 并保存。</w:t>
            </w:r>
          </w:p>
          <w:p>
            <w:pPr>
              <w:pStyle w:val="7"/>
              <w:keepNext w:val="0"/>
              <w:keepLines w:val="0"/>
              <w:suppressLineNumbers w:val="0"/>
              <w:adjustRightInd w:val="0"/>
              <w:snapToGrid w:val="0"/>
              <w:spacing w:before="0" w:beforeAutospacing="0" w:after="0" w:afterAutospacing="0"/>
              <w:ind w:left="0" w:right="0" w:firstLine="422"/>
              <w:rPr>
                <w:rFonts w:hint="eastAsia" w:ascii="宋体" w:hAnsi="宋体" w:cs="宋体"/>
                <w:color w:val="0000FF"/>
                <w:szCs w:val="21"/>
              </w:rPr>
            </w:pPr>
            <w:r>
              <w:rPr>
                <w:rFonts w:hint="eastAsia" w:ascii="宋体" w:hAnsi="宋体" w:cs="宋体"/>
                <w:b/>
                <w:szCs w:val="21"/>
              </w:rPr>
              <w:t>投标人应在投标截止时间前上传完成电子投标文件。</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4.1.2</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递交投标文件地点</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4.1.3</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是否退还投标文件</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szCs w:val="21"/>
              </w:rPr>
              <w:t>否</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5.1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开标时间</w:t>
            </w: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和地点</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5.2</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开标程序</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s="宋体"/>
                <w:szCs w:val="21"/>
              </w:rPr>
            </w:pPr>
            <w:r>
              <w:rPr>
                <w:rFonts w:hint="eastAsia" w:ascii="宋体" w:hAnsi="宋体" w:cs="宋体"/>
                <w:szCs w:val="21"/>
              </w:rPr>
              <w:t>1、本项目采用不见面开标形式，所有投标人的法定代表人或委托代理人在开标当日（投标截止时间前）登录三门县公共资源交易不见面开标大厅并签到，</w:t>
            </w:r>
            <w:r>
              <w:rPr>
                <w:rFonts w:hint="eastAsia" w:ascii="宋体" w:hAnsi="宋体" w:cs="宋体"/>
                <w:b/>
                <w:szCs w:val="21"/>
              </w:rPr>
              <w:t>未完成签到的，将无法解密投标文件，并视为放弃投标</w:t>
            </w:r>
            <w:r>
              <w:rPr>
                <w:rFonts w:hint="eastAsia" w:ascii="宋体" w:hAnsi="宋体" w:cs="宋体"/>
                <w:szCs w:val="21"/>
              </w:rPr>
              <w:t>。不见面开标大厅系统登录：插入CA锁并登录交易系统—业务办理—开评标—进入不见面开标系统。</w:t>
            </w:r>
          </w:p>
          <w:p>
            <w:pPr>
              <w:keepNext w:val="0"/>
              <w:keepLines w:val="0"/>
              <w:suppressLineNumbers w:val="0"/>
              <w:spacing w:before="0" w:beforeAutospacing="0" w:after="0" w:afterAutospacing="0"/>
              <w:ind w:left="0" w:right="0" w:firstLine="420" w:firstLineChars="200"/>
              <w:rPr>
                <w:rFonts w:hint="eastAsia" w:ascii="宋体" w:hAnsi="宋体" w:cs="宋体"/>
                <w:szCs w:val="21"/>
              </w:rPr>
            </w:pPr>
            <w:r>
              <w:rPr>
                <w:rFonts w:hint="eastAsia" w:ascii="宋体" w:hAnsi="宋体" w:cs="宋体"/>
                <w:szCs w:val="21"/>
              </w:rPr>
              <w:t>2、招标代理开启不见面开标系统视频直播，开标全过程录像由三门县公共资源交易中心录制保存备查。</w:t>
            </w:r>
          </w:p>
          <w:p>
            <w:pPr>
              <w:keepNext w:val="0"/>
              <w:keepLines w:val="0"/>
              <w:suppressLineNumbers w:val="0"/>
              <w:spacing w:before="0" w:beforeAutospacing="0" w:after="0" w:afterAutospacing="0"/>
              <w:ind w:left="0" w:right="0" w:firstLine="420" w:firstLineChars="200"/>
              <w:rPr>
                <w:rFonts w:hint="eastAsia" w:ascii="宋体" w:hAnsi="宋体" w:cs="宋体"/>
                <w:szCs w:val="21"/>
              </w:rPr>
            </w:pPr>
            <w:r>
              <w:rPr>
                <w:rFonts w:hint="eastAsia" w:ascii="宋体" w:hAnsi="宋体" w:cs="宋体"/>
                <w:szCs w:val="21"/>
              </w:rPr>
              <w:t>3、投标截止时间到达后，各投标人自行在不见面开标系统对电子投标文件进行解密，投标文件解密时间为</w:t>
            </w:r>
            <w:r>
              <w:rPr>
                <w:rFonts w:hint="eastAsia" w:ascii="宋体" w:hAnsi="宋体" w:cs="宋体"/>
                <w:b/>
                <w:bCs/>
                <w:szCs w:val="21"/>
              </w:rPr>
              <w:t>40分钟</w:t>
            </w:r>
            <w:r>
              <w:rPr>
                <w:rFonts w:hint="eastAsia" w:ascii="宋体" w:hAnsi="宋体" w:cs="宋体"/>
                <w:szCs w:val="21"/>
              </w:rPr>
              <w:t>（时间以招标人或招标代理机构确定“开始解密”时开始计算），逾期未解密的视为投标人放弃投标。</w:t>
            </w:r>
          </w:p>
          <w:p>
            <w:pPr>
              <w:keepNext w:val="0"/>
              <w:keepLines w:val="0"/>
              <w:suppressLineNumbers w:val="0"/>
              <w:spacing w:before="0" w:beforeAutospacing="0" w:after="0" w:afterAutospacing="0"/>
              <w:ind w:left="0" w:right="0" w:firstLine="420" w:firstLineChars="200"/>
              <w:rPr>
                <w:rFonts w:hint="eastAsia" w:ascii="宋体" w:hAnsi="宋体" w:cs="宋体"/>
                <w:szCs w:val="21"/>
              </w:rPr>
            </w:pPr>
            <w:r>
              <w:rPr>
                <w:rFonts w:hint="eastAsia" w:ascii="宋体" w:hAnsi="宋体" w:cs="宋体"/>
                <w:szCs w:val="21"/>
              </w:rPr>
              <w:t>4、招标代理现场公布解密投标人投标文件情况。</w:t>
            </w:r>
          </w:p>
          <w:p>
            <w:pPr>
              <w:keepNext w:val="0"/>
              <w:keepLines w:val="0"/>
              <w:suppressLineNumbers w:val="0"/>
              <w:spacing w:before="0" w:beforeAutospacing="0" w:after="0" w:afterAutospacing="0"/>
              <w:ind w:left="0" w:right="0" w:firstLine="420" w:firstLineChars="200"/>
              <w:rPr>
                <w:rFonts w:hint="default" w:eastAsia="宋体"/>
                <w:color w:val="0000FF"/>
                <w:lang w:val="en-US" w:eastAsia="zh-CN"/>
              </w:rPr>
            </w:pPr>
            <w:r>
              <w:rPr>
                <w:rFonts w:hint="eastAsia"/>
                <w:color w:val="0000FF"/>
                <w:lang w:val="en-US" w:eastAsia="zh-CN"/>
              </w:rPr>
              <w:t>5、先开资信标、再开技术标、最后开商务标。</w:t>
            </w:r>
          </w:p>
          <w:p>
            <w:pPr>
              <w:keepNext w:val="0"/>
              <w:keepLines w:val="0"/>
              <w:suppressLineNumbers w:val="0"/>
              <w:spacing w:before="0" w:beforeAutospacing="0" w:after="0" w:afterAutospacing="0"/>
              <w:ind w:left="0" w:right="0"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、评标委员会根据招标文件规定的程序及方法对投标文件进行评审。每个环节评审结果招标代理均在不见面开标大厅宣布。</w:t>
            </w:r>
          </w:p>
          <w:p>
            <w:pPr>
              <w:keepNext w:val="0"/>
              <w:keepLines w:val="0"/>
              <w:suppressLineNumbers w:val="0"/>
              <w:spacing w:before="0" w:beforeAutospacing="0" w:after="0" w:afterAutospacing="0"/>
              <w:ind w:left="0" w:right="0"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、招标人代表现场抽取调整系数，抽取过程在不见面开标系统同步直播，接受招标监管机构人员监管。</w:t>
            </w:r>
          </w:p>
          <w:p>
            <w:pPr>
              <w:keepNext w:val="0"/>
              <w:keepLines w:val="0"/>
              <w:suppressLineNumbers w:val="0"/>
              <w:spacing w:before="0" w:beforeAutospacing="0" w:after="0" w:afterAutospacing="0"/>
              <w:ind w:left="0" w:right="0"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b/>
                <w:szCs w:val="21"/>
              </w:rPr>
              <w:t>注：若有异常情况或疑问的，可通过不见面开标系统音视频交互跟开标人联系，或及时咨询品茗公司，技术服务电话：</w:t>
            </w:r>
            <w:r>
              <w:rPr>
                <w:rFonts w:hint="eastAsia" w:ascii="宋体" w:hAnsi="宋体" w:cs="宋体"/>
                <w:b/>
                <w:szCs w:val="21"/>
                <w:lang w:eastAsia="zh-CN"/>
              </w:rPr>
              <w:t>柳宙江</w:t>
            </w:r>
            <w:r>
              <w:rPr>
                <w:rFonts w:hint="eastAsia" w:ascii="宋体" w:hAnsi="宋体" w:cs="宋体"/>
                <w:b/>
                <w:szCs w:val="21"/>
              </w:rPr>
              <w:t>，</w:t>
            </w:r>
            <w:r>
              <w:rPr>
                <w:rFonts w:hint="eastAsia" w:ascii="宋体" w:hAnsi="宋体" w:cs="宋体"/>
                <w:b/>
                <w:szCs w:val="21"/>
                <w:lang w:eastAsia="zh-CN"/>
              </w:rPr>
              <w:t>15267252628</w:t>
            </w:r>
            <w:r>
              <w:rPr>
                <w:rFonts w:hint="eastAsia" w:ascii="宋体" w:hAnsi="宋体" w:cs="宋体"/>
                <w:b/>
                <w:szCs w:val="21"/>
              </w:rPr>
              <w:t>，也可加入QQ“三门交易平台交流群”（群号：146117595）进行业务咨询。</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7.3.1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rPr>
            </w:pPr>
            <w:r>
              <w:rPr>
                <w:rFonts w:hint="eastAsia" w:ascii="宋体" w:hAnsi="宋体" w:cs="宋体"/>
              </w:rPr>
              <w:t>工程担保</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kinsoku w:val="0"/>
              <w:overflowPunct w:val="0"/>
              <w:spacing w:before="0" w:beforeAutospacing="0" w:after="0" w:afterAutospacing="0" w:line="320" w:lineRule="exact"/>
              <w:ind w:left="0" w:right="0" w:firstLine="210" w:firstLineChars="100"/>
              <w:rPr>
                <w:rFonts w:ascii="宋体" w:hAnsi="宋体" w:cs="宋体"/>
                <w:sz w:val="21"/>
                <w:szCs w:val="21"/>
              </w:rPr>
            </w:pPr>
            <w:r>
              <w:rPr>
                <w:rFonts w:ascii="宋体" w:hAnsi="宋体" w:cs="宋体"/>
                <w:sz w:val="21"/>
                <w:szCs w:val="21"/>
              </w:rPr>
              <w:t>1、工程履约担保采用现金或</w:t>
            </w:r>
            <w:r>
              <w:rPr>
                <w:rFonts w:ascii="宋体" w:hAnsi="宋体" w:cs="宋体"/>
                <w:b/>
                <w:sz w:val="21"/>
                <w:szCs w:val="21"/>
              </w:rPr>
              <w:t>工程保函（</w:t>
            </w:r>
            <w:r>
              <w:rPr>
                <w:rFonts w:ascii="宋体" w:hAnsi="宋体" w:cs="宋体"/>
                <w:b/>
                <w:sz w:val="21"/>
                <w:szCs w:val="21"/>
                <w:u w:val="single"/>
              </w:rPr>
              <w:t>仅指</w:t>
            </w:r>
            <w:r>
              <w:rPr>
                <w:rFonts w:ascii="宋体" w:hAnsi="宋体" w:cs="宋体"/>
                <w:b/>
                <w:sz w:val="21"/>
                <w:szCs w:val="21"/>
              </w:rPr>
              <w:t>银行保函、保险机构保证保险保单</w:t>
            </w:r>
            <w:r>
              <w:rPr>
                <w:rFonts w:ascii="宋体" w:hAnsi="宋体" w:cs="宋体"/>
                <w:sz w:val="21"/>
                <w:szCs w:val="21"/>
              </w:rPr>
              <w:t>）。如采用现金的，中标人必须通过其基本账户转出的转帐、电汇或银行汇票方式解入招标人指定帐户。</w:t>
            </w:r>
          </w:p>
          <w:p>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szCs w:val="21"/>
              </w:rPr>
              <w:t>2、履约担保金额为合同总价的 2% 。</w:t>
            </w:r>
          </w:p>
        </w:tc>
      </w:tr>
      <w:tr>
        <w:tblPrEx>
          <w:tblCellMar>
            <w:top w:w="0" w:type="dxa"/>
            <w:left w:w="108" w:type="dxa"/>
            <w:bottom w:w="0" w:type="dxa"/>
            <w:right w:w="108" w:type="dxa"/>
          </w:tblCellMar>
        </w:tblPrEx>
        <w:trPr>
          <w:trHeight w:val="622"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10</w:t>
            </w:r>
          </w:p>
        </w:tc>
        <w:tc>
          <w:tcPr>
            <w:tcW w:w="83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rPr>
              <w:t>需要补充的其他内容</w:t>
            </w:r>
          </w:p>
        </w:tc>
      </w:tr>
      <w:tr>
        <w:tblPrEx>
          <w:tblCellMar>
            <w:top w:w="0" w:type="dxa"/>
            <w:left w:w="108" w:type="dxa"/>
            <w:bottom w:w="0" w:type="dxa"/>
            <w:right w:w="108" w:type="dxa"/>
          </w:tblCellMar>
        </w:tblPrEx>
        <w:trPr>
          <w:trHeight w:val="2154"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10.1</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rPr>
            </w:pPr>
            <w:r>
              <w:rPr>
                <w:rFonts w:hint="eastAsia" w:ascii="宋体" w:hAnsi="宋体" w:cs="宋体"/>
                <w:b/>
              </w:rPr>
              <w:t>电子投标文件编制</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13" w:firstLineChars="196"/>
              <w:rPr>
                <w:rFonts w:hint="eastAsia" w:ascii="宋体" w:hAnsi="宋体" w:cs="宋体"/>
                <w:b/>
              </w:rPr>
            </w:pPr>
            <w:r>
              <w:rPr>
                <w:rFonts w:hint="eastAsia" w:ascii="宋体" w:hAnsi="宋体" w:cs="宋体"/>
                <w:b/>
              </w:rPr>
              <w:t>本工程的投标文件必须使用投标工具安装程序（三门投标编制4.0.2.8版本）编制，下载地址及”建设工程电子投标编制操作手册”见</w:t>
            </w:r>
            <w:r>
              <w:rPr>
                <w:rFonts w:hint="eastAsia" w:ascii="宋体" w:hAnsi="宋体" w:cs="宋体"/>
                <w:b/>
              </w:rPr>
              <w:fldChar w:fldCharType="begin"/>
            </w:r>
            <w:r>
              <w:rPr>
                <w:rFonts w:hint="eastAsia" w:ascii="宋体" w:hAnsi="宋体" w:cs="宋体"/>
                <w:b/>
              </w:rPr>
              <w:instrText xml:space="preserve"> HYPERLINK "https://www.smztb.com/Download" </w:instrText>
            </w:r>
            <w:r>
              <w:rPr>
                <w:rFonts w:hint="eastAsia" w:ascii="宋体" w:hAnsi="宋体" w:cs="宋体"/>
                <w:b/>
              </w:rPr>
              <w:fldChar w:fldCharType="separate"/>
            </w:r>
            <w:r>
              <w:rPr>
                <w:rStyle w:val="23"/>
                <w:rFonts w:hint="eastAsia" w:ascii="宋体" w:hAnsi="宋体" w:cs="宋体"/>
                <w:b/>
              </w:rPr>
              <w:t>https://jyzx.sanmen.gov.cn//Download</w:t>
            </w:r>
            <w:r>
              <w:rPr>
                <w:rFonts w:hint="eastAsia" w:ascii="宋体" w:hAnsi="宋体" w:cs="宋体"/>
                <w:b/>
              </w:rPr>
              <w:fldChar w:fldCharType="end"/>
            </w:r>
            <w:r>
              <w:rPr>
                <w:rFonts w:hint="eastAsia" w:ascii="宋体" w:hAnsi="宋体" w:cs="宋体"/>
                <w:b/>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keepNext w:val="0"/>
              <w:keepLines w:val="0"/>
              <w:suppressLineNumbers w:val="0"/>
              <w:spacing w:before="0" w:beforeAutospacing="0" w:after="0" w:afterAutospacing="0"/>
              <w:ind w:left="0" w:right="0" w:firstLine="413" w:firstLineChars="196"/>
              <w:rPr>
                <w:rFonts w:hint="eastAsia" w:ascii="宋体" w:hAnsi="宋体" w:cs="宋体"/>
                <w:b/>
              </w:rPr>
            </w:pPr>
            <w:r>
              <w:rPr>
                <w:rFonts w:hint="eastAsia" w:ascii="宋体" w:hAnsi="宋体" w:cs="宋体"/>
                <w:b/>
              </w:rPr>
              <w:t>投标工具开发商：杭州品茗信息技术有限公司</w:t>
            </w:r>
          </w:p>
          <w:p>
            <w:pPr>
              <w:keepNext w:val="0"/>
              <w:keepLines w:val="0"/>
              <w:suppressLineNumbers w:val="0"/>
              <w:spacing w:before="0" w:beforeAutospacing="0" w:after="0" w:afterAutospacing="0"/>
              <w:ind w:left="0" w:right="0" w:firstLine="413" w:firstLineChars="196"/>
              <w:rPr>
                <w:rFonts w:hint="eastAsia" w:ascii="宋体" w:hAnsi="宋体" w:cs="宋体"/>
                <w:b/>
                <w:szCs w:val="21"/>
              </w:rPr>
            </w:pPr>
            <w:r>
              <w:rPr>
                <w:rFonts w:hint="eastAsia" w:ascii="宋体" w:hAnsi="宋体" w:cs="宋体"/>
                <w:b/>
              </w:rPr>
              <w:t>联系电话：</w:t>
            </w:r>
            <w:r>
              <w:rPr>
                <w:rFonts w:hint="eastAsia" w:ascii="宋体" w:hAnsi="宋体" w:cs="宋体"/>
                <w:b/>
                <w:lang w:eastAsia="zh-CN"/>
              </w:rPr>
              <w:t>柳宙江15267252628</w:t>
            </w:r>
            <w:r>
              <w:rPr>
                <w:rFonts w:hint="eastAsia" w:ascii="宋体" w:hAnsi="宋体" w:cs="宋体"/>
                <w:b/>
                <w:bCs/>
              </w:rPr>
              <w:t>， 苏子路  13957679912</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10.2</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rPr>
            </w:pPr>
            <w:r>
              <w:rPr>
                <w:rFonts w:hint="eastAsia" w:ascii="宋体" w:hAnsi="宋体" w:cs="宋体"/>
                <w:b/>
              </w:rPr>
              <w:t>中标后提交</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b/>
                <w:kern w:val="2"/>
                <w:sz w:val="21"/>
                <w:szCs w:val="24"/>
                <w:lang w:val="en-US" w:eastAsia="zh-CN" w:bidi="ar-SA"/>
              </w:rPr>
            </w:pPr>
            <w:r>
              <w:rPr>
                <w:rFonts w:hint="eastAsia" w:ascii="宋体" w:hAnsi="宋体" w:cs="宋体"/>
                <w:b/>
              </w:rPr>
              <w:t>投标文件份数</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b/>
                <w:kern w:val="2"/>
                <w:sz w:val="21"/>
                <w:szCs w:val="24"/>
                <w:lang w:val="en-US" w:eastAsia="zh-CN" w:bidi="ar-SA"/>
              </w:rPr>
            </w:pPr>
            <w:r>
              <w:rPr>
                <w:rFonts w:hint="eastAsia" w:ascii="宋体" w:hAnsi="宋体" w:cs="宋体"/>
                <w:b/>
              </w:rPr>
              <w:t>中标候选人在领取中标通知书前，需向招标人提供纸质投标文件5份（投标工具中所有内容打印成纸质文件，纸质文件上的水印码须与上传至“电子交易平台”上的投标文件的水印码一致）。</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10.3</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kern w:val="2"/>
                <w:sz w:val="21"/>
                <w:szCs w:val="24"/>
                <w:lang w:val="en-US" w:eastAsia="zh-CN" w:bidi="ar-SA"/>
              </w:rPr>
            </w:pPr>
            <w:r>
              <w:rPr>
                <w:rFonts w:hint="eastAsia" w:ascii="宋体" w:hAnsi="宋体" w:cs="宋体"/>
                <w:b/>
              </w:rPr>
              <w:t>温馨提示</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宋体" w:hAnsi="宋体" w:eastAsia="宋体" w:cs="宋体"/>
                <w:b/>
                <w:kern w:val="2"/>
                <w:sz w:val="21"/>
                <w:szCs w:val="24"/>
                <w:lang w:val="en-US" w:eastAsia="zh-CN" w:bidi="ar-SA"/>
              </w:rPr>
            </w:pPr>
            <w:r>
              <w:rPr>
                <w:rFonts w:hint="eastAsia" w:ascii="宋体" w:hAnsi="宋体" w:cs="宋体"/>
                <w:b/>
                <w:szCs w:val="21"/>
              </w:rPr>
              <w:t>投标人须在递交投标保证金前在三门县工程建设电子交易平台中注册并核验通过。</w:t>
            </w:r>
          </w:p>
        </w:tc>
      </w:tr>
      <w:tr>
        <w:tblPrEx>
          <w:tblCellMar>
            <w:top w:w="0" w:type="dxa"/>
            <w:left w:w="108" w:type="dxa"/>
            <w:bottom w:w="0" w:type="dxa"/>
            <w:right w:w="108" w:type="dxa"/>
          </w:tblCellMar>
        </w:tblPrEx>
        <w:trPr>
          <w:trHeight w:val="90"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10.4</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suppressLineNumbers w:val="0"/>
              <w:kinsoku w:val="0"/>
              <w:overflowPunct w:val="0"/>
              <w:spacing w:before="20" w:beforeAutospacing="0" w:after="0" w:afterAutospacing="0" w:line="329" w:lineRule="exact"/>
              <w:ind w:left="263" w:right="0"/>
              <w:rPr>
                <w:rFonts w:ascii="宋体" w:hAnsi="宋体" w:cs="宋体"/>
                <w:b/>
                <w:bCs/>
                <w:sz w:val="21"/>
                <w:szCs w:val="21"/>
              </w:rPr>
            </w:pPr>
            <w:r>
              <w:rPr>
                <w:rFonts w:ascii="宋体" w:hAnsi="宋体" w:cs="宋体"/>
                <w:b/>
                <w:bCs/>
                <w:sz w:val="21"/>
                <w:szCs w:val="21"/>
              </w:rPr>
              <w:t>投标制作工具</w:t>
            </w:r>
          </w:p>
          <w:p>
            <w:pPr>
              <w:pStyle w:val="26"/>
              <w:keepNext w:val="0"/>
              <w:keepLines w:val="0"/>
              <w:suppressLineNumbers w:val="0"/>
              <w:kinsoku w:val="0"/>
              <w:overflowPunct w:val="0"/>
              <w:spacing w:before="0" w:beforeAutospacing="0" w:after="0" w:afterAutospacing="0" w:line="329" w:lineRule="exact"/>
              <w:ind w:left="349" w:leftChars="0" w:right="0" w:rightChars="0"/>
              <w:rPr>
                <w:rFonts w:hint="eastAsia" w:ascii="宋体" w:hAnsi="宋体" w:eastAsia="宋体" w:cs="宋体"/>
                <w:b/>
                <w:kern w:val="2"/>
                <w:sz w:val="24"/>
                <w:szCs w:val="24"/>
                <w:lang w:val="en-US" w:eastAsia="zh-CN" w:bidi="ar-SA"/>
              </w:rPr>
            </w:pPr>
            <w:r>
              <w:rPr>
                <w:rFonts w:ascii="宋体" w:hAnsi="宋体" w:cs="宋体"/>
                <w:b/>
                <w:bCs/>
                <w:sz w:val="21"/>
                <w:szCs w:val="21"/>
              </w:rPr>
              <w:t>USB 加密锁</w:t>
            </w:r>
          </w:p>
        </w:tc>
        <w:tc>
          <w:tcPr>
            <w:tcW w:w="6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宋体" w:hAnsi="宋体" w:eastAsia="宋体" w:cs="宋体"/>
                <w:b/>
                <w:kern w:val="2"/>
                <w:sz w:val="21"/>
                <w:szCs w:val="21"/>
                <w:lang w:val="en-US" w:eastAsia="zh-CN" w:bidi="ar-SA"/>
              </w:rPr>
            </w:pPr>
            <w:r>
              <w:rPr>
                <w:rFonts w:hint="eastAsia" w:ascii="宋体" w:hAnsi="宋体" w:cs="宋体"/>
                <w:b/>
                <w:bCs/>
                <w:szCs w:val="21"/>
              </w:rPr>
              <w:t>开标后，经核查若不同投标人投标工具软件USB加密锁号相同，所涉及投标文件均按无效标处理，同时投标保证金总额中的人民币 3万元不予以退还（如采用保函的，需补缴纳人民币3万元）。</w:t>
            </w:r>
          </w:p>
        </w:tc>
      </w:tr>
    </w:tbl>
    <w:p>
      <w:pPr>
        <w:pStyle w:val="25"/>
        <w:rPr>
          <w:rFonts w:hint="eastAsia" w:ascii="宋体" w:hAnsi="宋体" w:eastAsia="宋体"/>
        </w:rPr>
      </w:pPr>
      <w:bookmarkStart w:id="14" w:name="_Toc22431"/>
      <w:bookmarkStart w:id="15" w:name="_Toc152045587"/>
      <w:bookmarkStart w:id="16" w:name="_Toc144974554"/>
      <w:bookmarkStart w:id="17" w:name="_Toc152042364"/>
    </w:p>
    <w:p>
      <w:pPr>
        <w:pStyle w:val="25"/>
        <w:rPr>
          <w:rFonts w:hint="eastAsia" w:ascii="宋体" w:hAnsi="宋体" w:eastAsia="宋体"/>
        </w:rPr>
      </w:pPr>
      <w:r>
        <w:rPr>
          <w:rFonts w:hint="eastAsia" w:ascii="宋体" w:hAnsi="宋体" w:eastAsia="宋体"/>
        </w:rPr>
        <w:br w:type="page"/>
      </w:r>
      <w:bookmarkStart w:id="18" w:name="_Toc19726"/>
      <w:bookmarkStart w:id="19" w:name="_Toc16810"/>
      <w:r>
        <w:rPr>
          <w:rFonts w:hint="eastAsia" w:ascii="宋体" w:hAnsi="宋体" w:eastAsia="宋体"/>
        </w:rPr>
        <w:t>1. 总则</w:t>
      </w:r>
      <w:bookmarkEnd w:id="14"/>
      <w:bookmarkEnd w:id="18"/>
      <w:bookmarkEnd w:id="19"/>
    </w:p>
    <w:p>
      <w:pPr>
        <w:pStyle w:val="27"/>
        <w:rPr>
          <w:rFonts w:hint="eastAsia" w:ascii="宋体" w:hAnsi="宋体" w:eastAsia="宋体"/>
        </w:rPr>
      </w:pPr>
      <w:bookmarkStart w:id="20" w:name="_Toc372899689"/>
      <w:bookmarkStart w:id="21" w:name="_Toc282596250"/>
      <w:bookmarkStart w:id="22" w:name="_Toc11155"/>
      <w:bookmarkStart w:id="23" w:name="_Toc283976486"/>
      <w:bookmarkStart w:id="24" w:name="_Toc372899812"/>
      <w:bookmarkStart w:id="25" w:name="_Toc179632547"/>
      <w:bookmarkStart w:id="26" w:name="_Toc288556237"/>
      <w:bookmarkStart w:id="27" w:name="_Toc321925372"/>
      <w:bookmarkStart w:id="28" w:name="_Toc531161971"/>
      <w:bookmarkStart w:id="29" w:name="_Toc152045530"/>
      <w:bookmarkStart w:id="30" w:name="_Toc237769243"/>
      <w:bookmarkStart w:id="31" w:name="_Toc283886195"/>
      <w:bookmarkStart w:id="32" w:name="_Toc152042306"/>
      <w:bookmarkStart w:id="33" w:name="_Toc394573883"/>
      <w:bookmarkStart w:id="34" w:name="_Toc144974498"/>
      <w:bookmarkStart w:id="35" w:name="_Toc237768779"/>
      <w:bookmarkStart w:id="36" w:name="_Toc179632585"/>
      <w:bookmarkStart w:id="37" w:name="_Toc144974535"/>
      <w:bookmarkStart w:id="38" w:name="_Toc152042343"/>
      <w:bookmarkStart w:id="39" w:name="_Toc152045567"/>
      <w:r>
        <w:rPr>
          <w:rFonts w:hint="eastAsia" w:ascii="宋体" w:hAnsi="宋体" w:eastAsia="宋体"/>
        </w:rPr>
        <w:t>1.1 工程概况</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40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1.1.1根据《中华人民共和国招标投标法》等有关法律、法规和规章的规定，本招标工程已具备招标条件，现对本招标工程进行招标。</w:t>
      </w:r>
    </w:p>
    <w:p>
      <w:pPr>
        <w:spacing w:line="400" w:lineRule="exact"/>
        <w:ind w:firstLine="420" w:firstLineChars="200"/>
        <w:rPr>
          <w:rFonts w:hint="eastAsia" w:ascii="宋体" w:hAnsi="宋体" w:cs="宋体"/>
        </w:rPr>
      </w:pPr>
      <w:r>
        <w:rPr>
          <w:rFonts w:hint="eastAsia" w:ascii="宋体" w:hAnsi="宋体" w:cs="宋体"/>
        </w:rPr>
        <w:t>1.1.2 本招标工程招标人：见投标人须知前附表。</w:t>
      </w:r>
    </w:p>
    <w:p>
      <w:pPr>
        <w:spacing w:line="400" w:lineRule="exact"/>
        <w:ind w:firstLine="420" w:firstLineChars="200"/>
        <w:rPr>
          <w:rFonts w:hint="eastAsia" w:ascii="宋体" w:hAnsi="宋体" w:cs="宋体"/>
        </w:rPr>
      </w:pPr>
      <w:r>
        <w:rPr>
          <w:rFonts w:hint="eastAsia" w:ascii="宋体" w:hAnsi="宋体" w:cs="宋体"/>
        </w:rPr>
        <w:t>1.1.3 本招标工程招标代理机构：见投标人须知前附表。</w:t>
      </w:r>
    </w:p>
    <w:p>
      <w:pPr>
        <w:spacing w:line="400" w:lineRule="exact"/>
        <w:ind w:firstLine="420" w:firstLineChars="200"/>
        <w:rPr>
          <w:rFonts w:hint="eastAsia" w:ascii="宋体" w:hAnsi="宋体" w:cs="宋体"/>
        </w:rPr>
      </w:pPr>
      <w:r>
        <w:rPr>
          <w:rFonts w:hint="eastAsia" w:ascii="宋体" w:hAnsi="宋体" w:cs="宋体"/>
        </w:rPr>
        <w:t>1.1.4 本招标工程名称：见投标人须知前附表。</w:t>
      </w:r>
    </w:p>
    <w:p>
      <w:pPr>
        <w:spacing w:line="400" w:lineRule="exact"/>
        <w:ind w:firstLine="420" w:firstLineChars="200"/>
        <w:rPr>
          <w:rFonts w:hint="eastAsia" w:ascii="宋体" w:hAnsi="宋体" w:cs="宋体"/>
        </w:rPr>
      </w:pPr>
      <w:r>
        <w:rPr>
          <w:rFonts w:hint="eastAsia" w:ascii="宋体" w:hAnsi="宋体" w:cs="宋体"/>
        </w:rPr>
        <w:t>1.1.5 本招标工程建设地点：见投标人须知前附表。</w:t>
      </w:r>
    </w:p>
    <w:p>
      <w:pPr>
        <w:pStyle w:val="27"/>
        <w:rPr>
          <w:rFonts w:hint="eastAsia" w:ascii="宋体" w:hAnsi="宋体" w:eastAsia="宋体"/>
        </w:rPr>
      </w:pPr>
      <w:bookmarkStart w:id="40" w:name="_Toc237769244"/>
      <w:bookmarkStart w:id="41" w:name="_Toc372899813"/>
      <w:bookmarkStart w:id="42" w:name="_Toc372899690"/>
      <w:bookmarkStart w:id="43" w:name="_Toc4742"/>
      <w:bookmarkStart w:id="44" w:name="_Toc283976487"/>
      <w:bookmarkStart w:id="45" w:name="_Toc282596251"/>
      <w:bookmarkStart w:id="46" w:name="_Toc179632548"/>
      <w:bookmarkStart w:id="47" w:name="_Toc394573884"/>
      <w:bookmarkStart w:id="48" w:name="_Toc283886196"/>
      <w:bookmarkStart w:id="49" w:name="_Toc152045531"/>
      <w:bookmarkStart w:id="50" w:name="_Toc531161972"/>
      <w:bookmarkStart w:id="51" w:name="_Toc144974499"/>
      <w:bookmarkStart w:id="52" w:name="_Toc237768780"/>
      <w:bookmarkStart w:id="53" w:name="_Toc152042307"/>
      <w:bookmarkStart w:id="54" w:name="_Toc288556238"/>
      <w:bookmarkStart w:id="55" w:name="_Toc321925373"/>
      <w:r>
        <w:rPr>
          <w:rFonts w:hint="eastAsia" w:ascii="宋体" w:hAnsi="宋体" w:eastAsia="宋体"/>
        </w:rPr>
        <w:t>1.2 资金来源和落实情况</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400" w:lineRule="exact"/>
        <w:ind w:firstLine="420" w:firstLineChars="200"/>
        <w:rPr>
          <w:rFonts w:hint="eastAsia" w:ascii="宋体" w:hAnsi="宋体" w:cs="宋体"/>
        </w:rPr>
      </w:pPr>
      <w:r>
        <w:rPr>
          <w:rFonts w:hint="eastAsia" w:ascii="宋体" w:hAnsi="宋体" w:cs="宋体"/>
        </w:rPr>
        <w:t>1.2.1 本招标工程的资金来源及出资比例：见投标人须知前附表。</w:t>
      </w:r>
    </w:p>
    <w:p>
      <w:pPr>
        <w:spacing w:line="400" w:lineRule="exact"/>
        <w:ind w:firstLine="420" w:firstLineChars="200"/>
        <w:rPr>
          <w:rFonts w:hint="eastAsia" w:ascii="宋体" w:hAnsi="宋体" w:cs="宋体"/>
        </w:rPr>
      </w:pPr>
      <w:r>
        <w:rPr>
          <w:rFonts w:hint="eastAsia" w:ascii="宋体" w:hAnsi="宋体" w:cs="宋体"/>
        </w:rPr>
        <w:t>1.2.2 本招标工程的资金落实情况：见投标人须知前附表。</w:t>
      </w:r>
    </w:p>
    <w:p>
      <w:pPr>
        <w:pStyle w:val="27"/>
        <w:rPr>
          <w:rFonts w:hint="eastAsia" w:ascii="宋体" w:hAnsi="宋体" w:eastAsia="宋体"/>
        </w:rPr>
      </w:pPr>
      <w:bookmarkStart w:id="56" w:name="_Toc144974500"/>
      <w:bookmarkStart w:id="57" w:name="_Toc18072"/>
      <w:bookmarkStart w:id="58" w:name="_Toc152042308"/>
      <w:bookmarkStart w:id="59" w:name="_Toc372899691"/>
      <w:bookmarkStart w:id="60" w:name="_Toc372899814"/>
      <w:bookmarkStart w:id="61" w:name="_Toc179632549"/>
      <w:bookmarkStart w:id="62" w:name="_Toc288556239"/>
      <w:bookmarkStart w:id="63" w:name="_Toc237769245"/>
      <w:bookmarkStart w:id="64" w:name="_Toc394573885"/>
      <w:bookmarkStart w:id="65" w:name="_Toc531161973"/>
      <w:bookmarkStart w:id="66" w:name="_Toc237768781"/>
      <w:bookmarkStart w:id="67" w:name="_Toc152045532"/>
      <w:bookmarkStart w:id="68" w:name="_Toc282596252"/>
      <w:bookmarkStart w:id="69" w:name="_Toc283976488"/>
      <w:bookmarkStart w:id="70" w:name="_Toc283886197"/>
      <w:bookmarkStart w:id="71" w:name="_Toc321925374"/>
      <w:r>
        <w:rPr>
          <w:rFonts w:hint="eastAsia" w:ascii="宋体" w:hAnsi="宋体" w:eastAsia="宋体"/>
        </w:rPr>
        <w:t>1.3 招标范围、计划工期和质量要求</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00" w:lineRule="exact"/>
        <w:ind w:firstLine="420" w:firstLineChars="200"/>
        <w:rPr>
          <w:rFonts w:hint="eastAsia" w:ascii="宋体" w:hAnsi="宋体" w:cs="宋体"/>
        </w:rPr>
      </w:pPr>
      <w:r>
        <w:rPr>
          <w:rFonts w:hint="eastAsia" w:ascii="宋体" w:hAnsi="宋体" w:cs="宋体"/>
        </w:rPr>
        <w:t>1.3.1 本招标工程的招标范围：见投标人须知前附表。</w:t>
      </w:r>
    </w:p>
    <w:p>
      <w:pPr>
        <w:spacing w:line="400" w:lineRule="exact"/>
        <w:ind w:firstLine="420" w:firstLineChars="200"/>
        <w:rPr>
          <w:rFonts w:hint="eastAsia" w:ascii="宋体" w:hAnsi="宋体" w:cs="宋体"/>
        </w:rPr>
      </w:pPr>
      <w:r>
        <w:rPr>
          <w:rFonts w:hint="eastAsia" w:ascii="宋体" w:hAnsi="宋体" w:cs="宋体"/>
        </w:rPr>
        <w:t>1.3.2 本招标工程的工期要求：见投标人须知前附表。</w:t>
      </w:r>
    </w:p>
    <w:p>
      <w:pPr>
        <w:spacing w:line="400" w:lineRule="exact"/>
        <w:ind w:firstLine="420" w:firstLineChars="200"/>
        <w:rPr>
          <w:rFonts w:hint="eastAsia" w:ascii="宋体" w:hAnsi="宋体" w:cs="宋体"/>
        </w:rPr>
      </w:pPr>
      <w:r>
        <w:rPr>
          <w:rFonts w:hint="eastAsia" w:ascii="宋体" w:hAnsi="宋体" w:cs="宋体"/>
        </w:rPr>
        <w:t>1.3.3 本招标工程的质量要求：见投标人须知前附表。</w:t>
      </w:r>
    </w:p>
    <w:p>
      <w:pPr>
        <w:pStyle w:val="27"/>
        <w:rPr>
          <w:rFonts w:hint="eastAsia" w:ascii="宋体" w:hAnsi="宋体" w:eastAsia="宋体"/>
        </w:rPr>
      </w:pPr>
      <w:bookmarkStart w:id="72" w:name="_Toc372899815"/>
      <w:bookmarkStart w:id="73" w:name="_Toc283976489"/>
      <w:bookmarkStart w:id="74" w:name="_Toc288556240"/>
      <w:bookmarkStart w:id="75" w:name="_Toc152042309"/>
      <w:bookmarkStart w:id="76" w:name="_Toc372899692"/>
      <w:bookmarkStart w:id="77" w:name="_Toc532282436"/>
      <w:bookmarkStart w:id="78" w:name="_Toc237769246"/>
      <w:bookmarkStart w:id="79" w:name="_Toc394573886"/>
      <w:bookmarkStart w:id="80" w:name="_Toc144974501"/>
      <w:bookmarkStart w:id="81" w:name="_Toc24144"/>
      <w:bookmarkStart w:id="82" w:name="_Toc179632550"/>
      <w:bookmarkStart w:id="83" w:name="_Toc283886198"/>
      <w:bookmarkStart w:id="84" w:name="_Toc321925375"/>
      <w:bookmarkStart w:id="85" w:name="_Toc237768782"/>
      <w:bookmarkStart w:id="86" w:name="_Toc152045533"/>
      <w:bookmarkStart w:id="87" w:name="_Toc282596253"/>
      <w:r>
        <w:rPr>
          <w:rFonts w:hint="eastAsia" w:ascii="宋体" w:hAnsi="宋体" w:eastAsia="宋体"/>
        </w:rPr>
        <w:t>1.4 投标人资格要求</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400" w:lineRule="exact"/>
        <w:ind w:firstLine="420" w:firstLineChars="200"/>
        <w:rPr>
          <w:rFonts w:hint="eastAsia" w:ascii="宋体" w:hAnsi="宋体" w:cs="宋体"/>
        </w:rPr>
      </w:pPr>
      <w:r>
        <w:rPr>
          <w:rFonts w:hint="eastAsia" w:ascii="宋体" w:hAnsi="宋体" w:cs="宋体"/>
        </w:rPr>
        <w:t>1.4.1投标人应具备承担本招标工程的资质、资格和其他要求。</w:t>
      </w:r>
    </w:p>
    <w:p>
      <w:pPr>
        <w:spacing w:line="400" w:lineRule="exact"/>
        <w:ind w:firstLine="315" w:firstLineChars="150"/>
        <w:rPr>
          <w:rFonts w:hint="eastAsia" w:ascii="宋体" w:hAnsi="宋体" w:cs="宋体"/>
        </w:rPr>
      </w:pPr>
      <w:r>
        <w:rPr>
          <w:rFonts w:hint="eastAsia" w:ascii="宋体" w:hAnsi="宋体" w:cs="宋体"/>
        </w:rPr>
        <w:t>（1）资质条件：见投标人须知前附表；</w:t>
      </w:r>
    </w:p>
    <w:p>
      <w:pPr>
        <w:spacing w:line="400" w:lineRule="exact"/>
        <w:ind w:firstLine="315" w:firstLineChars="150"/>
        <w:rPr>
          <w:rFonts w:hint="eastAsia" w:ascii="宋体" w:hAnsi="宋体" w:cs="宋体"/>
        </w:rPr>
      </w:pPr>
      <w:r>
        <w:rPr>
          <w:rFonts w:hint="eastAsia" w:ascii="宋体" w:hAnsi="宋体" w:cs="宋体"/>
        </w:rPr>
        <w:t>（2）项目负责人资格：见投标人须知前附表；</w:t>
      </w:r>
    </w:p>
    <w:p>
      <w:pPr>
        <w:spacing w:line="400" w:lineRule="exact"/>
        <w:ind w:firstLine="315" w:firstLineChars="150"/>
        <w:rPr>
          <w:rFonts w:hint="eastAsia" w:ascii="宋体" w:hAnsi="宋体" w:cs="宋体"/>
        </w:rPr>
      </w:pPr>
      <w:r>
        <w:rPr>
          <w:rFonts w:hint="eastAsia" w:ascii="宋体" w:hAnsi="宋体" w:cs="宋体"/>
        </w:rPr>
        <w:t>（3）其他要求：</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三门县</w:t>
      </w:r>
      <w:r>
        <w:rPr>
          <w:rFonts w:hint="eastAsia" w:ascii="宋体" w:hAnsi="宋体" w:eastAsia="宋体" w:cs="宋体"/>
          <w:color w:val="auto"/>
          <w:sz w:val="21"/>
          <w:szCs w:val="21"/>
          <w:highlight w:val="none"/>
        </w:rPr>
        <w:t>范围内不得有超过</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个在监项目中担任总监理工程师。并在</w:t>
      </w:r>
      <w:r>
        <w:rPr>
          <w:rFonts w:hint="eastAsia" w:ascii="宋体" w:hAnsi="宋体" w:eastAsia="宋体" w:cs="宋体"/>
          <w:color w:val="auto"/>
          <w:sz w:val="21"/>
          <w:szCs w:val="21"/>
          <w:highlight w:val="none"/>
          <w:lang w:eastAsia="zh-CN"/>
        </w:rPr>
        <w:t>三门县</w:t>
      </w:r>
      <w:r>
        <w:rPr>
          <w:rFonts w:hint="eastAsia" w:ascii="宋体" w:hAnsi="宋体" w:eastAsia="宋体" w:cs="宋体"/>
          <w:color w:val="auto"/>
          <w:sz w:val="21"/>
          <w:szCs w:val="21"/>
          <w:highlight w:val="none"/>
        </w:rPr>
        <w:t>外无在监项目。</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三门县</w:t>
      </w:r>
      <w:r>
        <w:rPr>
          <w:rFonts w:hint="eastAsia" w:ascii="宋体" w:hAnsi="宋体" w:eastAsia="宋体" w:cs="宋体"/>
          <w:color w:val="auto"/>
          <w:sz w:val="21"/>
          <w:szCs w:val="21"/>
          <w:highlight w:val="none"/>
        </w:rPr>
        <w:t>外无在监项目【项目竣工（交工）验收以后不作在监项目，以竣工（交工）验收记录为准】担任总监理工程师。</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）总监理工程师在原承接项目的中标候选人公示、中标公示、中标通知书、合同、施工许可证、现场公告牌、管理部门的网站或文件中载明担任总监理工程师岗位的，均视为已承接该项目。</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）总监理工程师在原承接项目中发生变更的，在原承接项目未通过竣工（交工）验收前，原承接项目均视作总监理工程师的在监项目。</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）有下列情形之一，且经原项目建设单位书面同意可承接其他项目的，视为总监理工程师该项目不在监：</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①合同约定的工程已完工，承包方向建设单位提交竣工（交工）报告时间已超过</w:t>
      </w:r>
      <w:r>
        <w:rPr>
          <w:rFonts w:ascii="宋体" w:hAnsi="宋体" w:eastAsia="宋体" w:cs="宋体"/>
          <w:color w:val="auto"/>
          <w:sz w:val="21"/>
          <w:szCs w:val="21"/>
          <w:highlight w:val="none"/>
        </w:rPr>
        <w:t>90</w:t>
      </w:r>
      <w:r>
        <w:rPr>
          <w:rFonts w:hint="eastAsia" w:ascii="宋体" w:hAnsi="宋体" w:eastAsia="宋体" w:cs="宋体"/>
          <w:color w:val="auto"/>
          <w:sz w:val="21"/>
          <w:szCs w:val="21"/>
          <w:highlight w:val="none"/>
        </w:rPr>
        <w:t>天（含）（须提供经工程所在地建设（建筑业）行政主管部门书面证明和竣工（交工）报告）</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②工程因故停止（或者暂停）建设达</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个月以上的（须提供经工程所在地建设（建筑业）行政主管部门书面证明）；</w:t>
      </w:r>
      <w:r>
        <w:rPr>
          <w:rFonts w:ascii="宋体" w:hAnsi="宋体" w:eastAsia="宋体" w:cs="宋体"/>
          <w:color w:val="auto"/>
          <w:sz w:val="21"/>
          <w:szCs w:val="21"/>
          <w:highlight w:val="none"/>
        </w:rPr>
        <w:t xml:space="preserve"> </w:t>
      </w:r>
    </w:p>
    <w:p>
      <w:pPr>
        <w:spacing w:line="400" w:lineRule="exact"/>
        <w:ind w:firstLine="375" w:firstLineChars="1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③工程申领《建筑工程施工许可证》后未开工达</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个月以上的（须提供经工程所在地建设（建筑业）行政主管部门书面证明）。</w:t>
      </w:r>
    </w:p>
    <w:p>
      <w:pPr>
        <w:spacing w:line="400" w:lineRule="exact"/>
        <w:ind w:firstLine="375" w:firstLineChars="179"/>
        <w:rPr>
          <w:rFonts w:hint="eastAsia" w:ascii="宋体" w:hAnsi="宋体" w:cs="宋体"/>
          <w:b/>
          <w:szCs w:val="21"/>
        </w:rPr>
      </w:pPr>
      <w:r>
        <w:rPr>
          <w:rFonts w:hint="eastAsia" w:ascii="宋体" w:hAnsi="宋体" w:cs="宋体"/>
        </w:rPr>
        <w:t>1.4.2</w:t>
      </w:r>
      <w:r>
        <w:rPr>
          <w:rFonts w:hint="eastAsia" w:ascii="宋体" w:hAnsi="宋体" w:eastAsia="宋体" w:cs="宋体"/>
          <w:b/>
          <w:color w:val="auto"/>
          <w:sz w:val="21"/>
          <w:szCs w:val="21"/>
          <w:highlight w:val="none"/>
          <w:lang w:bidi="ar"/>
        </w:rPr>
        <w:t>总监不得同时在两个或者两个以上单位受聘或者执业（仅指总监不得同时是其他单位的公务员或者事业单位在编人员，涉及到其他情形的，投标资格不受影响）。</w:t>
      </w:r>
    </w:p>
    <w:p>
      <w:pPr>
        <w:pStyle w:val="9"/>
        <w:spacing w:after="0" w:line="400" w:lineRule="exact"/>
        <w:ind w:firstLine="420" w:firstLineChars="200"/>
        <w:rPr>
          <w:rFonts w:hint="eastAsia" w:ascii="宋体" w:hAnsi="宋体" w:cs="宋体"/>
          <w:b/>
        </w:rPr>
      </w:pPr>
      <w:r>
        <w:rPr>
          <w:rFonts w:hint="eastAsia" w:ascii="宋体" w:hAnsi="宋体" w:cs="宋体"/>
        </w:rPr>
        <w:t>1.4.3投标人不得存在下列情形之一：</w:t>
      </w:r>
    </w:p>
    <w:p>
      <w:pPr>
        <w:spacing w:line="400" w:lineRule="exact"/>
        <w:ind w:firstLine="315" w:firstLineChars="150"/>
        <w:rPr>
          <w:rFonts w:hint="eastAsia" w:ascii="宋体" w:hAnsi="宋体" w:cs="宋体"/>
        </w:rPr>
      </w:pPr>
      <w:r>
        <w:rPr>
          <w:rFonts w:hint="eastAsia" w:ascii="宋体" w:hAnsi="宋体" w:cs="宋体"/>
        </w:rPr>
        <w:t xml:space="preserve">（1）为招标人不具有独立法人资格的附属机构（单位）； </w:t>
      </w:r>
    </w:p>
    <w:p>
      <w:pPr>
        <w:spacing w:line="400" w:lineRule="exact"/>
        <w:ind w:firstLine="315" w:firstLineChars="150"/>
        <w:rPr>
          <w:rFonts w:hint="eastAsia" w:ascii="宋体" w:hAnsi="宋体" w:cs="宋体"/>
        </w:rPr>
      </w:pPr>
      <w:r>
        <w:rPr>
          <w:rFonts w:hint="eastAsia" w:ascii="宋体" w:hAnsi="宋体" w:cs="宋体"/>
        </w:rPr>
        <w:t>（2）为本工程提供招标代理服务的；</w:t>
      </w:r>
    </w:p>
    <w:p>
      <w:pPr>
        <w:spacing w:line="400" w:lineRule="exact"/>
        <w:ind w:firstLine="315" w:firstLineChars="150"/>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）为本工程提供</w:t>
      </w:r>
      <w:r>
        <w:rPr>
          <w:rFonts w:hint="eastAsia" w:ascii="宋体" w:hAnsi="宋体" w:cs="宋体"/>
          <w:lang w:eastAsia="zh-CN"/>
        </w:rPr>
        <w:t>设计服务的</w:t>
      </w:r>
      <w:r>
        <w:rPr>
          <w:rFonts w:hint="eastAsia" w:ascii="宋体" w:hAnsi="宋体" w:cs="宋体"/>
        </w:rPr>
        <w:t>；</w:t>
      </w:r>
    </w:p>
    <w:p>
      <w:pPr>
        <w:spacing w:line="400" w:lineRule="exact"/>
        <w:ind w:firstLine="315" w:firstLineChars="150"/>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）与本工程的招标代理机构同为一个法定代表人的；</w:t>
      </w:r>
    </w:p>
    <w:p>
      <w:pPr>
        <w:spacing w:line="400" w:lineRule="exact"/>
        <w:ind w:firstLine="315" w:firstLineChars="150"/>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）与本工程的招标代理机构相互任职或工作的；</w:t>
      </w:r>
    </w:p>
    <w:p>
      <w:pPr>
        <w:spacing w:line="400" w:lineRule="exact"/>
        <w:ind w:firstLine="315" w:firstLineChars="150"/>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）与本工程的设计企业、施工企业、总承包企业、建筑材料及配件供应企业、招标代理机构相互控股或参股的；</w:t>
      </w:r>
    </w:p>
    <w:p>
      <w:pPr>
        <w:spacing w:line="400" w:lineRule="exact"/>
        <w:ind w:firstLine="315" w:firstLineChars="150"/>
        <w:rPr>
          <w:rFonts w:hint="eastAsia"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）被责令停业的；</w:t>
      </w:r>
    </w:p>
    <w:p>
      <w:pPr>
        <w:spacing w:line="400" w:lineRule="exact"/>
        <w:ind w:firstLine="315" w:firstLineChars="150"/>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）被暂停或取消投标资格的（包括工程咨询项目总负责人、总监理工程师、造价负责人）；</w:t>
      </w:r>
    </w:p>
    <w:p>
      <w:pPr>
        <w:spacing w:line="400" w:lineRule="exact"/>
        <w:ind w:firstLine="315" w:firstLineChars="150"/>
        <w:rPr>
          <w:rFonts w:hint="eastAsia"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根据《关于在国有投资建设工程项目招投标活动中实行行贿犯罪档案查询制度的通知》（台建规[2010]219号）规定，投标人（包括法定代表人）和工程咨询项目总负责人、总监理工程师其一有行贿犯罪记录的（由投标文件提交截止之日上溯3年，行贿犯罪记录日期以法院判决生效日期为准）；</w:t>
      </w:r>
    </w:p>
    <w:p>
      <w:pPr>
        <w:pStyle w:val="18"/>
        <w:widowControl w:val="0"/>
        <w:tabs>
          <w:tab w:val="left" w:pos="574"/>
        </w:tabs>
        <w:spacing w:before="0" w:beforeAutospacing="0" w:after="0" w:afterAutospacing="0" w:line="400" w:lineRule="exact"/>
        <w:ind w:firstLine="420"/>
        <w:jc w:val="both"/>
        <w:rPr>
          <w:color w:val="auto"/>
          <w:kern w:val="2"/>
          <w:sz w:val="21"/>
          <w:szCs w:val="21"/>
          <w:highlight w:val="none"/>
          <w:lang w:bidi="ar"/>
        </w:rPr>
      </w:pPr>
      <w:r>
        <w:rPr>
          <w:rFonts w:hint="eastAsia"/>
          <w:color w:val="auto"/>
          <w:kern w:val="2"/>
          <w:sz w:val="21"/>
          <w:szCs w:val="21"/>
          <w:highlight w:val="none"/>
          <w:lang w:bidi="ar"/>
        </w:rPr>
        <w:t>（</w:t>
      </w:r>
      <w:r>
        <w:rPr>
          <w:rFonts w:hint="eastAsia"/>
          <w:color w:val="auto"/>
          <w:kern w:val="2"/>
          <w:sz w:val="21"/>
          <w:szCs w:val="21"/>
          <w:highlight w:val="none"/>
          <w:lang w:val="en-US" w:eastAsia="zh-CN" w:bidi="ar"/>
        </w:rPr>
        <w:t>10</w:t>
      </w:r>
      <w:r>
        <w:rPr>
          <w:rFonts w:hint="eastAsia"/>
          <w:color w:val="auto"/>
          <w:kern w:val="2"/>
          <w:sz w:val="21"/>
          <w:szCs w:val="21"/>
          <w:highlight w:val="none"/>
          <w:lang w:bidi="ar"/>
        </w:rPr>
        <w:t>）投标人及其人员有关证书有下列情况的：证书上的企业名称与投标人不一致的；</w:t>
      </w:r>
    </w:p>
    <w:p>
      <w:pPr>
        <w:pStyle w:val="18"/>
        <w:widowControl w:val="0"/>
        <w:tabs>
          <w:tab w:val="left" w:pos="574"/>
        </w:tabs>
        <w:spacing w:before="0" w:beforeAutospacing="0" w:after="0" w:afterAutospacing="0" w:line="400" w:lineRule="exact"/>
        <w:ind w:firstLine="420"/>
        <w:jc w:val="both"/>
        <w:rPr>
          <w:color w:val="auto"/>
          <w:kern w:val="2"/>
          <w:sz w:val="21"/>
          <w:szCs w:val="21"/>
          <w:highlight w:val="none"/>
          <w:lang w:bidi="ar"/>
        </w:rPr>
      </w:pPr>
      <w:r>
        <w:rPr>
          <w:rFonts w:hint="eastAsia"/>
          <w:color w:val="auto"/>
          <w:kern w:val="2"/>
          <w:sz w:val="21"/>
          <w:szCs w:val="21"/>
          <w:highlight w:val="none"/>
          <w:lang w:bidi="ar"/>
        </w:rPr>
        <w:t>（</w:t>
      </w:r>
      <w:r>
        <w:rPr>
          <w:rFonts w:hint="eastAsia"/>
          <w:color w:val="auto"/>
          <w:kern w:val="2"/>
          <w:sz w:val="21"/>
          <w:szCs w:val="21"/>
          <w:highlight w:val="none"/>
          <w:lang w:val="en-US" w:eastAsia="zh-CN" w:bidi="ar"/>
        </w:rPr>
        <w:t>11</w:t>
      </w:r>
      <w:r>
        <w:rPr>
          <w:rFonts w:hint="eastAsia"/>
          <w:color w:val="auto"/>
          <w:kern w:val="2"/>
          <w:sz w:val="21"/>
          <w:szCs w:val="21"/>
          <w:highlight w:val="none"/>
          <w:lang w:bidi="ar"/>
        </w:rPr>
        <w:t>）浙江省外企业《省外企业进浙承接业务备案证明》超出有效期或已注销的。</w:t>
      </w:r>
    </w:p>
    <w:p>
      <w:pPr>
        <w:spacing w:line="400" w:lineRule="exact"/>
        <w:ind w:firstLine="420" w:firstLineChars="200"/>
        <w:rPr>
          <w:rFonts w:hint="eastAsia" w:ascii="宋体" w:hAnsi="宋体" w:cs="宋体"/>
        </w:rPr>
      </w:pPr>
      <w:r>
        <w:rPr>
          <w:rFonts w:hint="eastAsia" w:ascii="宋体" w:hAnsi="宋体" w:cs="宋体"/>
        </w:rPr>
        <w:t xml:space="preserve">1.4.4投标人须知前附表规定接受联合体投标的，除应符合本章第1.4.1项、第1.4.2项和投标人须知前附表的要求外，还应遵守以下规定： </w:t>
      </w:r>
    </w:p>
    <w:p>
      <w:pPr>
        <w:spacing w:line="400" w:lineRule="exact"/>
        <w:ind w:firstLine="420" w:firstLineChars="200"/>
        <w:rPr>
          <w:rFonts w:hint="eastAsia" w:ascii="宋体" w:hAnsi="宋体" w:cs="宋体"/>
        </w:rPr>
      </w:pPr>
      <w:r>
        <w:rPr>
          <w:rFonts w:hint="eastAsia" w:ascii="宋体" w:hAnsi="宋体" w:cs="宋体"/>
        </w:rPr>
        <w:t>（1）联合体各方应按招标文件提供的格式签订联合体协议书，明确联合体牵头人和各方权利义务；</w:t>
      </w:r>
    </w:p>
    <w:p>
      <w:pPr>
        <w:spacing w:line="400" w:lineRule="exact"/>
        <w:ind w:firstLine="420" w:firstLineChars="200"/>
        <w:rPr>
          <w:rFonts w:hint="eastAsia" w:ascii="宋体" w:hAnsi="宋体" w:cs="宋体"/>
        </w:rPr>
      </w:pPr>
      <w:r>
        <w:rPr>
          <w:rFonts w:hint="eastAsia" w:ascii="宋体" w:hAnsi="宋体" w:cs="宋体"/>
        </w:rPr>
        <w:t xml:space="preserve">（2）由同一专业的单位组成的联合体，按照资质等级较低的单位确定资质等级； </w:t>
      </w:r>
    </w:p>
    <w:p>
      <w:pPr>
        <w:spacing w:line="400" w:lineRule="exact"/>
        <w:ind w:firstLine="420" w:firstLineChars="200"/>
        <w:rPr>
          <w:rFonts w:hint="eastAsia" w:ascii="宋体" w:hAnsi="宋体" w:cs="宋体"/>
        </w:rPr>
      </w:pPr>
      <w:r>
        <w:rPr>
          <w:rFonts w:hint="eastAsia" w:ascii="宋体" w:hAnsi="宋体" w:cs="宋体"/>
        </w:rPr>
        <w:t>（3）联合体各方不得再以自己名义单独或参加其他联合体在同一标段中投标。</w:t>
      </w:r>
    </w:p>
    <w:p>
      <w:pPr>
        <w:spacing w:line="400" w:lineRule="exact"/>
        <w:ind w:firstLine="420" w:firstLineChars="200"/>
        <w:rPr>
          <w:rFonts w:hint="eastAsia" w:ascii="宋体" w:hAnsi="宋体" w:cs="宋体"/>
        </w:rPr>
      </w:pPr>
      <w:r>
        <w:rPr>
          <w:rFonts w:hint="eastAsia" w:ascii="宋体" w:hAnsi="宋体" w:cs="宋体"/>
        </w:rPr>
        <w:t>（4）招标文件如有同意联合体参加投标的，应在招标文件中写清由联合体的牵头人提交投标文件及缴纳投标保证金。</w:t>
      </w:r>
    </w:p>
    <w:p>
      <w:pPr>
        <w:pStyle w:val="27"/>
        <w:rPr>
          <w:rFonts w:hint="eastAsia" w:ascii="宋体" w:hAnsi="宋体" w:eastAsia="宋体"/>
        </w:rPr>
      </w:pPr>
      <w:bookmarkStart w:id="88" w:name="_Toc144974503"/>
      <w:bookmarkStart w:id="89" w:name="_Toc394573887"/>
      <w:bookmarkStart w:id="90" w:name="_Toc321925376"/>
      <w:bookmarkStart w:id="91" w:name="_Toc283886199"/>
      <w:bookmarkStart w:id="92" w:name="_Toc179632552"/>
      <w:bookmarkStart w:id="93" w:name="_Toc372899816"/>
      <w:bookmarkStart w:id="94" w:name="_Toc237768783"/>
      <w:bookmarkStart w:id="95" w:name="_Toc28498"/>
      <w:bookmarkStart w:id="96" w:name="_Toc288556241"/>
      <w:bookmarkStart w:id="97" w:name="_Toc283976490"/>
      <w:bookmarkStart w:id="98" w:name="_Toc152042311"/>
      <w:bookmarkStart w:id="99" w:name="_Toc531161975"/>
      <w:bookmarkStart w:id="100" w:name="_Toc372899693"/>
      <w:bookmarkStart w:id="101" w:name="_Toc237769247"/>
      <w:bookmarkStart w:id="102" w:name="_Toc152045535"/>
      <w:bookmarkStart w:id="103" w:name="_Toc282596254"/>
      <w:r>
        <w:rPr>
          <w:rFonts w:hint="eastAsia" w:ascii="宋体" w:hAnsi="宋体" w:eastAsia="宋体"/>
        </w:rPr>
        <w:t>1.5 费用承担</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400" w:lineRule="exact"/>
        <w:ind w:firstLine="420" w:firstLineChars="200"/>
        <w:rPr>
          <w:rFonts w:hint="eastAsia" w:ascii="宋体" w:hAnsi="宋体" w:cs="宋体"/>
        </w:rPr>
      </w:pPr>
      <w:r>
        <w:rPr>
          <w:rFonts w:hint="eastAsia" w:ascii="宋体" w:hAnsi="宋体" w:cs="宋体"/>
        </w:rPr>
        <w:t>投标人准备和参加投标活动发生的费用自理。投标人网上免费下载招标文件，不收取任何工本费。</w:t>
      </w:r>
    </w:p>
    <w:p>
      <w:pPr>
        <w:pStyle w:val="27"/>
        <w:rPr>
          <w:rFonts w:hint="eastAsia" w:ascii="宋体" w:hAnsi="宋体" w:eastAsia="宋体"/>
        </w:rPr>
      </w:pPr>
      <w:bookmarkStart w:id="104" w:name="_Toc283886200"/>
      <w:bookmarkStart w:id="105" w:name="_Toc283976491"/>
      <w:bookmarkStart w:id="106" w:name="_Toc6139"/>
      <w:bookmarkStart w:id="107" w:name="_Toc531161976"/>
      <w:bookmarkStart w:id="108" w:name="_Toc237768784"/>
      <w:bookmarkStart w:id="109" w:name="_Toc321925377"/>
      <w:bookmarkStart w:id="110" w:name="_Toc282596255"/>
      <w:bookmarkStart w:id="111" w:name="_Toc372899694"/>
      <w:bookmarkStart w:id="112" w:name="_Toc179632553"/>
      <w:bookmarkStart w:id="113" w:name="_Toc288556242"/>
      <w:bookmarkStart w:id="114" w:name="_Toc372899817"/>
      <w:bookmarkStart w:id="115" w:name="_Toc144974504"/>
      <w:bookmarkStart w:id="116" w:name="_Toc152042312"/>
      <w:bookmarkStart w:id="117" w:name="_Toc237769248"/>
      <w:bookmarkStart w:id="118" w:name="_Toc394573888"/>
      <w:bookmarkStart w:id="119" w:name="_Toc152045536"/>
      <w:r>
        <w:rPr>
          <w:rFonts w:hint="eastAsia" w:ascii="宋体" w:hAnsi="宋体" w:eastAsia="宋体"/>
        </w:rPr>
        <w:t>1.6 保密</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400" w:lineRule="exact"/>
        <w:ind w:firstLine="420" w:firstLineChars="200"/>
        <w:rPr>
          <w:rFonts w:hint="eastAsia"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pPr>
        <w:pStyle w:val="27"/>
        <w:rPr>
          <w:rFonts w:hint="eastAsia" w:ascii="宋体" w:hAnsi="宋体" w:eastAsia="宋体"/>
        </w:rPr>
      </w:pPr>
      <w:bookmarkStart w:id="120" w:name="_Toc144974505"/>
      <w:bookmarkStart w:id="121" w:name="_Toc237769249"/>
      <w:bookmarkStart w:id="122" w:name="_Toc152042313"/>
      <w:bookmarkStart w:id="123" w:name="_Toc152045537"/>
      <w:bookmarkStart w:id="124" w:name="_Toc282596256"/>
      <w:bookmarkStart w:id="125" w:name="_Toc179632554"/>
      <w:bookmarkStart w:id="126" w:name="_Toc237768785"/>
      <w:bookmarkStart w:id="127" w:name="_Toc321925378"/>
      <w:bookmarkStart w:id="128" w:name="_Toc283976492"/>
      <w:bookmarkStart w:id="129" w:name="_Toc531161977"/>
      <w:bookmarkStart w:id="130" w:name="_Toc394573889"/>
      <w:bookmarkStart w:id="131" w:name="_Toc288556243"/>
      <w:bookmarkStart w:id="132" w:name="_Toc372899818"/>
      <w:bookmarkStart w:id="133" w:name="_Toc7780"/>
      <w:bookmarkStart w:id="134" w:name="_Toc283886201"/>
      <w:bookmarkStart w:id="135" w:name="_Toc372899695"/>
      <w:r>
        <w:rPr>
          <w:rFonts w:hint="eastAsia" w:ascii="宋体" w:hAnsi="宋体" w:eastAsia="宋体"/>
        </w:rPr>
        <w:t>1.7 语言</w:t>
      </w:r>
      <w:bookmarkEnd w:id="120"/>
      <w:r>
        <w:rPr>
          <w:rFonts w:hint="eastAsia" w:ascii="宋体" w:hAnsi="宋体" w:eastAsia="宋体"/>
        </w:rPr>
        <w:t>文字</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400" w:lineRule="exact"/>
        <w:ind w:firstLine="420" w:firstLineChars="200"/>
        <w:rPr>
          <w:rFonts w:hint="eastAsia" w:ascii="宋体" w:hAnsi="宋体" w:cs="宋体"/>
        </w:rPr>
      </w:pPr>
      <w:r>
        <w:rPr>
          <w:rFonts w:hint="eastAsia" w:ascii="宋体" w:hAnsi="宋体" w:cs="宋体"/>
        </w:rPr>
        <w:t>除专用术语外，与招标投标有关的语言均使用中文。必要时专用术语应附有中文注释。</w:t>
      </w:r>
    </w:p>
    <w:p>
      <w:pPr>
        <w:pStyle w:val="27"/>
        <w:rPr>
          <w:rFonts w:hint="eastAsia" w:ascii="宋体" w:hAnsi="宋体" w:eastAsia="宋体"/>
        </w:rPr>
      </w:pPr>
      <w:bookmarkStart w:id="136" w:name="_Toc288556244"/>
      <w:bookmarkStart w:id="137" w:name="_Toc237768786"/>
      <w:bookmarkStart w:id="138" w:name="_Toc283886202"/>
      <w:bookmarkStart w:id="139" w:name="_Toc152045538"/>
      <w:bookmarkStart w:id="140" w:name="_Toc394573890"/>
      <w:bookmarkStart w:id="141" w:name="_Toc531161978"/>
      <w:bookmarkStart w:id="142" w:name="_Toc282596257"/>
      <w:bookmarkStart w:id="143" w:name="_Toc237769250"/>
      <w:bookmarkStart w:id="144" w:name="_Toc179632555"/>
      <w:bookmarkStart w:id="145" w:name="_Toc4009"/>
      <w:bookmarkStart w:id="146" w:name="_Toc372899819"/>
      <w:bookmarkStart w:id="147" w:name="_Toc372899696"/>
      <w:bookmarkStart w:id="148" w:name="_Toc283976493"/>
      <w:bookmarkStart w:id="149" w:name="_Toc144974506"/>
      <w:bookmarkStart w:id="150" w:name="_Toc321925379"/>
      <w:bookmarkStart w:id="151" w:name="_Toc152042314"/>
      <w:r>
        <w:rPr>
          <w:rFonts w:hint="eastAsia" w:ascii="宋体" w:hAnsi="宋体" w:eastAsia="宋体"/>
        </w:rPr>
        <w:t>1.8 计量单位</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400" w:lineRule="exact"/>
        <w:ind w:firstLine="420" w:firstLineChars="200"/>
        <w:rPr>
          <w:rFonts w:hint="eastAsia" w:ascii="宋体" w:hAnsi="宋体" w:cs="宋体"/>
        </w:rPr>
      </w:pPr>
      <w:r>
        <w:rPr>
          <w:rFonts w:hint="eastAsia" w:ascii="宋体" w:hAnsi="宋体" w:cs="宋体"/>
        </w:rPr>
        <w:t>所有计量均采用中华人民共和国法定计量单位。</w:t>
      </w:r>
    </w:p>
    <w:p>
      <w:pPr>
        <w:pStyle w:val="27"/>
        <w:rPr>
          <w:rFonts w:hint="eastAsia" w:ascii="宋体" w:hAnsi="宋体" w:eastAsia="宋体"/>
        </w:rPr>
      </w:pPr>
      <w:bookmarkStart w:id="152" w:name="_Toc282596258"/>
      <w:bookmarkStart w:id="153" w:name="_Toc394573891"/>
      <w:bookmarkStart w:id="154" w:name="_Toc144974507"/>
      <w:bookmarkStart w:id="155" w:name="_Toc288556245"/>
      <w:bookmarkStart w:id="156" w:name="_Toc283976494"/>
      <w:bookmarkStart w:id="157" w:name="_Toc372899697"/>
      <w:bookmarkStart w:id="158" w:name="_Toc23886"/>
      <w:bookmarkStart w:id="159" w:name="_Toc237768787"/>
      <w:bookmarkStart w:id="160" w:name="_Toc237769251"/>
      <w:bookmarkStart w:id="161" w:name="_Toc531161979"/>
      <w:bookmarkStart w:id="162" w:name="_Toc372899820"/>
      <w:bookmarkStart w:id="163" w:name="_Toc283886203"/>
      <w:bookmarkStart w:id="164" w:name="_Toc152042315"/>
      <w:bookmarkStart w:id="165" w:name="_Toc321925380"/>
      <w:bookmarkStart w:id="166" w:name="_Toc152045539"/>
      <w:bookmarkStart w:id="167" w:name="_Toc179632556"/>
      <w:r>
        <w:rPr>
          <w:rFonts w:hint="eastAsia" w:ascii="宋体" w:hAnsi="宋体" w:eastAsia="宋体"/>
        </w:rPr>
        <w:t>1.9 踏勘现场</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400" w:lineRule="exact"/>
        <w:ind w:firstLine="420" w:firstLineChars="200"/>
        <w:rPr>
          <w:rFonts w:hint="eastAsia" w:ascii="宋体" w:hAnsi="宋体" w:cs="宋体"/>
        </w:rPr>
      </w:pPr>
      <w:r>
        <w:rPr>
          <w:rFonts w:hint="eastAsia" w:ascii="宋体" w:hAnsi="宋体" w:cs="宋体"/>
        </w:rPr>
        <w:t xml:space="preserve">1.9.1 投标人须知前附表规定组织踏勘现场的，招标人按投标人须知前附表规定的时间、地点组织投标人踏勘工程现场。 </w:t>
      </w:r>
    </w:p>
    <w:p>
      <w:pPr>
        <w:spacing w:line="400" w:lineRule="exact"/>
        <w:ind w:firstLine="420" w:firstLineChars="200"/>
        <w:rPr>
          <w:rFonts w:hint="eastAsia" w:ascii="宋体" w:hAnsi="宋体" w:cs="宋体"/>
        </w:rPr>
      </w:pPr>
      <w:r>
        <w:rPr>
          <w:rFonts w:hint="eastAsia" w:ascii="宋体" w:hAnsi="宋体" w:cs="宋体"/>
        </w:rPr>
        <w:t>1.9.2 投标人踏勘现场发生的费用自理。</w:t>
      </w:r>
    </w:p>
    <w:p>
      <w:pPr>
        <w:spacing w:line="400" w:lineRule="exact"/>
        <w:ind w:firstLine="420" w:firstLineChars="200"/>
        <w:rPr>
          <w:rFonts w:hint="eastAsia" w:ascii="宋体" w:hAnsi="宋体" w:cs="宋体"/>
        </w:rPr>
      </w:pPr>
      <w:r>
        <w:rPr>
          <w:rFonts w:hint="eastAsia" w:ascii="宋体" w:hAnsi="宋体" w:cs="宋体"/>
        </w:rPr>
        <w:t>1.9.3 除招标人的原因外，投标人自行负责在踏勘现场中所发生的人员伤亡和财产损失。</w:t>
      </w:r>
    </w:p>
    <w:p>
      <w:pPr>
        <w:spacing w:line="400" w:lineRule="exact"/>
        <w:ind w:firstLine="420" w:firstLineChars="200"/>
        <w:rPr>
          <w:rFonts w:hint="eastAsia"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pStyle w:val="27"/>
        <w:rPr>
          <w:rFonts w:hint="eastAsia" w:ascii="宋体" w:hAnsi="宋体" w:eastAsia="宋体"/>
        </w:rPr>
      </w:pPr>
      <w:bookmarkStart w:id="168" w:name="_Toc283976495"/>
      <w:bookmarkStart w:id="169" w:name="_Toc394573892"/>
      <w:bookmarkStart w:id="170" w:name="_Toc237768788"/>
      <w:bookmarkStart w:id="171" w:name="_Toc372899821"/>
      <w:bookmarkStart w:id="172" w:name="_Toc152042316"/>
      <w:bookmarkStart w:id="173" w:name="_Toc237769252"/>
      <w:bookmarkStart w:id="174" w:name="_Toc144974508"/>
      <w:bookmarkStart w:id="175" w:name="_Toc288556246"/>
      <w:bookmarkStart w:id="176" w:name="_Toc152045540"/>
      <w:bookmarkStart w:id="177" w:name="_Toc531161980"/>
      <w:bookmarkStart w:id="178" w:name="_Toc17206"/>
      <w:bookmarkStart w:id="179" w:name="_Toc372899698"/>
      <w:bookmarkStart w:id="180" w:name="_Toc179632557"/>
      <w:bookmarkStart w:id="181" w:name="_Toc282596259"/>
      <w:bookmarkStart w:id="182" w:name="_Toc283886204"/>
      <w:bookmarkStart w:id="183" w:name="_Toc321925381"/>
      <w:r>
        <w:rPr>
          <w:rFonts w:hint="eastAsia" w:ascii="宋体" w:hAnsi="宋体" w:eastAsia="宋体"/>
        </w:rPr>
        <w:t>1.10 投标预备会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pacing w:line="400" w:lineRule="exact"/>
        <w:ind w:firstLine="420" w:firstLineChars="200"/>
        <w:rPr>
          <w:rFonts w:hint="eastAsia" w:ascii="宋体" w:hAnsi="宋体" w:cs="宋体"/>
        </w:rPr>
      </w:pPr>
      <w:r>
        <w:rPr>
          <w:rFonts w:hint="eastAsia" w:ascii="宋体" w:hAnsi="宋体" w:cs="宋体"/>
        </w:rPr>
        <w:t>投标人须知前附表规定召开投标预备会的，招标人按投标人须知前附表规定的时间和地点召开投标预备会，澄清投标人提出的问题。</w:t>
      </w:r>
    </w:p>
    <w:p>
      <w:pPr>
        <w:pStyle w:val="27"/>
        <w:rPr>
          <w:rFonts w:hint="eastAsia" w:ascii="宋体" w:hAnsi="宋体" w:eastAsia="宋体"/>
        </w:rPr>
      </w:pPr>
      <w:bookmarkStart w:id="184" w:name="_Toc283886205"/>
      <w:bookmarkStart w:id="185" w:name="_Toc288556247"/>
      <w:bookmarkStart w:id="186" w:name="_Toc394573893"/>
      <w:bookmarkStart w:id="187" w:name="_Toc19303"/>
      <w:bookmarkStart w:id="188" w:name="_Toc144974509"/>
      <w:bookmarkStart w:id="189" w:name="_Toc282596260"/>
      <w:bookmarkStart w:id="190" w:name="_Toc237768789"/>
      <w:bookmarkStart w:id="191" w:name="_Toc152042317"/>
      <w:bookmarkStart w:id="192" w:name="_Toc531161981"/>
      <w:bookmarkStart w:id="193" w:name="_Toc237769253"/>
      <w:bookmarkStart w:id="194" w:name="_Toc179632558"/>
      <w:bookmarkStart w:id="195" w:name="_Toc372899699"/>
      <w:bookmarkStart w:id="196" w:name="_Toc321925382"/>
      <w:bookmarkStart w:id="197" w:name="_Toc152045541"/>
      <w:bookmarkStart w:id="198" w:name="_Toc372899822"/>
      <w:bookmarkStart w:id="199" w:name="_Toc283976496"/>
      <w:r>
        <w:rPr>
          <w:rFonts w:hint="eastAsia" w:ascii="宋体" w:hAnsi="宋体" w:eastAsia="宋体"/>
        </w:rPr>
        <w:t>1.11 分包</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spacing w:line="400" w:lineRule="exact"/>
        <w:ind w:firstLine="567" w:firstLineChars="270"/>
        <w:rPr>
          <w:rFonts w:hint="eastAsia" w:ascii="宋体" w:hAnsi="宋体" w:cs="宋体"/>
        </w:rPr>
      </w:pPr>
      <w:r>
        <w:rPr>
          <w:rFonts w:hint="eastAsia" w:ascii="宋体" w:hAnsi="宋体" w:cs="宋体"/>
        </w:rPr>
        <w:t>投标人拟在中标后将中标工程的部分非主体、非关键性工作进行分包的，应符合投标人须知前附表规定的分包内容、分包金额和接受分包的第三人资质要求等限制性条件。</w:t>
      </w:r>
    </w:p>
    <w:p>
      <w:pPr>
        <w:pStyle w:val="27"/>
        <w:rPr>
          <w:rFonts w:hint="eastAsia" w:ascii="宋体" w:hAnsi="宋体" w:eastAsia="宋体"/>
        </w:rPr>
      </w:pPr>
      <w:bookmarkStart w:id="200" w:name="_Toc288556248"/>
      <w:bookmarkStart w:id="201" w:name="_Toc283976497"/>
      <w:bookmarkStart w:id="202" w:name="_Toc394573894"/>
      <w:bookmarkStart w:id="203" w:name="_Toc237768790"/>
      <w:bookmarkStart w:id="204" w:name="_Toc372899700"/>
      <w:bookmarkStart w:id="205" w:name="_Toc283886206"/>
      <w:bookmarkStart w:id="206" w:name="_Toc237769254"/>
      <w:bookmarkStart w:id="207" w:name="_Toc531161982"/>
      <w:bookmarkStart w:id="208" w:name="_Toc179632559"/>
      <w:bookmarkStart w:id="209" w:name="_Toc321925383"/>
      <w:bookmarkStart w:id="210" w:name="_Toc282596261"/>
      <w:bookmarkStart w:id="211" w:name="_Toc372899823"/>
      <w:bookmarkStart w:id="212" w:name="_Toc20930"/>
      <w:r>
        <w:rPr>
          <w:rFonts w:hint="eastAsia" w:ascii="宋体" w:hAnsi="宋体" w:eastAsia="宋体"/>
        </w:rPr>
        <w:t>1.12 偏离</w:t>
      </w:r>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line="400" w:lineRule="exact"/>
        <w:ind w:firstLine="359" w:firstLineChars="171"/>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pPr>
        <w:pStyle w:val="25"/>
        <w:rPr>
          <w:rFonts w:hint="eastAsia" w:ascii="宋体" w:hAnsi="宋体" w:eastAsia="宋体"/>
        </w:rPr>
      </w:pPr>
      <w:bookmarkStart w:id="213" w:name="_Toc531161983"/>
      <w:bookmarkStart w:id="214" w:name="_Toc20658455"/>
      <w:bookmarkStart w:id="215" w:name="_Toc152042318"/>
      <w:bookmarkStart w:id="216" w:name="_Toc144974510"/>
      <w:bookmarkStart w:id="217" w:name="_Toc29577"/>
      <w:bookmarkStart w:id="218" w:name="_Toc152045542"/>
      <w:bookmarkStart w:id="219" w:name="_Toc15321"/>
      <w:bookmarkStart w:id="220" w:name="_Toc26590"/>
      <w:r>
        <w:rPr>
          <w:rFonts w:hint="eastAsia" w:ascii="宋体" w:hAnsi="宋体" w:eastAsia="宋体"/>
        </w:rPr>
        <w:t>2. 招标文件</w:t>
      </w:r>
      <w:bookmarkEnd w:id="213"/>
      <w:bookmarkEnd w:id="214"/>
      <w:bookmarkEnd w:id="215"/>
      <w:bookmarkEnd w:id="216"/>
      <w:bookmarkEnd w:id="217"/>
      <w:bookmarkEnd w:id="218"/>
      <w:bookmarkEnd w:id="219"/>
      <w:bookmarkEnd w:id="220"/>
    </w:p>
    <w:p>
      <w:pPr>
        <w:pStyle w:val="27"/>
        <w:rPr>
          <w:rFonts w:hint="eastAsia" w:ascii="宋体" w:hAnsi="宋体" w:eastAsia="宋体"/>
        </w:rPr>
      </w:pPr>
      <w:bookmarkStart w:id="221" w:name="_Toc152042319"/>
      <w:bookmarkStart w:id="222" w:name="_Toc152045543"/>
      <w:bookmarkStart w:id="223" w:name="_Toc531161984"/>
      <w:bookmarkStart w:id="224" w:name="_Toc144974511"/>
      <w:bookmarkStart w:id="225" w:name="_Toc283976499"/>
      <w:bookmarkStart w:id="226" w:name="_Toc283886208"/>
      <w:bookmarkStart w:id="227" w:name="_Toc282596263"/>
      <w:bookmarkStart w:id="228" w:name="_Toc394573896"/>
      <w:bookmarkStart w:id="229" w:name="_Toc237768792"/>
      <w:bookmarkStart w:id="230" w:name="_Toc237769256"/>
      <w:bookmarkStart w:id="231" w:name="_Toc372899825"/>
      <w:bookmarkStart w:id="232" w:name="_Toc321925385"/>
      <w:bookmarkStart w:id="233" w:name="_Toc179632561"/>
      <w:bookmarkStart w:id="234" w:name="_Toc14416"/>
      <w:bookmarkStart w:id="235" w:name="_Toc372899702"/>
      <w:bookmarkStart w:id="236" w:name="_Toc288556250"/>
      <w:r>
        <w:rPr>
          <w:rFonts w:hint="eastAsia" w:ascii="宋体" w:hAnsi="宋体" w:eastAsia="宋体"/>
        </w:rPr>
        <w:t>2.1 招标文件的组成</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400" w:lineRule="exact"/>
        <w:rPr>
          <w:rFonts w:hint="eastAsia" w:ascii="宋体" w:hAnsi="宋体" w:cs="宋体"/>
        </w:rPr>
      </w:pPr>
      <w:r>
        <w:rPr>
          <w:rFonts w:hint="eastAsia" w:ascii="宋体" w:hAnsi="宋体" w:cs="宋体"/>
        </w:rPr>
        <w:t>　　本招标文件包括：</w:t>
      </w:r>
    </w:p>
    <w:p>
      <w:pPr>
        <w:spacing w:line="400" w:lineRule="exact"/>
        <w:ind w:firstLine="359" w:firstLineChars="171"/>
        <w:rPr>
          <w:rFonts w:hint="eastAsia" w:ascii="宋体" w:hAnsi="宋体" w:cs="宋体"/>
        </w:rPr>
      </w:pPr>
      <w:r>
        <w:rPr>
          <w:rFonts w:hint="eastAsia" w:ascii="宋体" w:hAnsi="宋体" w:cs="宋体"/>
        </w:rPr>
        <w:t>（1）招标公告；</w:t>
      </w:r>
    </w:p>
    <w:p>
      <w:pPr>
        <w:spacing w:line="400" w:lineRule="exact"/>
        <w:ind w:firstLine="359" w:firstLineChars="171"/>
        <w:rPr>
          <w:rFonts w:hint="eastAsia" w:ascii="宋体" w:hAnsi="宋体" w:cs="宋体"/>
        </w:rPr>
      </w:pPr>
      <w:r>
        <w:rPr>
          <w:rFonts w:hint="eastAsia" w:ascii="宋体" w:hAnsi="宋体" w:cs="宋体"/>
        </w:rPr>
        <w:t>（2）投标人须知；</w:t>
      </w:r>
    </w:p>
    <w:p>
      <w:pPr>
        <w:spacing w:line="400" w:lineRule="exact"/>
        <w:ind w:firstLine="359" w:firstLineChars="171"/>
        <w:rPr>
          <w:rFonts w:hint="eastAsia" w:ascii="宋体" w:hAnsi="宋体" w:cs="宋体"/>
        </w:rPr>
      </w:pPr>
      <w:r>
        <w:rPr>
          <w:rFonts w:hint="eastAsia" w:ascii="宋体" w:hAnsi="宋体" w:cs="宋体"/>
        </w:rPr>
        <w:t>（3）评标办法；</w:t>
      </w:r>
    </w:p>
    <w:p>
      <w:pPr>
        <w:spacing w:line="400" w:lineRule="exact"/>
        <w:ind w:firstLine="359" w:firstLineChars="171"/>
        <w:rPr>
          <w:rFonts w:hint="eastAsia" w:ascii="宋体" w:hAnsi="宋体" w:cs="宋体"/>
        </w:rPr>
      </w:pPr>
      <w:r>
        <w:rPr>
          <w:rFonts w:hint="eastAsia" w:ascii="宋体" w:hAnsi="宋体" w:cs="宋体"/>
        </w:rPr>
        <w:t>（4）合同条款及格式；</w:t>
      </w:r>
    </w:p>
    <w:p>
      <w:pPr>
        <w:spacing w:line="400" w:lineRule="exact"/>
        <w:ind w:firstLine="359" w:firstLineChars="171"/>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 xml:space="preserve">）图纸； </w:t>
      </w:r>
    </w:p>
    <w:p>
      <w:pPr>
        <w:spacing w:line="400" w:lineRule="exact"/>
        <w:ind w:firstLine="359" w:firstLineChars="171"/>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 xml:space="preserve">）技术标准和要求； </w:t>
      </w:r>
    </w:p>
    <w:p>
      <w:pPr>
        <w:spacing w:line="400" w:lineRule="exact"/>
        <w:ind w:firstLine="359" w:firstLineChars="171"/>
        <w:rPr>
          <w:rFonts w:hint="eastAsia"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）投标人须知前附表规定的其他材料。</w:t>
      </w:r>
    </w:p>
    <w:p>
      <w:pPr>
        <w:spacing w:line="400" w:lineRule="exact"/>
        <w:ind w:firstLine="422" w:firstLineChars="200"/>
        <w:rPr>
          <w:rFonts w:hint="eastAsia" w:ascii="宋体" w:hAnsi="宋体" w:cs="宋体"/>
          <w:b/>
        </w:rPr>
      </w:pPr>
      <w:r>
        <w:rPr>
          <w:rFonts w:hint="eastAsia" w:ascii="宋体" w:hAnsi="宋体" w:cs="宋体"/>
          <w:b/>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7"/>
        <w:rPr>
          <w:rFonts w:hint="eastAsia" w:ascii="宋体" w:hAnsi="宋体" w:eastAsia="宋体"/>
        </w:rPr>
      </w:pPr>
      <w:bookmarkStart w:id="237" w:name="_Toc237769257"/>
      <w:bookmarkStart w:id="238" w:name="_Toc16521932"/>
      <w:bookmarkStart w:id="239" w:name="_Toc179632562"/>
      <w:bookmarkStart w:id="240" w:name="_Toc237768793"/>
      <w:bookmarkStart w:id="241" w:name="_Toc152042320"/>
      <w:bookmarkStart w:id="242" w:name="_Toc283886209"/>
      <w:bookmarkStart w:id="243" w:name="_Toc283976500"/>
      <w:bookmarkStart w:id="244" w:name="_Toc28222"/>
      <w:bookmarkStart w:id="245" w:name="_Toc8305334"/>
      <w:bookmarkStart w:id="246" w:name="_Toc282596264"/>
      <w:bookmarkStart w:id="247" w:name="_Toc152045544"/>
      <w:bookmarkStart w:id="248" w:name="_Toc15400"/>
      <w:bookmarkStart w:id="249" w:name="_Toc321925386"/>
      <w:bookmarkStart w:id="250" w:name="_Toc372899826"/>
      <w:bookmarkStart w:id="251" w:name="_Toc372899703"/>
      <w:bookmarkStart w:id="252" w:name="_Toc144974512"/>
      <w:bookmarkStart w:id="253" w:name="_Toc288556251"/>
      <w:bookmarkStart w:id="254" w:name="_Toc394573897"/>
      <w:bookmarkStart w:id="255" w:name="_Toc152045546"/>
      <w:bookmarkStart w:id="256" w:name="_Toc531161987"/>
      <w:bookmarkStart w:id="257" w:name="_Toc144974514"/>
      <w:bookmarkStart w:id="258" w:name="_Toc152042322"/>
      <w:r>
        <w:rPr>
          <w:rFonts w:hint="eastAsia" w:ascii="宋体" w:hAnsi="宋体" w:eastAsia="宋体"/>
        </w:rPr>
        <w:t>2.2 招标文件的澄清</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line="400" w:lineRule="exact"/>
        <w:ind w:firstLine="420" w:firstLineChars="200"/>
        <w:rPr>
          <w:rFonts w:hint="eastAsia" w:ascii="宋体" w:hAnsi="宋体" w:cs="宋体"/>
        </w:rPr>
      </w:pPr>
      <w:r>
        <w:rPr>
          <w:rFonts w:hint="eastAsia" w:ascii="宋体" w:hAnsi="宋体" w:cs="宋体"/>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400" w:lineRule="exact"/>
        <w:ind w:firstLine="420" w:firstLineChars="200"/>
        <w:rPr>
          <w:rFonts w:hint="eastAsia" w:ascii="宋体" w:hAnsi="宋体" w:cs="宋体"/>
        </w:rPr>
      </w:pPr>
      <w:r>
        <w:rPr>
          <w:rFonts w:hint="eastAsia" w:ascii="宋体" w:hAnsi="宋体" w:cs="宋体"/>
        </w:rPr>
        <w:t>2.2.2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pPr>
        <w:spacing w:line="400" w:lineRule="exact"/>
        <w:ind w:firstLine="420" w:firstLineChars="200"/>
        <w:rPr>
          <w:rFonts w:hint="eastAsia" w:ascii="宋体" w:hAnsi="宋体" w:cs="宋体"/>
        </w:rPr>
      </w:pPr>
      <w:r>
        <w:rPr>
          <w:rFonts w:hint="eastAsia" w:ascii="宋体" w:hAnsi="宋体" w:cs="宋体"/>
        </w:rPr>
        <w:t>2.2.3招标人及招标代理机构的任何工作人员对投标人所作的任何口头解释、介绍、答复，只能供投标人参考，对招标人无任何约束力。</w:t>
      </w:r>
    </w:p>
    <w:p>
      <w:pPr>
        <w:pStyle w:val="27"/>
        <w:rPr>
          <w:rFonts w:hint="eastAsia" w:ascii="宋体" w:hAnsi="宋体" w:eastAsia="宋体"/>
        </w:rPr>
      </w:pPr>
      <w:bookmarkStart w:id="259" w:name="_Toc372899704"/>
      <w:bookmarkStart w:id="260" w:name="_Toc372899827"/>
      <w:bookmarkStart w:id="261" w:name="_Toc2200"/>
      <w:bookmarkStart w:id="262" w:name="_Toc394573898"/>
      <w:bookmarkStart w:id="263" w:name="_Toc152045545"/>
      <w:bookmarkStart w:id="264" w:name="_Toc282596265"/>
      <w:bookmarkStart w:id="265" w:name="_Toc237769258"/>
      <w:bookmarkStart w:id="266" w:name="_Toc283976501"/>
      <w:bookmarkStart w:id="267" w:name="_Toc8305335"/>
      <w:bookmarkStart w:id="268" w:name="_Toc237768794"/>
      <w:bookmarkStart w:id="269" w:name="_Toc283886210"/>
      <w:bookmarkStart w:id="270" w:name="_Toc321925387"/>
      <w:bookmarkStart w:id="271" w:name="_Toc152042321"/>
      <w:bookmarkStart w:id="272" w:name="_Toc27811"/>
      <w:bookmarkStart w:id="273" w:name="_Toc16521933"/>
      <w:bookmarkStart w:id="274" w:name="_Toc179632563"/>
      <w:bookmarkStart w:id="275" w:name="_Toc288556252"/>
      <w:bookmarkStart w:id="276" w:name="_Toc144974513"/>
      <w:r>
        <w:rPr>
          <w:rFonts w:hint="eastAsia" w:ascii="宋体" w:hAnsi="宋体" w:eastAsia="宋体"/>
        </w:rPr>
        <w:t>2.3 招标文件的修改</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400" w:lineRule="exact"/>
        <w:ind w:firstLine="420" w:firstLineChars="200"/>
        <w:rPr>
          <w:rFonts w:hint="eastAsia" w:ascii="宋体" w:hAnsi="宋体" w:cs="宋体"/>
        </w:rPr>
      </w:pPr>
      <w:r>
        <w:rPr>
          <w:rFonts w:hint="eastAsia" w:ascii="宋体" w:hAnsi="宋体" w:cs="宋体"/>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pStyle w:val="25"/>
        <w:rPr>
          <w:rFonts w:hint="eastAsia" w:ascii="宋体" w:hAnsi="宋体" w:eastAsia="宋体"/>
        </w:rPr>
      </w:pPr>
      <w:bookmarkStart w:id="277" w:name="_Toc20658456"/>
      <w:bookmarkStart w:id="278" w:name="_Toc20982"/>
      <w:bookmarkStart w:id="279" w:name="_Toc4176"/>
      <w:bookmarkStart w:id="280" w:name="_Toc3421"/>
      <w:r>
        <w:rPr>
          <w:rFonts w:hint="eastAsia" w:ascii="宋体" w:hAnsi="宋体" w:eastAsia="宋体"/>
        </w:rPr>
        <w:t>3. 投标文件</w:t>
      </w:r>
      <w:bookmarkEnd w:id="255"/>
      <w:bookmarkEnd w:id="256"/>
      <w:bookmarkEnd w:id="257"/>
      <w:bookmarkEnd w:id="258"/>
      <w:bookmarkEnd w:id="277"/>
      <w:bookmarkEnd w:id="278"/>
      <w:bookmarkEnd w:id="279"/>
      <w:bookmarkEnd w:id="280"/>
    </w:p>
    <w:p>
      <w:pPr>
        <w:pStyle w:val="27"/>
        <w:rPr>
          <w:rFonts w:hint="eastAsia" w:ascii="宋体" w:hAnsi="宋体" w:eastAsia="宋体"/>
        </w:rPr>
      </w:pPr>
      <w:bookmarkStart w:id="281" w:name="_Toc4933"/>
      <w:bookmarkStart w:id="282" w:name="_Toc152042323"/>
      <w:bookmarkStart w:id="283" w:name="_Toc237768796"/>
      <w:bookmarkStart w:id="284" w:name="_Toc394573900"/>
      <w:bookmarkStart w:id="285" w:name="_Toc237769260"/>
      <w:bookmarkStart w:id="286" w:name="_Toc144974515"/>
      <w:bookmarkStart w:id="287" w:name="_Toc179632565"/>
      <w:bookmarkStart w:id="288" w:name="_Toc152045547"/>
      <w:bookmarkStart w:id="289" w:name="_Toc531161988"/>
      <w:bookmarkStart w:id="290" w:name="_Toc282596267"/>
      <w:bookmarkStart w:id="291" w:name="_Toc283886212"/>
      <w:bookmarkStart w:id="292" w:name="_Toc321925389"/>
      <w:bookmarkStart w:id="293" w:name="_Toc372899706"/>
      <w:bookmarkStart w:id="294" w:name="_Toc283976503"/>
      <w:bookmarkStart w:id="295" w:name="_Toc288556254"/>
      <w:bookmarkStart w:id="296" w:name="_Toc372899829"/>
      <w:r>
        <w:rPr>
          <w:rFonts w:hint="eastAsia" w:ascii="宋体" w:hAnsi="宋体" w:eastAsia="宋体"/>
        </w:rPr>
        <w:t>3.1 投标文件的组成</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400" w:lineRule="exact"/>
        <w:ind w:firstLine="359" w:firstLineChars="171"/>
        <w:rPr>
          <w:rFonts w:hint="eastAsia" w:ascii="宋体" w:hAnsi="宋体" w:cs="宋体"/>
        </w:rPr>
      </w:pPr>
      <w:r>
        <w:rPr>
          <w:rFonts w:hint="eastAsia" w:ascii="宋体" w:hAnsi="宋体" w:cs="宋体"/>
        </w:rPr>
        <w:t xml:space="preserve">投标文件的组成：见投标人须知前附表。 </w:t>
      </w:r>
    </w:p>
    <w:p>
      <w:pPr>
        <w:pStyle w:val="27"/>
        <w:rPr>
          <w:rFonts w:hint="eastAsia" w:ascii="宋体" w:hAnsi="宋体" w:eastAsia="宋体"/>
        </w:rPr>
      </w:pPr>
      <w:bookmarkStart w:id="297" w:name="_Toc152042324"/>
      <w:bookmarkStart w:id="298" w:name="_Toc22656"/>
      <w:bookmarkStart w:id="299" w:name="_Toc288556255"/>
      <w:bookmarkStart w:id="300" w:name="_Toc372899707"/>
      <w:bookmarkStart w:id="301" w:name="_Toc321925390"/>
      <w:bookmarkStart w:id="302" w:name="_Toc372899830"/>
      <w:bookmarkStart w:id="303" w:name="_Toc394573901"/>
      <w:bookmarkStart w:id="304" w:name="_Toc144974516"/>
      <w:bookmarkStart w:id="305" w:name="_Toc179632566"/>
      <w:bookmarkStart w:id="306" w:name="_Toc237768797"/>
      <w:bookmarkStart w:id="307" w:name="_Toc152045548"/>
      <w:bookmarkStart w:id="308" w:name="_Toc531161989"/>
      <w:bookmarkStart w:id="309" w:name="_Toc282596268"/>
      <w:bookmarkStart w:id="310" w:name="_Toc283976504"/>
      <w:bookmarkStart w:id="311" w:name="_Toc237769261"/>
      <w:bookmarkStart w:id="312" w:name="_Toc283886213"/>
      <w:r>
        <w:rPr>
          <w:rFonts w:hint="eastAsia" w:ascii="宋体" w:hAnsi="宋体" w:eastAsia="宋体"/>
        </w:rPr>
        <w:t>3.2 投标报价</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spacing w:line="400" w:lineRule="exact"/>
        <w:ind w:firstLine="420" w:firstLineChars="200"/>
        <w:rPr>
          <w:rFonts w:hint="eastAsia" w:ascii="宋体" w:hAnsi="宋体" w:cs="宋体"/>
        </w:rPr>
      </w:pPr>
      <w:bookmarkStart w:id="313" w:name="_Toc237768798"/>
      <w:bookmarkStart w:id="314" w:name="_Toc531161990"/>
      <w:bookmarkStart w:id="315" w:name="_Toc288556256"/>
      <w:bookmarkStart w:id="316" w:name="_Toc237769262"/>
      <w:bookmarkStart w:id="317" w:name="_Toc394573902"/>
      <w:bookmarkStart w:id="318" w:name="_Toc282596269"/>
      <w:bookmarkStart w:id="319" w:name="_Toc152045549"/>
      <w:bookmarkStart w:id="320" w:name="_Toc372899831"/>
      <w:bookmarkStart w:id="321" w:name="_Toc144974517"/>
      <w:bookmarkStart w:id="322" w:name="_Toc321925391"/>
      <w:bookmarkStart w:id="323" w:name="_Toc283976505"/>
      <w:bookmarkStart w:id="324" w:name="_Toc179632567"/>
      <w:bookmarkStart w:id="325" w:name="_Toc152042325"/>
      <w:bookmarkStart w:id="326" w:name="_Toc372899708"/>
      <w:bookmarkStart w:id="327" w:name="_Toc283886214"/>
      <w:r>
        <w:rPr>
          <w:rFonts w:hint="eastAsia" w:ascii="宋体" w:hAnsi="宋体" w:cs="宋体"/>
          <w:lang w:val="en-US" w:eastAsia="zh-CN"/>
        </w:rPr>
        <w:t>3.2.1</w:t>
      </w:r>
      <w:r>
        <w:rPr>
          <w:rFonts w:hint="eastAsia" w:ascii="宋体" w:hAnsi="宋体" w:cs="宋体"/>
        </w:rPr>
        <w:t>投标人以总报价的形式报价，该投标报价应是招标文件所确定的招标范围内全部工作内容的价格表现。报价小数点后取二位。各投标人可根据项目管理、工期和内容，结合自身技术与管理水平、经济实力、市场风险等因素自行报价。</w:t>
      </w:r>
    </w:p>
    <w:p>
      <w:pPr>
        <w:pStyle w:val="27"/>
        <w:rPr>
          <w:rFonts w:hint="eastAsia" w:ascii="宋体" w:hAnsi="宋体" w:eastAsia="宋体"/>
        </w:rPr>
      </w:pPr>
      <w:bookmarkStart w:id="328" w:name="_Toc2348"/>
      <w:r>
        <w:rPr>
          <w:rFonts w:hint="eastAsia" w:ascii="宋体" w:hAnsi="宋体" w:eastAsia="宋体"/>
        </w:rPr>
        <w:t>3.3 投标有效期</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00" w:lineRule="exact"/>
        <w:ind w:firstLine="420" w:firstLineChars="200"/>
        <w:rPr>
          <w:rFonts w:hint="eastAsia" w:ascii="宋体" w:hAnsi="宋体" w:cs="宋体"/>
        </w:rPr>
      </w:pPr>
      <w:r>
        <w:rPr>
          <w:rFonts w:hint="eastAsia" w:ascii="宋体" w:hAnsi="宋体" w:cs="宋体"/>
        </w:rPr>
        <w:t>3.3.1 在投标人须知前附表规定的投标有效期内，投标人不得要求撤销或修改其投标文件。</w:t>
      </w:r>
    </w:p>
    <w:p>
      <w:pPr>
        <w:spacing w:line="400" w:lineRule="exact"/>
        <w:ind w:firstLine="420" w:firstLineChars="200"/>
        <w:rPr>
          <w:rFonts w:hint="eastAsia" w:ascii="宋体" w:hAnsi="宋体" w:cs="宋体"/>
        </w:rPr>
      </w:pPr>
      <w:r>
        <w:rPr>
          <w:rFonts w:hint="eastAsia" w:ascii="宋体" w:hAnsi="宋体" w:cs="宋体"/>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27"/>
        <w:rPr>
          <w:rFonts w:hint="eastAsia" w:ascii="宋体" w:hAnsi="宋体" w:eastAsia="宋体"/>
        </w:rPr>
      </w:pPr>
      <w:bookmarkStart w:id="329" w:name="_Toc144974518"/>
      <w:bookmarkStart w:id="330" w:name="_Toc179632568"/>
      <w:bookmarkStart w:id="331" w:name="_Toc152042326"/>
      <w:bookmarkStart w:id="332" w:name="_Toc283976506"/>
      <w:bookmarkStart w:id="333" w:name="_Toc282596270"/>
      <w:bookmarkStart w:id="334" w:name="_Toc152045550"/>
      <w:bookmarkStart w:id="335" w:name="_Toc237768799"/>
      <w:bookmarkStart w:id="336" w:name="_Toc237769263"/>
      <w:bookmarkStart w:id="337" w:name="_Toc283886215"/>
      <w:bookmarkStart w:id="338" w:name="_Toc372899832"/>
      <w:bookmarkStart w:id="339" w:name="_Toc394573903"/>
      <w:bookmarkStart w:id="340" w:name="_Toc321925392"/>
      <w:bookmarkStart w:id="341" w:name="_Toc30202"/>
      <w:bookmarkStart w:id="342" w:name="_Toc372899709"/>
      <w:bookmarkStart w:id="343" w:name="_Toc288556257"/>
      <w:bookmarkStart w:id="344" w:name="_Toc531161991"/>
      <w:r>
        <w:rPr>
          <w:rFonts w:hint="eastAsia" w:ascii="宋体" w:hAnsi="宋体" w:eastAsia="宋体"/>
        </w:rPr>
        <w:t>3.4 投标</w:t>
      </w:r>
      <w:bookmarkEnd w:id="329"/>
      <w:bookmarkEnd w:id="330"/>
      <w:bookmarkEnd w:id="331"/>
      <w:bookmarkEnd w:id="332"/>
      <w:bookmarkEnd w:id="333"/>
      <w:bookmarkEnd w:id="334"/>
      <w:bookmarkEnd w:id="335"/>
      <w:bookmarkEnd w:id="336"/>
      <w:bookmarkEnd w:id="337"/>
      <w:r>
        <w:rPr>
          <w:rFonts w:hint="eastAsia" w:ascii="宋体" w:hAnsi="宋体" w:eastAsia="宋体"/>
        </w:rPr>
        <w:t>担保</w:t>
      </w:r>
      <w:bookmarkEnd w:id="338"/>
      <w:bookmarkEnd w:id="339"/>
      <w:bookmarkEnd w:id="340"/>
      <w:bookmarkEnd w:id="341"/>
      <w:bookmarkEnd w:id="342"/>
      <w:bookmarkEnd w:id="343"/>
      <w:bookmarkEnd w:id="344"/>
    </w:p>
    <w:p>
      <w:pPr>
        <w:spacing w:line="400" w:lineRule="exact"/>
        <w:ind w:firstLine="420" w:firstLineChars="200"/>
        <w:rPr>
          <w:rFonts w:hint="eastAsia" w:ascii="宋体" w:hAnsi="宋体" w:cs="宋体"/>
        </w:rPr>
      </w:pPr>
      <w:r>
        <w:rPr>
          <w:rFonts w:hint="eastAsia" w:ascii="宋体" w:hAnsi="宋体" w:cs="宋体"/>
        </w:rPr>
        <w:t>3.4.1 投标人在递交投标文件的同时，应按投标人须知前附表规定递交投标担保。</w:t>
      </w:r>
    </w:p>
    <w:p>
      <w:pPr>
        <w:spacing w:line="400" w:lineRule="exact"/>
        <w:ind w:firstLine="420" w:firstLineChars="200"/>
        <w:rPr>
          <w:rFonts w:hint="eastAsia" w:ascii="宋体" w:hAnsi="宋体" w:cs="宋体"/>
        </w:rPr>
      </w:pPr>
      <w:r>
        <w:rPr>
          <w:rFonts w:hint="eastAsia" w:ascii="宋体" w:hAnsi="宋体" w:cs="宋体"/>
        </w:rPr>
        <w:t>3.4.2 投标人不按本章第3.4.1项要求提交投标担保的，招标人将视为不响应投标而予以拒绝。</w:t>
      </w:r>
    </w:p>
    <w:p>
      <w:pPr>
        <w:spacing w:line="400" w:lineRule="exact"/>
        <w:ind w:firstLine="420" w:firstLineChars="200"/>
        <w:rPr>
          <w:rFonts w:hint="eastAsia" w:ascii="宋体" w:hAnsi="宋体" w:cs="宋体"/>
        </w:rPr>
      </w:pPr>
      <w:r>
        <w:rPr>
          <w:rFonts w:hint="eastAsia" w:ascii="宋体" w:hAnsi="宋体" w:cs="宋体"/>
        </w:rPr>
        <w:t>3.4.3投标担保按以下方式退还：</w:t>
      </w:r>
    </w:p>
    <w:p>
      <w:pPr>
        <w:spacing w:line="400" w:lineRule="exact"/>
        <w:ind w:firstLine="420" w:firstLineChars="200"/>
        <w:rPr>
          <w:rFonts w:hint="eastAsia" w:ascii="宋体" w:hAnsi="宋体" w:cs="宋体"/>
        </w:rPr>
      </w:pPr>
      <w:r>
        <w:rPr>
          <w:rFonts w:hint="eastAsia" w:ascii="宋体" w:hAnsi="宋体" w:cs="宋体"/>
        </w:rPr>
        <w:t>（1）中标人在合同签订后退还；</w:t>
      </w:r>
    </w:p>
    <w:p>
      <w:pPr>
        <w:spacing w:line="400" w:lineRule="exact"/>
        <w:ind w:firstLine="420" w:firstLineChars="200"/>
        <w:rPr>
          <w:rFonts w:hint="eastAsia" w:ascii="宋体" w:hAnsi="宋体" w:cs="宋体"/>
        </w:rPr>
      </w:pPr>
      <w:r>
        <w:rPr>
          <w:rFonts w:hint="eastAsia" w:ascii="宋体" w:hAnsi="宋体" w:cs="宋体"/>
        </w:rPr>
        <w:t>（2）其余投标人（含无效标的）在中标候选人公示结束后退还。</w:t>
      </w:r>
    </w:p>
    <w:p>
      <w:pPr>
        <w:pStyle w:val="9"/>
        <w:spacing w:after="0" w:line="400" w:lineRule="exact"/>
        <w:ind w:firstLine="420" w:firstLineChars="200"/>
        <w:rPr>
          <w:rFonts w:hint="eastAsia" w:ascii="宋体" w:hAnsi="宋体" w:cs="宋体"/>
          <w:szCs w:val="21"/>
        </w:rPr>
      </w:pPr>
      <w:r>
        <w:rPr>
          <w:rFonts w:hint="eastAsia" w:ascii="宋体" w:hAnsi="宋体" w:cs="宋体"/>
          <w:szCs w:val="21"/>
        </w:rPr>
        <w:t>3.4.4投标人有下列情形的，招标人对投标人的投标担保按下列相应规定进行处理：</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3）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（4）投标人在投标有效期内撤销其投标文件的，对其投标担保全部不予退还；</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（5）投标人因同一行为涉及上述多种情形的，招标人按投标担保不予退还金额高的进行处理。</w:t>
      </w:r>
    </w:p>
    <w:p>
      <w:pPr>
        <w:spacing w:line="400" w:lineRule="exact"/>
        <w:ind w:firstLine="420" w:firstLineChars="200"/>
        <w:rPr>
          <w:rFonts w:hint="eastAsia" w:ascii="宋体" w:hAnsi="宋体" w:cs="宋体"/>
        </w:rPr>
      </w:pPr>
      <w:r>
        <w:rPr>
          <w:rFonts w:hint="eastAsia" w:ascii="宋体" w:hAnsi="宋体" w:cs="宋体"/>
          <w:szCs w:val="21"/>
        </w:rPr>
        <w:t>3.4.5 投标人涉嫌违法违规或被投诉的，在调查处理期间，其投标担保暂不退还，待调查处理结果明确后，按有关规定办理。</w:t>
      </w:r>
    </w:p>
    <w:p>
      <w:pPr>
        <w:pStyle w:val="27"/>
        <w:rPr>
          <w:rFonts w:hint="eastAsia" w:ascii="宋体" w:hAnsi="宋体" w:eastAsia="宋体"/>
        </w:rPr>
      </w:pPr>
      <w:bookmarkStart w:id="345" w:name="_Toc283976507"/>
      <w:bookmarkStart w:id="346" w:name="_Toc152045553"/>
      <w:bookmarkStart w:id="347" w:name="_Toc288556258"/>
      <w:bookmarkStart w:id="348" w:name="_Toc144974521"/>
      <w:bookmarkStart w:id="349" w:name="_Toc237769265"/>
      <w:bookmarkStart w:id="350" w:name="_Toc152042329"/>
      <w:bookmarkStart w:id="351" w:name="_Toc394573904"/>
      <w:bookmarkStart w:id="352" w:name="_Toc237768801"/>
      <w:bookmarkStart w:id="353" w:name="_Toc321925393"/>
      <w:bookmarkStart w:id="354" w:name="_Toc179632571"/>
      <w:bookmarkStart w:id="355" w:name="_Toc29513"/>
      <w:bookmarkStart w:id="356" w:name="_Toc372899833"/>
      <w:bookmarkStart w:id="357" w:name="_Toc282596271"/>
      <w:bookmarkStart w:id="358" w:name="_Toc283886216"/>
      <w:bookmarkStart w:id="359" w:name="_Toc531161992"/>
      <w:bookmarkStart w:id="360" w:name="_Toc372899710"/>
      <w:r>
        <w:rPr>
          <w:rFonts w:hint="eastAsia" w:ascii="宋体" w:hAnsi="宋体" w:eastAsia="宋体"/>
        </w:rPr>
        <w:t>3.5 备选投标方案</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spacing w:line="400" w:lineRule="exact"/>
        <w:ind w:firstLine="420" w:firstLineChars="200"/>
        <w:rPr>
          <w:rFonts w:hint="eastAsia" w:ascii="宋体" w:hAns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7"/>
        <w:rPr>
          <w:rFonts w:hint="eastAsia" w:ascii="宋体" w:hAnsi="宋体" w:eastAsia="宋体"/>
        </w:rPr>
      </w:pPr>
      <w:bookmarkStart w:id="361" w:name="_Toc152045554"/>
      <w:bookmarkStart w:id="362" w:name="_Toc282596272"/>
      <w:bookmarkStart w:id="363" w:name="_Toc152042330"/>
      <w:bookmarkStart w:id="364" w:name="_Toc283976508"/>
      <w:bookmarkStart w:id="365" w:name="_Toc12193"/>
      <w:bookmarkStart w:id="366" w:name="_Toc321925394"/>
      <w:bookmarkStart w:id="367" w:name="_Toc283886217"/>
      <w:bookmarkStart w:id="368" w:name="_Toc237769266"/>
      <w:bookmarkStart w:id="369" w:name="_Toc394573905"/>
      <w:bookmarkStart w:id="370" w:name="_Toc372899711"/>
      <w:bookmarkStart w:id="371" w:name="_Toc144974522"/>
      <w:bookmarkStart w:id="372" w:name="_Toc531161993"/>
      <w:bookmarkStart w:id="373" w:name="_Toc179632572"/>
      <w:bookmarkStart w:id="374" w:name="_Toc288556259"/>
      <w:bookmarkStart w:id="375" w:name="_Toc237768802"/>
      <w:bookmarkStart w:id="376" w:name="_Toc372899834"/>
      <w:r>
        <w:rPr>
          <w:rFonts w:hint="eastAsia" w:ascii="宋体" w:hAnsi="宋体" w:eastAsia="宋体"/>
        </w:rPr>
        <w:t>3.6 投标文件的编制</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spacing w:line="400" w:lineRule="exact"/>
        <w:ind w:firstLine="420" w:firstLineChars="200"/>
        <w:rPr>
          <w:rFonts w:hint="eastAsia" w:ascii="宋体" w:hAnsi="宋体" w:cs="宋体"/>
        </w:rPr>
      </w:pPr>
      <w:r>
        <w:rPr>
          <w:rFonts w:hint="eastAsia" w:ascii="宋体" w:hAnsi="宋体" w:cs="宋体"/>
        </w:rPr>
        <w:t>3.6.1投标文件应按招标文件提供的格式进行编写。投标文件其它格式要求见投标人须知前附表。</w:t>
      </w:r>
    </w:p>
    <w:p>
      <w:pPr>
        <w:spacing w:line="400" w:lineRule="exact"/>
        <w:ind w:firstLine="420" w:firstLineChars="200"/>
        <w:rPr>
          <w:rFonts w:hint="eastAsia" w:ascii="宋体" w:hAnsi="宋体" w:cs="宋体"/>
          <w:b/>
        </w:rPr>
      </w:pPr>
      <w:r>
        <w:rPr>
          <w:rFonts w:hint="eastAsia" w:ascii="宋体" w:hAnsi="宋体" w:cs="宋体"/>
        </w:rPr>
        <w:t>3.6.2</w:t>
      </w:r>
      <w:r>
        <w:rPr>
          <w:rFonts w:hint="eastAsia" w:ascii="宋体" w:hAnsi="宋体" w:cs="宋体"/>
          <w:b/>
        </w:rPr>
        <w:t>由三门投标编制4.0.2.8版本打印生成的投标文件中注明签署或盖章的，投标人均应按要求进行电子签署或盖章。</w:t>
      </w:r>
    </w:p>
    <w:p>
      <w:pPr>
        <w:pStyle w:val="25"/>
        <w:rPr>
          <w:rFonts w:hint="eastAsia" w:ascii="宋体" w:hAnsi="宋体" w:eastAsia="宋体"/>
        </w:rPr>
      </w:pPr>
      <w:bookmarkStart w:id="377" w:name="_Toc8061"/>
      <w:bookmarkStart w:id="378" w:name="_Toc152042331"/>
      <w:bookmarkStart w:id="379" w:name="_Toc152045555"/>
      <w:bookmarkStart w:id="380" w:name="_Toc20658457"/>
      <w:bookmarkStart w:id="381" w:name="_Toc15322"/>
      <w:bookmarkStart w:id="382" w:name="_Toc26695"/>
      <w:bookmarkStart w:id="383" w:name="_Toc144974523"/>
      <w:bookmarkStart w:id="384" w:name="_Toc531161994"/>
      <w:r>
        <w:rPr>
          <w:rFonts w:hint="eastAsia" w:ascii="宋体" w:hAnsi="宋体" w:eastAsia="宋体"/>
        </w:rPr>
        <w:t>4. 投标</w:t>
      </w:r>
      <w:bookmarkEnd w:id="377"/>
      <w:bookmarkEnd w:id="378"/>
      <w:bookmarkEnd w:id="379"/>
      <w:bookmarkEnd w:id="380"/>
      <w:bookmarkEnd w:id="381"/>
      <w:bookmarkEnd w:id="382"/>
      <w:bookmarkEnd w:id="383"/>
      <w:bookmarkEnd w:id="384"/>
    </w:p>
    <w:p>
      <w:pPr>
        <w:pStyle w:val="27"/>
        <w:rPr>
          <w:rFonts w:hint="eastAsia" w:ascii="宋体" w:hAnsi="宋体" w:eastAsia="宋体"/>
        </w:rPr>
      </w:pPr>
      <w:bookmarkStart w:id="385" w:name="_Toc144974524"/>
      <w:bookmarkStart w:id="386" w:name="_Toc372899836"/>
      <w:bookmarkStart w:id="387" w:name="_Toc237769268"/>
      <w:bookmarkStart w:id="388" w:name="_Toc282596274"/>
      <w:bookmarkStart w:id="389" w:name="_Toc283976510"/>
      <w:bookmarkStart w:id="390" w:name="_Toc394573907"/>
      <w:bookmarkStart w:id="391" w:name="_Toc372899713"/>
      <w:bookmarkStart w:id="392" w:name="_Toc152042332"/>
      <w:bookmarkStart w:id="393" w:name="_Toc152045556"/>
      <w:bookmarkStart w:id="394" w:name="_Toc237768804"/>
      <w:bookmarkStart w:id="395" w:name="_Toc179632574"/>
      <w:bookmarkStart w:id="396" w:name="_Toc321925396"/>
      <w:bookmarkStart w:id="397" w:name="_Toc288556261"/>
      <w:bookmarkStart w:id="398" w:name="_Toc283886219"/>
      <w:bookmarkStart w:id="399" w:name="_Toc23604"/>
      <w:bookmarkStart w:id="400" w:name="_Toc531161995"/>
      <w:r>
        <w:rPr>
          <w:rFonts w:hint="eastAsia" w:ascii="宋体" w:hAnsi="宋体" w:eastAsia="宋体"/>
        </w:rPr>
        <w:t>4.1 投标文件的</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eastAsia" w:ascii="宋体" w:hAnsi="宋体" w:eastAsia="宋体"/>
        </w:rPr>
        <w:t>递交</w:t>
      </w:r>
      <w:bookmarkEnd w:id="399"/>
      <w:bookmarkEnd w:id="400"/>
    </w:p>
    <w:p>
      <w:pPr>
        <w:spacing w:line="400" w:lineRule="exact"/>
        <w:ind w:firstLine="420" w:firstLineChars="200"/>
        <w:rPr>
          <w:rFonts w:hint="eastAsia" w:ascii="宋体" w:hAnsi="宋体" w:cs="宋体"/>
        </w:rPr>
      </w:pPr>
      <w:r>
        <w:rPr>
          <w:rFonts w:hint="eastAsia" w:ascii="宋体" w:hAnsi="宋体" w:cs="宋体"/>
        </w:rPr>
        <w:t>4.1.1 投标人应在本章第2.3项规定的投标截止时间前上传投标文件。</w:t>
      </w:r>
    </w:p>
    <w:p>
      <w:pPr>
        <w:spacing w:line="400" w:lineRule="exact"/>
        <w:ind w:firstLine="420" w:firstLineChars="200"/>
        <w:rPr>
          <w:rFonts w:hint="eastAsia" w:ascii="宋体" w:hAnsi="宋体" w:cs="宋体"/>
        </w:rPr>
      </w:pPr>
      <w:r>
        <w:rPr>
          <w:rFonts w:hint="eastAsia" w:ascii="宋体" w:hAnsi="宋体" w:cs="宋体"/>
        </w:rPr>
        <w:t>4.1.2 投标人递交投标文件的地点：见投标人须知前附表。</w:t>
      </w:r>
    </w:p>
    <w:p>
      <w:pPr>
        <w:spacing w:line="400" w:lineRule="exact"/>
        <w:ind w:firstLine="420" w:firstLineChars="200"/>
        <w:rPr>
          <w:rFonts w:hint="eastAsia" w:ascii="宋体" w:hAnsi="宋体" w:cs="宋体"/>
        </w:rPr>
      </w:pPr>
      <w:r>
        <w:rPr>
          <w:rFonts w:hint="eastAsia" w:ascii="宋体" w:hAnsi="宋体" w:cs="宋体"/>
        </w:rPr>
        <w:t>4.1.3 除投标人须知前附表另有规定外，投标人所递交的投标文件不予退还。</w:t>
      </w:r>
    </w:p>
    <w:p>
      <w:pPr>
        <w:spacing w:line="400" w:lineRule="exact"/>
        <w:ind w:firstLine="420" w:firstLineChars="200"/>
        <w:rPr>
          <w:rFonts w:hint="eastAsia" w:ascii="宋体" w:hAnsi="宋体" w:cs="宋体"/>
        </w:rPr>
      </w:pPr>
      <w:r>
        <w:rPr>
          <w:rFonts w:hint="eastAsia" w:ascii="宋体" w:hAnsi="宋体" w:cs="宋体"/>
        </w:rPr>
        <w:t>4.1.4 招标人（三门县工程建设电子交易平台）收到投标文件后，向投标人发出确认投标成功的提示。</w:t>
      </w:r>
    </w:p>
    <w:p>
      <w:pPr>
        <w:spacing w:line="400" w:lineRule="exact"/>
        <w:ind w:firstLine="420" w:firstLineChars="200"/>
        <w:rPr>
          <w:rFonts w:hint="eastAsia" w:ascii="宋体" w:hAnsi="宋体" w:cs="宋体"/>
        </w:rPr>
      </w:pPr>
      <w:r>
        <w:rPr>
          <w:rFonts w:hint="eastAsia" w:ascii="宋体" w:hAnsi="宋体" w:cs="宋体"/>
        </w:rPr>
        <w:t>4.1.5逾期上传的或者未上传指定系统的，视为投标文件未上传。</w:t>
      </w:r>
    </w:p>
    <w:p>
      <w:pPr>
        <w:pStyle w:val="27"/>
        <w:rPr>
          <w:rFonts w:hint="eastAsia" w:ascii="宋体" w:hAnsi="宋体" w:eastAsia="宋体"/>
        </w:rPr>
      </w:pPr>
      <w:bookmarkStart w:id="401" w:name="_Toc283976511"/>
      <w:bookmarkStart w:id="402" w:name="_Toc144974525"/>
      <w:bookmarkStart w:id="403" w:name="_Toc237768805"/>
      <w:bookmarkStart w:id="404" w:name="_Toc283886220"/>
      <w:bookmarkStart w:id="405" w:name="_Toc372899714"/>
      <w:bookmarkStart w:id="406" w:name="_Toc321925397"/>
      <w:bookmarkStart w:id="407" w:name="_Toc179632575"/>
      <w:bookmarkStart w:id="408" w:name="_Toc237769269"/>
      <w:bookmarkStart w:id="409" w:name="_Toc372899837"/>
      <w:bookmarkStart w:id="410" w:name="_Toc394573908"/>
      <w:bookmarkStart w:id="411" w:name="_Toc152042333"/>
      <w:bookmarkStart w:id="412" w:name="_Toc152045557"/>
      <w:bookmarkStart w:id="413" w:name="_Toc288556262"/>
      <w:bookmarkStart w:id="414" w:name="_Toc282596275"/>
      <w:bookmarkStart w:id="415" w:name="_Toc531161996"/>
      <w:bookmarkStart w:id="416" w:name="_Toc20576"/>
      <w:r>
        <w:rPr>
          <w:rFonts w:hint="eastAsia" w:ascii="宋体" w:hAnsi="宋体" w:eastAsia="宋体"/>
        </w:rPr>
        <w:t>4.2 投标文件的</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hint="eastAsia" w:ascii="宋体" w:hAnsi="宋体" w:eastAsia="宋体"/>
        </w:rPr>
        <w:t>修改与撤回</w:t>
      </w:r>
      <w:bookmarkEnd w:id="415"/>
      <w:bookmarkEnd w:id="416"/>
    </w:p>
    <w:p>
      <w:pPr>
        <w:spacing w:line="400" w:lineRule="exact"/>
        <w:ind w:firstLine="420" w:firstLineChars="200"/>
        <w:rPr>
          <w:rFonts w:hint="eastAsia" w:ascii="宋体" w:hAnsi="宋体" w:cs="宋体"/>
        </w:rPr>
      </w:pPr>
      <w:r>
        <w:rPr>
          <w:rFonts w:hint="eastAsia" w:ascii="宋体" w:hAnsi="宋体" w:cs="宋体"/>
        </w:rPr>
        <w:t>4.2.1 在本章第2.3项规定的投标截止时间前，投标人可以修改或撤回已递交的电子投标文件。</w:t>
      </w:r>
    </w:p>
    <w:p>
      <w:pPr>
        <w:spacing w:line="400" w:lineRule="exact"/>
        <w:ind w:firstLine="420" w:firstLineChars="200"/>
        <w:rPr>
          <w:rFonts w:hint="eastAsia" w:ascii="宋体" w:hAnsi="宋体" w:cs="宋体"/>
        </w:rPr>
      </w:pPr>
      <w:r>
        <w:rPr>
          <w:rFonts w:hint="eastAsia" w:ascii="宋体" w:hAnsi="宋体" w:cs="宋体"/>
        </w:rPr>
        <w:t>4.2.2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25"/>
        <w:rPr>
          <w:rFonts w:hint="eastAsia" w:ascii="宋体" w:hAnsi="宋体" w:eastAsia="宋体"/>
        </w:rPr>
      </w:pPr>
      <w:bookmarkStart w:id="417" w:name="_Toc18262"/>
      <w:bookmarkStart w:id="418" w:name="_Toc11878"/>
      <w:bookmarkStart w:id="419" w:name="_Toc152042335"/>
      <w:bookmarkStart w:id="420" w:name="_Toc10104"/>
      <w:bookmarkStart w:id="421" w:name="_Toc531161997"/>
      <w:bookmarkStart w:id="422" w:name="_Toc152045559"/>
      <w:bookmarkStart w:id="423" w:name="_Toc144974527"/>
      <w:bookmarkStart w:id="424" w:name="_Toc20658458"/>
      <w:r>
        <w:rPr>
          <w:rFonts w:hint="eastAsia" w:ascii="宋体" w:hAnsi="宋体" w:eastAsia="宋体"/>
        </w:rPr>
        <w:t>5. 开标</w:t>
      </w:r>
      <w:bookmarkEnd w:id="417"/>
      <w:bookmarkEnd w:id="418"/>
      <w:bookmarkEnd w:id="419"/>
      <w:bookmarkEnd w:id="420"/>
      <w:bookmarkEnd w:id="421"/>
      <w:bookmarkEnd w:id="422"/>
      <w:bookmarkEnd w:id="423"/>
      <w:bookmarkEnd w:id="424"/>
    </w:p>
    <w:p>
      <w:pPr>
        <w:pStyle w:val="27"/>
        <w:rPr>
          <w:rFonts w:hint="eastAsia" w:ascii="宋体" w:hAnsi="宋体" w:eastAsia="宋体"/>
        </w:rPr>
      </w:pPr>
      <w:bookmarkStart w:id="425" w:name="_Toc372899717"/>
      <w:bookmarkStart w:id="426" w:name="_Toc152045560"/>
      <w:bookmarkStart w:id="427" w:name="_Toc394573911"/>
      <w:bookmarkStart w:id="428" w:name="_Toc12467"/>
      <w:bookmarkStart w:id="429" w:name="_Toc152042336"/>
      <w:bookmarkStart w:id="430" w:name="_Toc282596278"/>
      <w:bookmarkStart w:id="431" w:name="_Toc372899840"/>
      <w:bookmarkStart w:id="432" w:name="_Toc321925400"/>
      <w:bookmarkStart w:id="433" w:name="_Toc179632578"/>
      <w:bookmarkStart w:id="434" w:name="_Toc283886223"/>
      <w:bookmarkStart w:id="435" w:name="_Toc283976514"/>
      <w:bookmarkStart w:id="436" w:name="_Toc237768808"/>
      <w:bookmarkStart w:id="437" w:name="_Toc237769272"/>
      <w:bookmarkStart w:id="438" w:name="_Toc144974528"/>
      <w:bookmarkStart w:id="439" w:name="_Toc531161998"/>
      <w:bookmarkStart w:id="440" w:name="_Toc288556265"/>
      <w:r>
        <w:rPr>
          <w:rFonts w:hint="eastAsia" w:ascii="宋体" w:hAnsi="宋体" w:eastAsia="宋体"/>
        </w:rPr>
        <w:t>5.1 开标时间和地点</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400" w:lineRule="exact"/>
        <w:ind w:firstLine="420" w:firstLineChars="200"/>
        <w:rPr>
          <w:rFonts w:hint="eastAsia" w:ascii="宋体" w:hAnsi="宋体" w:cs="宋体"/>
        </w:rPr>
      </w:pPr>
      <w:bookmarkStart w:id="441" w:name="_Toc237768809"/>
      <w:bookmarkStart w:id="442" w:name="_Toc372899841"/>
      <w:bookmarkStart w:id="443" w:name="_Toc179632579"/>
      <w:bookmarkStart w:id="444" w:name="_Toc152042337"/>
      <w:bookmarkStart w:id="445" w:name="_Toc283976515"/>
      <w:bookmarkStart w:id="446" w:name="_Toc321925401"/>
      <w:bookmarkStart w:id="447" w:name="_Toc237769273"/>
      <w:bookmarkStart w:id="448" w:name="_Toc288556266"/>
      <w:bookmarkStart w:id="449" w:name="_Toc144974529"/>
      <w:bookmarkStart w:id="450" w:name="_Toc283886224"/>
      <w:bookmarkStart w:id="451" w:name="_Toc531161999"/>
      <w:bookmarkStart w:id="452" w:name="_Toc394573912"/>
      <w:bookmarkStart w:id="453" w:name="_Toc372899718"/>
      <w:bookmarkStart w:id="454" w:name="_Toc282596279"/>
      <w:bookmarkStart w:id="455" w:name="_Toc152045561"/>
      <w:r>
        <w:rPr>
          <w:rFonts w:hint="eastAsia" w:ascii="宋体" w:hAnsi="宋体" w:cs="宋体"/>
        </w:rPr>
        <w:t>招标人在本章前附表第 2.2.2 项规定的投标截止时间（开标时间）和投标人须知前附表规定的地点公开开标，投标人无需到场。</w:t>
      </w:r>
    </w:p>
    <w:p>
      <w:pPr>
        <w:pStyle w:val="27"/>
        <w:rPr>
          <w:rFonts w:hint="eastAsia" w:ascii="宋体" w:hAnsi="宋体" w:eastAsia="宋体"/>
        </w:rPr>
      </w:pPr>
      <w:bookmarkStart w:id="456" w:name="_Toc28619"/>
      <w:r>
        <w:rPr>
          <w:rFonts w:hint="eastAsia" w:ascii="宋体" w:hAnsi="宋体" w:eastAsia="宋体"/>
        </w:rPr>
        <w:t>5.2 开标程序</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11"/>
        <w:ind w:firstLine="420" w:firstLineChars="200"/>
        <w:rPr>
          <w:rFonts w:hint="eastAsia" w:hAnsi="宋体" w:cs="宋体"/>
        </w:rPr>
      </w:pPr>
      <w:r>
        <w:rPr>
          <w:rFonts w:hint="eastAsia" w:hAnsi="宋体" w:cs="宋体"/>
        </w:rPr>
        <w:t>开标程序：见投标人须知前附表。</w:t>
      </w:r>
    </w:p>
    <w:p>
      <w:pPr>
        <w:pStyle w:val="25"/>
        <w:rPr>
          <w:rFonts w:hint="eastAsia" w:ascii="宋体" w:hAnsi="宋体" w:eastAsia="宋体"/>
        </w:rPr>
      </w:pPr>
      <w:bookmarkStart w:id="457" w:name="_Toc144974530"/>
      <w:bookmarkStart w:id="458" w:name="_Toc3051"/>
      <w:bookmarkStart w:id="459" w:name="_Toc152045562"/>
      <w:bookmarkStart w:id="460" w:name="_Toc24230"/>
      <w:bookmarkStart w:id="461" w:name="_Toc152042338"/>
      <w:bookmarkStart w:id="462" w:name="_Toc20265"/>
      <w:bookmarkStart w:id="463" w:name="_Toc531162000"/>
      <w:bookmarkStart w:id="464" w:name="_Toc20658459"/>
      <w:r>
        <w:rPr>
          <w:rFonts w:hint="eastAsia" w:ascii="宋体" w:hAnsi="宋体" w:eastAsia="宋体"/>
        </w:rPr>
        <w:t>6. 评标</w:t>
      </w:r>
      <w:bookmarkEnd w:id="457"/>
      <w:bookmarkEnd w:id="458"/>
      <w:bookmarkEnd w:id="459"/>
      <w:bookmarkEnd w:id="460"/>
      <w:bookmarkEnd w:id="461"/>
      <w:bookmarkEnd w:id="462"/>
      <w:bookmarkEnd w:id="463"/>
      <w:bookmarkEnd w:id="464"/>
    </w:p>
    <w:p>
      <w:pPr>
        <w:pStyle w:val="27"/>
        <w:rPr>
          <w:rFonts w:hint="eastAsia" w:ascii="宋体" w:hAnsi="宋体" w:eastAsia="宋体"/>
        </w:rPr>
      </w:pPr>
      <w:bookmarkStart w:id="465" w:name="_Toc394573914"/>
      <w:bookmarkStart w:id="466" w:name="_Toc152042339"/>
      <w:bookmarkStart w:id="467" w:name="_Toc531162001"/>
      <w:bookmarkStart w:id="468" w:name="_Toc144974531"/>
      <w:bookmarkStart w:id="469" w:name="_Toc321925403"/>
      <w:bookmarkStart w:id="470" w:name="_Toc179632581"/>
      <w:bookmarkStart w:id="471" w:name="_Toc288556268"/>
      <w:bookmarkStart w:id="472" w:name="_Toc237769275"/>
      <w:bookmarkStart w:id="473" w:name="_Toc372899843"/>
      <w:bookmarkStart w:id="474" w:name="_Toc283886226"/>
      <w:bookmarkStart w:id="475" w:name="_Toc283976517"/>
      <w:bookmarkStart w:id="476" w:name="_Toc28813"/>
      <w:bookmarkStart w:id="477" w:name="_Toc372899720"/>
      <w:bookmarkStart w:id="478" w:name="_Toc237768811"/>
      <w:bookmarkStart w:id="479" w:name="_Toc152045563"/>
      <w:bookmarkStart w:id="480" w:name="_Toc282596281"/>
      <w:r>
        <w:rPr>
          <w:rFonts w:hint="eastAsia" w:ascii="宋体" w:hAnsi="宋体" w:eastAsia="宋体"/>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spacing w:line="400" w:lineRule="exact"/>
        <w:ind w:firstLine="420" w:firstLineChars="200"/>
        <w:rPr>
          <w:rFonts w:hint="eastAsia" w:ascii="宋体" w:hAnsi="宋体" w:cs="宋体"/>
        </w:rPr>
      </w:pPr>
      <w:bookmarkStart w:id="481" w:name="_Toc152045564"/>
      <w:bookmarkStart w:id="482" w:name="_Toc179632582"/>
      <w:bookmarkStart w:id="483" w:name="_Toc152042340"/>
      <w:bookmarkStart w:id="484" w:name="_Toc144974532"/>
      <w:r>
        <w:rPr>
          <w:rFonts w:hint="eastAsia" w:ascii="宋体" w:hAnsi="宋体" w:cs="宋体"/>
        </w:rPr>
        <w:t>6.1.1评标由招标人依法组建的评标委员会负责。评标委员会由有关技术、经济等方面的专家组成。</w:t>
      </w:r>
    </w:p>
    <w:p>
      <w:pPr>
        <w:spacing w:line="400" w:lineRule="exact"/>
        <w:ind w:firstLine="420" w:firstLineChars="200"/>
        <w:rPr>
          <w:rFonts w:hint="eastAsia" w:ascii="宋体" w:hAnsi="宋体" w:cs="宋体"/>
        </w:rPr>
      </w:pPr>
      <w:r>
        <w:rPr>
          <w:rFonts w:hint="eastAsia" w:ascii="宋体" w:hAnsi="宋体" w:cs="宋体"/>
        </w:rPr>
        <w:t>6.1.2评标委员会成员在评标前须签订《台州市建设工程公正评标承诺书》。</w:t>
      </w:r>
    </w:p>
    <w:p>
      <w:pPr>
        <w:pStyle w:val="27"/>
        <w:tabs>
          <w:tab w:val="left" w:pos="2620"/>
        </w:tabs>
        <w:rPr>
          <w:rFonts w:hint="eastAsia" w:ascii="宋体" w:hAnsi="宋体" w:eastAsia="宋体"/>
        </w:rPr>
      </w:pPr>
      <w:bookmarkStart w:id="485" w:name="_Toc372899721"/>
      <w:bookmarkStart w:id="486" w:name="_Toc283976518"/>
      <w:bookmarkStart w:id="487" w:name="_Toc237768812"/>
      <w:bookmarkStart w:id="488" w:name="_Toc321925404"/>
      <w:bookmarkStart w:id="489" w:name="_Toc19869"/>
      <w:bookmarkStart w:id="490" w:name="_Toc288556269"/>
      <w:bookmarkStart w:id="491" w:name="_Toc394573915"/>
      <w:bookmarkStart w:id="492" w:name="_Toc283886227"/>
      <w:bookmarkStart w:id="493" w:name="_Toc372899844"/>
      <w:bookmarkStart w:id="494" w:name="_Toc531162002"/>
      <w:bookmarkStart w:id="495" w:name="_Toc282596282"/>
      <w:bookmarkStart w:id="496" w:name="_Toc237769276"/>
      <w:r>
        <w:rPr>
          <w:rFonts w:hint="eastAsia" w:ascii="宋体" w:hAnsi="宋体" w:eastAsia="宋体"/>
        </w:rPr>
        <w:t>6.2 评标原则</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宋体" w:hAnsi="宋体" w:eastAsia="宋体"/>
        </w:rPr>
        <w:tab/>
      </w:r>
    </w:p>
    <w:p>
      <w:pPr>
        <w:spacing w:line="400" w:lineRule="exact"/>
        <w:ind w:firstLine="420" w:firstLineChars="200"/>
        <w:rPr>
          <w:rFonts w:hint="eastAsia" w:ascii="宋体" w:hAnsi="宋体" w:cs="宋体"/>
        </w:rPr>
      </w:pPr>
      <w:r>
        <w:rPr>
          <w:rFonts w:hint="eastAsia" w:ascii="宋体" w:hAnsi="宋体" w:cs="宋体"/>
        </w:rPr>
        <w:t>评标活动遵循公平、公正、科学和择优的原则。</w:t>
      </w:r>
    </w:p>
    <w:p>
      <w:pPr>
        <w:pStyle w:val="27"/>
        <w:rPr>
          <w:rFonts w:hint="eastAsia" w:ascii="宋体" w:hAnsi="宋体" w:eastAsia="宋体"/>
        </w:rPr>
      </w:pPr>
      <w:bookmarkStart w:id="497" w:name="_Toc531162003"/>
      <w:bookmarkStart w:id="498" w:name="_Toc288556270"/>
      <w:bookmarkStart w:id="499" w:name="_Toc144974533"/>
      <w:bookmarkStart w:id="500" w:name="_Toc372899722"/>
      <w:bookmarkStart w:id="501" w:name="_Toc372899845"/>
      <w:bookmarkStart w:id="502" w:name="_Toc152042341"/>
      <w:bookmarkStart w:id="503" w:name="_Toc321925405"/>
      <w:bookmarkStart w:id="504" w:name="_Toc394573916"/>
      <w:bookmarkStart w:id="505" w:name="_Toc13226"/>
      <w:bookmarkStart w:id="506" w:name="_Toc282596283"/>
      <w:bookmarkStart w:id="507" w:name="_Toc237769277"/>
      <w:bookmarkStart w:id="508" w:name="_Toc283976519"/>
      <w:bookmarkStart w:id="509" w:name="_Toc152045565"/>
      <w:bookmarkStart w:id="510" w:name="_Toc179632583"/>
      <w:bookmarkStart w:id="511" w:name="_Toc283886228"/>
      <w:bookmarkStart w:id="512" w:name="_Toc237768813"/>
      <w:r>
        <w:rPr>
          <w:rFonts w:hint="eastAsia" w:ascii="宋体" w:hAnsi="宋体" w:eastAsia="宋体"/>
        </w:rPr>
        <w:t>6.3 评标</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spacing w:line="400" w:lineRule="exact"/>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25"/>
        <w:rPr>
          <w:rFonts w:hint="eastAsia" w:ascii="宋体" w:hAnsi="宋体" w:eastAsia="宋体"/>
        </w:rPr>
      </w:pPr>
      <w:bookmarkStart w:id="513" w:name="_Toc531162004"/>
      <w:bookmarkStart w:id="514" w:name="_Toc144974534"/>
      <w:bookmarkStart w:id="515" w:name="_Toc152045566"/>
      <w:bookmarkStart w:id="516" w:name="_Toc10571"/>
      <w:bookmarkStart w:id="517" w:name="_Toc1614"/>
      <w:bookmarkStart w:id="518" w:name="_Toc20658460"/>
      <w:bookmarkStart w:id="519" w:name="_Toc1786"/>
      <w:bookmarkStart w:id="520" w:name="_Toc152042342"/>
      <w:r>
        <w:rPr>
          <w:rFonts w:hint="eastAsia" w:ascii="宋体" w:hAnsi="宋体" w:eastAsia="宋体"/>
        </w:rPr>
        <w:t>7. 合同授予</w:t>
      </w:r>
      <w:bookmarkEnd w:id="513"/>
      <w:bookmarkEnd w:id="514"/>
      <w:bookmarkEnd w:id="515"/>
      <w:bookmarkEnd w:id="516"/>
      <w:bookmarkEnd w:id="517"/>
      <w:bookmarkEnd w:id="518"/>
      <w:bookmarkEnd w:id="519"/>
      <w:bookmarkEnd w:id="520"/>
    </w:p>
    <w:p>
      <w:pPr>
        <w:pStyle w:val="27"/>
        <w:rPr>
          <w:rFonts w:hint="eastAsia" w:ascii="宋体" w:hAnsi="宋体" w:eastAsia="宋体"/>
        </w:rPr>
      </w:pPr>
      <w:bookmarkStart w:id="521" w:name="_Toc531162005"/>
      <w:bookmarkStart w:id="522" w:name="_Toc237768815"/>
      <w:bookmarkStart w:id="523" w:name="_Toc394573918"/>
      <w:bookmarkStart w:id="524" w:name="_Toc237769279"/>
      <w:bookmarkStart w:id="525" w:name="_Toc283886230"/>
      <w:bookmarkStart w:id="526" w:name="_Toc372899847"/>
      <w:bookmarkStart w:id="527" w:name="_Toc321925407"/>
      <w:bookmarkStart w:id="528" w:name="_Toc372899724"/>
      <w:bookmarkStart w:id="529" w:name="_Toc283976521"/>
      <w:bookmarkStart w:id="530" w:name="_Toc17682"/>
      <w:bookmarkStart w:id="531" w:name="_Toc288556272"/>
      <w:bookmarkStart w:id="532" w:name="_Toc282596285"/>
      <w:r>
        <w:rPr>
          <w:rFonts w:hint="eastAsia" w:ascii="宋体" w:hAnsi="宋体" w:eastAsia="宋体"/>
        </w:rPr>
        <w:t>7.1</w:t>
      </w:r>
      <w:bookmarkStart w:id="533" w:name="_Toc155342567"/>
      <w:bookmarkStart w:id="534" w:name="_Toc169487814"/>
      <w:r>
        <w:rPr>
          <w:rFonts w:hint="eastAsia" w:ascii="宋体" w:hAnsi="宋体" w:eastAsia="宋体"/>
        </w:rPr>
        <w:t>中标候选人公示</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spacing w:line="400" w:lineRule="exact"/>
        <w:ind w:firstLine="315" w:firstLineChars="150"/>
        <w:rPr>
          <w:rFonts w:hint="eastAsia" w:ascii="宋体" w:hAnsi="宋体" w:cs="宋体"/>
          <w:i/>
        </w:rPr>
      </w:pPr>
      <w:r>
        <w:rPr>
          <w:rFonts w:hint="eastAsia" w:ascii="宋体" w:hAnsi="宋体" w:cs="宋体"/>
        </w:rPr>
        <w:t>7.1.1招标人应当将评标委员会推荐的中标候选人在交易场所（发布招标公告的媒体上）进行公示，</w:t>
      </w:r>
      <w:r>
        <w:rPr>
          <w:rFonts w:hint="eastAsia" w:ascii="宋体" w:hAnsi="宋体" w:cs="宋体"/>
          <w:b/>
        </w:rPr>
        <w:t>公示内容还应包括被否决的投标及否决原因，各投标人资信标等内容的评分情况，中标候选人的资信标得分依据（包括业绩、奖项等材料），</w:t>
      </w:r>
      <w:r>
        <w:rPr>
          <w:rFonts w:hint="eastAsia" w:ascii="宋体" w:hAnsi="宋体" w:cs="宋体"/>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r>
        <w:rPr>
          <w:rFonts w:hint="eastAsia" w:ascii="宋体" w:hAnsi="宋体" w:cs="宋体"/>
          <w:szCs w:val="21"/>
        </w:rPr>
        <w:t>公示期间招标人（招标代理）应当对中标候选人项目负责人的在建项目情况进行核查，在公示结束后向招标监管机构提交书面核查意见。</w:t>
      </w:r>
    </w:p>
    <w:p>
      <w:pPr>
        <w:pStyle w:val="7"/>
        <w:spacing w:line="400" w:lineRule="exact"/>
        <w:rPr>
          <w:rFonts w:hint="eastAsia" w:ascii="宋体" w:hAnsi="宋体" w:cs="宋体"/>
        </w:rPr>
      </w:pPr>
      <w:r>
        <w:rPr>
          <w:rFonts w:hint="eastAsia" w:ascii="宋体" w:hAnsi="宋体" w:cs="宋体"/>
        </w:rPr>
        <w:t>7.1.2</w:t>
      </w:r>
      <w:r>
        <w:rPr>
          <w:rFonts w:hint="eastAsia" w:ascii="宋体" w:hAnsi="宋体" w:cs="宋体"/>
          <w:b/>
        </w:rPr>
        <w:t>属于《中华人民共和国招标投标法实施条例》第二十二条、第四十四条、第五十四条规定事项投诉的，</w:t>
      </w:r>
      <w:r>
        <w:rPr>
          <w:rFonts w:hint="eastAsia" w:ascii="宋体" w:hAnsi="宋体" w:cs="宋体"/>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20" w:firstLineChars="200"/>
        <w:rPr>
          <w:rFonts w:hint="eastAsia" w:ascii="宋体" w:hAnsi="宋体" w:cs="宋体"/>
        </w:rPr>
      </w:pPr>
      <w:r>
        <w:rPr>
          <w:rFonts w:hint="eastAsia" w:ascii="宋体" w:hAnsi="宋体" w:cs="宋体"/>
        </w:rPr>
        <w:t>7.1.3 涉及中标候选人投标资格、项目负责人在建等情形的，招标人（招标代理机构）可以书面形式要求其进行澄清或说明。中标候选人应自收到书面通知之日起3日内进行澄清或说明。</w:t>
      </w:r>
    </w:p>
    <w:p>
      <w:pPr>
        <w:spacing w:line="400" w:lineRule="exact"/>
        <w:ind w:firstLine="420" w:firstLineChars="200"/>
        <w:rPr>
          <w:rFonts w:hint="eastAsia" w:ascii="宋体" w:hAnsi="宋体" w:cs="宋体"/>
        </w:rPr>
      </w:pPr>
      <w:r>
        <w:rPr>
          <w:rFonts w:hint="eastAsia" w:ascii="宋体" w:hAnsi="宋体" w:cs="宋体"/>
        </w:rPr>
        <w:t>7.1.4中标候选人有以下情形之一的，其资格无效：</w:t>
      </w:r>
    </w:p>
    <w:p>
      <w:pPr>
        <w:spacing w:line="400" w:lineRule="exact"/>
        <w:ind w:firstLine="420" w:firstLineChars="200"/>
        <w:rPr>
          <w:rFonts w:hint="eastAsia" w:ascii="宋体" w:hAnsi="宋体" w:cs="宋体"/>
        </w:rPr>
      </w:pPr>
      <w:r>
        <w:rPr>
          <w:rFonts w:hint="eastAsia" w:ascii="宋体" w:hAnsi="宋体" w:cs="宋体"/>
        </w:rPr>
        <w:t>（1）投标资格不符合本章第1.4项规定的；</w:t>
      </w:r>
    </w:p>
    <w:p>
      <w:pPr>
        <w:spacing w:line="400" w:lineRule="exact"/>
        <w:ind w:firstLine="420" w:firstLineChars="200"/>
        <w:rPr>
          <w:rFonts w:hint="eastAsia" w:ascii="宋体" w:hAnsi="宋体" w:cs="宋体"/>
        </w:rPr>
      </w:pPr>
      <w:r>
        <w:rPr>
          <w:rFonts w:hint="eastAsia" w:ascii="宋体" w:hAnsi="宋体" w:cs="宋体"/>
        </w:rPr>
        <w:t>（2）投标人提供虚假材料骗取投标资格的；</w:t>
      </w:r>
    </w:p>
    <w:p>
      <w:pPr>
        <w:spacing w:line="400" w:lineRule="exact"/>
        <w:ind w:firstLine="420" w:firstLineChars="200"/>
        <w:rPr>
          <w:rFonts w:hint="eastAsia" w:ascii="宋体" w:hAnsi="宋体" w:cs="宋体"/>
        </w:rPr>
      </w:pPr>
      <w:r>
        <w:rPr>
          <w:rFonts w:hint="eastAsia" w:ascii="宋体" w:hAnsi="宋体" w:cs="宋体"/>
        </w:rPr>
        <w:t>（3）按第三章“评标办法”规定应作无效标处理的；</w:t>
      </w:r>
    </w:p>
    <w:p>
      <w:pPr>
        <w:spacing w:line="400" w:lineRule="exact"/>
        <w:ind w:firstLine="420" w:firstLineChars="200"/>
        <w:rPr>
          <w:rFonts w:hint="eastAsia" w:ascii="宋体" w:hAnsi="宋体" w:cs="宋体"/>
        </w:rPr>
      </w:pPr>
      <w:r>
        <w:rPr>
          <w:rFonts w:hint="eastAsia" w:ascii="宋体" w:hAnsi="宋体" w:cs="宋体"/>
        </w:rPr>
        <w:t>（4）拒绝按本章第7.1.3款规定进行说明或不能合理说明理由的；</w:t>
      </w:r>
    </w:p>
    <w:p>
      <w:pPr>
        <w:spacing w:line="400" w:lineRule="exact"/>
        <w:ind w:firstLine="420" w:firstLineChars="200"/>
        <w:rPr>
          <w:rFonts w:hint="eastAsia" w:ascii="宋体" w:hAnsi="宋体" w:cs="宋体"/>
        </w:rPr>
      </w:pPr>
      <w:r>
        <w:rPr>
          <w:rFonts w:hint="eastAsia" w:ascii="宋体" w:hAnsi="宋体" w:cs="宋体"/>
        </w:rPr>
        <w:t>（5）法律法规规定作无效标处理的其它情形。</w:t>
      </w:r>
    </w:p>
    <w:p>
      <w:pPr>
        <w:pStyle w:val="27"/>
        <w:rPr>
          <w:rFonts w:hint="eastAsia" w:ascii="宋体" w:hAnsi="宋体" w:eastAsia="宋体"/>
        </w:rPr>
      </w:pPr>
      <w:bookmarkStart w:id="535" w:name="_Toc531162006"/>
      <w:bookmarkStart w:id="536" w:name="_Toc237768817"/>
      <w:bookmarkStart w:id="537" w:name="_Toc18781"/>
      <w:bookmarkStart w:id="538" w:name="_Toc282596287"/>
      <w:bookmarkStart w:id="539" w:name="_Toc372899849"/>
      <w:bookmarkStart w:id="540" w:name="_Toc237769281"/>
      <w:bookmarkStart w:id="541" w:name="_Toc321925409"/>
      <w:bookmarkStart w:id="542" w:name="_Toc283886232"/>
      <w:bookmarkStart w:id="543" w:name="_Toc288556274"/>
      <w:bookmarkStart w:id="544" w:name="_Toc283976523"/>
      <w:bookmarkStart w:id="545" w:name="_Toc394573920"/>
      <w:bookmarkStart w:id="546" w:name="_Toc372899726"/>
      <w:r>
        <w:rPr>
          <w:rFonts w:hint="eastAsia" w:ascii="宋体" w:hAnsi="宋体" w:eastAsia="宋体"/>
        </w:rPr>
        <w:t>7.2中标通知书</w:t>
      </w:r>
      <w:bookmarkEnd w:id="535"/>
      <w:bookmarkEnd w:id="536"/>
      <w:bookmarkEnd w:id="537"/>
      <w:bookmarkEnd w:id="538"/>
      <w:bookmarkEnd w:id="539"/>
      <w:bookmarkEnd w:id="540"/>
      <w:bookmarkEnd w:id="541"/>
      <w:bookmarkEnd w:id="542"/>
      <w:bookmarkEnd w:id="543"/>
      <w:bookmarkEnd w:id="544"/>
      <w:bookmarkEnd w:id="545"/>
      <w:bookmarkEnd w:id="546"/>
    </w:p>
    <w:p>
      <w:pPr>
        <w:pStyle w:val="9"/>
        <w:tabs>
          <w:tab w:val="left" w:pos="574"/>
        </w:tabs>
        <w:spacing w:after="0" w:line="400" w:lineRule="exact"/>
        <w:ind w:firstLine="420" w:firstLineChars="200"/>
        <w:rPr>
          <w:rFonts w:hint="eastAsia" w:ascii="宋体" w:hAnsi="宋体" w:cs="宋体"/>
        </w:rPr>
      </w:pPr>
      <w:r>
        <w:rPr>
          <w:rFonts w:hint="eastAsia" w:ascii="宋体" w:hAnsi="宋体" w:cs="宋体"/>
          <w:szCs w:val="32"/>
        </w:rPr>
        <w:t>7.2.1招标人应当确定第一中标候选人为中标人。如涉及其他投标人资格无效的，评标结果不作调整。</w:t>
      </w:r>
    </w:p>
    <w:p>
      <w:pPr>
        <w:pStyle w:val="9"/>
        <w:tabs>
          <w:tab w:val="left" w:pos="574"/>
        </w:tabs>
        <w:spacing w:after="0" w:line="400" w:lineRule="exact"/>
        <w:ind w:firstLine="420" w:firstLineChars="200"/>
        <w:rPr>
          <w:rFonts w:hint="eastAsia" w:ascii="宋体" w:hAnsi="宋体" w:cs="宋体"/>
        </w:rPr>
      </w:pPr>
      <w:r>
        <w:rPr>
          <w:rFonts w:hint="eastAsia" w:ascii="宋体" w:hAnsi="宋体" w:cs="宋体"/>
          <w:szCs w:val="32"/>
        </w:rPr>
        <w:t>第一中标候选人放弃中标，或者因不可抗力提出不能履行合同，或者因违反本章第7.1.4项规定造成其资格无效的，本次招标失败，重新组织招标。</w:t>
      </w:r>
    </w:p>
    <w:p>
      <w:pPr>
        <w:pStyle w:val="9"/>
        <w:tabs>
          <w:tab w:val="left" w:pos="574"/>
        </w:tabs>
        <w:spacing w:after="0" w:line="400" w:lineRule="exact"/>
        <w:ind w:firstLine="420" w:firstLineChars="200"/>
        <w:rPr>
          <w:rFonts w:hint="eastAsia" w:ascii="宋体" w:hAnsi="宋体" w:cs="宋体"/>
        </w:rPr>
      </w:pPr>
      <w:r>
        <w:rPr>
          <w:rFonts w:hint="eastAsia" w:ascii="宋体" w:hAnsi="宋体" w:cs="宋体"/>
          <w:szCs w:val="32"/>
        </w:rPr>
        <w:t>7.2.2中标人确定后，招标人应当向中标人发出《建设工程中标通知书》。</w:t>
      </w:r>
    </w:p>
    <w:p>
      <w:pPr>
        <w:pStyle w:val="9"/>
        <w:tabs>
          <w:tab w:val="left" w:pos="574"/>
        </w:tabs>
        <w:spacing w:after="0" w:line="400" w:lineRule="exact"/>
        <w:ind w:firstLine="420" w:firstLineChars="200"/>
        <w:rPr>
          <w:rFonts w:hint="eastAsia" w:ascii="宋体" w:hAnsi="宋体" w:cs="宋体"/>
          <w:szCs w:val="32"/>
        </w:rPr>
      </w:pPr>
      <w:r>
        <w:rPr>
          <w:rFonts w:hint="eastAsia" w:ascii="宋体" w:hAnsi="宋体" w:cs="宋体"/>
          <w:szCs w:val="32"/>
        </w:rPr>
        <w:t>7.2.3招标人在发出《建设工程中标通知书》的同时，应当将中标结果</w:t>
      </w:r>
      <w:r>
        <w:rPr>
          <w:rFonts w:hint="eastAsia" w:ascii="宋体" w:hAnsi="宋体" w:cs="宋体"/>
        </w:rPr>
        <w:t>在交易场所（发布招标公告的媒体上）</w:t>
      </w:r>
      <w:r>
        <w:rPr>
          <w:rFonts w:hint="eastAsia" w:ascii="宋体" w:hAnsi="宋体" w:cs="宋体"/>
          <w:szCs w:val="32"/>
        </w:rPr>
        <w:t>通知所有未中标的投标人。</w:t>
      </w:r>
    </w:p>
    <w:p>
      <w:pPr>
        <w:pStyle w:val="9"/>
        <w:tabs>
          <w:tab w:val="left" w:pos="574"/>
        </w:tabs>
        <w:spacing w:after="0" w:line="400" w:lineRule="exact"/>
        <w:ind w:firstLine="420" w:firstLineChars="200"/>
        <w:rPr>
          <w:rFonts w:hint="eastAsia" w:ascii="宋体" w:hAnsi="宋体" w:cs="宋体"/>
          <w:color w:val="FF0000"/>
          <w:szCs w:val="32"/>
        </w:rPr>
      </w:pPr>
      <w:r>
        <w:rPr>
          <w:rFonts w:hint="eastAsia" w:ascii="宋体" w:hAnsi="宋体" w:cs="宋体"/>
          <w:szCs w:val="32"/>
        </w:rPr>
        <w:t>7.2.4《建设工程中标通知书》对招标人和中标人具有法律约束力。《建设工程中标通知书》发出后，如中标人违反法律法规规定而中标无效的，应承担相应的法律责任。</w:t>
      </w:r>
    </w:p>
    <w:p>
      <w:pPr>
        <w:pStyle w:val="27"/>
        <w:rPr>
          <w:rFonts w:hint="eastAsia" w:ascii="宋体" w:hAnsi="宋体" w:eastAsia="宋体"/>
        </w:rPr>
      </w:pPr>
      <w:bookmarkStart w:id="547" w:name="_Toc3253"/>
      <w:bookmarkStart w:id="548" w:name="_Toc531162007"/>
      <w:r>
        <w:rPr>
          <w:rFonts w:hint="eastAsia" w:ascii="宋体" w:hAnsi="宋体" w:eastAsia="宋体"/>
        </w:rPr>
        <w:t>7.3合同签订</w:t>
      </w:r>
      <w:bookmarkEnd w:id="547"/>
      <w:bookmarkEnd w:id="548"/>
    </w:p>
    <w:p>
      <w:pPr>
        <w:spacing w:line="400" w:lineRule="exact"/>
        <w:ind w:firstLine="420" w:firstLineChars="200"/>
        <w:rPr>
          <w:rFonts w:hint="eastAsia" w:ascii="宋体" w:hAnsi="宋体" w:cs="宋体"/>
          <w:szCs w:val="32"/>
        </w:rPr>
      </w:pPr>
      <w:r>
        <w:rPr>
          <w:rFonts w:hint="eastAsia" w:ascii="宋体" w:hAnsi="宋体" w:cs="宋体"/>
        </w:rPr>
        <w:t>7.3.1</w:t>
      </w:r>
      <w:r>
        <w:rPr>
          <w:rFonts w:hint="eastAsia" w:ascii="宋体" w:hAnsi="宋体" w:cs="宋体"/>
          <w:szCs w:val="32"/>
        </w:rPr>
        <w:t>中标人应在签订合同前向招标人提交履约担保，未提交履约担保的，不授予合同。履约担保方式额度详见投标人须知前附表。</w:t>
      </w:r>
    </w:p>
    <w:p>
      <w:pPr>
        <w:spacing w:line="400" w:lineRule="exact"/>
        <w:ind w:firstLine="420" w:firstLineChars="200"/>
        <w:rPr>
          <w:rFonts w:hint="eastAsia" w:ascii="宋体" w:hAnsi="宋体" w:cs="宋体"/>
          <w:szCs w:val="32"/>
        </w:rPr>
      </w:pPr>
      <w:r>
        <w:rPr>
          <w:rFonts w:hint="eastAsia" w:ascii="宋体" w:hAnsi="宋体" w:cs="宋体"/>
        </w:rPr>
        <w:t>7.3.2</w:t>
      </w:r>
      <w:r>
        <w:rPr>
          <w:rFonts w:hint="eastAsia" w:ascii="宋体" w:hAnsi="宋体" w:cs="宋体"/>
          <w:szCs w:val="32"/>
        </w:rPr>
        <w:t>自《建设工程中标通知书》发出之日起30日内，招标人和中标人应当按照本招标文件和中标人的投标文件订立书面合同。招标人与中标人不得再行订立背离合同实质性内容的其他协议。</w:t>
      </w:r>
    </w:p>
    <w:p>
      <w:pPr>
        <w:spacing w:line="400" w:lineRule="exact"/>
        <w:ind w:firstLine="422" w:firstLineChars="200"/>
        <w:rPr>
          <w:rFonts w:hint="eastAsia" w:ascii="宋体" w:hAnsi="宋体" w:cs="宋体"/>
          <w:szCs w:val="32"/>
        </w:rPr>
      </w:pPr>
      <w:r>
        <w:rPr>
          <w:rFonts w:hint="eastAsia" w:ascii="宋体" w:hAnsi="宋体" w:cs="宋体"/>
          <w:b/>
          <w:szCs w:val="32"/>
        </w:rPr>
        <w:t>7.3.3若中标人无正当理由不与招标人按时订立合同的，取消其中标资格，投标保证金不予退还。</w:t>
      </w:r>
    </w:p>
    <w:p>
      <w:pPr>
        <w:spacing w:line="400" w:lineRule="exact"/>
        <w:ind w:firstLine="420" w:firstLineChars="200"/>
        <w:rPr>
          <w:rFonts w:hint="eastAsia" w:ascii="宋体" w:hAnsi="宋体" w:cs="宋体"/>
        </w:rPr>
      </w:pPr>
      <w:r>
        <w:rPr>
          <w:rFonts w:hint="eastAsia" w:ascii="宋体" w:hAnsi="宋体" w:cs="宋体"/>
          <w:szCs w:val="32"/>
        </w:rPr>
        <w:t>7.3.4招标人与中标人应当</w:t>
      </w:r>
      <w:r>
        <w:rPr>
          <w:rFonts w:hint="eastAsia" w:ascii="宋体" w:hAnsi="宋体" w:cs="宋体"/>
        </w:rPr>
        <w:t>按照《关于在我市工程建设领域推行廉政合同的通知》（台纪[2001]19号）的要求签订《廉政合同》。</w:t>
      </w:r>
    </w:p>
    <w:p>
      <w:pPr>
        <w:pStyle w:val="25"/>
        <w:rPr>
          <w:rFonts w:hint="eastAsia" w:ascii="宋体" w:hAnsi="宋体" w:eastAsia="宋体"/>
        </w:rPr>
      </w:pPr>
      <w:bookmarkStart w:id="549" w:name="_Toc28210"/>
      <w:bookmarkStart w:id="550" w:name="_Toc20658461"/>
      <w:bookmarkStart w:id="551" w:name="_Toc19843"/>
      <w:bookmarkStart w:id="552" w:name="_Toc531162008"/>
      <w:bookmarkStart w:id="553" w:name="_Toc1792"/>
      <w:r>
        <w:rPr>
          <w:rFonts w:hint="eastAsia" w:ascii="宋体" w:hAnsi="宋体" w:eastAsia="宋体"/>
        </w:rPr>
        <w:t>8.重新招标和不再招标</w:t>
      </w:r>
      <w:bookmarkEnd w:id="549"/>
      <w:bookmarkEnd w:id="550"/>
      <w:bookmarkEnd w:id="551"/>
      <w:bookmarkEnd w:id="552"/>
      <w:bookmarkEnd w:id="553"/>
    </w:p>
    <w:p>
      <w:pPr>
        <w:pStyle w:val="27"/>
        <w:rPr>
          <w:rFonts w:hint="eastAsia" w:ascii="宋体" w:hAnsi="宋体" w:eastAsia="宋体"/>
        </w:rPr>
      </w:pPr>
      <w:bookmarkStart w:id="554" w:name="_Toc531162009"/>
      <w:bookmarkStart w:id="555" w:name="_Toc12957"/>
      <w:r>
        <w:rPr>
          <w:rFonts w:hint="eastAsia" w:ascii="宋体" w:hAnsi="宋体" w:eastAsia="宋体"/>
        </w:rPr>
        <w:t>8.1重新招标</w:t>
      </w:r>
      <w:bookmarkEnd w:id="554"/>
      <w:bookmarkEnd w:id="555"/>
    </w:p>
    <w:p>
      <w:pPr>
        <w:spacing w:line="400" w:lineRule="exact"/>
        <w:ind w:firstLine="420" w:firstLineChars="200"/>
        <w:rPr>
          <w:rFonts w:hint="eastAsia" w:ascii="宋体" w:hAnsi="宋体" w:cs="宋体"/>
        </w:rPr>
      </w:pPr>
      <w:r>
        <w:rPr>
          <w:rFonts w:hint="eastAsia" w:ascii="宋体" w:hAnsi="宋体" w:cs="宋体"/>
        </w:rPr>
        <w:t>有下列情形之一的，招标人将重新招标：</w:t>
      </w:r>
    </w:p>
    <w:p>
      <w:pPr>
        <w:spacing w:line="400" w:lineRule="exact"/>
        <w:ind w:firstLine="359" w:firstLineChars="171"/>
        <w:rPr>
          <w:rFonts w:hint="eastAsia" w:ascii="宋体" w:hAnsi="宋体" w:cs="宋体"/>
        </w:rPr>
      </w:pPr>
      <w:r>
        <w:rPr>
          <w:rFonts w:hint="eastAsia" w:ascii="宋体" w:hAnsi="宋体" w:cs="宋体"/>
        </w:rPr>
        <w:t>（1）投标截止时间止，投标人少于3个的；</w:t>
      </w:r>
    </w:p>
    <w:p>
      <w:pPr>
        <w:spacing w:line="400" w:lineRule="exact"/>
        <w:ind w:firstLine="359" w:firstLineChars="171"/>
        <w:rPr>
          <w:rFonts w:hint="eastAsia" w:ascii="宋体" w:hAnsi="宋体" w:cs="宋体"/>
        </w:rPr>
      </w:pPr>
      <w:r>
        <w:rPr>
          <w:rFonts w:hint="eastAsia" w:ascii="宋体" w:hAnsi="宋体" w:cs="宋体"/>
        </w:rPr>
        <w:t>（2）有效投标少于3个，使得投标明显缺乏竞争，经评标委员会评审后否决所有投标的。</w:t>
      </w:r>
    </w:p>
    <w:p>
      <w:pPr>
        <w:pStyle w:val="27"/>
        <w:rPr>
          <w:rFonts w:hint="eastAsia" w:ascii="宋体" w:hAnsi="宋体" w:eastAsia="宋体"/>
        </w:rPr>
      </w:pPr>
      <w:bookmarkStart w:id="556" w:name="_Toc10338"/>
      <w:bookmarkStart w:id="557" w:name="_Toc531162010"/>
      <w:r>
        <w:rPr>
          <w:rFonts w:hint="eastAsia" w:ascii="宋体" w:hAnsi="宋体" w:eastAsia="宋体"/>
        </w:rPr>
        <w:t>8.2 不再招标</w:t>
      </w:r>
      <w:bookmarkEnd w:id="556"/>
      <w:bookmarkEnd w:id="557"/>
    </w:p>
    <w:p>
      <w:pPr>
        <w:spacing w:line="400" w:lineRule="exact"/>
        <w:ind w:firstLine="420" w:firstLineChars="200"/>
        <w:rPr>
          <w:rFonts w:hint="eastAsia" w:ascii="宋体" w:hAnsi="宋体" w:cs="宋体"/>
        </w:rPr>
      </w:pPr>
      <w:r>
        <w:rPr>
          <w:rFonts w:hint="eastAsia" w:ascii="宋体" w:hAnsi="宋体" w:cs="宋体"/>
        </w:rPr>
        <w:t>重新招标后投标人仍少于3个的，报经有关行政监督部门批准后可以不再进行招标。</w:t>
      </w:r>
    </w:p>
    <w:p>
      <w:pPr>
        <w:pStyle w:val="25"/>
        <w:rPr>
          <w:rFonts w:hint="eastAsia" w:ascii="宋体" w:hAnsi="宋体" w:eastAsia="宋体"/>
        </w:rPr>
      </w:pPr>
      <w:bookmarkStart w:id="558" w:name="_Toc20658462"/>
      <w:bookmarkStart w:id="559" w:name="_Toc17652"/>
      <w:bookmarkStart w:id="560" w:name="_Toc31568"/>
      <w:bookmarkStart w:id="561" w:name="_Toc5714"/>
      <w:bookmarkStart w:id="562" w:name="_Toc531162011"/>
      <w:r>
        <w:rPr>
          <w:rFonts w:hint="eastAsia" w:ascii="宋体" w:hAnsi="宋体" w:eastAsia="宋体"/>
        </w:rPr>
        <w:t>9. 纪律和监督</w:t>
      </w:r>
      <w:bookmarkEnd w:id="558"/>
      <w:bookmarkEnd w:id="559"/>
      <w:bookmarkEnd w:id="560"/>
      <w:bookmarkEnd w:id="561"/>
      <w:bookmarkEnd w:id="562"/>
    </w:p>
    <w:p>
      <w:pPr>
        <w:pStyle w:val="27"/>
        <w:rPr>
          <w:rFonts w:hint="eastAsia" w:ascii="宋体" w:hAnsi="宋体" w:eastAsia="宋体"/>
        </w:rPr>
      </w:pPr>
      <w:bookmarkStart w:id="563" w:name="_Toc531162012"/>
      <w:bookmarkStart w:id="564" w:name="_Toc24779"/>
      <w:r>
        <w:rPr>
          <w:rFonts w:hint="eastAsia" w:ascii="宋体" w:hAnsi="宋体" w:eastAsia="宋体"/>
        </w:rPr>
        <w:t>9.1 对招标人的纪律要求</w:t>
      </w:r>
      <w:bookmarkEnd w:id="563"/>
      <w:bookmarkEnd w:id="564"/>
    </w:p>
    <w:p>
      <w:pPr>
        <w:spacing w:line="40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pStyle w:val="27"/>
        <w:rPr>
          <w:rFonts w:hint="eastAsia" w:ascii="宋体" w:hAnsi="宋体" w:eastAsia="宋体"/>
        </w:rPr>
      </w:pPr>
      <w:bookmarkStart w:id="565" w:name="_Toc531162013"/>
      <w:bookmarkStart w:id="566" w:name="_Toc14095"/>
      <w:r>
        <w:rPr>
          <w:rFonts w:hint="eastAsia" w:ascii="宋体" w:hAnsi="宋体" w:eastAsia="宋体"/>
        </w:rPr>
        <w:t>9.2 对投标人的纪律要求</w:t>
      </w:r>
      <w:bookmarkEnd w:id="565"/>
      <w:bookmarkEnd w:id="566"/>
    </w:p>
    <w:p>
      <w:pPr>
        <w:spacing w:line="40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7"/>
        <w:rPr>
          <w:rFonts w:hint="eastAsia" w:ascii="宋体" w:hAnsi="宋体" w:eastAsia="宋体"/>
        </w:rPr>
      </w:pPr>
      <w:bookmarkStart w:id="567" w:name="_Toc31639"/>
      <w:bookmarkStart w:id="568" w:name="_Toc531162014"/>
      <w:r>
        <w:rPr>
          <w:rFonts w:hint="eastAsia" w:ascii="宋体" w:hAnsi="宋体" w:eastAsia="宋体"/>
        </w:rPr>
        <w:t>9.3 对评标委员会成员的纪律要求</w:t>
      </w:r>
      <w:bookmarkEnd w:id="567"/>
      <w:bookmarkEnd w:id="568"/>
    </w:p>
    <w:p>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7"/>
        <w:rPr>
          <w:rFonts w:hint="eastAsia" w:ascii="宋体" w:hAnsi="宋体" w:eastAsia="宋体"/>
        </w:rPr>
      </w:pPr>
      <w:bookmarkStart w:id="569" w:name="_Toc531162015"/>
      <w:bookmarkStart w:id="570" w:name="_Toc18932"/>
      <w:r>
        <w:rPr>
          <w:rFonts w:hint="eastAsia" w:ascii="宋体" w:hAnsi="宋体" w:eastAsia="宋体"/>
        </w:rPr>
        <w:t>9.4 对与评标活动有关的工作人员的纪律要求</w:t>
      </w:r>
      <w:bookmarkEnd w:id="569"/>
      <w:bookmarkEnd w:id="570"/>
    </w:p>
    <w:p>
      <w:pPr>
        <w:spacing w:line="400" w:lineRule="exact"/>
        <w:ind w:firstLine="420" w:firstLineChars="200"/>
        <w:rPr>
          <w:rFonts w:hint="eastAsia" w:ascii="宋体" w:hAnsi="宋体" w:cs="宋体"/>
        </w:rPr>
      </w:pPr>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7"/>
        <w:rPr>
          <w:rFonts w:hint="eastAsia" w:ascii="宋体" w:hAnsi="宋体" w:eastAsia="宋体"/>
        </w:rPr>
      </w:pPr>
      <w:bookmarkStart w:id="571" w:name="_Toc531162016"/>
      <w:bookmarkStart w:id="572" w:name="_Toc29999"/>
      <w:r>
        <w:rPr>
          <w:rFonts w:hint="eastAsia" w:ascii="宋体" w:hAnsi="宋体" w:eastAsia="宋体"/>
        </w:rPr>
        <w:t>9.5 投诉</w:t>
      </w:r>
      <w:bookmarkEnd w:id="571"/>
      <w:bookmarkEnd w:id="572"/>
    </w:p>
    <w:p>
      <w:pPr>
        <w:spacing w:line="400" w:lineRule="exact"/>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25"/>
        <w:rPr>
          <w:rFonts w:hint="eastAsia" w:ascii="宋体" w:hAnsi="宋体" w:eastAsia="宋体"/>
        </w:rPr>
      </w:pPr>
      <w:bookmarkStart w:id="573" w:name="_Toc20658463"/>
      <w:bookmarkStart w:id="574" w:name="_Toc531162017"/>
      <w:bookmarkStart w:id="575" w:name="_Toc5547"/>
      <w:bookmarkStart w:id="576" w:name="_Toc12793"/>
      <w:bookmarkStart w:id="577" w:name="_Toc10590"/>
      <w:r>
        <w:rPr>
          <w:rFonts w:hint="eastAsia" w:ascii="宋体" w:hAnsi="宋体" w:eastAsia="宋体"/>
        </w:rPr>
        <w:t>10. 需要补充的其他内容</w:t>
      </w:r>
      <w:bookmarkEnd w:id="573"/>
      <w:bookmarkEnd w:id="574"/>
      <w:bookmarkEnd w:id="575"/>
      <w:bookmarkEnd w:id="576"/>
      <w:bookmarkEnd w:id="577"/>
    </w:p>
    <w:p>
      <w:pPr>
        <w:pStyle w:val="9"/>
        <w:tabs>
          <w:tab w:val="left" w:pos="574"/>
        </w:tabs>
        <w:spacing w:after="0" w:line="400" w:lineRule="exact"/>
        <w:ind w:firstLine="420" w:firstLineChars="200"/>
        <w:rPr>
          <w:rFonts w:hint="eastAsia" w:ascii="宋体" w:hAnsi="宋体" w:cs="宋体"/>
          <w:szCs w:val="32"/>
        </w:rPr>
      </w:pPr>
      <w:r>
        <w:rPr>
          <w:rFonts w:hint="eastAsia" w:ascii="宋体" w:hAnsi="宋体" w:cs="宋体"/>
        </w:rPr>
        <w:t>需要补充的其他内容：见投标人须知前附表</w:t>
      </w:r>
    </w:p>
    <w:bookmarkEnd w:id="36"/>
    <w:bookmarkEnd w:id="37"/>
    <w:bookmarkEnd w:id="38"/>
    <w:bookmarkEnd w:id="39"/>
    <w:p>
      <w:pPr>
        <w:pStyle w:val="3"/>
        <w:spacing w:before="120" w:after="120" w:line="400" w:lineRule="exact"/>
        <w:jc w:val="center"/>
        <w:rPr>
          <w:rFonts w:hint="eastAsia" w:ascii="宋体" w:hAnsi="宋体" w:cs="宋体"/>
          <w:b w:val="0"/>
          <w:bCs w:val="0"/>
          <w:sz w:val="32"/>
        </w:rPr>
      </w:pPr>
      <w:r>
        <w:rPr>
          <w:rFonts w:hint="eastAsia" w:ascii="宋体" w:hAnsi="宋体" w:cs="宋体"/>
          <w:b w:val="0"/>
          <w:bCs w:val="0"/>
          <w:sz w:val="32"/>
        </w:rPr>
        <w:br w:type="page"/>
      </w:r>
      <w:bookmarkStart w:id="578" w:name="_Toc31706"/>
      <w:bookmarkStart w:id="579" w:name="_Toc23489"/>
      <w:r>
        <w:rPr>
          <w:rFonts w:hint="eastAsia" w:ascii="宋体" w:hAnsi="宋体" w:cs="宋体"/>
          <w:b w:val="0"/>
          <w:bCs w:val="0"/>
          <w:sz w:val="32"/>
        </w:rPr>
        <w:t>第三章 评标办法</w:t>
      </w:r>
      <w:bookmarkEnd w:id="15"/>
      <w:bookmarkEnd w:id="16"/>
      <w:bookmarkEnd w:id="17"/>
      <w:bookmarkEnd w:id="578"/>
      <w:bookmarkEnd w:id="579"/>
    </w:p>
    <w:p>
      <w:pPr>
        <w:pStyle w:val="25"/>
        <w:jc w:val="center"/>
        <w:rPr>
          <w:rFonts w:hint="eastAsia" w:ascii="宋体" w:hAnsi="宋体" w:eastAsia="宋体"/>
        </w:rPr>
      </w:pPr>
      <w:bookmarkStart w:id="580" w:name="_Toc152042365"/>
      <w:bookmarkStart w:id="581" w:name="_Toc10858"/>
      <w:bookmarkStart w:id="582" w:name="_Toc152045588"/>
      <w:bookmarkStart w:id="583" w:name="_Toc144974555"/>
      <w:bookmarkStart w:id="584" w:name="_Toc394573933"/>
      <w:bookmarkStart w:id="585" w:name="_Toc2256"/>
      <w:r>
        <w:rPr>
          <w:rFonts w:hint="eastAsia" w:ascii="宋体" w:hAnsi="宋体" w:eastAsia="宋体"/>
        </w:rPr>
        <w:t>评标办法前附表</w:t>
      </w:r>
      <w:bookmarkEnd w:id="580"/>
      <w:bookmarkEnd w:id="581"/>
      <w:bookmarkEnd w:id="582"/>
      <w:bookmarkEnd w:id="583"/>
      <w:bookmarkEnd w:id="584"/>
      <w:bookmarkEnd w:id="585"/>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2.1.1</w:t>
            </w:r>
          </w:p>
        </w:tc>
        <w:tc>
          <w:tcPr>
            <w:tcW w:w="1123"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23"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23"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suppressLineNumbers w:val="0"/>
              <w:spacing w:before="0" w:beforeAutospacing="0" w:after="120" w:afterAutospacing="0" w:line="480" w:lineRule="auto"/>
              <w:ind w:left="0" w:right="0"/>
              <w:jc w:val="center"/>
              <w:rPr>
                <w:rFonts w:hint="eastAsia" w:ascii="宋体" w:hAnsi="宋体" w:cs="宋体"/>
                <w:szCs w:val="21"/>
              </w:rPr>
            </w:pPr>
          </w:p>
        </w:tc>
        <w:tc>
          <w:tcPr>
            <w:tcW w:w="1123" w:type="dxa"/>
            <w:vMerge w:val="continue"/>
            <w:tcBorders>
              <w:right w:val="single" w:color="auto" w:sz="4" w:space="0"/>
            </w:tcBorders>
            <w:noWrap w:val="0"/>
            <w:vAlign w:val="center"/>
          </w:tcPr>
          <w:p>
            <w:pPr>
              <w:keepNext w:val="0"/>
              <w:keepLines w:val="0"/>
              <w:suppressLineNumbers w:val="0"/>
              <w:spacing w:before="0" w:beforeAutospacing="0" w:after="120" w:afterAutospacing="0" w:line="480" w:lineRule="auto"/>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符合第二章“投标人须知”第3.6.2项规定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suppressLineNumbers w:val="0"/>
              <w:spacing w:before="0" w:beforeAutospacing="0" w:after="120" w:afterAutospacing="0" w:line="480" w:lineRule="auto"/>
              <w:ind w:left="0" w:right="0"/>
              <w:jc w:val="center"/>
              <w:rPr>
                <w:rFonts w:hint="eastAsia" w:ascii="宋体" w:hAnsi="宋体" w:cs="宋体"/>
                <w:szCs w:val="21"/>
              </w:rPr>
            </w:pPr>
          </w:p>
        </w:tc>
        <w:tc>
          <w:tcPr>
            <w:tcW w:w="1123" w:type="dxa"/>
            <w:vMerge w:val="continue"/>
            <w:tcBorders>
              <w:right w:val="single" w:color="auto" w:sz="4" w:space="0"/>
            </w:tcBorders>
            <w:noWrap w:val="0"/>
            <w:vAlign w:val="center"/>
          </w:tcPr>
          <w:p>
            <w:pPr>
              <w:keepNext w:val="0"/>
              <w:keepLines w:val="0"/>
              <w:suppressLineNumbers w:val="0"/>
              <w:spacing w:before="0" w:beforeAutospacing="0" w:after="120" w:afterAutospacing="0" w:line="480" w:lineRule="auto"/>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23"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水印编号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电子投标文件的水印编号须与书面投标文件一致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2.1.2</w:t>
            </w:r>
          </w:p>
        </w:tc>
        <w:tc>
          <w:tcPr>
            <w:tcW w:w="1123"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符合第二章“投标人须知”第1.4款规定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2.1.3</w:t>
            </w: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23"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响应性评审标准</w:t>
            </w: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23"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23" w:type="dxa"/>
            <w:vMerge w:val="continue"/>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符合第五章“工程量清单”第2.4款规定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2.1.4</w:t>
            </w:r>
          </w:p>
        </w:tc>
        <w:tc>
          <w:tcPr>
            <w:tcW w:w="1123"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3.2</w:t>
            </w:r>
          </w:p>
        </w:tc>
        <w:tc>
          <w:tcPr>
            <w:tcW w:w="1123"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详见</w:t>
            </w:r>
            <w:r>
              <w:rPr>
                <w:rFonts w:hint="eastAsia" w:ascii="宋体" w:hAnsi="宋体" w:cs="宋体"/>
              </w:rPr>
              <w:t>“评标办法附件”</w:t>
            </w:r>
          </w:p>
        </w:tc>
      </w:tr>
    </w:tbl>
    <w:p>
      <w:pPr>
        <w:spacing w:line="400" w:lineRule="exact"/>
        <w:rPr>
          <w:rFonts w:hint="eastAsia" w:ascii="宋体" w:hAnsi="宋体" w:cs="宋体"/>
        </w:rPr>
      </w:pPr>
      <w:r>
        <w:rPr>
          <w:rFonts w:hint="eastAsia" w:ascii="宋体" w:hAnsi="宋体" w:cs="宋体"/>
        </w:rPr>
        <w:t xml:space="preserve">  </w:t>
      </w:r>
    </w:p>
    <w:p>
      <w:pPr>
        <w:spacing w:line="400" w:lineRule="exact"/>
        <w:rPr>
          <w:rFonts w:hint="eastAsia" w:ascii="宋体" w:hAnsi="宋体" w:cs="宋体"/>
        </w:rPr>
      </w:pPr>
    </w:p>
    <w:p>
      <w:pPr>
        <w:spacing w:line="400" w:lineRule="exact"/>
        <w:rPr>
          <w:rFonts w:hint="eastAsia" w:ascii="宋体" w:hAnsi="宋体" w:cs="宋体"/>
        </w:rPr>
      </w:pPr>
    </w:p>
    <w:p>
      <w:pPr>
        <w:pStyle w:val="25"/>
        <w:rPr>
          <w:rFonts w:hint="eastAsia" w:ascii="宋体" w:hAnsi="宋体" w:eastAsia="宋体"/>
        </w:rPr>
      </w:pPr>
      <w:r>
        <w:rPr>
          <w:rFonts w:hint="eastAsia" w:ascii="宋体" w:hAnsi="宋体" w:eastAsia="宋体"/>
        </w:rPr>
        <w:br w:type="page"/>
      </w:r>
      <w:bookmarkStart w:id="586" w:name="_Toc533425279"/>
      <w:bookmarkStart w:id="587" w:name="_Toc4941"/>
      <w:bookmarkStart w:id="588" w:name="_Toc533425603"/>
      <w:bookmarkStart w:id="589" w:name="_Toc515951859"/>
      <w:bookmarkStart w:id="590" w:name="_Toc817"/>
      <w:bookmarkStart w:id="591" w:name="_Toc24731"/>
      <w:r>
        <w:rPr>
          <w:rFonts w:hint="eastAsia" w:ascii="宋体" w:hAnsi="宋体" w:eastAsia="宋体"/>
        </w:rPr>
        <w:t>1. 评标方法</w:t>
      </w:r>
      <w:bookmarkEnd w:id="586"/>
      <w:bookmarkEnd w:id="587"/>
      <w:bookmarkEnd w:id="588"/>
      <w:bookmarkEnd w:id="589"/>
      <w:bookmarkEnd w:id="590"/>
      <w:bookmarkEnd w:id="591"/>
    </w:p>
    <w:p>
      <w:pPr>
        <w:spacing w:line="400" w:lineRule="exact"/>
        <w:ind w:firstLine="420" w:firstLineChars="200"/>
        <w:rPr>
          <w:rFonts w:hint="eastAsia" w:ascii="宋体" w:hAnsi="宋体" w:cs="宋体"/>
        </w:rPr>
      </w:pPr>
      <w:r>
        <w:rPr>
          <w:rFonts w:hint="eastAsia" w:ascii="宋体" w:hAnsi="宋体" w:cs="宋体"/>
        </w:rPr>
        <w:t>本次评标办法见评标办法附件。评标委员会对满足招标文件实质性要求的投标文件，按照本章第2.2款规定的评分标准进行评审和评分，并推荐中标候选人。</w:t>
      </w:r>
    </w:p>
    <w:p>
      <w:pPr>
        <w:pStyle w:val="25"/>
        <w:rPr>
          <w:rFonts w:hint="eastAsia" w:ascii="宋体" w:hAnsi="宋体" w:eastAsia="宋体"/>
        </w:rPr>
      </w:pPr>
      <w:bookmarkStart w:id="592" w:name="_Toc228163241"/>
      <w:bookmarkStart w:id="593" w:name="_Toc468288047"/>
      <w:bookmarkStart w:id="594" w:name="_Toc28510"/>
      <w:bookmarkStart w:id="595" w:name="_Toc25986"/>
      <w:bookmarkStart w:id="596" w:name="_Toc515951860"/>
      <w:bookmarkStart w:id="597" w:name="_Toc394573935"/>
      <w:bookmarkStart w:id="598" w:name="_Toc533425280"/>
      <w:bookmarkStart w:id="599" w:name="_Toc468287954"/>
      <w:bookmarkStart w:id="600" w:name="_Toc533425604"/>
      <w:bookmarkStart w:id="601" w:name="_Toc26984"/>
      <w:r>
        <w:rPr>
          <w:rFonts w:hint="eastAsia" w:ascii="宋体" w:hAnsi="宋体" w:eastAsia="宋体"/>
        </w:rPr>
        <w:t>2. 评审标准</w:t>
      </w:r>
      <w:bookmarkEnd w:id="592"/>
      <w:bookmarkEnd w:id="593"/>
      <w:bookmarkEnd w:id="594"/>
      <w:bookmarkEnd w:id="595"/>
      <w:bookmarkEnd w:id="596"/>
      <w:bookmarkEnd w:id="597"/>
      <w:bookmarkEnd w:id="598"/>
      <w:bookmarkEnd w:id="599"/>
      <w:bookmarkEnd w:id="600"/>
      <w:bookmarkEnd w:id="601"/>
    </w:p>
    <w:p>
      <w:pPr>
        <w:pStyle w:val="27"/>
        <w:rPr>
          <w:rFonts w:hint="eastAsia" w:ascii="宋体" w:hAnsi="宋体" w:eastAsia="宋体"/>
        </w:rPr>
      </w:pPr>
      <w:bookmarkStart w:id="602" w:name="_Toc288556290"/>
      <w:bookmarkStart w:id="603" w:name="_Toc533425281"/>
      <w:bookmarkStart w:id="604" w:name="_Toc533425605"/>
      <w:bookmarkStart w:id="605" w:name="_Toc31098"/>
      <w:bookmarkStart w:id="606" w:name="_Toc468288048"/>
      <w:bookmarkStart w:id="607" w:name="_Toc394573936"/>
      <w:bookmarkStart w:id="608" w:name="_Toc372899865"/>
      <w:bookmarkStart w:id="609" w:name="_Toc468287955"/>
      <w:bookmarkStart w:id="610" w:name="_Toc515951861"/>
      <w:bookmarkStart w:id="611" w:name="_Toc237769297"/>
      <w:bookmarkStart w:id="612" w:name="_Toc283976539"/>
      <w:bookmarkStart w:id="613" w:name="_Toc31152"/>
      <w:bookmarkStart w:id="614" w:name="_Toc237768833"/>
      <w:bookmarkStart w:id="615" w:name="_Toc283886248"/>
      <w:bookmarkStart w:id="616" w:name="_Toc372899742"/>
      <w:bookmarkStart w:id="617" w:name="_Toc321925425"/>
      <w:bookmarkStart w:id="618" w:name="_Toc282596303"/>
      <w:r>
        <w:rPr>
          <w:rFonts w:hint="eastAsia" w:ascii="宋体" w:hAnsi="宋体" w:eastAsia="宋体"/>
        </w:rPr>
        <w:t>2.1 初步评审标准</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spacing w:line="400" w:lineRule="exact"/>
        <w:ind w:firstLine="420" w:firstLineChars="200"/>
        <w:rPr>
          <w:rFonts w:hint="eastAsia" w:ascii="宋体" w:hAnsi="宋体" w:cs="宋体"/>
        </w:rPr>
      </w:pPr>
      <w:r>
        <w:rPr>
          <w:rFonts w:hint="eastAsia" w:ascii="宋体" w:hAnsi="宋体" w:cs="宋体"/>
        </w:rPr>
        <w:t>2.1.1 形式评审标准：见评标办法前附表。</w:t>
      </w:r>
    </w:p>
    <w:p>
      <w:pPr>
        <w:spacing w:line="400" w:lineRule="exact"/>
        <w:ind w:firstLine="420" w:firstLineChars="200"/>
        <w:rPr>
          <w:rFonts w:hint="eastAsia" w:ascii="宋体" w:hAnsi="宋体" w:cs="宋体"/>
        </w:rPr>
      </w:pPr>
      <w:r>
        <w:rPr>
          <w:rFonts w:hint="eastAsia" w:ascii="宋体" w:hAnsi="宋体" w:cs="宋体"/>
        </w:rPr>
        <w:t>2.1.2 资格评审标准：见评标办法前附表。</w:t>
      </w:r>
    </w:p>
    <w:p>
      <w:pPr>
        <w:spacing w:line="400" w:lineRule="exact"/>
        <w:ind w:firstLine="420" w:firstLineChars="200"/>
        <w:rPr>
          <w:rFonts w:hint="eastAsia" w:ascii="宋体" w:hAnsi="宋体" w:cs="宋体"/>
        </w:rPr>
      </w:pPr>
      <w:r>
        <w:rPr>
          <w:rFonts w:hint="eastAsia" w:ascii="宋体" w:hAnsi="宋体" w:cs="宋体"/>
        </w:rPr>
        <w:t>2.1.3 响应性评审标准：见评标办法前附表。</w:t>
      </w:r>
    </w:p>
    <w:p>
      <w:pPr>
        <w:spacing w:line="400" w:lineRule="exact"/>
        <w:ind w:firstLine="420" w:firstLineChars="200"/>
        <w:rPr>
          <w:rFonts w:hint="eastAsia" w:ascii="宋体" w:hAnsi="宋体" w:cs="宋体"/>
        </w:rPr>
      </w:pPr>
      <w:r>
        <w:rPr>
          <w:rFonts w:hint="eastAsia" w:ascii="宋体" w:hAnsi="宋体" w:cs="宋体"/>
        </w:rPr>
        <w:t>2.1.4串通投标评审标准：见评标办法前附表。</w:t>
      </w:r>
    </w:p>
    <w:p>
      <w:pPr>
        <w:pStyle w:val="27"/>
        <w:rPr>
          <w:rFonts w:hint="eastAsia" w:ascii="宋体" w:hAnsi="宋体" w:eastAsia="宋体"/>
        </w:rPr>
      </w:pPr>
      <w:bookmarkStart w:id="619" w:name="_Toc468287956"/>
      <w:bookmarkStart w:id="620" w:name="_Toc5914"/>
      <w:bookmarkStart w:id="621" w:name="_Toc468288049"/>
      <w:bookmarkStart w:id="622" w:name="_Toc372899743"/>
      <w:bookmarkStart w:id="623" w:name="_Toc283886249"/>
      <w:bookmarkStart w:id="624" w:name="_Toc283976540"/>
      <w:bookmarkStart w:id="625" w:name="_Toc237769298"/>
      <w:bookmarkStart w:id="626" w:name="_Toc11471"/>
      <w:bookmarkStart w:id="627" w:name="_Toc533425282"/>
      <w:bookmarkStart w:id="628" w:name="_Toc237768834"/>
      <w:bookmarkStart w:id="629" w:name="_Toc282596304"/>
      <w:bookmarkStart w:id="630" w:name="_Toc533425606"/>
      <w:bookmarkStart w:id="631" w:name="_Toc288556291"/>
      <w:bookmarkStart w:id="632" w:name="_Toc394573937"/>
      <w:bookmarkStart w:id="633" w:name="_Toc372899866"/>
      <w:bookmarkStart w:id="634" w:name="_Toc515951862"/>
      <w:bookmarkStart w:id="635" w:name="_Toc321925426"/>
      <w:r>
        <w:rPr>
          <w:rFonts w:hint="eastAsia" w:ascii="宋体" w:hAnsi="宋体" w:eastAsia="宋体"/>
        </w:rPr>
        <w:t>2.2 分值构成与评分标准</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spacing w:line="400" w:lineRule="exact"/>
        <w:ind w:firstLine="420" w:firstLineChars="200"/>
        <w:rPr>
          <w:rFonts w:hint="eastAsia" w:ascii="宋体" w:hAnsi="宋体" w:cs="宋体"/>
        </w:rPr>
      </w:pPr>
      <w:r>
        <w:rPr>
          <w:rFonts w:hint="eastAsia" w:ascii="宋体" w:hAnsi="宋体" w:cs="宋体"/>
        </w:rPr>
        <w:t>分值构成与评分标准：见评标办法附件。</w:t>
      </w:r>
    </w:p>
    <w:p>
      <w:pPr>
        <w:pStyle w:val="25"/>
        <w:rPr>
          <w:rFonts w:hint="eastAsia" w:ascii="宋体" w:hAnsi="宋体" w:eastAsia="宋体"/>
        </w:rPr>
      </w:pPr>
      <w:bookmarkStart w:id="636" w:name="_Toc515951863"/>
      <w:bookmarkStart w:id="637" w:name="_Toc491"/>
      <w:bookmarkStart w:id="638" w:name="_Toc9506"/>
      <w:bookmarkStart w:id="639" w:name="_Toc468287957"/>
      <w:bookmarkStart w:id="640" w:name="_Toc228163242"/>
      <w:bookmarkStart w:id="641" w:name="_Toc533425283"/>
      <w:bookmarkStart w:id="642" w:name="_Toc468288050"/>
      <w:bookmarkStart w:id="643" w:name="_Toc30313"/>
      <w:bookmarkStart w:id="644" w:name="_Toc533425607"/>
      <w:bookmarkStart w:id="645" w:name="_Toc394573938"/>
      <w:r>
        <w:rPr>
          <w:rFonts w:hint="eastAsia" w:ascii="宋体" w:hAnsi="宋体" w:eastAsia="宋体"/>
        </w:rPr>
        <w:t>3. 评标程序</w:t>
      </w:r>
      <w:bookmarkEnd w:id="636"/>
      <w:bookmarkEnd w:id="637"/>
      <w:bookmarkEnd w:id="638"/>
      <w:bookmarkEnd w:id="639"/>
      <w:bookmarkEnd w:id="640"/>
      <w:bookmarkEnd w:id="641"/>
      <w:bookmarkEnd w:id="642"/>
      <w:bookmarkEnd w:id="643"/>
      <w:bookmarkEnd w:id="644"/>
      <w:bookmarkEnd w:id="645"/>
    </w:p>
    <w:p>
      <w:pPr>
        <w:pStyle w:val="27"/>
        <w:rPr>
          <w:rFonts w:hint="eastAsia" w:ascii="宋体" w:hAnsi="宋体" w:eastAsia="宋体"/>
        </w:rPr>
      </w:pPr>
      <w:bookmarkStart w:id="646" w:name="_Toc282596306"/>
      <w:bookmarkStart w:id="647" w:name="_Toc237769300"/>
      <w:bookmarkStart w:id="648" w:name="_Toc20410"/>
      <w:bookmarkStart w:id="649" w:name="_Toc468287958"/>
      <w:bookmarkStart w:id="650" w:name="_Toc468288051"/>
      <w:bookmarkStart w:id="651" w:name="_Toc394573939"/>
      <w:bookmarkStart w:id="652" w:name="_Toc533425608"/>
      <w:bookmarkStart w:id="653" w:name="_Toc515951864"/>
      <w:bookmarkStart w:id="654" w:name="_Toc321925428"/>
      <w:bookmarkStart w:id="655" w:name="_Toc237768836"/>
      <w:bookmarkStart w:id="656" w:name="_Toc288556293"/>
      <w:bookmarkStart w:id="657" w:name="_Toc372899868"/>
      <w:bookmarkStart w:id="658" w:name="_Toc283976542"/>
      <w:bookmarkStart w:id="659" w:name="_Toc283886251"/>
      <w:bookmarkStart w:id="660" w:name="_Toc533425284"/>
      <w:bookmarkStart w:id="661" w:name="_Toc372899745"/>
      <w:bookmarkStart w:id="662" w:name="_Toc3686"/>
      <w:r>
        <w:rPr>
          <w:rFonts w:hint="eastAsia" w:ascii="宋体" w:hAnsi="宋体" w:eastAsia="宋体"/>
        </w:rPr>
        <w:t>3.1 初步评审</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400" w:lineRule="exact"/>
        <w:ind w:firstLine="420" w:firstLineChars="200"/>
        <w:rPr>
          <w:rFonts w:hint="eastAsia" w:ascii="宋体" w:hAnsi="宋体" w:cs="宋体"/>
        </w:rPr>
      </w:pPr>
      <w:r>
        <w:rPr>
          <w:rFonts w:hint="eastAsia" w:ascii="宋体" w:hAnsi="宋体" w:cs="宋体"/>
        </w:rPr>
        <w:t>3.1.1 评标委员会依据本章第2.1.1项、第2.1.2项、第2.1.3项规定的评审标准对投标文件进行初步评审。有一项不符合评审标准的，作无效标处理。</w:t>
      </w:r>
    </w:p>
    <w:p>
      <w:pPr>
        <w:spacing w:line="400" w:lineRule="exact"/>
        <w:ind w:firstLine="420" w:firstLineChars="200"/>
        <w:rPr>
          <w:rFonts w:hint="eastAsia" w:ascii="宋体" w:hAnsi="宋体" w:cs="宋体"/>
        </w:rPr>
      </w:pPr>
      <w:r>
        <w:rPr>
          <w:rFonts w:hint="eastAsia" w:ascii="宋体" w:hAnsi="宋体" w:cs="宋体"/>
        </w:rPr>
        <w:t>3.1.2评标委员会在评审过程中发现投标人的投标文件存在以下情形之一的，应认定为串通投标行为，其投标作无效标处理：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（1）不同投标人的投标文件由同一单位或者个人编制（包括使用同一台电脑、同一套投标工具、同一套计价软件）；</w:t>
      </w:r>
    </w:p>
    <w:p>
      <w:pPr>
        <w:spacing w:line="400" w:lineRule="exact"/>
        <w:ind w:firstLine="420" w:firstLineChars="200"/>
        <w:rPr>
          <w:rFonts w:hint="eastAsia" w:ascii="宋体" w:hAnsi="宋体" w:cs="宋体"/>
        </w:rPr>
      </w:pPr>
      <w:r>
        <w:rPr>
          <w:rFonts w:hint="eastAsia" w:ascii="宋体" w:hAnsi="宋体" w:cs="宋体"/>
        </w:rPr>
        <w:t>（2）不同投标人委托同一单位或者个人办理投标事宜；</w:t>
      </w:r>
    </w:p>
    <w:p>
      <w:pPr>
        <w:spacing w:line="400" w:lineRule="exact"/>
        <w:ind w:firstLine="420" w:firstLineChars="200"/>
        <w:rPr>
          <w:rFonts w:hint="eastAsia" w:ascii="宋体" w:hAnsi="宋体" w:cs="宋体"/>
        </w:rPr>
      </w:pPr>
      <w:r>
        <w:rPr>
          <w:rFonts w:hint="eastAsia" w:ascii="宋体" w:hAnsi="宋体" w:cs="宋体"/>
        </w:rPr>
        <w:t>（3）不同投标人的投标文件载明的项目管理成员为同一人；</w:t>
      </w:r>
    </w:p>
    <w:p>
      <w:pPr>
        <w:spacing w:line="400" w:lineRule="exact"/>
        <w:ind w:firstLine="420" w:firstLineChars="200"/>
        <w:rPr>
          <w:rFonts w:hint="eastAsia" w:ascii="宋体" w:hAnsi="宋体" w:cs="宋体"/>
        </w:rPr>
      </w:pPr>
      <w:r>
        <w:rPr>
          <w:rFonts w:hint="eastAsia" w:ascii="宋体" w:hAnsi="宋体" w:cs="宋体"/>
        </w:rPr>
        <w:t>（4）不同投标人的投标文件异常一致或者投标报价呈规律性差异；</w:t>
      </w:r>
    </w:p>
    <w:p>
      <w:pPr>
        <w:spacing w:line="400" w:lineRule="exact"/>
        <w:ind w:firstLine="420" w:firstLineChars="200"/>
        <w:rPr>
          <w:rFonts w:hint="eastAsia" w:ascii="宋体" w:hAnsi="宋体" w:cs="宋体"/>
        </w:rPr>
      </w:pPr>
      <w:r>
        <w:rPr>
          <w:rFonts w:hint="eastAsia" w:ascii="宋体" w:hAnsi="宋体" w:cs="宋体"/>
        </w:rPr>
        <w:t>（5）不同投标人的投标文件相互混装；</w:t>
      </w:r>
    </w:p>
    <w:p>
      <w:pPr>
        <w:spacing w:line="400" w:lineRule="exact"/>
        <w:ind w:firstLine="420" w:firstLineChars="200"/>
        <w:rPr>
          <w:rFonts w:hint="eastAsia" w:ascii="宋体" w:hAnsi="宋体" w:cs="宋体"/>
        </w:rPr>
      </w:pPr>
      <w:r>
        <w:rPr>
          <w:rFonts w:hint="eastAsia" w:ascii="宋体" w:hAnsi="宋体" w:cs="宋体"/>
        </w:rPr>
        <w:t>（6）不同投标人的投标保证金从同一单位或者个人的账户转出。</w:t>
      </w:r>
    </w:p>
    <w:p>
      <w:pPr>
        <w:spacing w:line="400" w:lineRule="exact"/>
        <w:ind w:firstLine="420" w:firstLineChars="200"/>
        <w:rPr>
          <w:rFonts w:hint="eastAsia" w:ascii="宋体" w:hAnsi="宋体" w:cs="宋体"/>
        </w:rPr>
      </w:pPr>
      <w:r>
        <w:rPr>
          <w:rFonts w:hint="eastAsia" w:ascii="宋体" w:hAnsi="宋体" w:cs="宋体"/>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（1）投标人之间协商投标报价等投标文件的实质性内容；</w:t>
      </w:r>
    </w:p>
    <w:p>
      <w:pPr>
        <w:spacing w:line="400" w:lineRule="exact"/>
        <w:ind w:firstLine="420" w:firstLineChars="200"/>
        <w:rPr>
          <w:rFonts w:hint="eastAsia" w:ascii="宋体" w:hAnsi="宋体" w:cs="宋体"/>
        </w:rPr>
      </w:pPr>
      <w:r>
        <w:rPr>
          <w:rFonts w:hint="eastAsia" w:ascii="宋体" w:hAnsi="宋体" w:cs="宋体"/>
        </w:rPr>
        <w:t>（2）投标人之间约定中标人；</w:t>
      </w:r>
    </w:p>
    <w:p>
      <w:pPr>
        <w:spacing w:line="400" w:lineRule="exact"/>
        <w:ind w:firstLine="420" w:firstLineChars="200"/>
        <w:rPr>
          <w:rFonts w:hint="eastAsia" w:ascii="宋体" w:hAnsi="宋体" w:cs="宋体"/>
        </w:rPr>
      </w:pPr>
      <w:r>
        <w:rPr>
          <w:rFonts w:hint="eastAsia" w:ascii="宋体" w:hAnsi="宋体" w:cs="宋体"/>
        </w:rPr>
        <w:t>（3）投标人之间约定部分投标人放弃投标或者中标；</w:t>
      </w:r>
    </w:p>
    <w:p>
      <w:pPr>
        <w:spacing w:line="400" w:lineRule="exact"/>
        <w:ind w:firstLine="420" w:firstLineChars="200"/>
        <w:rPr>
          <w:rFonts w:hint="eastAsia" w:ascii="宋体" w:hAnsi="宋体" w:cs="宋体"/>
        </w:rPr>
      </w:pPr>
      <w:r>
        <w:rPr>
          <w:rFonts w:hint="eastAsia" w:ascii="宋体" w:hAnsi="宋体" w:cs="宋体"/>
        </w:rPr>
        <w:t>（4）属于同一集团、协会、商会等组织成员的投标人按照该组织要求协同投标；</w:t>
      </w:r>
    </w:p>
    <w:p>
      <w:pPr>
        <w:spacing w:line="400" w:lineRule="exact"/>
        <w:ind w:firstLine="420" w:firstLineChars="200"/>
        <w:rPr>
          <w:rFonts w:hint="eastAsia" w:ascii="宋体" w:hAnsi="宋体" w:cs="宋体"/>
        </w:rPr>
      </w:pPr>
      <w:r>
        <w:rPr>
          <w:rFonts w:hint="eastAsia" w:ascii="宋体" w:hAnsi="宋体" w:cs="宋体"/>
        </w:rPr>
        <w:t>（5）投标人之间为谋取中标或者排斥特定投标人而采取的其他联合行动。</w:t>
      </w:r>
    </w:p>
    <w:p>
      <w:pPr>
        <w:spacing w:line="400" w:lineRule="exact"/>
        <w:ind w:firstLine="420" w:firstLineChars="200"/>
        <w:rPr>
          <w:rFonts w:hint="eastAsia" w:ascii="宋体" w:hAnsi="宋体" w:cs="宋体"/>
        </w:rPr>
      </w:pPr>
      <w:r>
        <w:rPr>
          <w:rFonts w:hint="eastAsia" w:ascii="宋体" w:hAnsi="宋体" w:cs="宋体"/>
        </w:rPr>
        <w:t>3.1.4商务标修正。</w:t>
      </w:r>
    </w:p>
    <w:p>
      <w:pPr>
        <w:spacing w:line="400" w:lineRule="exact"/>
        <w:ind w:firstLine="420" w:firstLineChars="200"/>
        <w:rPr>
          <w:rFonts w:hint="eastAsia" w:ascii="宋体" w:hAnsi="宋体" w:cs="宋体"/>
        </w:rPr>
      </w:pPr>
      <w:r>
        <w:rPr>
          <w:rFonts w:hint="eastAsia" w:ascii="宋体" w:hAnsi="宋体" w:cs="宋体"/>
        </w:rPr>
        <w:t>评标委员会对确定为实质上响应招标文件要求的投标文件进行复核, 看其是否有计算上、累计上或表达上的错误。修正错误的顺序和原则如下：</w:t>
      </w:r>
    </w:p>
    <w:p>
      <w:pPr>
        <w:spacing w:line="400" w:lineRule="exact"/>
        <w:ind w:firstLine="420" w:firstLineChars="200"/>
        <w:rPr>
          <w:rFonts w:hint="eastAsia" w:ascii="宋体" w:hAnsi="宋体" w:cs="宋体"/>
        </w:rPr>
      </w:pPr>
      <w:r>
        <w:rPr>
          <w:rFonts w:hint="eastAsia" w:ascii="宋体" w:hAnsi="宋体" w:cs="宋体"/>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20" w:firstLineChars="200"/>
        <w:rPr>
          <w:rFonts w:hint="eastAsia" w:ascii="宋体" w:hAnsi="宋体" w:cs="宋体"/>
        </w:rPr>
      </w:pPr>
      <w:r>
        <w:rPr>
          <w:rFonts w:hint="eastAsia" w:ascii="宋体" w:hAnsi="宋体" w:cs="宋体"/>
        </w:rPr>
        <w:t>（2）在总报价不变的前提下，评标委员会以合理原则，通过调整组价的相应内容使其一致。</w:t>
      </w:r>
    </w:p>
    <w:p>
      <w:pPr>
        <w:spacing w:line="400" w:lineRule="exact"/>
        <w:ind w:firstLine="420" w:firstLineChars="200"/>
        <w:rPr>
          <w:rFonts w:hint="eastAsia" w:ascii="宋体" w:hAnsi="宋体" w:cs="宋体"/>
        </w:rPr>
      </w:pPr>
      <w:r>
        <w:rPr>
          <w:rFonts w:hint="eastAsia" w:ascii="宋体" w:hAnsi="宋体" w:cs="宋体"/>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27"/>
        <w:rPr>
          <w:rFonts w:hint="eastAsia" w:ascii="宋体" w:hAnsi="宋体" w:eastAsia="宋体"/>
        </w:rPr>
      </w:pPr>
      <w:bookmarkStart w:id="663" w:name="_Toc30007"/>
      <w:bookmarkStart w:id="664" w:name="_Toc394573940"/>
      <w:bookmarkStart w:id="665" w:name="_Toc282596307"/>
      <w:bookmarkStart w:id="666" w:name="_Toc237768837"/>
      <w:bookmarkStart w:id="667" w:name="_Toc533425609"/>
      <w:bookmarkStart w:id="668" w:name="_Toc283976543"/>
      <w:bookmarkStart w:id="669" w:name="_Toc533425285"/>
      <w:bookmarkStart w:id="670" w:name="_Toc372899869"/>
      <w:bookmarkStart w:id="671" w:name="_Toc468287959"/>
      <w:bookmarkStart w:id="672" w:name="_Toc283886252"/>
      <w:bookmarkStart w:id="673" w:name="_Toc468288052"/>
      <w:bookmarkStart w:id="674" w:name="_Toc372899746"/>
      <w:bookmarkStart w:id="675" w:name="_Toc288556294"/>
      <w:bookmarkStart w:id="676" w:name="_Toc237769301"/>
      <w:bookmarkStart w:id="677" w:name="_Toc515951865"/>
      <w:bookmarkStart w:id="678" w:name="_Toc79"/>
      <w:bookmarkStart w:id="679" w:name="_Toc321925429"/>
      <w:r>
        <w:rPr>
          <w:rFonts w:hint="eastAsia" w:ascii="宋体" w:hAnsi="宋体" w:eastAsia="宋体"/>
        </w:rPr>
        <w:t>3.2 详细评审</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spacing w:line="400" w:lineRule="exact"/>
        <w:ind w:firstLine="420" w:firstLineChars="200"/>
        <w:rPr>
          <w:rFonts w:hint="eastAsia" w:ascii="宋体" w:hAnsi="宋体" w:cs="宋体"/>
        </w:rPr>
      </w:pPr>
      <w:r>
        <w:rPr>
          <w:rFonts w:hint="eastAsia" w:ascii="宋体" w:hAnsi="宋体" w:cs="宋体"/>
        </w:rPr>
        <w:t>评标委员会按本章第2.2款规定进行评审和评分。</w:t>
      </w:r>
    </w:p>
    <w:p>
      <w:pPr>
        <w:pStyle w:val="27"/>
        <w:rPr>
          <w:rFonts w:hint="eastAsia" w:ascii="宋体" w:hAnsi="宋体" w:eastAsia="宋体"/>
        </w:rPr>
      </w:pPr>
      <w:bookmarkStart w:id="680" w:name="_Toc468287960"/>
      <w:bookmarkStart w:id="681" w:name="_Toc372899747"/>
      <w:bookmarkStart w:id="682" w:name="_Toc27383"/>
      <w:bookmarkStart w:id="683" w:name="_Toc283976544"/>
      <w:bookmarkStart w:id="684" w:name="_Toc533425286"/>
      <w:bookmarkStart w:id="685" w:name="_Toc533425610"/>
      <w:bookmarkStart w:id="686" w:name="_Toc394573941"/>
      <w:bookmarkStart w:id="687" w:name="_Toc282596308"/>
      <w:bookmarkStart w:id="688" w:name="_Toc321925430"/>
      <w:bookmarkStart w:id="689" w:name="_Toc288556295"/>
      <w:bookmarkStart w:id="690" w:name="_Toc29735"/>
      <w:bookmarkStart w:id="691" w:name="_Toc468288053"/>
      <w:bookmarkStart w:id="692" w:name="_Toc237768838"/>
      <w:bookmarkStart w:id="693" w:name="_Toc372899870"/>
      <w:bookmarkStart w:id="694" w:name="_Toc515951866"/>
      <w:bookmarkStart w:id="695" w:name="_Toc237769302"/>
      <w:bookmarkStart w:id="696" w:name="_Toc283886253"/>
      <w:r>
        <w:rPr>
          <w:rFonts w:hint="eastAsia" w:ascii="宋体" w:hAnsi="宋体" w:eastAsia="宋体"/>
        </w:rPr>
        <w:t>3.3 投标文件的澄清和补正</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spacing w:line="400" w:lineRule="exact"/>
        <w:ind w:firstLine="420" w:firstLineChars="200"/>
        <w:rPr>
          <w:rFonts w:hint="eastAsia"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rPr>
          <w:rFonts w:hint="eastAsia" w:ascii="宋体" w:hAnsi="宋体" w:cs="宋体"/>
          <w:szCs w:val="21"/>
        </w:rPr>
      </w:pPr>
      <w:r>
        <w:rPr>
          <w:rFonts w:hint="eastAsia" w:ascii="宋体" w:hAnsi="宋体" w:cs="宋体"/>
        </w:rPr>
        <w:t>3.3.3 评标委员会对投标人提交的澄清、说明或补正有疑问的，可以要求投标人进一步澄清、说明或补正，直至满足评标委员会的要求。</w:t>
      </w:r>
      <w:r>
        <w:rPr>
          <w:rFonts w:hint="eastAsia" w:ascii="宋体" w:hAnsi="宋体" w:cs="宋体"/>
          <w:szCs w:val="21"/>
        </w:rPr>
        <w:t>如果投标人不按评标委员会要求进行澄清、说明或补正的，投标人的投标报价进入详细评审，但投标人最终将丧失其中标资格。</w:t>
      </w:r>
    </w:p>
    <w:p>
      <w:pPr>
        <w:spacing w:line="400" w:lineRule="exact"/>
        <w:ind w:firstLine="420" w:firstLineChars="200"/>
        <w:rPr>
          <w:rFonts w:hint="eastAsia" w:ascii="宋体" w:hAnsi="宋体" w:cs="宋体"/>
          <w:szCs w:val="21"/>
        </w:rPr>
      </w:pPr>
      <w:r>
        <w:rPr>
          <w:rFonts w:hint="eastAsia" w:ascii="宋体" w:hAnsi="宋体" w:cs="宋体"/>
          <w:szCs w:val="21"/>
        </w:rPr>
        <w:t>3.3.4评标委员会要求投标人进行澄清或说明的，其投标文件的编制人无法联系或在30分钟内无法赶到开标室的，可视作拒绝或放弃澄清或说明。</w:t>
      </w:r>
    </w:p>
    <w:p>
      <w:pPr>
        <w:pStyle w:val="27"/>
        <w:rPr>
          <w:rFonts w:hint="eastAsia" w:ascii="宋体" w:hAnsi="宋体" w:eastAsia="宋体"/>
        </w:rPr>
      </w:pPr>
      <w:bookmarkStart w:id="697" w:name="_Toc533425611"/>
      <w:bookmarkStart w:id="698" w:name="_Toc24126"/>
      <w:bookmarkStart w:id="699" w:name="_Toc288556296"/>
      <w:bookmarkStart w:id="700" w:name="_Toc468288054"/>
      <w:bookmarkStart w:id="701" w:name="_Toc533425287"/>
      <w:bookmarkStart w:id="702" w:name="_Toc283976545"/>
      <w:bookmarkStart w:id="703" w:name="_Toc282596309"/>
      <w:bookmarkStart w:id="704" w:name="_Toc321925431"/>
      <w:bookmarkStart w:id="705" w:name="_Toc237768839"/>
      <w:bookmarkStart w:id="706" w:name="_Toc283886254"/>
      <w:bookmarkStart w:id="707" w:name="_Toc237769303"/>
      <w:bookmarkStart w:id="708" w:name="_Toc394573942"/>
      <w:bookmarkStart w:id="709" w:name="_Toc372899748"/>
      <w:bookmarkStart w:id="710" w:name="_Toc515951867"/>
      <w:bookmarkStart w:id="711" w:name="_Toc468287961"/>
      <w:bookmarkStart w:id="712" w:name="_Toc987"/>
      <w:bookmarkStart w:id="713" w:name="_Toc372899871"/>
      <w:r>
        <w:rPr>
          <w:rFonts w:hint="eastAsia" w:ascii="宋体" w:hAnsi="宋体" w:eastAsia="宋体"/>
        </w:rPr>
        <w:t>3.4 评标结果</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spacing w:line="400" w:lineRule="exact"/>
        <w:ind w:firstLine="420" w:firstLineChars="200"/>
        <w:rPr>
          <w:rFonts w:hint="eastAsia" w:ascii="宋体" w:hAnsi="宋体" w:cs="宋体"/>
        </w:rPr>
      </w:pPr>
      <w:r>
        <w:rPr>
          <w:rFonts w:hint="eastAsia" w:ascii="宋体" w:hAnsi="宋体" w:cs="宋体"/>
        </w:rPr>
        <w:t>3.4.1评标委员会按照“评标办法附件”规定推荐中标候选人。</w:t>
      </w:r>
    </w:p>
    <w:p>
      <w:pPr>
        <w:spacing w:line="400" w:lineRule="exact"/>
        <w:ind w:firstLine="420" w:firstLineChars="200"/>
        <w:rPr>
          <w:rFonts w:hint="eastAsia" w:ascii="宋体" w:hAnsi="宋体" w:cs="宋体"/>
        </w:rPr>
        <w:sectPr>
          <w:headerReference r:id="rId11" w:type="default"/>
          <w:footerReference r:id="rId12" w:type="default"/>
          <w:pgSz w:w="11906" w:h="16838"/>
          <w:pgMar w:top="1440" w:right="1301" w:bottom="1440" w:left="1797" w:header="851" w:footer="992" w:gutter="0"/>
          <w:cols w:space="720" w:num="1"/>
          <w:docGrid w:linePitch="312" w:charSpace="0"/>
        </w:sectPr>
      </w:pPr>
      <w:r>
        <w:rPr>
          <w:rFonts w:hint="eastAsia" w:ascii="宋体" w:hAnsi="宋体" w:cs="宋体"/>
        </w:rPr>
        <w:t>3.4.2 评标委员会完成评标后，应当向招标人提交书面评标报告。</w:t>
      </w:r>
    </w:p>
    <w:p>
      <w:pPr>
        <w:pStyle w:val="25"/>
        <w:spacing w:before="0"/>
        <w:rPr>
          <w:rFonts w:cs="Times New Roman"/>
          <w:color w:val="auto"/>
          <w:highlight w:val="none"/>
        </w:rPr>
      </w:pPr>
      <w:bookmarkStart w:id="714" w:name="_Toc394573943"/>
      <w:bookmarkStart w:id="715" w:name="_Toc22415"/>
      <w:bookmarkStart w:id="716" w:name="_Toc12610"/>
      <w:bookmarkStart w:id="717" w:name="_Toc228163243"/>
      <w:bookmarkStart w:id="718" w:name="_Toc21366"/>
      <w:bookmarkStart w:id="719" w:name="_Toc532282493"/>
      <w:r>
        <w:rPr>
          <w:rFonts w:cs="Times New Roman"/>
          <w:color w:val="auto"/>
          <w:highlight w:val="none"/>
        </w:rPr>
        <w:t>评标办法附件</w:t>
      </w:r>
      <w:bookmarkEnd w:id="714"/>
      <w:bookmarkEnd w:id="715"/>
      <w:bookmarkEnd w:id="716"/>
      <w:bookmarkEnd w:id="717"/>
      <w:bookmarkEnd w:id="718"/>
      <w:bookmarkEnd w:id="719"/>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outlineLvl w:val="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本工程项目的评标办法采用综合评估法。评标委员会依据投标人提供的相关证书、文件等证明材料（不良行为除外）和下列评分标准进行评审。</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outlineLvl w:val="0"/>
        <w:rPr>
          <w:rFonts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bidi="ar"/>
        </w:rPr>
        <w:t>一、资格审查：</w:t>
      </w:r>
      <w:r>
        <w:rPr>
          <w:rFonts w:hint="eastAsia" w:ascii="宋体" w:hAnsi="宋体" w:eastAsia="宋体" w:cs="宋体"/>
          <w:color w:val="auto"/>
          <w:kern w:val="0"/>
          <w:sz w:val="21"/>
          <w:szCs w:val="21"/>
          <w:highlight w:val="none"/>
        </w:rPr>
        <w:t>评标委员会按照招标文件载明的资格后审条款对投标人的企业资质、工程咨询项目总负责人、总监理工程师、设计负责人、造价负责人的资质以及工程咨询项目总负责人、总监理工程师项目在监等情况进行审查，凡不符合资格后审要求的，以无效标处理，不再进入下一阶段评审。</w:t>
      </w:r>
    </w:p>
    <w:p>
      <w:pPr>
        <w:keepNext w:val="0"/>
        <w:keepLines w:val="0"/>
        <w:pageBreakBefore w:val="0"/>
        <w:kinsoku/>
        <w:wordWrap/>
        <w:overflowPunct/>
        <w:topLinePunct w:val="0"/>
        <w:autoSpaceDE/>
        <w:autoSpaceDN/>
        <w:bidi w:val="0"/>
        <w:spacing w:line="400" w:lineRule="exact"/>
        <w:ind w:firstLine="422" w:firstLineChars="200"/>
        <w:textAlignment w:val="auto"/>
        <w:rPr>
          <w:rFonts w:ascii="宋体" w:hAnsi="宋体" w:eastAsia="宋体" w:cs="宋体"/>
          <w:sz w:val="21"/>
          <w:szCs w:val="21"/>
        </w:rPr>
      </w:pPr>
      <w:r>
        <w:rPr>
          <w:rFonts w:hint="eastAsia" w:ascii="宋体" w:hAnsi="宋体" w:eastAsia="宋体" w:cs="宋体"/>
          <w:b/>
          <w:sz w:val="21"/>
          <w:szCs w:val="21"/>
          <w:lang w:eastAsia="zh-CN" w:bidi="ar"/>
        </w:rPr>
        <w:t>二、</w:t>
      </w:r>
      <w:r>
        <w:rPr>
          <w:rFonts w:hint="eastAsia" w:ascii="宋体" w:hAnsi="宋体" w:eastAsia="宋体" w:cs="宋体"/>
          <w:b/>
          <w:sz w:val="21"/>
          <w:szCs w:val="21"/>
          <w:lang w:bidi="ar"/>
        </w:rPr>
        <w:t>资信标评审标准（10分）</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1、投标人资信情况（</w:t>
      </w:r>
      <w:r>
        <w:rPr>
          <w:rFonts w:hint="eastAsia" w:ascii="宋体" w:hAnsi="宋体" w:cs="宋体"/>
          <w:b/>
          <w:sz w:val="21"/>
          <w:szCs w:val="21"/>
          <w:lang w:val="en-US" w:eastAsia="zh-CN" w:bidi="ar"/>
        </w:rPr>
        <w:t>4</w:t>
      </w:r>
      <w:r>
        <w:rPr>
          <w:rFonts w:hint="eastAsia" w:ascii="宋体" w:hAnsi="宋体" w:eastAsia="宋体" w:cs="宋体"/>
          <w:b/>
          <w:sz w:val="21"/>
          <w:szCs w:val="21"/>
          <w:lang w:bidi="ar"/>
        </w:rPr>
        <w:t>分）</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lang w:bidi="ar"/>
        </w:rPr>
      </w:pPr>
      <w:r>
        <w:rPr>
          <w:rFonts w:hint="eastAsia" w:ascii="宋体" w:hAnsi="宋体" w:eastAsia="宋体" w:cs="宋体"/>
          <w:sz w:val="21"/>
          <w:szCs w:val="21"/>
          <w:lang w:bidi="ar"/>
        </w:rPr>
        <w:t>（1）投标人资质等级（2分）</w:t>
      </w:r>
      <w:r>
        <w:rPr>
          <w:rFonts w:hint="eastAsia" w:ascii="宋体" w:hAnsi="宋体" w:eastAsia="宋体" w:cs="宋体"/>
          <w:b/>
          <w:bCs/>
          <w:sz w:val="21"/>
          <w:szCs w:val="21"/>
          <w:lang w:bidi="ar"/>
        </w:rPr>
        <w:t>（如联合体投标，则指联合体牵头人）</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投标人具有工程监理综合资质的得1分，投标人具有工程咨询单位甲级资信证书（资信类别为综合资信）的得1分，最高得2分。</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lang w:eastAsia="zh-CN" w:bidi="ar"/>
        </w:rPr>
      </w:pPr>
      <w:r>
        <w:rPr>
          <w:rFonts w:hint="eastAsia" w:ascii="宋体" w:hAnsi="宋体" w:eastAsia="宋体" w:cs="宋体"/>
          <w:sz w:val="21"/>
          <w:szCs w:val="21"/>
          <w:lang w:bidi="ar"/>
        </w:rPr>
        <w:t>（</w:t>
      </w:r>
      <w:r>
        <w:rPr>
          <w:rFonts w:hint="eastAsia" w:ascii="宋体" w:hAnsi="宋体" w:cs="宋体"/>
          <w:sz w:val="21"/>
          <w:szCs w:val="21"/>
          <w:lang w:val="en-US" w:eastAsia="zh-CN" w:bidi="ar"/>
        </w:rPr>
        <w:t>2</w:t>
      </w:r>
      <w:r>
        <w:rPr>
          <w:rFonts w:hint="eastAsia" w:ascii="宋体" w:hAnsi="宋体" w:eastAsia="宋体" w:cs="宋体"/>
          <w:sz w:val="21"/>
          <w:szCs w:val="21"/>
          <w:lang w:bidi="ar"/>
        </w:rPr>
        <w:t>）投标人造价信用（</w:t>
      </w:r>
      <w:r>
        <w:rPr>
          <w:rFonts w:hint="eastAsia" w:ascii="宋体" w:hAnsi="宋体" w:cs="宋体"/>
          <w:sz w:val="21"/>
          <w:szCs w:val="21"/>
          <w:lang w:val="en-US" w:eastAsia="zh-CN" w:bidi="ar"/>
        </w:rPr>
        <w:t>2</w:t>
      </w:r>
      <w:r>
        <w:rPr>
          <w:rFonts w:hint="eastAsia" w:ascii="宋体" w:hAnsi="宋体" w:eastAsia="宋体" w:cs="宋体"/>
          <w:sz w:val="21"/>
          <w:szCs w:val="21"/>
          <w:lang w:bidi="ar"/>
        </w:rPr>
        <w:t>分）</w:t>
      </w:r>
      <w:r>
        <w:rPr>
          <w:rFonts w:hint="eastAsia" w:ascii="宋体" w:hAnsi="宋体" w:eastAsia="宋体" w:cs="宋体"/>
          <w:b/>
          <w:bCs/>
          <w:sz w:val="21"/>
          <w:szCs w:val="21"/>
          <w:lang w:bidi="ar"/>
        </w:rPr>
        <w:t>（如联合体投标，则指联合体牵头人）</w:t>
      </w:r>
    </w:p>
    <w:p>
      <w:pPr>
        <w:spacing w:line="348" w:lineRule="auto"/>
        <w:ind w:firstLine="420" w:firstLineChars="200"/>
        <w:rPr>
          <w:rFonts w:ascii="宋体" w:hAnsi="宋体" w:eastAsia="宋体" w:cs="宋体"/>
          <w:sz w:val="21"/>
          <w:szCs w:val="21"/>
          <w:lang w:bidi="ar"/>
        </w:rPr>
      </w:pPr>
      <w:r>
        <w:rPr>
          <w:rFonts w:hint="eastAsia" w:ascii="宋体" w:hAnsi="宋体" w:eastAsia="宋体" w:cs="宋体"/>
          <w:sz w:val="21"/>
          <w:szCs w:val="21"/>
          <w:lang w:bidi="ar"/>
        </w:rPr>
        <w:t>投标人获得国家级建设工程造价管理部门颁发的信用评价AAA级且在有效期内的得</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分，获得国家级建设工程造价管理部门颁发的信用评价AA级且在有效期内的得</w:t>
      </w: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分。</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sz w:val="21"/>
          <w:szCs w:val="21"/>
          <w:lang w:eastAsia="zh-CN" w:bidi="ar"/>
        </w:rPr>
      </w:pPr>
      <w:r>
        <w:rPr>
          <w:rFonts w:hint="eastAsia" w:ascii="宋体" w:hAnsi="宋体" w:eastAsia="宋体" w:cs="宋体"/>
          <w:b/>
          <w:sz w:val="21"/>
          <w:szCs w:val="21"/>
          <w:lang w:bidi="ar"/>
        </w:rPr>
        <w:t>2、投标人类似业绩（</w:t>
      </w:r>
      <w:r>
        <w:rPr>
          <w:rFonts w:hint="eastAsia" w:ascii="宋体" w:hAnsi="宋体" w:cs="宋体"/>
          <w:b/>
          <w:sz w:val="21"/>
          <w:szCs w:val="21"/>
          <w:lang w:val="en-US" w:eastAsia="zh-CN" w:bidi="ar"/>
        </w:rPr>
        <w:t>2</w:t>
      </w:r>
      <w:r>
        <w:rPr>
          <w:rFonts w:hint="eastAsia" w:ascii="宋体" w:hAnsi="宋体" w:eastAsia="宋体" w:cs="宋体"/>
          <w:b/>
          <w:sz w:val="21"/>
          <w:szCs w:val="21"/>
          <w:lang w:bidi="ar"/>
        </w:rPr>
        <w:t>分）</w:t>
      </w:r>
      <w:r>
        <w:rPr>
          <w:rFonts w:hint="eastAsia" w:ascii="宋体" w:hAnsi="宋体" w:eastAsia="宋体" w:cs="宋体"/>
          <w:b/>
          <w:bCs/>
          <w:sz w:val="21"/>
          <w:szCs w:val="21"/>
          <w:lang w:bidi="ar"/>
        </w:rPr>
        <w:t>（如联合体投标，则指联合体牵头人）</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201</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bidi="ar"/>
        </w:rPr>
        <w:t>年7月1日以来（以合同签订时间为准），投标人承接过的</w:t>
      </w:r>
      <w:r>
        <w:rPr>
          <w:rFonts w:hint="eastAsia" w:ascii="宋体" w:hAnsi="宋体" w:cs="宋体"/>
          <w:color w:val="auto"/>
          <w:sz w:val="21"/>
          <w:szCs w:val="21"/>
          <w:lang w:val="en-US" w:eastAsia="zh-CN" w:bidi="ar"/>
        </w:rPr>
        <w:t>类似</w:t>
      </w:r>
      <w:r>
        <w:rPr>
          <w:rFonts w:hint="eastAsia" w:ascii="宋体" w:hAnsi="宋体" w:eastAsia="宋体" w:cs="宋体"/>
          <w:color w:val="auto"/>
          <w:sz w:val="21"/>
          <w:szCs w:val="21"/>
          <w:lang w:bidi="ar"/>
        </w:rPr>
        <w:t>项目工程咨询（工作内容必须同时包含</w:t>
      </w:r>
      <w:r>
        <w:rPr>
          <w:rFonts w:hint="eastAsia" w:ascii="宋体" w:hAnsi="宋体" w:eastAsia="宋体" w:cs="宋体"/>
          <w:color w:val="auto"/>
          <w:sz w:val="21"/>
          <w:szCs w:val="21"/>
          <w:lang w:eastAsia="zh-CN" w:bidi="ar"/>
        </w:rPr>
        <w:t>设计</w:t>
      </w:r>
      <w:r>
        <w:rPr>
          <w:rFonts w:hint="eastAsia" w:ascii="宋体" w:hAnsi="宋体" w:eastAsia="宋体" w:cs="宋体"/>
          <w:color w:val="auto"/>
          <w:sz w:val="21"/>
          <w:szCs w:val="21"/>
          <w:lang w:bidi="ar"/>
        </w:rPr>
        <w:t>管理、工程监理、造价咨询（管理）），单个合同总建筑面积不小于</w:t>
      </w: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万平方米的业绩的每个得</w:t>
      </w:r>
      <w:r>
        <w:rPr>
          <w:rFonts w:ascii="宋体" w:hAnsi="宋体" w:eastAsia="宋体" w:cs="宋体"/>
          <w:color w:val="auto"/>
          <w:sz w:val="21"/>
          <w:szCs w:val="21"/>
          <w:lang w:bidi="ar"/>
        </w:rPr>
        <w:t>1</w:t>
      </w:r>
      <w:r>
        <w:rPr>
          <w:rFonts w:hint="eastAsia" w:ascii="宋体" w:hAnsi="宋体" w:eastAsia="宋体" w:cs="宋体"/>
          <w:color w:val="auto"/>
          <w:sz w:val="21"/>
          <w:szCs w:val="21"/>
          <w:lang w:bidi="ar"/>
        </w:rPr>
        <w:t>分，最高得</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bidi="ar"/>
        </w:rPr>
        <w:t>分</w:t>
      </w:r>
      <w:r>
        <w:rPr>
          <w:rFonts w:hint="eastAsia" w:ascii="宋体" w:hAnsi="宋体" w:cs="宋体"/>
          <w:color w:val="auto"/>
          <w:sz w:val="21"/>
          <w:szCs w:val="21"/>
          <w:lang w:eastAsia="zh-CN" w:bidi="ar"/>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eastAsia="宋体" w:cs="宋体"/>
          <w:color w:val="auto"/>
          <w:sz w:val="21"/>
          <w:szCs w:val="21"/>
          <w:lang w:bidi="ar"/>
        </w:rPr>
      </w:pPr>
      <w:r>
        <w:rPr>
          <w:rFonts w:hint="eastAsia" w:ascii="宋体" w:hAnsi="宋体" w:eastAsia="宋体" w:cs="宋体"/>
          <w:color w:val="auto"/>
          <w:sz w:val="21"/>
          <w:szCs w:val="21"/>
          <w:lang w:bidi="ar"/>
        </w:rPr>
        <w:t>注：上述必须同时提供以下材料原件扫描件：工程咨询合同。</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auto"/>
          <w:sz w:val="21"/>
          <w:szCs w:val="21"/>
          <w:lang w:eastAsia="zh-CN" w:bidi="ar"/>
        </w:rPr>
      </w:pPr>
      <w:r>
        <w:rPr>
          <w:rFonts w:hint="eastAsia" w:ascii="宋体" w:hAnsi="宋体" w:eastAsia="宋体" w:cs="宋体"/>
          <w:b/>
          <w:color w:val="auto"/>
          <w:sz w:val="21"/>
          <w:szCs w:val="21"/>
          <w:lang w:bidi="ar"/>
        </w:rPr>
        <w:t>3.投标人获奖（</w:t>
      </w:r>
      <w:r>
        <w:rPr>
          <w:rFonts w:hint="eastAsia" w:ascii="宋体" w:hAnsi="宋体" w:cs="宋体"/>
          <w:b/>
          <w:color w:val="auto"/>
          <w:sz w:val="21"/>
          <w:szCs w:val="21"/>
          <w:lang w:val="en-US" w:eastAsia="zh-CN" w:bidi="ar"/>
        </w:rPr>
        <w:t>2</w:t>
      </w:r>
      <w:r>
        <w:rPr>
          <w:rFonts w:hint="eastAsia" w:ascii="宋体" w:hAnsi="宋体" w:eastAsia="宋体" w:cs="宋体"/>
          <w:b/>
          <w:color w:val="auto"/>
          <w:sz w:val="21"/>
          <w:szCs w:val="21"/>
          <w:lang w:bidi="ar"/>
        </w:rPr>
        <w:t>分）</w:t>
      </w:r>
      <w:r>
        <w:rPr>
          <w:rFonts w:hint="eastAsia" w:ascii="宋体" w:hAnsi="宋体" w:eastAsia="宋体" w:cs="宋体"/>
          <w:b/>
          <w:bCs/>
          <w:sz w:val="21"/>
          <w:szCs w:val="21"/>
          <w:lang w:bidi="ar"/>
        </w:rPr>
        <w:t>（如联合体投标，则指联合体牵头人）</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olor w:val="auto"/>
          <w:sz w:val="21"/>
          <w:szCs w:val="21"/>
        </w:rPr>
      </w:pPr>
      <w:r>
        <w:rPr>
          <w:rFonts w:hint="eastAsia" w:ascii="宋体" w:hAnsi="宋体" w:eastAsia="宋体" w:cs="宋体"/>
          <w:color w:val="auto"/>
          <w:sz w:val="21"/>
          <w:szCs w:val="21"/>
          <w:lang w:bidi="ar"/>
        </w:rPr>
        <w:t>201</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bidi="ar"/>
        </w:rPr>
        <w:t>年7月1日以</w:t>
      </w:r>
      <w:r>
        <w:rPr>
          <w:rFonts w:hint="eastAsia" w:ascii="宋体" w:hAnsi="宋体" w:eastAsia="宋体"/>
          <w:color w:val="auto"/>
          <w:sz w:val="21"/>
          <w:szCs w:val="21"/>
        </w:rPr>
        <w:t>内（以项目获奖时间为准）完成过的</w:t>
      </w:r>
      <w:r>
        <w:rPr>
          <w:rFonts w:hint="eastAsia" w:ascii="宋体" w:hAnsi="宋体"/>
          <w:color w:val="auto"/>
          <w:sz w:val="21"/>
          <w:szCs w:val="21"/>
          <w:lang w:val="en-US" w:eastAsia="zh-CN"/>
        </w:rPr>
        <w:t>类似</w:t>
      </w:r>
      <w:r>
        <w:rPr>
          <w:rFonts w:hint="eastAsia" w:ascii="宋体" w:hAnsi="宋体" w:eastAsia="宋体"/>
          <w:color w:val="auto"/>
          <w:sz w:val="21"/>
          <w:szCs w:val="21"/>
        </w:rPr>
        <w:t>项目获得</w:t>
      </w:r>
      <w:r>
        <w:rPr>
          <w:rFonts w:hint="eastAsia" w:ascii="宋体" w:hAnsi="宋体"/>
          <w:color w:val="auto"/>
          <w:sz w:val="21"/>
          <w:szCs w:val="21"/>
          <w:lang w:val="en-US" w:eastAsia="zh-CN"/>
        </w:rPr>
        <w:t>市级</w:t>
      </w:r>
      <w:r>
        <w:rPr>
          <w:rFonts w:hint="eastAsia" w:ascii="宋体" w:hAnsi="宋体" w:eastAsia="宋体"/>
          <w:color w:val="auto"/>
          <w:sz w:val="21"/>
          <w:szCs w:val="21"/>
        </w:rPr>
        <w:t>工程奖的，得1.0分；获得</w:t>
      </w:r>
      <w:r>
        <w:rPr>
          <w:rFonts w:hint="eastAsia" w:ascii="宋体" w:hAnsi="宋体"/>
          <w:color w:val="auto"/>
          <w:sz w:val="21"/>
          <w:szCs w:val="21"/>
          <w:lang w:val="en-US" w:eastAsia="zh-CN"/>
        </w:rPr>
        <w:t>省级及以上工程奖的</w:t>
      </w:r>
      <w:r>
        <w:rPr>
          <w:rFonts w:hint="eastAsia" w:ascii="宋体" w:hAnsi="宋体" w:eastAsia="宋体"/>
          <w:color w:val="auto"/>
          <w:sz w:val="21"/>
          <w:szCs w:val="21"/>
        </w:rPr>
        <w:t>，得</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分，最高得</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分。（证明材料：获奖证书</w:t>
      </w:r>
      <w:r>
        <w:rPr>
          <w:rFonts w:hint="eastAsia" w:ascii="宋体" w:hAnsi="宋体"/>
          <w:color w:val="auto"/>
          <w:sz w:val="21"/>
          <w:szCs w:val="21"/>
          <w:lang w:val="en-US" w:eastAsia="zh-CN"/>
        </w:rPr>
        <w:t>或获奖文件</w:t>
      </w:r>
      <w:r>
        <w:rPr>
          <w:rFonts w:hint="eastAsia" w:ascii="宋体" w:hAnsi="宋体" w:eastAsia="宋体"/>
          <w:color w:val="auto"/>
          <w:sz w:val="21"/>
          <w:szCs w:val="21"/>
        </w:rPr>
        <w:t>、合同）。</w:t>
      </w:r>
    </w:p>
    <w:p>
      <w:pPr>
        <w:keepNext w:val="0"/>
        <w:keepLines w:val="0"/>
        <w:pageBreakBefore w:val="0"/>
        <w:kinsoku/>
        <w:wordWrap/>
        <w:overflowPunct/>
        <w:topLinePunct w:val="0"/>
        <w:autoSpaceDE/>
        <w:autoSpaceDN/>
        <w:bidi w:val="0"/>
        <w:spacing w:line="400" w:lineRule="exact"/>
        <w:ind w:firstLine="422" w:firstLineChars="200"/>
        <w:textAlignment w:val="auto"/>
        <w:rPr>
          <w:rFonts w:ascii="宋体" w:hAnsi="宋体" w:eastAsia="宋体" w:cs="宋体"/>
          <w:b/>
          <w:color w:val="auto"/>
          <w:sz w:val="21"/>
          <w:szCs w:val="21"/>
          <w:lang w:bidi="ar"/>
        </w:rPr>
      </w:pPr>
      <w:r>
        <w:rPr>
          <w:rFonts w:hint="eastAsia" w:ascii="宋体" w:hAnsi="宋体" w:eastAsia="宋体" w:cs="宋体"/>
          <w:b/>
          <w:color w:val="auto"/>
          <w:sz w:val="21"/>
          <w:szCs w:val="21"/>
          <w:lang w:bidi="ar"/>
        </w:rPr>
        <w:t>4、项目负责人</w:t>
      </w:r>
      <w:r>
        <w:rPr>
          <w:rFonts w:ascii="宋体" w:hAnsi="宋体" w:eastAsia="宋体" w:cs="宋体"/>
          <w:b/>
          <w:color w:val="auto"/>
          <w:sz w:val="21"/>
          <w:szCs w:val="21"/>
          <w:lang w:bidi="ar"/>
        </w:rPr>
        <w:t>业绩</w:t>
      </w:r>
      <w:r>
        <w:rPr>
          <w:rFonts w:hint="eastAsia" w:ascii="宋体" w:hAnsi="宋体" w:eastAsia="宋体" w:cs="宋体"/>
          <w:b/>
          <w:color w:val="auto"/>
          <w:sz w:val="21"/>
          <w:szCs w:val="21"/>
          <w:lang w:bidi="ar"/>
        </w:rPr>
        <w:t>（</w:t>
      </w:r>
      <w:r>
        <w:rPr>
          <w:rFonts w:hint="eastAsia" w:ascii="宋体" w:hAnsi="宋体" w:cs="宋体"/>
          <w:b/>
          <w:color w:val="auto"/>
          <w:sz w:val="21"/>
          <w:szCs w:val="21"/>
          <w:lang w:val="en-US" w:eastAsia="zh-CN" w:bidi="ar"/>
        </w:rPr>
        <w:t>2</w:t>
      </w:r>
      <w:r>
        <w:rPr>
          <w:rFonts w:hint="eastAsia" w:ascii="宋体" w:hAnsi="宋体" w:eastAsia="宋体" w:cs="宋体"/>
          <w:b/>
          <w:color w:val="auto"/>
          <w:sz w:val="21"/>
          <w:szCs w:val="21"/>
          <w:lang w:bidi="ar"/>
        </w:rPr>
        <w:t>分）</w:t>
      </w:r>
      <w:r>
        <w:rPr>
          <w:rFonts w:hint="eastAsia" w:ascii="宋体" w:hAnsi="宋体" w:eastAsia="宋体" w:cs="宋体"/>
          <w:b/>
          <w:bCs/>
          <w:sz w:val="21"/>
          <w:szCs w:val="21"/>
          <w:lang w:bidi="ar"/>
        </w:rPr>
        <w:t>（如联合体投标，则指联合体牵头人）</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1"/>
          <w:lang w:bidi="ar"/>
        </w:rPr>
      </w:pPr>
      <w:r>
        <w:rPr>
          <w:rFonts w:hint="eastAsia" w:ascii="宋体" w:hAnsi="宋体" w:eastAsia="宋体" w:cs="宋体"/>
          <w:color w:val="auto"/>
          <w:sz w:val="21"/>
          <w:szCs w:val="21"/>
          <w:lang w:bidi="ar"/>
        </w:rPr>
        <w:t>201</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bidi="ar"/>
        </w:rPr>
        <w:t>年7月1日以来（以合同签订时间为准），拟派项目负责人承接过的</w:t>
      </w:r>
      <w:r>
        <w:rPr>
          <w:rFonts w:hint="eastAsia" w:ascii="宋体" w:hAnsi="宋体" w:cs="宋体"/>
          <w:color w:val="auto"/>
          <w:sz w:val="21"/>
          <w:szCs w:val="21"/>
          <w:lang w:val="en-US" w:eastAsia="zh-CN" w:bidi="ar"/>
        </w:rPr>
        <w:t>类似</w:t>
      </w:r>
      <w:r>
        <w:rPr>
          <w:rFonts w:hint="eastAsia" w:ascii="宋体" w:hAnsi="宋体" w:eastAsia="宋体" w:cs="宋体"/>
          <w:color w:val="auto"/>
          <w:sz w:val="21"/>
          <w:szCs w:val="21"/>
          <w:lang w:bidi="ar"/>
        </w:rPr>
        <w:t>项目工程咨询（工作内容必须同时包含项目管理、工程监理、造价咨询（管理）），单个合同总建筑面积不小于</w:t>
      </w: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万平方米的业绩的每个得1分，最高得</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bidi="ar"/>
        </w:rPr>
        <w:t>分</w:t>
      </w:r>
      <w:r>
        <w:rPr>
          <w:rFonts w:hint="eastAsia" w:ascii="宋体" w:hAnsi="宋体" w:cs="宋体"/>
          <w:color w:val="auto"/>
          <w:sz w:val="21"/>
          <w:szCs w:val="21"/>
          <w:lang w:eastAsia="zh-CN" w:bidi="ar"/>
        </w:rPr>
        <w:t>。</w:t>
      </w:r>
      <w:r>
        <w:rPr>
          <w:rFonts w:hint="eastAsia" w:ascii="宋体" w:hAnsi="宋体" w:eastAsia="宋体" w:cs="宋体"/>
          <w:color w:val="auto"/>
          <w:sz w:val="21"/>
          <w:szCs w:val="21"/>
          <w:lang w:bidi="ar"/>
        </w:rPr>
        <w:t>注：上述必须同时提供以下材料原件扫描件：工</w:t>
      </w:r>
      <w:r>
        <w:rPr>
          <w:rFonts w:hint="eastAsia" w:ascii="宋体" w:hAnsi="宋体" w:eastAsia="宋体" w:cs="宋体"/>
          <w:sz w:val="21"/>
          <w:szCs w:val="21"/>
          <w:lang w:bidi="ar"/>
        </w:rPr>
        <w:t>程咨询合同，</w:t>
      </w:r>
      <w:r>
        <w:rPr>
          <w:rFonts w:ascii="宋体" w:hAnsi="宋体" w:eastAsia="宋体" w:cs="宋体"/>
          <w:sz w:val="21"/>
          <w:szCs w:val="21"/>
          <w:lang w:bidi="ar"/>
        </w:rPr>
        <w:t>需体现</w:t>
      </w:r>
      <w:r>
        <w:rPr>
          <w:rFonts w:hint="eastAsia" w:ascii="宋体" w:hAnsi="宋体" w:eastAsia="宋体" w:cs="宋体"/>
          <w:sz w:val="21"/>
          <w:szCs w:val="21"/>
          <w:lang w:bidi="ar"/>
        </w:rPr>
        <w:t>项目负责人</w:t>
      </w:r>
      <w:r>
        <w:rPr>
          <w:rFonts w:ascii="宋体" w:hAnsi="宋体" w:eastAsia="宋体" w:cs="宋体"/>
          <w:sz w:val="21"/>
          <w:szCs w:val="21"/>
          <w:lang w:bidi="ar"/>
        </w:rPr>
        <w:t>名字，若无法体现，则需提供业主或建设行政主管部门出具的证明</w:t>
      </w:r>
      <w:r>
        <w:rPr>
          <w:rFonts w:hint="eastAsia" w:ascii="宋体" w:hAnsi="宋体" w:eastAsia="宋体" w:cs="宋体"/>
          <w:sz w:val="21"/>
          <w:szCs w:val="21"/>
          <w:lang w:bidi="ar"/>
        </w:rPr>
        <w:t>。</w:t>
      </w:r>
    </w:p>
    <w:p>
      <w:pPr>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bidi="ar"/>
        </w:rPr>
        <w:t>三、技术标评审标准（</w:t>
      </w:r>
      <w:r>
        <w:rPr>
          <w:rFonts w:hint="eastAsia" w:ascii="宋体" w:hAnsi="宋体" w:eastAsia="宋体" w:cs="宋体"/>
          <w:b/>
          <w:color w:val="auto"/>
          <w:sz w:val="21"/>
          <w:szCs w:val="21"/>
          <w:highlight w:val="none"/>
          <w:lang w:val="en-US" w:eastAsia="zh-CN" w:bidi="ar"/>
        </w:rPr>
        <w:t>40</w:t>
      </w:r>
      <w:r>
        <w:rPr>
          <w:rFonts w:hint="eastAsia" w:ascii="宋体" w:hAnsi="宋体" w:eastAsia="宋体" w:cs="宋体"/>
          <w:b/>
          <w:color w:val="auto"/>
          <w:sz w:val="21"/>
          <w:szCs w:val="21"/>
          <w:highlight w:val="none"/>
          <w:lang w:bidi="ar"/>
        </w:rPr>
        <w:t>分）</w:t>
      </w:r>
      <w:bookmarkStart w:id="840" w:name="_GoBack"/>
      <w:bookmarkEnd w:id="840"/>
    </w:p>
    <w:p>
      <w:pPr>
        <w:adjustRightInd w:val="0"/>
        <w:snapToGrid w:val="0"/>
        <w:spacing w:line="420" w:lineRule="exact"/>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、技术大纲类别确定</w:t>
      </w:r>
    </w:p>
    <w:p>
      <w:pPr>
        <w:numPr>
          <w:ilvl w:val="0"/>
          <w:numId w:val="0"/>
        </w:numPr>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w:t>
      </w:r>
      <w:r>
        <w:rPr>
          <w:rFonts w:hint="eastAsia" w:ascii="宋体" w:hAnsi="宋体" w:eastAsia="宋体" w:cs="宋体"/>
          <w:color w:val="auto"/>
          <w:sz w:val="21"/>
          <w:szCs w:val="21"/>
          <w:highlight w:val="none"/>
          <w:lang w:bidi="ar"/>
        </w:rPr>
        <w:t>技术大纲</w:t>
      </w:r>
      <w:r>
        <w:rPr>
          <w:rFonts w:hint="eastAsia" w:ascii="宋体" w:hAnsi="宋体" w:eastAsia="宋体"/>
          <w:color w:val="auto"/>
          <w:sz w:val="21"/>
          <w:szCs w:val="21"/>
          <w:highlight w:val="none"/>
        </w:rPr>
        <w:t>的最终类别按中位数法（即对评标委员会给出的类别排序，取中间类别）确定:</w:t>
      </w:r>
    </w:p>
    <w:p>
      <w:pPr>
        <w:spacing w:line="400" w:lineRule="exact"/>
        <w:ind w:firstLine="420" w:firstLineChars="200"/>
        <w:rPr>
          <w:rFonts w:ascii="宋体" w:hAnsi="宋体" w:eastAsia="宋体" w:cs="宋体"/>
          <w:snapToGrid w:val="0"/>
          <w:color w:val="auto"/>
          <w:sz w:val="21"/>
          <w:szCs w:val="21"/>
          <w:highlight w:val="none"/>
        </w:rPr>
      </w:pPr>
      <w:r>
        <w:rPr>
          <w:rFonts w:hint="eastAsia" w:ascii="宋体" w:hAnsi="宋体" w:eastAsia="宋体"/>
          <w:color w:val="auto"/>
          <w:sz w:val="21"/>
          <w:szCs w:val="21"/>
          <w:highlight w:val="none"/>
        </w:rPr>
        <w:t>例：</w:t>
      </w:r>
    </w:p>
    <w:tbl>
      <w:tblPr>
        <w:tblStyle w:val="20"/>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291"/>
        <w:gridCol w:w="1108"/>
        <w:gridCol w:w="1291"/>
        <w:gridCol w:w="1291"/>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专家1</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专家2</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专家3</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专家4</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专家5</w:t>
            </w:r>
          </w:p>
        </w:tc>
        <w:tc>
          <w:tcPr>
            <w:tcW w:w="1727"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一类</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三类</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一类</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一类</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类</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类</w:t>
            </w:r>
          </w:p>
        </w:tc>
      </w:tr>
    </w:tbl>
    <w:p>
      <w:pPr>
        <w:adjustRightInd w:val="0"/>
        <w:snapToGrid w:val="0"/>
        <w:spacing w:line="4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2、技术大纲得分（</w:t>
      </w:r>
      <w:r>
        <w:rPr>
          <w:rFonts w:hint="eastAsia" w:ascii="宋体" w:hAnsi="宋体" w:eastAsia="宋体" w:cs="宋体"/>
          <w:color w:val="auto"/>
          <w:sz w:val="21"/>
          <w:szCs w:val="21"/>
          <w:highlight w:val="none"/>
          <w:lang w:val="en-US" w:eastAsia="zh-CN" w:bidi="ar"/>
        </w:rPr>
        <w:t>40</w:t>
      </w:r>
      <w:r>
        <w:rPr>
          <w:rFonts w:hint="eastAsia" w:ascii="宋体" w:hAnsi="宋体" w:eastAsia="宋体" w:cs="宋体"/>
          <w:color w:val="auto"/>
          <w:sz w:val="21"/>
          <w:szCs w:val="21"/>
          <w:highlight w:val="none"/>
          <w:lang w:bidi="ar"/>
        </w:rPr>
        <w:t>分）</w:t>
      </w:r>
    </w:p>
    <w:p>
      <w:pPr>
        <w:adjustRightInd w:val="0"/>
        <w:snapToGrid w:val="0"/>
        <w:spacing w:line="4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评标委员会成员在确定最终类别的分值范围内分别打分（小数点后保留</w:t>
      </w:r>
      <w:r>
        <w:rPr>
          <w:rFonts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位小数），再取平均分作为该项的分数（小数点后保留</w:t>
      </w:r>
      <w:r>
        <w:rPr>
          <w:rFonts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位小数，小数点后第</w:t>
      </w:r>
      <w:r>
        <w:rPr>
          <w:rFonts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bidi="ar"/>
        </w:rPr>
        <w:t>位四舍五入）。</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评分标准：</w:t>
      </w:r>
      <w:r>
        <w:rPr>
          <w:rFonts w:ascii="宋体" w:hAnsi="宋体" w:eastAsia="宋体" w:cs="宋体"/>
          <w:color w:val="auto"/>
          <w:sz w:val="21"/>
          <w:szCs w:val="21"/>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7"/>
        <w:gridCol w:w="1342"/>
        <w:gridCol w:w="1342"/>
        <w:gridCol w:w="134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2526030" cy="342265"/>
                      <wp:effectExtent l="635" t="4445" r="6985" b="15240"/>
                      <wp:wrapNone/>
                      <wp:docPr id="1" name="直接连接符 1"/>
                      <wp:cNvGraphicFramePr/>
                      <a:graphic xmlns:a="http://schemas.openxmlformats.org/drawingml/2006/main">
                        <a:graphicData uri="http://schemas.microsoft.com/office/word/2010/wordprocessingShape">
                          <wps:wsp>
                            <wps:cNvCnPr/>
                            <wps:spPr>
                              <a:xfrm>
                                <a:off x="0" y="0"/>
                                <a:ext cx="2526030" cy="34226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pt;height:26.95pt;width:198.9pt;z-index:251659264;mso-width-relative:page;mso-height-relative:page;" filled="f" stroked="t" coordsize="21600,21600" o:gfxdata="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DHpH9QAAAAHAQAADwAAAAAAAAAB&#10;ACAAAAAiAAAAZHJzL2Rvd25yZXYueG1sUEsBAhQAFAAAAAgAh07iQMWi5SDbAQAAmwMAAA4AAAAA&#10;AAAAAQAgAAAAIwEAAGRycy9lMm9Eb2MueG1sUEsFBgAAAAAGAAYAWQEAAHAFAAAAAA==&#10;">
                      <v:fill on="f" focussize="0,0"/>
                      <v:stroke weight="0.5pt" color="#000000" joinstyle="round"/>
                      <v:imagedata o:title=""/>
                      <o:lock v:ext="edit" aspectratio="f"/>
                    </v:line>
                  </w:pict>
                </mc:Fallback>
              </mc:AlternateContent>
            </w:r>
            <w:r>
              <w:rPr>
                <w:rFonts w:hint="default"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lang w:bidi="ar"/>
              </w:rPr>
              <w:t>类</w:t>
            </w:r>
            <w:r>
              <w:rPr>
                <w:rFonts w:hint="default"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lang w:bidi="ar"/>
              </w:rPr>
              <w:t>别</w:t>
            </w:r>
          </w:p>
          <w:p>
            <w:pPr>
              <w:keepNext w:val="0"/>
              <w:keepLines w:val="0"/>
              <w:suppressLineNumbers w:val="0"/>
              <w:snapToGrid w:val="0"/>
              <w:spacing w:before="0" w:beforeAutospacing="0" w:after="0" w:afterAutospacing="0"/>
              <w:ind w:left="0" w:right="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评审内容</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一类</w:t>
            </w:r>
          </w:p>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（好）</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二类</w:t>
            </w:r>
          </w:p>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（较好）</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三类</w:t>
            </w:r>
          </w:p>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（一般）</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全过程管理统筹协调措施以及对本项目重点、难点分析和解决措施</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8</w:t>
            </w:r>
            <w:r>
              <w:rPr>
                <w:rFonts w:hint="default"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5～5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0～4</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全过程咨询各个阶段及各个层面管理（施工期</w:t>
            </w:r>
            <w:r>
              <w:rPr>
                <w:rFonts w:hint="eastAsia" w:ascii="宋体" w:hAnsi="宋体" w:eastAsia="宋体" w:cs="宋体"/>
                <w:color w:val="auto"/>
                <w:sz w:val="21"/>
                <w:szCs w:val="21"/>
                <w:highlight w:val="none"/>
                <w:lang w:eastAsia="zh-CN" w:bidi="ar"/>
              </w:rPr>
              <w:t>间</w:t>
            </w:r>
            <w:r>
              <w:rPr>
                <w:rFonts w:hint="eastAsia" w:ascii="宋体" w:hAnsi="宋体" w:eastAsia="宋体" w:cs="宋体"/>
                <w:color w:val="auto"/>
                <w:sz w:val="21"/>
                <w:szCs w:val="21"/>
                <w:highlight w:val="none"/>
                <w:lang w:bidi="ar"/>
              </w:rPr>
              <w:t>设计管理</w:t>
            </w:r>
            <w:r>
              <w:rPr>
                <w:rFonts w:hint="eastAsia" w:ascii="宋体" w:hAnsi="宋体" w:eastAsia="宋体" w:cs="宋体"/>
                <w:color w:val="auto"/>
                <w:sz w:val="21"/>
                <w:szCs w:val="21"/>
                <w:highlight w:val="none"/>
                <w:lang w:eastAsia="zh-CN" w:bidi="ar"/>
              </w:rPr>
              <w:t>、监</w:t>
            </w:r>
            <w:r>
              <w:rPr>
                <w:rFonts w:hint="eastAsia" w:ascii="宋体" w:hAnsi="宋体" w:eastAsia="宋体" w:cs="宋体"/>
                <w:color w:val="auto"/>
                <w:sz w:val="21"/>
                <w:szCs w:val="21"/>
                <w:highlight w:val="none"/>
                <w:lang w:bidi="ar"/>
              </w:rPr>
              <w:t>理、合同及招标采购管理、、造价管理、信息与档案管理、验收及移交管理等）</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8</w:t>
            </w:r>
            <w:r>
              <w:rPr>
                <w:rFonts w:hint="default"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5～5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0～4</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在项目推进实施过程中，如何协助招标人与社会资本方沟通协调，以及沟通协调过程中遇到的问题及解决措施</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8</w:t>
            </w:r>
            <w:r>
              <w:rPr>
                <w:rFonts w:hint="default"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5～5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0～4</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如何进行造价控制、各专项内容控制、质量控制、进度控制、设计优化、安全管理等具体措施</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8</w:t>
            </w:r>
            <w:r>
              <w:rPr>
                <w:rFonts w:hint="default"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5～5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0～4</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3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针对本项目医疗专项的各个阶段重点控制措施及合理化建议</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8</w:t>
            </w:r>
            <w:r>
              <w:rPr>
                <w:rFonts w:hint="default"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5～5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0～4</w:t>
            </w:r>
            <w:r>
              <w:rPr>
                <w:rFonts w:hint="default"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6</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bidi="ar"/>
              </w:rPr>
              <w:t>0</w:t>
            </w:r>
          </w:p>
        </w:tc>
      </w:tr>
    </w:tbl>
    <w:p>
      <w:pPr>
        <w:spacing w:line="360" w:lineRule="auto"/>
        <w:ind w:firstLine="422" w:firstLineChars="200"/>
        <w:rPr>
          <w:rFonts w:hint="eastAsia" w:ascii="宋体" w:hAnsi="宋体" w:eastAsia="宋体" w:cs="宋体"/>
          <w:b/>
          <w:color w:val="auto"/>
          <w:sz w:val="21"/>
          <w:szCs w:val="21"/>
          <w:highlight w:val="none"/>
          <w:lang w:bidi="ar"/>
        </w:rPr>
      </w:pPr>
    </w:p>
    <w:p>
      <w:pPr>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四、商务标评审标准（5</w:t>
      </w:r>
      <w:r>
        <w:rPr>
          <w:rFonts w:hint="eastAsia" w:ascii="宋体" w:hAnsi="宋体" w:eastAsia="宋体" w:cs="宋体"/>
          <w:b/>
          <w:color w:val="auto"/>
          <w:sz w:val="21"/>
          <w:szCs w:val="21"/>
          <w:highlight w:val="none"/>
          <w:lang w:val="en-US" w:eastAsia="zh-CN" w:bidi="ar"/>
        </w:rPr>
        <w:t>0</w:t>
      </w:r>
      <w:r>
        <w:rPr>
          <w:rFonts w:hint="eastAsia" w:ascii="宋体" w:hAnsi="宋体" w:eastAsia="宋体" w:cs="宋体"/>
          <w:b/>
          <w:color w:val="auto"/>
          <w:sz w:val="21"/>
          <w:szCs w:val="21"/>
          <w:highlight w:val="none"/>
          <w:lang w:bidi="ar"/>
        </w:rPr>
        <w:t>分）</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（一）评标标底价的确定（小数点后保留2位小数，小数点后第3位四舍五入）。</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招标人在商务标开标前抽取D值。</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评标标底价=风险控制价×（1+D%）。</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D为上浮率，D值在0.0～4.9范围内随机抽取产生。先从0～4中抽取个位数字X，再从0～9中抽取十分位数字Y，则抽取的D值即为X. Y。</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（二）风险控制价的确定（计算时小数点后保留2位，小数点后第3位四舍五入）。</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风险控制价＝最高投标限价×</w:t>
      </w:r>
      <w:r>
        <w:rPr>
          <w:rFonts w:hint="eastAsia" w:ascii="宋体" w:hAnsi="宋体" w:eastAsia="宋体" w:cs="宋体"/>
          <w:color w:val="auto"/>
          <w:sz w:val="21"/>
          <w:szCs w:val="21"/>
          <w:highlight w:val="none"/>
          <w:lang w:val="en-US" w:eastAsia="zh-CN" w:bidi="ar"/>
        </w:rPr>
        <w:t>85</w:t>
      </w:r>
      <w:r>
        <w:rPr>
          <w:rFonts w:hint="eastAsia" w:ascii="宋体" w:hAnsi="宋体" w:eastAsia="宋体" w:cs="宋体"/>
          <w:color w:val="auto"/>
          <w:sz w:val="21"/>
          <w:szCs w:val="21"/>
          <w:highlight w:val="none"/>
          <w:lang w:bidi="ar"/>
        </w:rPr>
        <w:t>% ；</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（三）投标报价得分（</w:t>
      </w:r>
      <w:r>
        <w:rPr>
          <w:rFonts w:hint="eastAsia" w:ascii="宋体" w:hAnsi="宋体" w:eastAsia="宋体" w:cs="宋体"/>
          <w:color w:val="auto"/>
          <w:sz w:val="21"/>
          <w:szCs w:val="21"/>
          <w:highlight w:val="none"/>
          <w:lang w:val="en-US" w:eastAsia="zh-CN" w:bidi="ar"/>
        </w:rPr>
        <w:t>50</w:t>
      </w:r>
      <w:r>
        <w:rPr>
          <w:rFonts w:hint="eastAsia" w:ascii="宋体" w:hAnsi="宋体" w:eastAsia="宋体" w:cs="宋体"/>
          <w:color w:val="auto"/>
          <w:sz w:val="21"/>
          <w:szCs w:val="21"/>
          <w:highlight w:val="none"/>
          <w:lang w:bidi="ar"/>
        </w:rPr>
        <w:t>分）(小数点后保留2位小数，小数点后第3位四舍五入）</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1．投标人的投标报价得分满分为</w:t>
      </w:r>
      <w:r>
        <w:rPr>
          <w:rFonts w:hint="eastAsia" w:ascii="宋体" w:hAnsi="宋体" w:eastAsia="宋体" w:cs="宋体"/>
          <w:color w:val="auto"/>
          <w:sz w:val="21"/>
          <w:szCs w:val="21"/>
          <w:highlight w:val="none"/>
          <w:lang w:val="en-US" w:eastAsia="zh-CN" w:bidi="ar"/>
        </w:rPr>
        <w:t>50</w:t>
      </w:r>
      <w:r>
        <w:rPr>
          <w:rFonts w:hint="eastAsia" w:ascii="宋体" w:hAnsi="宋体" w:eastAsia="宋体" w:cs="宋体"/>
          <w:color w:val="auto"/>
          <w:sz w:val="21"/>
          <w:szCs w:val="21"/>
          <w:highlight w:val="none"/>
          <w:lang w:bidi="ar"/>
        </w:rPr>
        <w:t>分，当投标人的投标报价存在以下情形时，则按相应情形分别予以扣分：</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（1）投标报价每高于评标标底价一个百分点的扣</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分，扣分分值＝〔（投标报价－评标标底价）/评标标底价〕×100×</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（2）投标报价每低于评标标底价一个百分点的扣</w:t>
      </w:r>
      <w:r>
        <w:rPr>
          <w:rFonts w:hint="eastAsia" w:ascii="宋体" w:hAnsi="宋体" w:eastAsia="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分，扣分分值＝〔（评标标底价－投标报价）/评标标底价〕×100×</w:t>
      </w:r>
      <w:r>
        <w:rPr>
          <w:rFonts w:hint="eastAsia" w:ascii="宋体" w:hAnsi="宋体" w:eastAsia="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w:t>
      </w:r>
    </w:p>
    <w:p>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（3）投标报价每低于风险控制价一个百分点的再</w:t>
      </w:r>
      <w:r>
        <w:rPr>
          <w:rFonts w:hint="eastAsia" w:ascii="宋体"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bidi="ar"/>
        </w:rPr>
        <w:t>分，扣分分值＝〔(风险控制价－投标报价)/ 风险控制价〕×100×</w:t>
      </w:r>
      <w:r>
        <w:rPr>
          <w:rFonts w:hint="eastAsia" w:ascii="宋体"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bidi="ar"/>
        </w:rPr>
        <w:t>；</w:t>
      </w:r>
    </w:p>
    <w:p>
      <w:pPr>
        <w:spacing w:line="360" w:lineRule="auto"/>
        <w:ind w:firstLine="420" w:firstLineChars="200"/>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2．投标人的投标报价得分＝5</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－以上情形扣分总和。（小数点后保留2位，小数点后第3位四舍五入）。</w:t>
      </w:r>
    </w:p>
    <w:p>
      <w:pPr>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bidi="ar"/>
        </w:rPr>
        <w:t>五</w:t>
      </w:r>
      <w:r>
        <w:rPr>
          <w:rFonts w:hint="eastAsia" w:ascii="宋体" w:hAnsi="宋体" w:eastAsia="宋体" w:cs="宋体"/>
          <w:b/>
          <w:color w:val="auto"/>
          <w:sz w:val="21"/>
          <w:szCs w:val="21"/>
          <w:highlight w:val="none"/>
          <w:lang w:bidi="ar"/>
        </w:rPr>
        <w:t>、评标总得分</w:t>
      </w:r>
      <w:r>
        <w:rPr>
          <w:rFonts w:hint="eastAsia" w:ascii="宋体" w:hAnsi="宋体" w:eastAsia="宋体" w:cs="宋体"/>
          <w:color w:val="auto"/>
          <w:sz w:val="21"/>
          <w:szCs w:val="21"/>
          <w:highlight w:val="none"/>
          <w:lang w:bidi="ar"/>
        </w:rPr>
        <w:t>（满分为</w:t>
      </w:r>
      <w:r>
        <w:rPr>
          <w:rFonts w:ascii="宋体" w:hAnsi="宋体" w:eastAsia="宋体" w:cs="宋体"/>
          <w:color w:val="auto"/>
          <w:sz w:val="21"/>
          <w:szCs w:val="21"/>
          <w:highlight w:val="none"/>
          <w:lang w:bidi="ar"/>
        </w:rPr>
        <w:t>100</w:t>
      </w:r>
      <w:r>
        <w:rPr>
          <w:rFonts w:hint="eastAsia" w:ascii="宋体" w:hAnsi="宋体" w:eastAsia="宋体" w:cs="宋体"/>
          <w:color w:val="auto"/>
          <w:sz w:val="21"/>
          <w:szCs w:val="21"/>
          <w:highlight w:val="none"/>
          <w:lang w:bidi="ar"/>
        </w:rPr>
        <w:t>分，最后结果保留</w:t>
      </w:r>
      <w:r>
        <w:rPr>
          <w:rFonts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位小数，小数点后第</w:t>
      </w:r>
      <w:r>
        <w:rPr>
          <w:rFonts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bidi="ar"/>
        </w:rPr>
        <w:t>位四舍五入）</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投标人的评标总得分＝资信标得分</w:t>
      </w:r>
      <w:r>
        <w:rPr>
          <w:rFonts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技术标得分</w:t>
      </w:r>
      <w:r>
        <w:rPr>
          <w:rFonts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商务标得分。</w:t>
      </w:r>
    </w:p>
    <w:p>
      <w:pPr>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bidi="ar"/>
        </w:rPr>
        <w:t>六</w:t>
      </w:r>
      <w:r>
        <w:rPr>
          <w:rFonts w:hint="eastAsia" w:ascii="宋体" w:hAnsi="宋体" w:eastAsia="宋体" w:cs="宋体"/>
          <w:b/>
          <w:color w:val="auto"/>
          <w:sz w:val="21"/>
          <w:szCs w:val="21"/>
          <w:highlight w:val="none"/>
          <w:lang w:bidi="ar"/>
        </w:rPr>
        <w:t>、中标候选人的确定</w:t>
      </w:r>
    </w:p>
    <w:p>
      <w:pPr>
        <w:adjustRightInd w:val="0"/>
        <w:snapToGrid w:val="0"/>
        <w:spacing w:line="4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评标委员会按评标总得分确定中标候选人，即总得分最高者为第一中标候选人、次高者为第二中标候选人。如出现总得分相同的，按以下优先顺序确定中标候选人推荐次序：</w:t>
      </w:r>
    </w:p>
    <w:p>
      <w:pPr>
        <w:adjustRightInd w:val="0"/>
        <w:snapToGrid w:val="0"/>
        <w:spacing w:line="4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（一）投标报价低者；</w:t>
      </w:r>
    </w:p>
    <w:p>
      <w:pPr>
        <w:adjustRightInd w:val="0"/>
        <w:snapToGrid w:val="0"/>
        <w:spacing w:line="4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（二）技术标得分高者；</w:t>
      </w:r>
    </w:p>
    <w:p>
      <w:pPr>
        <w:adjustRightInd w:val="0"/>
        <w:snapToGrid w:val="0"/>
        <w:spacing w:line="42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（三）资信标得分高者；</w:t>
      </w:r>
    </w:p>
    <w:p>
      <w:pPr>
        <w:adjustRightInd w:val="0"/>
        <w:snapToGrid w:val="0"/>
        <w:spacing w:line="420" w:lineRule="exact"/>
        <w:ind w:firstLine="420" w:firstLineChars="200"/>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（四）抽签确定；</w:t>
      </w:r>
    </w:p>
    <w:p>
      <w:pPr>
        <w:pStyle w:val="24"/>
        <w:keepNext w:val="0"/>
        <w:keepLines w:val="0"/>
        <w:pageBreakBefore w:val="0"/>
        <w:kinsoku/>
        <w:wordWrap/>
        <w:overflowPunct/>
        <w:topLinePunct w:val="0"/>
        <w:autoSpaceDE/>
        <w:autoSpaceDN/>
        <w:bidi w:val="0"/>
        <w:spacing w:line="400" w:lineRule="exact"/>
        <w:textAlignment w:val="auto"/>
        <w:rPr>
          <w:rFonts w:cs="宋体"/>
        </w:rPr>
      </w:pPr>
    </w:p>
    <w:p>
      <w:pPr>
        <w:pStyle w:val="3"/>
        <w:spacing w:before="120" w:after="120" w:line="400" w:lineRule="exact"/>
        <w:jc w:val="center"/>
        <w:rPr>
          <w:b/>
          <w:bCs/>
          <w:color w:val="auto"/>
          <w:sz w:val="32"/>
          <w:highlight w:val="none"/>
        </w:rPr>
      </w:pPr>
      <w:bookmarkStart w:id="720" w:name="_Toc152045609"/>
      <w:bookmarkStart w:id="721" w:name="_Toc144974577"/>
      <w:bookmarkStart w:id="722" w:name="_Toc152042387"/>
      <w:bookmarkStart w:id="723" w:name="_Toc29892735"/>
      <w:r>
        <w:rPr>
          <w:rFonts w:hint="eastAsia" w:ascii="宋体" w:hAnsi="宋体" w:cs="宋体"/>
          <w:b w:val="0"/>
          <w:bCs w:val="0"/>
          <w:sz w:val="32"/>
        </w:rPr>
        <w:br w:type="page"/>
      </w:r>
      <w:bookmarkStart w:id="724" w:name="_Toc24704"/>
      <w:bookmarkStart w:id="725" w:name="_Toc29276"/>
      <w:r>
        <w:rPr>
          <w:rFonts w:hint="eastAsia" w:ascii="宋体" w:hAnsi="宋体" w:cs="宋体"/>
          <w:b w:val="0"/>
          <w:bCs w:val="0"/>
          <w:sz w:val="32"/>
        </w:rPr>
        <w:t>第四章 合同条款及格式</w:t>
      </w:r>
      <w:bookmarkEnd w:id="720"/>
      <w:bookmarkEnd w:id="721"/>
      <w:bookmarkEnd w:id="722"/>
      <w:bookmarkEnd w:id="723"/>
      <w:bookmarkEnd w:id="724"/>
      <w:bookmarkEnd w:id="725"/>
      <w:bookmarkStart w:id="726" w:name="_Toc193450000"/>
      <w:bookmarkStart w:id="727" w:name="_Toc387474147"/>
      <w:bookmarkStart w:id="728" w:name="_Toc31457"/>
      <w:bookmarkStart w:id="729" w:name="_Toc152042554"/>
      <w:bookmarkStart w:id="730" w:name="_Toc13180"/>
      <w:bookmarkStart w:id="731" w:name="_Toc144974834"/>
      <w:bookmarkStart w:id="732" w:name="_Toc152045775"/>
      <w:bookmarkStart w:id="733" w:name="_Toc152045772"/>
      <w:bookmarkStart w:id="734" w:name="_Toc152042557"/>
      <w:bookmarkStart w:id="735" w:name="_Toc144974837"/>
    </w:p>
    <w:p>
      <w:pPr>
        <w:spacing w:line="360" w:lineRule="auto"/>
        <w:jc w:val="center"/>
        <w:rPr>
          <w:rFonts w:ascii="黑体" w:hAnsi="黑体" w:eastAsia="黑体"/>
          <w:b/>
          <w:bCs/>
          <w:color w:val="auto"/>
          <w:sz w:val="30"/>
          <w:szCs w:val="30"/>
          <w:highlight w:val="none"/>
        </w:rPr>
      </w:pPr>
      <w:r>
        <w:rPr>
          <w:rFonts w:hint="eastAsia" w:ascii="黑体" w:hAnsi="黑体" w:eastAsia="黑体"/>
          <w:b/>
          <w:bCs/>
          <w:color w:val="auto"/>
          <w:sz w:val="30"/>
          <w:szCs w:val="30"/>
          <w:highlight w:val="none"/>
        </w:rPr>
        <w:t>第一部分</w:t>
      </w:r>
      <w:r>
        <w:rPr>
          <w:rFonts w:ascii="黑体" w:hAnsi="黑体" w:eastAsia="黑体"/>
          <w:b/>
          <w:bCs/>
          <w:color w:val="auto"/>
          <w:sz w:val="30"/>
          <w:szCs w:val="30"/>
          <w:highlight w:val="none"/>
        </w:rPr>
        <w:t xml:space="preserve">  </w:t>
      </w:r>
      <w:r>
        <w:rPr>
          <w:rFonts w:hint="eastAsia" w:ascii="黑体" w:hAnsi="黑体" w:eastAsia="黑体"/>
          <w:b/>
          <w:bCs/>
          <w:color w:val="auto"/>
          <w:sz w:val="30"/>
          <w:szCs w:val="30"/>
          <w:highlight w:val="none"/>
        </w:rPr>
        <w:t>协议书</w:t>
      </w:r>
    </w:p>
    <w:p>
      <w:pPr>
        <w:adjustRightInd w:val="0"/>
        <w:snapToGrid w:val="0"/>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委托人（全称）：</w:t>
      </w:r>
      <w:r>
        <w:rPr>
          <w:rFonts w:hint="eastAsia" w:ascii="宋体" w:hAnsi="宋体" w:eastAsia="宋体"/>
          <w:color w:val="auto"/>
          <w:sz w:val="21"/>
          <w:szCs w:val="21"/>
          <w:highlight w:val="none"/>
          <w:u w:val="single"/>
          <w:lang w:val="en-US" w:eastAsia="zh-CN"/>
        </w:rPr>
        <w:t xml:space="preserve">                                    </w:t>
      </w:r>
      <w:r>
        <w:rPr>
          <w:rFonts w:ascii="宋体" w:hAnsi="宋体" w:eastAsia="宋体"/>
          <w:color w:val="auto"/>
          <w:sz w:val="21"/>
          <w:szCs w:val="21"/>
          <w:highlight w:val="none"/>
          <w:u w:val="single"/>
        </w:rPr>
        <w:t xml:space="preserve">   </w:t>
      </w:r>
    </w:p>
    <w:p>
      <w:pPr>
        <w:adjustRightInd w:val="0"/>
        <w:snapToGrid w:val="0"/>
        <w:spacing w:line="360" w:lineRule="auto"/>
        <w:ind w:firstLine="422" w:firstLineChars="200"/>
        <w:rPr>
          <w:rFonts w:ascii="宋体" w:hAnsi="宋体" w:eastAsia="宋体"/>
          <w:color w:val="auto"/>
          <w:sz w:val="21"/>
          <w:szCs w:val="21"/>
          <w:highlight w:val="none"/>
        </w:rPr>
      </w:pPr>
      <w:r>
        <w:rPr>
          <w:rFonts w:hint="eastAsia" w:ascii="宋体" w:hAnsi="宋体" w:eastAsia="宋体"/>
          <w:b/>
          <w:color w:val="auto"/>
          <w:sz w:val="21"/>
          <w:szCs w:val="21"/>
          <w:highlight w:val="none"/>
        </w:rPr>
        <w:t>受托人（全称）：</w:t>
      </w:r>
      <w:r>
        <w:rPr>
          <w:rFonts w:ascii="宋体" w:hAnsi="宋体" w:eastAsia="宋体"/>
          <w:b/>
          <w:color w:val="auto"/>
          <w:sz w:val="21"/>
          <w:szCs w:val="21"/>
          <w:highlight w:val="none"/>
          <w:u w:val="single"/>
        </w:rPr>
        <w:t xml:space="preserve">                                   </w:t>
      </w:r>
      <w:r>
        <w:rPr>
          <w:rFonts w:ascii="宋体" w:hAnsi="宋体" w:eastAsia="宋体"/>
          <w:color w:val="auto"/>
          <w:sz w:val="21"/>
          <w:szCs w:val="21"/>
          <w:highlight w:val="none"/>
          <w:u w:val="single"/>
        </w:rPr>
        <w:t xml:space="preserve">   </w:t>
      </w:r>
    </w:p>
    <w:p>
      <w:pPr>
        <w:adjustRightInd w:val="0"/>
        <w:snapToGrid w:val="0"/>
        <w:spacing w:line="36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根据《</w:t>
      </w:r>
      <w:r>
        <w:rPr>
          <w:rFonts w:hint="eastAsia" w:ascii="宋体" w:hAnsi="宋体"/>
          <w:color w:val="auto"/>
          <w:sz w:val="21"/>
          <w:szCs w:val="21"/>
          <w:highlight w:val="none"/>
          <w:lang w:eastAsia="zh-CN"/>
        </w:rPr>
        <w:t>民法典</w:t>
      </w:r>
      <w:r>
        <w:rPr>
          <w:rFonts w:hint="eastAsia" w:ascii="宋体" w:hAnsi="宋体" w:eastAsia="宋体"/>
          <w:color w:val="auto"/>
          <w:sz w:val="21"/>
          <w:szCs w:val="21"/>
          <w:highlight w:val="none"/>
        </w:rPr>
        <w:t>》、《中华人民共和国建筑法》及其他有关法律、法规，遵循平等、自愿、公平和诚信的原则，双方就下述工程咨询与相关服务事项协商一致，订立本合同。</w:t>
      </w:r>
    </w:p>
    <w:p>
      <w:pPr>
        <w:spacing w:line="360" w:lineRule="auto"/>
        <w:ind w:firstLine="417" w:firstLineChars="198"/>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一、工程概况</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工程名称：</w:t>
      </w:r>
      <w:r>
        <w:rPr>
          <w:rFonts w:hint="eastAsia" w:ascii="宋体" w:hAnsi="宋体"/>
          <w:color w:val="auto"/>
          <w:sz w:val="21"/>
          <w:szCs w:val="21"/>
          <w:highlight w:val="none"/>
          <w:u w:val="single"/>
          <w:lang w:eastAsia="zh-CN"/>
        </w:rPr>
        <w:t>三门县人民医院妇女儿童住院大楼、医技综合楼工程咨询</w:t>
      </w:r>
      <w:r>
        <w:rPr>
          <w:rFonts w:hint="eastAsia" w:ascii="宋体" w:hAnsi="宋体" w:eastAsia="宋体"/>
          <w:color w:val="auto"/>
          <w:sz w:val="21"/>
          <w:szCs w:val="21"/>
          <w:highlight w:val="none"/>
        </w:rPr>
        <w:t>；</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工程地点：</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三门县人民医院</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adjustRightInd w:val="0"/>
        <w:snapToGrid w:val="0"/>
        <w:spacing w:line="360" w:lineRule="auto"/>
        <w:ind w:firstLine="415" w:firstLineChars="198"/>
        <w:rPr>
          <w:rFonts w:hint="eastAsia" w:ascii="宋体" w:hAnsi="宋体" w:eastAsia="宋体" w:cs="Times New Roman"/>
          <w:color w:val="auto"/>
          <w:sz w:val="21"/>
          <w:szCs w:val="21"/>
          <w:highlight w:val="none"/>
          <w:u w:val="single"/>
          <w:lang w:eastAsia="zh-CN"/>
        </w:rPr>
      </w:pP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工程规模：</w:t>
      </w:r>
      <w:r>
        <w:rPr>
          <w:rFonts w:hint="eastAsia" w:ascii="宋体" w:hAnsi="宋体" w:eastAsia="宋体" w:cs="Times New Roman"/>
          <w:color w:val="auto"/>
          <w:sz w:val="21"/>
          <w:szCs w:val="21"/>
          <w:highlight w:val="none"/>
          <w:u w:val="single"/>
          <w:lang w:eastAsia="zh-CN"/>
        </w:rPr>
        <w:t xml:space="preserve">  </w:t>
      </w:r>
      <w:r>
        <w:rPr>
          <w:rFonts w:hint="eastAsia" w:ascii="宋体" w:hAnsi="宋体" w:eastAsia="宋体" w:cs="Times New Roman"/>
          <w:color w:val="auto"/>
          <w:sz w:val="21"/>
          <w:szCs w:val="21"/>
          <w:highlight w:val="none"/>
          <w:u w:val="single"/>
          <w:lang w:val="en-US" w:eastAsia="zh-CN"/>
        </w:rPr>
        <w:t>三门县人民医院妇女儿童住院大楼、医技综合楼项目，本工程总用地面积13428.76m2，总建筑面积32591.56m2,其中地上总面积28045.23m2，地下室面积4546.33m2；总投资为19999.35万元，其中建安费用为15720.12万元</w:t>
      </w:r>
      <w:r>
        <w:rPr>
          <w:rFonts w:hint="eastAsia" w:ascii="宋体" w:hAnsi="宋体" w:cs="Times New Roman"/>
          <w:color w:val="auto"/>
          <w:sz w:val="21"/>
          <w:szCs w:val="21"/>
          <w:highlight w:val="none"/>
          <w:u w:val="single"/>
          <w:lang w:val="en-US" w:eastAsia="zh-CN"/>
        </w:rPr>
        <w:t>，</w:t>
      </w:r>
      <w:r>
        <w:rPr>
          <w:rFonts w:hint="eastAsia" w:ascii="宋体" w:hAnsi="宋体" w:eastAsia="宋体" w:cs="Times New Roman"/>
          <w:color w:val="auto"/>
          <w:sz w:val="21"/>
          <w:szCs w:val="21"/>
          <w:highlight w:val="none"/>
          <w:u w:val="single"/>
          <w:lang w:val="en-US" w:eastAsia="zh-CN"/>
        </w:rPr>
        <w:t>该工程属于中型建筑规模。</w:t>
      </w:r>
    </w:p>
    <w:p>
      <w:pPr>
        <w:pStyle w:val="11"/>
        <w:spacing w:line="360" w:lineRule="auto"/>
        <w:ind w:firstLine="480"/>
        <w:jc w:val="left"/>
        <w:rPr>
          <w:rFonts w:hAnsi="宋体" w:cs="宋体"/>
          <w:color w:val="auto"/>
          <w:sz w:val="24"/>
          <w:szCs w:val="24"/>
          <w:highlight w:val="none"/>
        </w:rPr>
      </w:pPr>
      <w:r>
        <w:rPr>
          <w:rFonts w:hAnsi="宋体"/>
          <w:color w:val="auto"/>
          <w:szCs w:val="21"/>
          <w:highlight w:val="none"/>
        </w:rPr>
        <w:t>4</w:t>
      </w:r>
      <w:r>
        <w:rPr>
          <w:rFonts w:hint="eastAsia" w:hAnsi="宋体"/>
          <w:color w:val="auto"/>
          <w:szCs w:val="21"/>
          <w:highlight w:val="none"/>
        </w:rPr>
        <w:t>、工程咨询服务范围和内容</w:t>
      </w:r>
    </w:p>
    <w:p>
      <w:pPr>
        <w:adjustRightInd w:val="0"/>
        <w:snapToGrid w:val="0"/>
        <w:spacing w:line="360" w:lineRule="auto"/>
        <w:ind w:firstLine="415" w:firstLineChars="198"/>
        <w:rPr>
          <w:rFonts w:ascii="宋体" w:hAnsi="宋体" w:eastAsia="宋体"/>
          <w:color w:val="auto"/>
          <w:sz w:val="21"/>
          <w:szCs w:val="21"/>
          <w:highlight w:val="none"/>
        </w:rPr>
      </w:pPr>
      <w:r>
        <w:rPr>
          <w:rFonts w:hint="eastAsia" w:ascii="宋体" w:hAnsi="宋体" w:eastAsia="宋体"/>
          <w:color w:val="auto"/>
          <w:sz w:val="21"/>
          <w:szCs w:val="21"/>
          <w:highlight w:val="none"/>
        </w:rPr>
        <w:t>招标范围：</w:t>
      </w:r>
      <w:r>
        <w:rPr>
          <w:rFonts w:hint="eastAsia" w:ascii="宋体" w:hAnsi="宋体"/>
          <w:color w:val="auto"/>
          <w:sz w:val="21"/>
          <w:szCs w:val="22"/>
          <w:highlight w:val="none"/>
          <w:lang w:eastAsia="zh-CN"/>
        </w:rPr>
        <w:t>三门县人民医院妇女儿童住院大楼、医技综合楼项目工程咨询</w:t>
      </w:r>
      <w:r>
        <w:rPr>
          <w:rFonts w:hint="eastAsia" w:ascii="宋体" w:hAnsi="宋体" w:eastAsia="宋体"/>
          <w:color w:val="auto"/>
          <w:sz w:val="21"/>
          <w:szCs w:val="21"/>
          <w:highlight w:val="none"/>
        </w:rPr>
        <w:t>。</w:t>
      </w:r>
    </w:p>
    <w:p>
      <w:pPr>
        <w:spacing w:line="288" w:lineRule="auto"/>
        <w:ind w:firstLine="420" w:firstLineChars="200"/>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招标内容如下：</w:t>
      </w:r>
    </w:p>
    <w:p>
      <w:pPr>
        <w:adjustRightInd w:val="0"/>
        <w:snapToGrid w:val="0"/>
        <w:spacing w:line="360" w:lineRule="auto"/>
        <w:ind w:firstLine="840" w:firstLineChars="4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eastAsia="zh-CN"/>
        </w:rPr>
        <w:t>设计管理：</w:t>
      </w:r>
      <w:r>
        <w:rPr>
          <w:rFonts w:hint="default" w:ascii="宋体" w:hAnsi="宋体" w:eastAsia="宋体" w:cs="Times New Roman"/>
          <w:color w:val="auto"/>
          <w:sz w:val="21"/>
          <w:szCs w:val="21"/>
          <w:highlight w:val="none"/>
        </w:rPr>
        <w:t>①</w:t>
      </w:r>
      <w:r>
        <w:rPr>
          <w:rFonts w:hint="eastAsia" w:ascii="宋体" w:hAnsi="宋体" w:eastAsia="宋体" w:cs="Times New Roman"/>
          <w:color w:val="auto"/>
          <w:sz w:val="21"/>
          <w:szCs w:val="21"/>
          <w:highlight w:val="none"/>
        </w:rPr>
        <w:t>协调使用各方对已有设计文件进行确认。确认设计样板，组织解决设计问题及设计变更，预估设计问题解决涉及的费用变更、施工方案变化和工期影响等，必要时开展价值工程解决设计变更问题，提交书面意见书。②组织内部专项审查，包括但不限于：交通评估的审查、环境影响评价的审查、结构超限审查论证、消防性能化论证、深基坑审查、建筑节能审查、放射诊疗及核医学应用的环评卫评、职业病危害预评价等。对评估单位提出的意见进行修改、送审，直到通过相关专业评估。</w:t>
      </w:r>
    </w:p>
    <w:p>
      <w:pPr>
        <w:adjustRightInd w:val="0"/>
        <w:snapToGrid w:val="0"/>
        <w:spacing w:line="360" w:lineRule="auto"/>
        <w:ind w:firstLine="630" w:firstLineChars="3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造价</w:t>
      </w:r>
      <w:r>
        <w:rPr>
          <w:rFonts w:hint="eastAsia" w:ascii="宋体" w:hAnsi="宋体" w:eastAsia="宋体" w:cs="Times New Roman"/>
          <w:color w:val="auto"/>
          <w:sz w:val="21"/>
          <w:szCs w:val="21"/>
          <w:highlight w:val="none"/>
          <w:lang w:eastAsia="zh-CN"/>
        </w:rPr>
        <w:t>咨询</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审核本项目的初步设计概算；</w:t>
      </w:r>
      <w:r>
        <w:rPr>
          <w:rFonts w:hint="eastAsia" w:ascii="宋体" w:hAnsi="宋体" w:eastAsia="宋体" w:cs="Times New Roman"/>
          <w:color w:val="auto"/>
          <w:sz w:val="21"/>
          <w:szCs w:val="21"/>
          <w:highlight w:val="none"/>
        </w:rPr>
        <w:t>预算编制（招标控制价、工程量清单）</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协助</w:t>
      </w:r>
      <w:r>
        <w:rPr>
          <w:rFonts w:hint="eastAsia" w:ascii="宋体" w:hAnsi="宋体" w:eastAsia="宋体" w:cs="Times New Roman"/>
          <w:color w:val="auto"/>
          <w:sz w:val="21"/>
          <w:szCs w:val="21"/>
          <w:highlight w:val="none"/>
          <w:lang w:eastAsia="zh-CN"/>
        </w:rPr>
        <w:t>预算</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对建设项目实施过程的合法性、真实性、规范性进行跟踪审计监督，提出工程实施用款计划，工程计量支付审核；与本项目相关的工程洽商、磋商、询价、签证、变更及合同争议、索赔等事项的处置，提出具体的解决措施及方案；</w:t>
      </w:r>
      <w:r>
        <w:rPr>
          <w:rFonts w:hint="eastAsia" w:ascii="宋体" w:hAnsi="宋体" w:eastAsia="宋体" w:cs="Times New Roman"/>
          <w:color w:val="auto"/>
          <w:sz w:val="21"/>
          <w:szCs w:val="21"/>
          <w:highlight w:val="none"/>
          <w:lang w:val="en-US" w:eastAsia="zh-CN"/>
        </w:rPr>
        <w:t>复核承包单位提交的结算</w:t>
      </w:r>
      <w:r>
        <w:rPr>
          <w:rFonts w:hint="eastAsia" w:ascii="宋体" w:hAnsi="宋体" w:eastAsia="宋体" w:cs="Times New Roman"/>
          <w:color w:val="auto"/>
          <w:sz w:val="21"/>
          <w:szCs w:val="21"/>
          <w:highlight w:val="none"/>
        </w:rPr>
        <w:t>；编制工程造价计价依据及对工程造价进行控制和提供有关工程造价信息资料等全过程跟踪审计服务。</w:t>
      </w:r>
    </w:p>
    <w:p>
      <w:pPr>
        <w:adjustRightInd w:val="0"/>
        <w:snapToGrid w:val="0"/>
        <w:spacing w:line="360" w:lineRule="auto"/>
        <w:ind w:firstLine="630" w:firstLineChars="3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施工监理：主要内容包括配合项目前期准备工作、施工阶段全过程监理、配合结算审核及保修阶段的监理；包括施工管理及移交管理，对整个工程建设的质量、进度、投资、安全、合同、信息及组织协调所有方面进行全面控制和管理、工程保修期内的缺陷修复督促管理；具体监理工作按《建设工程监理规范》（GB50319-2013）、《房屋建筑和市政基础设施工程竣工验收规定》及《施工旁站监理管理办法》组织实施。</w:t>
      </w:r>
    </w:p>
    <w:p>
      <w:pPr>
        <w:adjustRightInd w:val="0"/>
        <w:snapToGrid w:val="0"/>
        <w:spacing w:line="360" w:lineRule="auto"/>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招标代理服务：本项目未完成的后续所有招标代理工作，具体含本项目建设范围内的施工、采购及服务的招标代理。</w:t>
      </w:r>
    </w:p>
    <w:p>
      <w:pPr>
        <w:spacing w:line="360" w:lineRule="auto"/>
        <w:ind w:firstLine="417" w:firstLineChars="198"/>
        <w:rPr>
          <w:rFonts w:ascii="宋体" w:hAnsi="宋体" w:eastAsia="宋体"/>
          <w:b/>
          <w:color w:val="auto"/>
          <w:sz w:val="21"/>
          <w:szCs w:val="21"/>
          <w:highlight w:val="none"/>
        </w:rPr>
      </w:pPr>
      <w:r>
        <w:rPr>
          <w:rFonts w:hint="eastAsia" w:ascii="宋体" w:hAnsi="宋体" w:eastAsia="宋体"/>
          <w:b/>
          <w:color w:val="auto"/>
          <w:sz w:val="21"/>
          <w:szCs w:val="21"/>
          <w:highlight w:val="none"/>
        </w:rPr>
        <w:t>二、词语限定</w:t>
      </w:r>
    </w:p>
    <w:p>
      <w:pPr>
        <w:adjustRightInd w:val="0"/>
        <w:snapToGrid w:val="0"/>
        <w:spacing w:line="360" w:lineRule="auto"/>
        <w:ind w:firstLine="415" w:firstLineChars="198"/>
        <w:rPr>
          <w:rFonts w:ascii="宋体" w:hAnsi="宋体" w:eastAsia="宋体"/>
          <w:color w:val="auto"/>
          <w:sz w:val="21"/>
          <w:szCs w:val="21"/>
          <w:highlight w:val="none"/>
        </w:rPr>
      </w:pPr>
      <w:r>
        <w:rPr>
          <w:rFonts w:hint="eastAsia" w:ascii="宋体" w:hAnsi="宋体" w:eastAsia="宋体"/>
          <w:color w:val="auto"/>
          <w:sz w:val="21"/>
          <w:szCs w:val="21"/>
          <w:highlight w:val="none"/>
        </w:rPr>
        <w:t>协议书中相关词语的含义与通用条件中的定义与解释相同。</w:t>
      </w:r>
    </w:p>
    <w:p>
      <w:pPr>
        <w:spacing w:line="360" w:lineRule="auto"/>
        <w:ind w:firstLine="417" w:firstLineChars="198"/>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三、组成本合同的文件</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中标通知书；</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协议书；</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投标文件；</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4. </w:t>
      </w:r>
      <w:r>
        <w:rPr>
          <w:rFonts w:hint="eastAsia" w:ascii="宋体" w:hAnsi="宋体" w:eastAsia="宋体"/>
          <w:color w:val="auto"/>
          <w:sz w:val="21"/>
          <w:szCs w:val="21"/>
          <w:highlight w:val="none"/>
        </w:rPr>
        <w:t>专用条件；</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5. </w:t>
      </w:r>
      <w:r>
        <w:rPr>
          <w:rFonts w:hint="eastAsia" w:ascii="宋体" w:hAnsi="宋体" w:eastAsia="宋体"/>
          <w:color w:val="auto"/>
          <w:sz w:val="21"/>
          <w:szCs w:val="21"/>
          <w:highlight w:val="none"/>
        </w:rPr>
        <w:t>通用条件；；</w:t>
      </w:r>
    </w:p>
    <w:p>
      <w:pPr>
        <w:adjustRightInd w:val="0"/>
        <w:snapToGrid w:val="0"/>
        <w:spacing w:line="360" w:lineRule="auto"/>
        <w:ind w:firstLine="415" w:firstLineChars="198"/>
        <w:rPr>
          <w:rFonts w:ascii="宋体" w:hAnsi="宋体" w:eastAsia="宋体"/>
          <w:color w:val="auto"/>
          <w:sz w:val="21"/>
          <w:szCs w:val="21"/>
          <w:highlight w:val="none"/>
        </w:rPr>
      </w:pPr>
      <w:r>
        <w:rPr>
          <w:rFonts w:hint="eastAsia" w:ascii="宋体" w:hAnsi="宋体" w:eastAsia="宋体"/>
          <w:color w:val="auto"/>
          <w:sz w:val="21"/>
          <w:szCs w:val="21"/>
          <w:highlight w:val="none"/>
        </w:rPr>
        <w:t>本合同签订后，双方依法签订的补充协议也是本合同文件的组成部分。</w:t>
      </w:r>
    </w:p>
    <w:p>
      <w:pPr>
        <w:spacing w:line="360" w:lineRule="auto"/>
        <w:ind w:firstLine="417" w:firstLineChars="198"/>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四、各项目负责人</w:t>
      </w:r>
    </w:p>
    <w:p>
      <w:pPr>
        <w:adjustRightInd w:val="0"/>
        <w:snapToGrid w:val="0"/>
        <w:spacing w:line="360" w:lineRule="auto"/>
        <w:ind w:firstLine="417" w:firstLineChars="198"/>
        <w:rPr>
          <w:rFonts w:ascii="宋体" w:hAnsi="宋体" w:eastAsia="宋体"/>
          <w:color w:val="auto"/>
          <w:kern w:val="0"/>
          <w:sz w:val="21"/>
          <w:szCs w:val="21"/>
          <w:highlight w:val="none"/>
        </w:rPr>
      </w:pPr>
      <w:r>
        <w:rPr>
          <w:rFonts w:hint="eastAsia" w:ascii="宋体" w:hAnsi="宋体" w:eastAsia="宋体"/>
          <w:b/>
          <w:color w:val="auto"/>
          <w:sz w:val="21"/>
          <w:szCs w:val="21"/>
          <w:highlight w:val="none"/>
        </w:rPr>
        <w:t>工程咨询项目总负责人</w:t>
      </w:r>
      <w:r>
        <w:rPr>
          <w:rFonts w:hint="eastAsia" w:ascii="宋体" w:hAnsi="宋体" w:eastAsia="宋体"/>
          <w:color w:val="auto"/>
          <w:kern w:val="0"/>
          <w:sz w:val="21"/>
          <w:szCs w:val="21"/>
          <w:highlight w:val="none"/>
        </w:rPr>
        <w:t>姓名：</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，身份证号码：</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，注册号：</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adjustRightInd w:val="0"/>
        <w:snapToGrid w:val="0"/>
        <w:spacing w:line="360" w:lineRule="auto"/>
        <w:ind w:firstLine="415" w:firstLineChars="198"/>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总监理工程师姓名：</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，身份证号码：</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，注册号：</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adjustRightInd w:val="0"/>
        <w:snapToGrid w:val="0"/>
        <w:spacing w:line="360" w:lineRule="auto"/>
        <w:ind w:firstLine="415" w:firstLineChars="198"/>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造价负责人姓名：</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，身份证号码：</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，注册号：</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adjustRightInd w:val="0"/>
        <w:snapToGrid w:val="0"/>
        <w:spacing w:line="360" w:lineRule="auto"/>
        <w:ind w:firstLine="415" w:firstLineChars="198"/>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设计负责人姓名：</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，身份证号码：</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，注册号：</w:t>
      </w:r>
      <w:r>
        <w:rPr>
          <w:rFonts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spacing w:line="360" w:lineRule="auto"/>
        <w:ind w:firstLine="417" w:firstLineChars="198"/>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五、签约酬金</w:t>
      </w:r>
    </w:p>
    <w:p>
      <w:pPr>
        <w:adjustRightInd w:val="0"/>
        <w:snapToGrid w:val="0"/>
        <w:spacing w:line="360" w:lineRule="auto"/>
        <w:ind w:firstLine="415" w:firstLineChars="198"/>
        <w:rPr>
          <w:rFonts w:ascii="宋体" w:hAnsi="宋体" w:eastAsia="宋体"/>
          <w:color w:val="auto"/>
          <w:sz w:val="21"/>
          <w:szCs w:val="21"/>
          <w:highlight w:val="none"/>
        </w:rPr>
      </w:pPr>
      <w:r>
        <w:rPr>
          <w:rFonts w:hint="eastAsia" w:ascii="宋体" w:hAnsi="宋体" w:eastAsia="宋体"/>
          <w:color w:val="auto"/>
          <w:sz w:val="21"/>
          <w:szCs w:val="21"/>
          <w:highlight w:val="none"/>
        </w:rPr>
        <w:t>签约酬金（大写）：</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w:t>
      </w:r>
    </w:p>
    <w:p>
      <w:pPr>
        <w:spacing w:line="360" w:lineRule="auto"/>
        <w:ind w:firstLine="417" w:firstLineChars="198"/>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六、期限</w:t>
      </w:r>
    </w:p>
    <w:p>
      <w:pPr>
        <w:adjustRightInd w:val="0"/>
        <w:snapToGrid w:val="0"/>
        <w:spacing w:line="360" w:lineRule="auto"/>
        <w:ind w:firstLine="415" w:firstLineChars="198"/>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bidi="ar"/>
        </w:rPr>
        <w:t>服务期限：自发出中标通知书之日起，至本项目质量缺陷期满并移交后</w:t>
      </w:r>
      <w:r>
        <w:rPr>
          <w:rFonts w:ascii="宋体" w:hAnsi="宋体" w:eastAsia="宋体"/>
          <w:color w:val="auto"/>
          <w:kern w:val="0"/>
          <w:sz w:val="21"/>
          <w:szCs w:val="21"/>
          <w:highlight w:val="none"/>
          <w:lang w:bidi="ar"/>
        </w:rPr>
        <w:t>6</w:t>
      </w:r>
      <w:r>
        <w:rPr>
          <w:rFonts w:hint="eastAsia" w:ascii="宋体" w:hAnsi="宋体" w:eastAsia="宋体"/>
          <w:color w:val="auto"/>
          <w:kern w:val="0"/>
          <w:sz w:val="21"/>
          <w:szCs w:val="21"/>
          <w:highlight w:val="none"/>
          <w:lang w:bidi="ar"/>
        </w:rPr>
        <w:t>个月。</w:t>
      </w:r>
    </w:p>
    <w:p>
      <w:pPr>
        <w:spacing w:line="360" w:lineRule="auto"/>
        <w:ind w:firstLine="417" w:firstLineChars="198"/>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七、双方承诺</w:t>
      </w:r>
    </w:p>
    <w:p>
      <w:pPr>
        <w:spacing w:line="360" w:lineRule="auto"/>
        <w:ind w:firstLine="415" w:firstLineChars="198"/>
        <w:outlineLvl w:val="0"/>
        <w:rPr>
          <w:rFonts w:ascii="宋体" w:hAnsi="宋体" w:eastAsia="宋体"/>
          <w:b/>
          <w:color w:val="auto"/>
          <w:sz w:val="21"/>
          <w:szCs w:val="21"/>
          <w:highlight w:val="none"/>
        </w:rPr>
      </w:pP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受托人向委托人承诺，按照本合同约定</w:t>
      </w:r>
      <w:r>
        <w:rPr>
          <w:rFonts w:hint="eastAsia" w:ascii="宋体" w:hAnsi="宋体" w:eastAsia="宋体"/>
          <w:color w:val="auto"/>
          <w:kern w:val="0"/>
          <w:sz w:val="21"/>
          <w:szCs w:val="21"/>
          <w:highlight w:val="none"/>
        </w:rPr>
        <w:t>提供</w:t>
      </w:r>
      <w:r>
        <w:rPr>
          <w:rFonts w:hint="eastAsia" w:ascii="宋体" w:hAnsi="宋体" w:eastAsia="宋体"/>
          <w:color w:val="auto"/>
          <w:sz w:val="21"/>
          <w:szCs w:val="21"/>
          <w:highlight w:val="none"/>
        </w:rPr>
        <w:t>咨询与相关服务。</w:t>
      </w:r>
    </w:p>
    <w:p>
      <w:pPr>
        <w:spacing w:line="360" w:lineRule="auto"/>
        <w:ind w:firstLine="415" w:firstLineChars="198"/>
        <w:outlineLvl w:val="0"/>
        <w:rPr>
          <w:rFonts w:ascii="宋体" w:hAnsi="宋体" w:eastAsia="宋体"/>
          <w:color w:val="auto"/>
          <w:sz w:val="21"/>
          <w:szCs w:val="21"/>
          <w:highlight w:val="none"/>
        </w:rPr>
      </w:pP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委托人向受托人承诺，按照本合同约定派遣相应的人员，提供</w:t>
      </w:r>
      <w:r>
        <w:rPr>
          <w:rFonts w:hint="eastAsia" w:ascii="宋体" w:hAnsi="宋体" w:eastAsia="宋体"/>
          <w:bCs/>
          <w:color w:val="auto"/>
          <w:sz w:val="21"/>
          <w:szCs w:val="21"/>
          <w:highlight w:val="none"/>
        </w:rPr>
        <w:t>房屋、资料</w:t>
      </w:r>
      <w:r>
        <w:rPr>
          <w:rFonts w:hint="eastAsia" w:ascii="宋体" w:hAnsi="宋体" w:eastAsia="宋体"/>
          <w:color w:val="auto"/>
          <w:sz w:val="21"/>
          <w:szCs w:val="21"/>
          <w:highlight w:val="none"/>
        </w:rPr>
        <w:t>、设备，并按本合同约定支付酬金。</w:t>
      </w:r>
    </w:p>
    <w:p>
      <w:pPr>
        <w:spacing w:line="360" w:lineRule="auto"/>
        <w:ind w:firstLine="417" w:firstLineChars="198"/>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八、合同订立</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订立时间：</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adjustRightInd w:val="0"/>
        <w:snapToGrid w:val="0"/>
        <w:spacing w:line="360" w:lineRule="auto"/>
        <w:ind w:firstLine="415" w:firstLineChars="198"/>
        <w:rPr>
          <w:rFonts w:ascii="宋体" w:hAnsi="宋体" w:eastAsia="宋体"/>
          <w:color w:val="auto"/>
          <w:sz w:val="21"/>
          <w:szCs w:val="21"/>
          <w:highlight w:val="none"/>
        </w:rPr>
      </w:pPr>
      <w:r>
        <w:rPr>
          <w:rFonts w:ascii="宋体" w:hAnsi="宋体" w:eastAsia="宋体"/>
          <w:color w:val="auto"/>
          <w:sz w:val="21"/>
          <w:szCs w:val="21"/>
          <w:highlight w:val="none"/>
        </w:rPr>
        <w:t xml:space="preserve">2. </w:t>
      </w:r>
      <w:r>
        <w:rPr>
          <w:rFonts w:hint="eastAsia" w:ascii="宋体" w:hAnsi="宋体" w:eastAsia="宋体"/>
          <w:color w:val="auto"/>
          <w:sz w:val="21"/>
          <w:szCs w:val="21"/>
          <w:highlight w:val="none"/>
        </w:rPr>
        <w:t>订立地点：</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adjustRightInd w:val="0"/>
        <w:snapToGrid w:val="0"/>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 xml:space="preserve">3. </w:t>
      </w:r>
      <w:r>
        <w:rPr>
          <w:rFonts w:hint="eastAsia" w:ascii="宋体" w:hAnsi="宋体" w:eastAsia="宋体"/>
          <w:color w:val="auto"/>
          <w:sz w:val="21"/>
          <w:szCs w:val="21"/>
          <w:highlight w:val="none"/>
        </w:rPr>
        <w:t>本合同一式</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份，具有同等法律效力，双方各执正本</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份，副本</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份，其它分送相关部门备案。</w:t>
      </w:r>
    </w:p>
    <w:p>
      <w:pPr>
        <w:spacing w:line="360" w:lineRule="auto"/>
        <w:jc w:val="center"/>
        <w:rPr>
          <w:rFonts w:ascii="宋体" w:hAnsi="宋体" w:eastAsia="宋体"/>
          <w:color w:val="auto"/>
          <w:sz w:val="21"/>
          <w:szCs w:val="21"/>
          <w:highlight w:val="none"/>
        </w:rPr>
      </w:pPr>
    </w:p>
    <w:p>
      <w:pPr>
        <w:spacing w:line="360" w:lineRule="auto"/>
        <w:jc w:val="center"/>
        <w:rPr>
          <w:rFonts w:ascii="宋体" w:hAnsi="宋体" w:eastAsia="宋体"/>
          <w:color w:val="auto"/>
          <w:sz w:val="21"/>
          <w:szCs w:val="21"/>
          <w:highlight w:val="none"/>
        </w:rPr>
      </w:pPr>
    </w:p>
    <w:tbl>
      <w:tblPr>
        <w:tblStyle w:val="20"/>
        <w:tblpPr w:leftFromText="180" w:rightFromText="180" w:vertAnchor="text" w:horzAnchor="page" w:tblpX="1805" w:tblpY="383"/>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11"/>
        <w:gridCol w:w="43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00" w:hRule="atLeast"/>
        </w:trPr>
        <w:tc>
          <w:tcPr>
            <w:tcW w:w="4511"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委托人：（公章或合同专用章）</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住所：</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法定代表人</w:t>
            </w:r>
            <w:r>
              <w:rPr>
                <w:rFonts w:hint="default"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rPr>
              <w:t>签字</w:t>
            </w:r>
            <w:r>
              <w:rPr>
                <w:rFonts w:hint="default" w:ascii="宋体" w:hAnsi="宋体" w:eastAsia="宋体" w:cs="宋体"/>
                <w:color w:val="auto"/>
                <w:spacing w:val="20"/>
                <w:sz w:val="21"/>
                <w:szCs w:val="21"/>
                <w:highlight w:val="none"/>
              </w:rPr>
              <w:t>)</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或委托代理人</w:t>
            </w:r>
            <w:r>
              <w:rPr>
                <w:rFonts w:hint="default"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rPr>
              <w:t>签字</w:t>
            </w:r>
            <w:r>
              <w:rPr>
                <w:rFonts w:hint="default"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rPr>
              <w:t>：</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电话：</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传真：</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开户银行：</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账号：</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邮政编码：</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电子邮箱：</w:t>
            </w:r>
          </w:p>
        </w:tc>
        <w:tc>
          <w:tcPr>
            <w:tcW w:w="4314"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受托人：（公章或合同专用章）</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住所：</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法定代表人</w:t>
            </w:r>
            <w:r>
              <w:rPr>
                <w:rFonts w:hint="default"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rPr>
              <w:t>签字</w:t>
            </w:r>
            <w:r>
              <w:rPr>
                <w:rFonts w:hint="default"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rPr>
              <w:t>：</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或委托代理人</w:t>
            </w:r>
            <w:r>
              <w:rPr>
                <w:rFonts w:hint="default"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rPr>
              <w:t>签字</w:t>
            </w:r>
            <w:r>
              <w:rPr>
                <w:rFonts w:hint="default"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rPr>
              <w:t>：</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电话：</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传真：</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开户银行：</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账号：</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邮政编码：　　　　</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电子邮箱：</w:t>
            </w: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p>
          <w:p>
            <w:pPr>
              <w:keepNext w:val="0"/>
              <w:keepLines w:val="0"/>
              <w:suppressLineNumbers w:val="0"/>
              <w:spacing w:before="0" w:beforeAutospacing="0" w:after="0" w:afterAutospacing="0" w:line="400" w:lineRule="exact"/>
              <w:ind w:left="0" w:right="0" w:firstLine="550" w:firstLineChars="220"/>
              <w:rPr>
                <w:rFonts w:hint="default" w:ascii="宋体" w:hAnsi="宋体" w:eastAsia="宋体" w:cs="宋体"/>
                <w:color w:val="auto"/>
                <w:spacing w:val="20"/>
                <w:sz w:val="21"/>
                <w:szCs w:val="21"/>
                <w:highlight w:val="none"/>
              </w:rPr>
            </w:pPr>
          </w:p>
        </w:tc>
      </w:tr>
    </w:tbl>
    <w:p>
      <w:pPr>
        <w:pStyle w:val="4"/>
        <w:widowControl/>
        <w:numPr>
          <w:ilvl w:val="0"/>
          <w:numId w:val="0"/>
        </w:numPr>
        <w:spacing w:before="0" w:after="120" w:line="240" w:lineRule="auto"/>
        <w:ind w:left="400" w:leftChars="-364" w:hanging="1164" w:hangingChars="388"/>
        <w:jc w:val="center"/>
        <w:rPr>
          <w:rFonts w:ascii="宋体" w:hAnsi="宋体" w:eastAsia="宋体" w:cs="宋体"/>
          <w:color w:val="auto"/>
          <w:highlight w:val="none"/>
        </w:rPr>
      </w:pPr>
      <w:r>
        <w:rPr>
          <w:rFonts w:ascii="黑体"/>
          <w:b w:val="0"/>
          <w:bCs/>
          <w:color w:val="auto"/>
          <w:sz w:val="30"/>
          <w:szCs w:val="30"/>
          <w:highlight w:val="none"/>
        </w:rPr>
        <w:br w:type="page"/>
      </w:r>
      <w:bookmarkStart w:id="736" w:name="_Toc32396"/>
      <w:bookmarkStart w:id="737" w:name="_Toc5213"/>
      <w:bookmarkStart w:id="738" w:name="_Toc29783"/>
      <w:bookmarkStart w:id="739" w:name="_Toc25801"/>
      <w:bookmarkStart w:id="740" w:name="_Toc3439"/>
      <w:r>
        <w:rPr>
          <w:rFonts w:hint="eastAsia" w:ascii="宋体" w:hAnsi="宋体" w:eastAsia="宋体"/>
          <w:color w:val="auto"/>
          <w:highlight w:val="none"/>
        </w:rPr>
        <w:t>第二部分</w:t>
      </w:r>
      <w:r>
        <w:rPr>
          <w:rFonts w:ascii="宋体" w:hAnsi="宋体" w:eastAsia="宋体"/>
          <w:color w:val="auto"/>
          <w:highlight w:val="none"/>
        </w:rPr>
        <w:t xml:space="preserve">  </w:t>
      </w:r>
      <w:r>
        <w:rPr>
          <w:rFonts w:hint="eastAsia" w:cs="黑体"/>
          <w:bCs/>
          <w:color w:val="auto"/>
          <w:kern w:val="0"/>
          <w:szCs w:val="32"/>
          <w:highlight w:val="none"/>
        </w:rPr>
        <w:t>通用条件</w:t>
      </w:r>
      <w:bookmarkEnd w:id="736"/>
      <w:bookmarkEnd w:id="737"/>
    </w:p>
    <w:p>
      <w:pPr>
        <w:tabs>
          <w:tab w:val="left" w:pos="4250"/>
          <w:tab w:val="left" w:pos="7480"/>
        </w:tabs>
        <w:spacing w:before="120" w:beforeLines="50" w:line="360" w:lineRule="auto"/>
        <w:jc w:val="center"/>
        <w:rPr>
          <w:rFonts w:ascii="宋体" w:eastAsia="宋体" w:cs="宋体"/>
          <w:b/>
          <w:color w:val="auto"/>
          <w:sz w:val="24"/>
          <w:highlight w:val="none"/>
        </w:rPr>
      </w:pPr>
      <w:r>
        <w:rPr>
          <w:rFonts w:hint="eastAsia" w:ascii="宋体" w:hAnsi="宋体" w:cs="宋体"/>
          <w:b/>
          <w:color w:val="auto"/>
          <w:sz w:val="24"/>
          <w:highlight w:val="none"/>
          <w:lang w:bidi="ar"/>
        </w:rPr>
        <w:t>词语定义、适用法律法规、语言</w:t>
      </w:r>
    </w:p>
    <w:p>
      <w:pPr>
        <w:spacing w:line="360" w:lineRule="exact"/>
        <w:ind w:firstLine="474" w:firstLineChars="225"/>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第一条</w:t>
      </w:r>
      <w:r>
        <w:rPr>
          <w:rFonts w:ascii="宋体" w:hAnsi="宋体" w:eastAsia="宋体" w:cs="宋体"/>
          <w:b/>
          <w:color w:val="auto"/>
          <w:sz w:val="21"/>
          <w:szCs w:val="21"/>
          <w:highlight w:val="none"/>
          <w:lang w:bidi="ar"/>
        </w:rPr>
        <w:t xml:space="preserve"> </w:t>
      </w:r>
      <w:r>
        <w:rPr>
          <w:rFonts w:hint="eastAsia" w:ascii="宋体" w:hAnsi="宋体" w:eastAsia="宋体" w:cs="宋体"/>
          <w:color w:val="auto"/>
          <w:sz w:val="21"/>
          <w:szCs w:val="21"/>
          <w:highlight w:val="none"/>
          <w:lang w:bidi="ar"/>
        </w:rPr>
        <w:t>下列名词和用语，除上下文另有规定外，有如下含义：</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）“工程”是指委托人委托实施咨询管理的工程。</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）“委托人”是指承担直接投资责任和委托咨询管理业务的一方以及其合法继承人。</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bidi="ar"/>
        </w:rPr>
        <w:t>）“受托人”是指承担监理、管理业务和造价控制责任的一方，以及其合法继承人。</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bidi="ar"/>
        </w:rPr>
        <w:t>）“监理机构、项目管理机构和造价控制机构”是指受托人派驻本工程现场实施监理、管理业务及造价控制的组织。</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5</w:t>
      </w:r>
      <w:r>
        <w:rPr>
          <w:rFonts w:hint="eastAsia" w:ascii="宋体" w:hAnsi="宋体" w:eastAsia="宋体" w:cs="宋体"/>
          <w:color w:val="auto"/>
          <w:sz w:val="21"/>
          <w:szCs w:val="21"/>
          <w:highlight w:val="none"/>
          <w:lang w:bidi="ar"/>
        </w:rPr>
        <w:t>）“总监理工程师、项目管理负责人和全过程造价控制负责人”是指经委托人同意，受托人派到监理机构、项目管理机构和造价控制机构全面履行本合同的全权负责人。</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6</w:t>
      </w:r>
      <w:r>
        <w:rPr>
          <w:rFonts w:hint="eastAsia" w:ascii="宋体" w:hAnsi="宋体" w:eastAsia="宋体" w:cs="宋体"/>
          <w:color w:val="auto"/>
          <w:sz w:val="21"/>
          <w:szCs w:val="21"/>
          <w:highlight w:val="none"/>
          <w:lang w:bidi="ar"/>
        </w:rPr>
        <w:t>）“受托人”是指除和受托人以外，委托人就工程建设有关事宜签订合同的当事人。</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7</w:t>
      </w:r>
      <w:r>
        <w:rPr>
          <w:rFonts w:hint="eastAsia" w:ascii="宋体" w:hAnsi="宋体" w:eastAsia="宋体" w:cs="宋体"/>
          <w:color w:val="auto"/>
          <w:sz w:val="21"/>
          <w:szCs w:val="21"/>
          <w:highlight w:val="none"/>
          <w:lang w:bidi="ar"/>
        </w:rPr>
        <w:t>）“工程监理、管理和造价控制的正常工作”是指双方在专用条件中约定，委托人委托的工程监理、项目管理和造价控制工作范围和内容。</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8</w:t>
      </w:r>
      <w:r>
        <w:rPr>
          <w:rFonts w:hint="eastAsia" w:ascii="宋体" w:hAnsi="宋体" w:eastAsia="宋体" w:cs="宋体"/>
          <w:color w:val="auto"/>
          <w:sz w:val="21"/>
          <w:szCs w:val="21"/>
          <w:highlight w:val="none"/>
          <w:lang w:bidi="ar"/>
        </w:rPr>
        <w:t>）“工程监理、项目管理和造价控制的附加工作”是指：①委托人委托受托人管理范围以外，通过双方书面协议另外增加的工作内容；②由于委托人或受托人原因，使全过程工程咨询管理工作受到阻碍或延误，因增加工作量或持续时间而增加的工作。</w:t>
      </w:r>
      <w:r>
        <w:rPr>
          <w:rFonts w:ascii="宋体" w:hAnsi="宋体" w:eastAsia="宋体" w:cs="宋体"/>
          <w:color w:val="auto"/>
          <w:sz w:val="21"/>
          <w:szCs w:val="21"/>
          <w:highlight w:val="none"/>
          <w:lang w:bidi="ar"/>
        </w:rPr>
        <w:t xml:space="preserve">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9</w:t>
      </w:r>
      <w:r>
        <w:rPr>
          <w:rFonts w:hint="eastAsia" w:ascii="宋体" w:hAnsi="宋体" w:eastAsia="宋体" w:cs="宋体"/>
          <w:color w:val="auto"/>
          <w:sz w:val="21"/>
          <w:szCs w:val="21"/>
          <w:highlight w:val="none"/>
          <w:lang w:bidi="ar"/>
        </w:rPr>
        <w:t>）“全过程工程咨询管理的额外工作”是指正常工作和附加工作以外，根据第三十八条规定受托人必须完成的工作，或非受托人自己的原因而暂停或终止全过程工程咨询管理业务，其善后工作及恢复全过程工程咨询管理业务的工作。</w:t>
      </w:r>
    </w:p>
    <w:p>
      <w:pPr>
        <w:spacing w:line="36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ascii="宋体" w:hAnsi="宋体" w:eastAsia="宋体" w:cs="宋体"/>
          <w:color w:val="auto"/>
          <w:sz w:val="21"/>
          <w:szCs w:val="21"/>
          <w:highlight w:val="none"/>
          <w:lang w:bidi="ar"/>
        </w:rPr>
        <w:t>10</w:t>
      </w:r>
      <w:r>
        <w:rPr>
          <w:rFonts w:hint="eastAsia" w:ascii="宋体" w:hAnsi="宋体" w:eastAsia="宋体" w:cs="宋体"/>
          <w:color w:val="auto"/>
          <w:sz w:val="21"/>
          <w:szCs w:val="21"/>
          <w:highlight w:val="none"/>
          <w:lang w:bidi="ar"/>
        </w:rPr>
        <w:t>）“日”是指任何一天零时至第二天零时的时间段。</w:t>
      </w:r>
    </w:p>
    <w:p>
      <w:pPr>
        <w:spacing w:line="36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ascii="宋体" w:hAnsi="宋体" w:eastAsia="宋体" w:cs="宋体"/>
          <w:color w:val="auto"/>
          <w:sz w:val="21"/>
          <w:szCs w:val="21"/>
          <w:highlight w:val="none"/>
          <w:lang w:bidi="ar"/>
        </w:rPr>
        <w:t>11</w:t>
      </w:r>
      <w:r>
        <w:rPr>
          <w:rFonts w:hint="eastAsia" w:ascii="宋体" w:hAnsi="宋体" w:eastAsia="宋体" w:cs="宋体"/>
          <w:color w:val="auto"/>
          <w:sz w:val="21"/>
          <w:szCs w:val="21"/>
          <w:highlight w:val="none"/>
          <w:lang w:bidi="ar"/>
        </w:rPr>
        <w:t>）“月”是指根据公历从一个月份中任何一天开始到下一个月相应日期的前一天的时间段。</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第二条</w:t>
      </w:r>
      <w:r>
        <w:rPr>
          <w:rFonts w:hint="eastAsia" w:ascii="宋体" w:hAnsi="宋体" w:eastAsia="宋体" w:cs="宋体"/>
          <w:color w:val="auto"/>
          <w:sz w:val="21"/>
          <w:szCs w:val="21"/>
          <w:highlight w:val="none"/>
          <w:lang w:bidi="ar"/>
        </w:rPr>
        <w:t>　建设工程委托全过程工程咨询合同适用的法律是指国家的法律、行政法规，以及专用条件中议定的部门规章或工程所在地的地方法规、地方规章。</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第三条</w:t>
      </w:r>
      <w:r>
        <w:rPr>
          <w:rFonts w:hint="eastAsia" w:ascii="宋体" w:hAnsi="宋体" w:eastAsia="宋体" w:cs="宋体"/>
          <w:color w:val="auto"/>
          <w:sz w:val="21"/>
          <w:szCs w:val="21"/>
          <w:highlight w:val="none"/>
          <w:lang w:bidi="ar"/>
        </w:rPr>
        <w:t>　本合同文件使用汉语语言文字书写、解释和说明。如专用条件约定使用两种以上（含两种）语言文字时，汉语应为解释和说明本合同的标准语言文字。</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受托人义务</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第四条</w:t>
      </w:r>
      <w:r>
        <w:rPr>
          <w:rFonts w:hint="eastAsia" w:ascii="宋体" w:hAnsi="宋体" w:eastAsia="宋体" w:cs="宋体"/>
          <w:color w:val="auto"/>
          <w:sz w:val="21"/>
          <w:szCs w:val="21"/>
          <w:highlight w:val="none"/>
          <w:lang w:bidi="ar"/>
        </w:rPr>
        <w:t>　受托人按合同约定派出监理、项目管理和造价控制工作需要的监理机构及监理人员、项目管理机构和管理人员、造价控制机构和造价控制人员，向委托人报送委派的总监理工程师及其监理机构主要成员名单、监理规划，完成合同专用条件中约定的监理工程范围内的监理业务；报送委派的项目管理负责人及其项目管理机构主要成员名单、管理措施，完成合同中约定的项目管理业务；报送委派的造价控制负责人及其造价控制机构主要成员名单，向委托人提供与工程造价咨询业务有关的资料，包括工程造价咨询的资质证书及承担本合同业务的专业人员名单、咨询工作计划等，并按合同专用条件中约定的范围实施咨询业务。在履行合同义务期间，应按合同约定定期向委托人报告全过程工程咨询管理工作。</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第五条</w:t>
      </w:r>
      <w:r>
        <w:rPr>
          <w:rFonts w:hint="eastAsia" w:ascii="宋体" w:hAnsi="宋体" w:eastAsia="宋体" w:cs="宋体"/>
          <w:color w:val="auto"/>
          <w:sz w:val="21"/>
          <w:szCs w:val="21"/>
          <w:highlight w:val="none"/>
          <w:lang w:bidi="ar"/>
        </w:rPr>
        <w:t>　受托人在履行本合同的义务期间，应认真、勤奋地工作，为委托人提供与其水平相适应的咨询意见，公正维护各方面的合法权益。</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第六条</w:t>
      </w:r>
      <w:r>
        <w:rPr>
          <w:rFonts w:hint="eastAsia" w:ascii="宋体" w:hAnsi="宋体" w:eastAsia="宋体" w:cs="宋体"/>
          <w:color w:val="auto"/>
          <w:sz w:val="21"/>
          <w:szCs w:val="21"/>
          <w:highlight w:val="none"/>
          <w:lang w:bidi="ar"/>
        </w:rPr>
        <w:t>　受托人使用委托人提供的设施和物品属委托人的财产。在全过程工程咨询管理工作完成或中止时，应将其设施和剩余的物品按合同约定的时间和方式移交给委托人。</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第七条</w:t>
      </w:r>
      <w:r>
        <w:rPr>
          <w:rFonts w:hint="eastAsia" w:ascii="宋体" w:hAnsi="宋体" w:eastAsia="宋体" w:cs="宋体"/>
          <w:color w:val="auto"/>
          <w:sz w:val="21"/>
          <w:szCs w:val="21"/>
          <w:highlight w:val="none"/>
          <w:lang w:bidi="ar"/>
        </w:rPr>
        <w:t>　在合同期内或合同终止后，未征得有关方同意，不得泄露与本工程、本合同业务有关的保密资料。</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委托人义务</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第八条</w:t>
      </w:r>
      <w:r>
        <w:rPr>
          <w:rFonts w:hint="eastAsia" w:ascii="宋体" w:hAnsi="宋体" w:eastAsia="宋体" w:cs="宋体"/>
          <w:color w:val="auto"/>
          <w:sz w:val="21"/>
          <w:szCs w:val="21"/>
          <w:highlight w:val="none"/>
          <w:lang w:bidi="ar"/>
        </w:rPr>
        <w:t>　委托人在受托人开展全过程工程咨询管理业务之前应向受托人支付预付款。（按专用条款约定）</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第九条</w:t>
      </w:r>
      <w:r>
        <w:rPr>
          <w:rFonts w:hint="eastAsia" w:ascii="宋体" w:hAnsi="宋体" w:eastAsia="宋体" w:cs="宋体"/>
          <w:color w:val="auto"/>
          <w:sz w:val="21"/>
          <w:szCs w:val="21"/>
          <w:highlight w:val="none"/>
          <w:lang w:bidi="ar"/>
        </w:rPr>
        <w:t>　委托人应当负责工程建设的所有外部关系的协调，为全过程工程咨询管理工作提供外部条件。根据需要，如将部分或全部协调工作委托受托人承担，则应在专用条件中明确委托的工作和相应的报酬。</w:t>
      </w:r>
      <w:r>
        <w:rPr>
          <w:rFonts w:ascii="宋体" w:hAnsi="宋体" w:eastAsia="宋体" w:cs="宋体"/>
          <w:color w:val="auto"/>
          <w:sz w:val="21"/>
          <w:szCs w:val="21"/>
          <w:highlight w:val="none"/>
          <w:lang w:bidi="ar"/>
        </w:rPr>
        <w:t xml:space="preserve">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第十条</w:t>
      </w:r>
      <w:r>
        <w:rPr>
          <w:rFonts w:hint="eastAsia" w:ascii="宋体" w:hAnsi="宋体" w:eastAsia="宋体" w:cs="宋体"/>
          <w:color w:val="auto"/>
          <w:sz w:val="21"/>
          <w:szCs w:val="21"/>
          <w:highlight w:val="none"/>
          <w:lang w:bidi="ar"/>
        </w:rPr>
        <w:t>　委托人应当在双方约定的时间内免费向受托人提供与工程有关的为全过程工程咨询管理工作所需要的工程资料。</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第十一条</w:t>
      </w:r>
      <w:r>
        <w:rPr>
          <w:rFonts w:hint="eastAsia" w:ascii="宋体" w:hAnsi="宋体" w:eastAsia="宋体" w:cs="宋体"/>
          <w:color w:val="auto"/>
          <w:sz w:val="21"/>
          <w:szCs w:val="21"/>
          <w:highlight w:val="none"/>
          <w:lang w:bidi="ar"/>
        </w:rPr>
        <w:t>　委托人应当在专用条款约定的时间内就受托人书面提交并要求作出决定的一切事宜作出书面决定。</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第十二条</w:t>
      </w:r>
      <w:r>
        <w:rPr>
          <w:rFonts w:hint="eastAsia" w:ascii="宋体" w:hAnsi="宋体" w:eastAsia="宋体" w:cs="宋体"/>
          <w:color w:val="auto"/>
          <w:sz w:val="21"/>
          <w:szCs w:val="21"/>
          <w:highlight w:val="none"/>
          <w:lang w:bidi="ar"/>
        </w:rPr>
        <w:t>　委托人应当授权一名熟悉工程情况、能在规定时间内作出决定的常驻代表（在专用条款中约定），负责与受托人联系。更换常驻代表，要提前通知受托人。</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第十三条</w:t>
      </w:r>
      <w:r>
        <w:rPr>
          <w:rFonts w:hint="eastAsia" w:ascii="宋体" w:hAnsi="宋体" w:eastAsia="宋体" w:cs="宋体"/>
          <w:color w:val="auto"/>
          <w:sz w:val="21"/>
          <w:szCs w:val="21"/>
          <w:highlight w:val="none"/>
          <w:lang w:bidi="ar"/>
        </w:rPr>
        <w:t>　委托人应当将授予受托人的咨询管理权利，以及受托人主要成员的职能分工、咨询管理权限及时书面通知已选定的承包合同的受托人，并在与第三人签订的合同中予以明确。</w:t>
      </w:r>
      <w:r>
        <w:rPr>
          <w:rFonts w:ascii="宋体" w:hAnsi="宋体" w:eastAsia="宋体" w:cs="宋体"/>
          <w:color w:val="auto"/>
          <w:sz w:val="21"/>
          <w:szCs w:val="21"/>
          <w:highlight w:val="none"/>
          <w:lang w:bidi="ar"/>
        </w:rPr>
        <w:t xml:space="preserve">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第十四条</w:t>
      </w:r>
      <w:r>
        <w:rPr>
          <w:rFonts w:hint="eastAsia" w:ascii="宋体" w:hAnsi="宋体" w:eastAsia="宋体" w:cs="宋体"/>
          <w:color w:val="auto"/>
          <w:sz w:val="21"/>
          <w:szCs w:val="21"/>
          <w:highlight w:val="none"/>
          <w:lang w:bidi="ar"/>
        </w:rPr>
        <w:t>　委托人应在不影响受托人开展全过程工程咨询管理工作的时间内提供如下资料：</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）与本工程合作的原材料、构配件、机械设备等生产厂家名录。</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）提供与本工程有关的协作单位、配合单位的名录。</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第十五条</w:t>
      </w:r>
      <w:r>
        <w:rPr>
          <w:rFonts w:hint="eastAsia" w:ascii="宋体" w:hAnsi="宋体" w:eastAsia="宋体" w:cs="宋体"/>
          <w:color w:val="auto"/>
          <w:sz w:val="21"/>
          <w:szCs w:val="21"/>
          <w:highlight w:val="none"/>
          <w:lang w:bidi="ar"/>
        </w:rPr>
        <w:t>　委托人应免费向受托人提供办公用房、通讯设施、受托人管理人员工地住房及合同专用条件约定的设施，对受托人自备的设施给予合理的经济补偿（补偿金额</w:t>
      </w:r>
      <w:r>
        <w:rPr>
          <w:rFonts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设施在工程使用时间占折旧年限的比例</w:t>
      </w:r>
      <w:r>
        <w:rPr>
          <w:rFonts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设施原值十管理费）。</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第十六条</w:t>
      </w:r>
      <w:r>
        <w:rPr>
          <w:rFonts w:hint="eastAsia" w:ascii="宋体" w:hAnsi="宋体" w:eastAsia="宋体" w:cs="宋体"/>
          <w:color w:val="auto"/>
          <w:sz w:val="21"/>
          <w:szCs w:val="21"/>
          <w:highlight w:val="none"/>
          <w:lang w:bidi="ar"/>
        </w:rPr>
        <w:t>　根据情况需要，如果双方约定，由委托人免费向受托人提供其他人员，应在咨询管理合同专用条件中予以明确。</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受托人权利</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第十七条</w:t>
      </w:r>
      <w:r>
        <w:rPr>
          <w:rFonts w:hint="eastAsia" w:ascii="宋体" w:hAnsi="宋体" w:eastAsia="宋体" w:cs="宋体"/>
          <w:color w:val="auto"/>
          <w:sz w:val="21"/>
          <w:szCs w:val="21"/>
          <w:highlight w:val="none"/>
          <w:lang w:bidi="ar"/>
        </w:rPr>
        <w:t>　受托人在委托人委托的工程范围内，享有以下权利：</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）选择工程总受托人的建议权。</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）选择工程分包人的认可权。</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bidi="ar"/>
        </w:rPr>
        <w:t>）对工程建设有关事项包括工程规模、设计标准、规划设计、生产工艺设计和使用功能要求，向委托人的建议权。</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bidi="ar"/>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受托人应当书面报告委托人并要求设计人更正。</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5</w:t>
      </w:r>
      <w:r>
        <w:rPr>
          <w:rFonts w:hint="eastAsia" w:ascii="宋体" w:hAnsi="宋体" w:eastAsia="宋体" w:cs="宋体"/>
          <w:color w:val="auto"/>
          <w:sz w:val="21"/>
          <w:szCs w:val="21"/>
          <w:highlight w:val="none"/>
          <w:lang w:bidi="ar"/>
        </w:rPr>
        <w:t>）审批工程施工组织设计和技术方案，按照保质量、保工期和降低成本的原则，向受托人提出建议，并向委托人提出书面报告。</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6</w:t>
      </w:r>
      <w:r>
        <w:rPr>
          <w:rFonts w:hint="eastAsia" w:ascii="宋体" w:hAnsi="宋体" w:eastAsia="宋体" w:cs="宋体"/>
          <w:color w:val="auto"/>
          <w:sz w:val="21"/>
          <w:szCs w:val="21"/>
          <w:highlight w:val="none"/>
          <w:lang w:bidi="ar"/>
        </w:rPr>
        <w:t>）主持工程建设有关协作单位的组织协调，重要协调事项应当事先向委托人报告。</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7</w:t>
      </w:r>
      <w:r>
        <w:rPr>
          <w:rFonts w:hint="eastAsia" w:ascii="宋体" w:hAnsi="宋体" w:eastAsia="宋体" w:cs="宋体"/>
          <w:color w:val="auto"/>
          <w:sz w:val="21"/>
          <w:szCs w:val="21"/>
          <w:highlight w:val="none"/>
          <w:lang w:bidi="ar"/>
        </w:rPr>
        <w:t>）征得委托人同意，受托人有权发布开工令、停工令、复工令，但应当事先向委托人报告。如在紧急情况下未能事先报告时，则应在</w:t>
      </w:r>
      <w:r>
        <w:rPr>
          <w:rFonts w:ascii="宋体" w:hAnsi="宋体" w:eastAsia="宋体" w:cs="宋体"/>
          <w:color w:val="auto"/>
          <w:sz w:val="21"/>
          <w:szCs w:val="21"/>
          <w:highlight w:val="none"/>
          <w:lang w:bidi="ar"/>
        </w:rPr>
        <w:t>24</w:t>
      </w:r>
      <w:r>
        <w:rPr>
          <w:rFonts w:hint="eastAsia" w:ascii="宋体" w:hAnsi="宋体" w:eastAsia="宋体" w:cs="宋体"/>
          <w:color w:val="auto"/>
          <w:sz w:val="21"/>
          <w:szCs w:val="21"/>
          <w:highlight w:val="none"/>
          <w:lang w:bidi="ar"/>
        </w:rPr>
        <w:t>小时内向委托人作出书面报告。</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8</w:t>
      </w:r>
      <w:r>
        <w:rPr>
          <w:rFonts w:hint="eastAsia" w:ascii="宋体" w:hAnsi="宋体" w:eastAsia="宋体" w:cs="宋体"/>
          <w:color w:val="auto"/>
          <w:sz w:val="21"/>
          <w:szCs w:val="21"/>
          <w:highlight w:val="none"/>
          <w:lang w:bidi="ar"/>
        </w:rPr>
        <w:t>）工程上使用的材料和施工质量的检验权。对于不符合设计要求和合同约定及国家质量标准的材料、构配件、设备，有权通知受托人停止使用；对于不符合规范和质量标准的工序、分部分项工程和不安全施工作业，有权通知受托人停工整改、返工。受托人得到受托人复工令后才能复工。</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9</w:t>
      </w:r>
      <w:r>
        <w:rPr>
          <w:rFonts w:hint="eastAsia" w:ascii="宋体" w:hAnsi="宋体" w:eastAsia="宋体" w:cs="宋体"/>
          <w:color w:val="auto"/>
          <w:sz w:val="21"/>
          <w:szCs w:val="21"/>
          <w:highlight w:val="none"/>
          <w:lang w:bidi="ar"/>
        </w:rPr>
        <w:t>）工程施工进度的检查、监督权，以及工程实际竣工日期提前或超过工程施工合同规定的竣工期限的签认权。</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ascii="宋体" w:hAnsi="宋体" w:eastAsia="宋体" w:cs="宋体"/>
          <w:color w:val="auto"/>
          <w:sz w:val="21"/>
          <w:szCs w:val="21"/>
          <w:highlight w:val="none"/>
          <w:lang w:bidi="ar"/>
        </w:rPr>
        <w:t>10</w:t>
      </w:r>
      <w:r>
        <w:rPr>
          <w:rFonts w:hint="eastAsia" w:ascii="宋体" w:hAnsi="宋体" w:eastAsia="宋体" w:cs="宋体"/>
          <w:color w:val="auto"/>
          <w:sz w:val="21"/>
          <w:szCs w:val="21"/>
          <w:highlight w:val="none"/>
          <w:lang w:bidi="ar"/>
        </w:rPr>
        <w:t>）在工程施工合同约定的工程价格范围内，工程款支付的审核和签认权，以及工程结算的复核确认权与否决权。未经全过程工程咨询项目总负责人签字确认，委托人不支付工程款。</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第十八条</w:t>
      </w:r>
      <w:r>
        <w:rPr>
          <w:rFonts w:hint="eastAsia" w:ascii="宋体" w:hAnsi="宋体" w:eastAsia="宋体" w:cs="宋体"/>
          <w:color w:val="auto"/>
          <w:sz w:val="21"/>
          <w:szCs w:val="21"/>
          <w:highlight w:val="none"/>
          <w:lang w:bidi="ar"/>
        </w:rPr>
        <w:t>　受托人在委托人授权下，可对任何受托人合同规定的义务提出变更。如果由此严重影响了工程费用或质量、或进度，则这种变更须经委托人事先批准。在紧急情况下未能事先报委托人批准时，受托人所做的变更也应尽快通知委托人。在全过程工程咨询管理过程中如发现工程受托人人员工作不力，咨询管理机构可要求受托人调换有关人员。</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第十九条</w:t>
      </w:r>
      <w:r>
        <w:rPr>
          <w:rFonts w:hint="eastAsia" w:ascii="宋体" w:hAnsi="宋体" w:eastAsia="宋体" w:cs="宋体"/>
          <w:color w:val="auto"/>
          <w:sz w:val="21"/>
          <w:szCs w:val="21"/>
          <w:highlight w:val="none"/>
          <w:lang w:bidi="ar"/>
        </w:rPr>
        <w:t>　在委托的工程范围内，委托人或受托人对对方的任何意见和要求（包括索赔要求），均必须首先向监理机构提出，由监理机构研究处置意见，再同双方协商确定。当委托人和受托人发生争议时，监理机构应根据自己的职能，以独立的身份判断，公正地进行调解。当双方的争议由政府建设行政主管部门调解或仲裁机关仲裁时，应当提供作证的事实材料。</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委托人权利</w:t>
      </w:r>
    </w:p>
    <w:p>
      <w:pPr>
        <w:jc w:val="center"/>
        <w:rPr>
          <w:rFonts w:ascii="宋体" w:hAnsi="宋体" w:eastAsia="宋体" w:cs="宋体"/>
          <w:color w:val="auto"/>
          <w:sz w:val="21"/>
          <w:szCs w:val="21"/>
          <w:highlight w:val="none"/>
        </w:rPr>
      </w:pPr>
    </w:p>
    <w:p>
      <w:pPr>
        <w:spacing w:line="360" w:lineRule="exact"/>
        <w:ind w:firstLine="42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第二十条</w:t>
      </w:r>
      <w:r>
        <w:rPr>
          <w:rFonts w:hint="eastAsia" w:ascii="宋体" w:hAnsi="宋体" w:eastAsia="宋体" w:cs="宋体"/>
          <w:color w:val="auto"/>
          <w:sz w:val="21"/>
          <w:szCs w:val="21"/>
          <w:highlight w:val="none"/>
          <w:lang w:bidi="ar"/>
        </w:rPr>
        <w:t>　委托人有选定工程总受托人，以及与其订立合同的权利。</w:t>
      </w:r>
    </w:p>
    <w:p>
      <w:pPr>
        <w:spacing w:line="360" w:lineRule="exact"/>
        <w:ind w:firstLine="42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第二十一条</w:t>
      </w:r>
      <w:r>
        <w:rPr>
          <w:rFonts w:hint="eastAsia" w:ascii="宋体" w:hAnsi="宋体" w:eastAsia="宋体" w:cs="宋体"/>
          <w:color w:val="auto"/>
          <w:sz w:val="21"/>
          <w:szCs w:val="21"/>
          <w:highlight w:val="none"/>
          <w:lang w:bidi="ar"/>
        </w:rPr>
        <w:t>　委托人有对工程规模、设计标准、规划设计、生产工艺设计和设计使用功能要求的认定权，以及对工程设计变更的审批权。</w:t>
      </w:r>
    </w:p>
    <w:p>
      <w:pPr>
        <w:spacing w:line="360" w:lineRule="exact"/>
        <w:ind w:firstLine="42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第二十二条</w:t>
      </w:r>
      <w:r>
        <w:rPr>
          <w:rFonts w:hint="eastAsia" w:ascii="宋体" w:hAnsi="宋体" w:eastAsia="宋体" w:cs="宋体"/>
          <w:color w:val="auto"/>
          <w:sz w:val="21"/>
          <w:szCs w:val="21"/>
          <w:highlight w:val="none"/>
          <w:lang w:bidi="ar"/>
        </w:rPr>
        <w:t>　受托人调换总监理工程师、项目管理负责人造价控制负责人须事先经委托人同意。</w:t>
      </w:r>
    </w:p>
    <w:p>
      <w:pPr>
        <w:spacing w:line="360" w:lineRule="exact"/>
        <w:ind w:firstLine="42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第二十三条</w:t>
      </w:r>
      <w:r>
        <w:rPr>
          <w:rFonts w:hint="eastAsia" w:ascii="宋体" w:hAnsi="宋体" w:eastAsia="宋体" w:cs="宋体"/>
          <w:color w:val="auto"/>
          <w:sz w:val="21"/>
          <w:szCs w:val="21"/>
          <w:highlight w:val="none"/>
          <w:lang w:bidi="ar"/>
        </w:rPr>
        <w:t>　委托人有权要求受托人提交工作月报及全过程工程咨询管理业务范围内的专项报告。</w:t>
      </w:r>
    </w:p>
    <w:p>
      <w:pPr>
        <w:spacing w:line="360" w:lineRule="exact"/>
        <w:ind w:firstLine="42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第二十四条</w:t>
      </w:r>
      <w:r>
        <w:rPr>
          <w:rFonts w:hint="eastAsia" w:ascii="宋体" w:hAnsi="宋体" w:eastAsia="宋体" w:cs="宋体"/>
          <w:color w:val="auto"/>
          <w:sz w:val="21"/>
          <w:szCs w:val="21"/>
          <w:highlight w:val="none"/>
          <w:lang w:bidi="ar"/>
        </w:rPr>
        <w:t>　当委托人发现受托人员不按咨询管理合同履行职责，或与受托人串通给委托人或工程造成损失的，委托人有权要求受托人更换监理人员、项目管理人员、造价控制人员，直到终止合同并要求受托人承担相应的赔偿责任或连带赔偿责任。</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受托人责任</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第二十五条</w:t>
      </w:r>
      <w:r>
        <w:rPr>
          <w:rFonts w:hint="eastAsia" w:ascii="宋体" w:hAnsi="宋体" w:eastAsia="宋体" w:cs="宋体"/>
          <w:color w:val="auto"/>
          <w:sz w:val="21"/>
          <w:szCs w:val="21"/>
          <w:highlight w:val="none"/>
          <w:lang w:bidi="ar"/>
        </w:rPr>
        <w:t>　受托人的责任期即委托咨询管理合同有效期。在监理、项目管理造价控制过程中，如果因工程建设进度的推迟或延误而超过书面约定的日期，双方应进一步约定相应延长的合同期。</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第二十六条</w:t>
      </w:r>
      <w:r>
        <w:rPr>
          <w:rFonts w:hint="eastAsia" w:ascii="宋体" w:hAnsi="宋体" w:eastAsia="宋体" w:cs="宋体"/>
          <w:color w:val="auto"/>
          <w:sz w:val="21"/>
          <w:szCs w:val="21"/>
          <w:highlight w:val="none"/>
          <w:lang w:bidi="ar"/>
        </w:rPr>
        <w:t>　受托人在责任期内，应当履行约定的义务，如果因受托人过失而造成了委托人的经济损失，应当向委托人赔偿。累计赔偿总额（除本合同第二十四条规定以外）不应超过咨询管理报酬总额（除去税金）。</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第二十七条</w:t>
      </w:r>
      <w:r>
        <w:rPr>
          <w:rFonts w:hint="eastAsia" w:ascii="宋体" w:hAnsi="宋体" w:eastAsia="宋体" w:cs="宋体"/>
          <w:color w:val="auto"/>
          <w:sz w:val="21"/>
          <w:szCs w:val="21"/>
          <w:highlight w:val="none"/>
          <w:lang w:bidi="ar"/>
        </w:rPr>
        <w:t>　受托人对受托人违反合同规定的质量要求和完工（交图、交货）时限，不承担责任。因不可抗力导致全过程工程咨询管理合同不能全部或部分履行，受托人不承担责任。但对违反第五条规定引起的与之有关的事宜，向委托人承担赔偿责任。</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第二十八条</w:t>
      </w:r>
      <w:r>
        <w:rPr>
          <w:rFonts w:hint="eastAsia" w:ascii="宋体" w:hAnsi="宋体" w:eastAsia="宋体" w:cs="宋体"/>
          <w:color w:val="auto"/>
          <w:sz w:val="21"/>
          <w:szCs w:val="21"/>
          <w:highlight w:val="none"/>
          <w:lang w:bidi="ar"/>
        </w:rPr>
        <w:t>　受托人向委托人提出赔偿要求不能成立时，受托人应当补偿由于该索赔所导致委托人的各种费用支出。</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委托人责任</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第二十九条</w:t>
      </w:r>
      <w:r>
        <w:rPr>
          <w:rFonts w:hint="eastAsia" w:ascii="宋体" w:hAnsi="宋体" w:eastAsia="宋体" w:cs="宋体"/>
          <w:color w:val="auto"/>
          <w:sz w:val="21"/>
          <w:szCs w:val="21"/>
          <w:highlight w:val="none"/>
          <w:lang w:bidi="ar"/>
        </w:rPr>
        <w:t>　委托人应当履行全过程工程咨询管理合同约定的义务，如有违反则应当承担违约责任，赔偿给受托人造成的经济损失。</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受托人处理委托业务时，因非受托人原因的事由受到损失的，可以向委托人要求补偿损失。</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第三十条</w:t>
      </w:r>
      <w:r>
        <w:rPr>
          <w:rFonts w:hint="eastAsia" w:ascii="宋体" w:hAnsi="宋体" w:eastAsia="宋体" w:cs="宋体"/>
          <w:color w:val="auto"/>
          <w:sz w:val="21"/>
          <w:szCs w:val="21"/>
          <w:highlight w:val="none"/>
          <w:lang w:bidi="ar"/>
        </w:rPr>
        <w:t>　委托人如果向受托人提出赔偿的要求不能成立，则应当补偿由该索赔所引起的受托人的各种费用支出。</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合同生效、变更与终止</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第三十一条</w:t>
      </w:r>
      <w:r>
        <w:rPr>
          <w:rFonts w:hint="eastAsia" w:ascii="宋体" w:hAnsi="宋体" w:eastAsia="宋体" w:cs="宋体"/>
          <w:color w:val="auto"/>
          <w:sz w:val="21"/>
          <w:szCs w:val="21"/>
          <w:highlight w:val="none"/>
          <w:lang w:bidi="ar"/>
        </w:rPr>
        <w:t>　由于委托人或受托人的原因使监理、项目管理、造价控制工作受到阻碍或延误，以致发生了附加工作或延长了持续时间，则受托人应当将此情况与可能产生的影响及时通知委托人。完成监理、项目管理及造价控制业务的时间相应延长，并得到附加工作的报酬（受托人承诺免费的除外）。</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第三十二条</w:t>
      </w:r>
      <w:r>
        <w:rPr>
          <w:rFonts w:hint="eastAsia" w:ascii="宋体" w:hAnsi="宋体" w:eastAsia="宋体" w:cs="宋体"/>
          <w:color w:val="auto"/>
          <w:sz w:val="21"/>
          <w:szCs w:val="21"/>
          <w:highlight w:val="none"/>
          <w:lang w:bidi="ar"/>
        </w:rPr>
        <w:t>　在工程咨询管理合同签订后，实际情况发生变化，使得受托人不能全部或部分执行监理、项目管理及造价控制业务时，受托人应当立即通知委托人。该监理、项目管理及造价控制业务的完成时间应予延长。当恢复执行监理、项目管理及造价控制业务时，应当增加不超过</w:t>
      </w:r>
      <w:r>
        <w:rPr>
          <w:rFonts w:ascii="宋体" w:hAnsi="宋体" w:eastAsia="宋体" w:cs="宋体"/>
          <w:color w:val="auto"/>
          <w:sz w:val="21"/>
          <w:szCs w:val="21"/>
          <w:highlight w:val="none"/>
          <w:lang w:bidi="ar"/>
        </w:rPr>
        <w:t>42</w:t>
      </w:r>
      <w:r>
        <w:rPr>
          <w:rFonts w:hint="eastAsia" w:ascii="宋体" w:hAnsi="宋体" w:eastAsia="宋体" w:cs="宋体"/>
          <w:color w:val="auto"/>
          <w:sz w:val="21"/>
          <w:szCs w:val="21"/>
          <w:highlight w:val="none"/>
          <w:lang w:bidi="ar"/>
        </w:rPr>
        <w:t>日的时间用于恢复执行监理、项目管理及造价控制业务，并按双方约定的数量支付全过程工程咨询管理报酬。</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第三十三条</w:t>
      </w:r>
      <w:r>
        <w:rPr>
          <w:rFonts w:hint="eastAsia" w:ascii="宋体" w:hAnsi="宋体" w:eastAsia="宋体" w:cs="宋体"/>
          <w:color w:val="auto"/>
          <w:sz w:val="21"/>
          <w:szCs w:val="21"/>
          <w:highlight w:val="none"/>
          <w:lang w:bidi="ar"/>
        </w:rPr>
        <w:t>　受托人向委托人办理完竣工验收或工程移交手续，受托人和委托人已签订工程保修责任书，受托人收到咨询管理报酬尾款，本合同即终止。保修期间的责任，双方在专用条款中约定。</w:t>
      </w:r>
      <w:r>
        <w:rPr>
          <w:rFonts w:ascii="宋体" w:hAnsi="宋体" w:eastAsia="宋体" w:cs="宋体"/>
          <w:color w:val="auto"/>
          <w:sz w:val="21"/>
          <w:szCs w:val="21"/>
          <w:highlight w:val="none"/>
          <w:lang w:bidi="ar"/>
        </w:rPr>
        <w:t xml:space="preserve">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第三十四条</w:t>
      </w:r>
      <w:r>
        <w:rPr>
          <w:rFonts w:hint="eastAsia" w:ascii="宋体" w:hAnsi="宋体" w:eastAsia="宋体" w:cs="宋体"/>
          <w:color w:val="auto"/>
          <w:sz w:val="21"/>
          <w:szCs w:val="21"/>
          <w:highlight w:val="none"/>
          <w:lang w:bidi="ar"/>
        </w:rPr>
        <w:t>　当事人一方要求变更或解除合同时，应当在</w:t>
      </w:r>
      <w:r>
        <w:rPr>
          <w:rFonts w:ascii="宋体" w:hAnsi="宋体" w:eastAsia="宋体" w:cs="宋体"/>
          <w:color w:val="auto"/>
          <w:sz w:val="21"/>
          <w:szCs w:val="21"/>
          <w:highlight w:val="none"/>
          <w:lang w:bidi="ar"/>
        </w:rPr>
        <w:t>42</w:t>
      </w:r>
      <w:r>
        <w:rPr>
          <w:rFonts w:hint="eastAsia" w:ascii="宋体" w:hAnsi="宋体" w:eastAsia="宋体" w:cs="宋体"/>
          <w:color w:val="auto"/>
          <w:sz w:val="21"/>
          <w:szCs w:val="21"/>
          <w:highlight w:val="none"/>
          <w:lang w:bidi="ar"/>
        </w:rPr>
        <w:t>日前通知对方，因解除合同使一方遭受损失的，除依法可以免除责任的外，应由责任方负责赔偿。</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变更或解除合同的通知或协议必须采取书面形式，协议未达成之前，原合同仍然有效。</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第三十五条</w:t>
      </w:r>
      <w:r>
        <w:rPr>
          <w:rFonts w:hint="eastAsia" w:ascii="宋体" w:hAnsi="宋体" w:eastAsia="宋体" w:cs="宋体"/>
          <w:color w:val="auto"/>
          <w:sz w:val="21"/>
          <w:szCs w:val="21"/>
          <w:highlight w:val="none"/>
          <w:lang w:bidi="ar"/>
        </w:rPr>
        <w:t>　受托人在应当获得咨询管理报酬之日起</w:t>
      </w:r>
      <w:r>
        <w:rPr>
          <w:rFonts w:ascii="宋体" w:hAnsi="宋体" w:eastAsia="宋体" w:cs="宋体"/>
          <w:color w:val="auto"/>
          <w:sz w:val="21"/>
          <w:szCs w:val="21"/>
          <w:highlight w:val="none"/>
          <w:lang w:bidi="ar"/>
        </w:rPr>
        <w:t>30</w:t>
      </w:r>
      <w:r>
        <w:rPr>
          <w:rFonts w:hint="eastAsia" w:ascii="宋体" w:hAnsi="宋体" w:eastAsia="宋体" w:cs="宋体"/>
          <w:color w:val="auto"/>
          <w:sz w:val="21"/>
          <w:szCs w:val="21"/>
          <w:highlight w:val="none"/>
          <w:lang w:bidi="ar"/>
        </w:rPr>
        <w:t>日内仍未收到支付单据，而委托人又未对受托人提出任何书面解释时，或根据第三十三条及第三十四条已暂停执行监理、项目管理及造价控制业务时限超过六个月的，受托人可向委托人发出终止合同的通知，发出通知后</w:t>
      </w:r>
      <w:r>
        <w:rPr>
          <w:rFonts w:ascii="宋体" w:hAnsi="宋体" w:eastAsia="宋体" w:cs="宋体"/>
          <w:color w:val="auto"/>
          <w:sz w:val="21"/>
          <w:szCs w:val="21"/>
          <w:highlight w:val="none"/>
          <w:lang w:bidi="ar"/>
        </w:rPr>
        <w:t>14</w:t>
      </w:r>
      <w:r>
        <w:rPr>
          <w:rFonts w:hint="eastAsia" w:ascii="宋体" w:hAnsi="宋体" w:eastAsia="宋体" w:cs="宋体"/>
          <w:color w:val="auto"/>
          <w:sz w:val="21"/>
          <w:szCs w:val="21"/>
          <w:highlight w:val="none"/>
          <w:lang w:bidi="ar"/>
        </w:rPr>
        <w:t>日内仍未得到委托人答复，可进一步发出终止合同的通知，如果第二份通知发出后</w:t>
      </w:r>
      <w:r>
        <w:rPr>
          <w:rFonts w:ascii="宋体" w:hAnsi="宋体" w:eastAsia="宋体" w:cs="宋体"/>
          <w:color w:val="auto"/>
          <w:sz w:val="21"/>
          <w:szCs w:val="21"/>
          <w:highlight w:val="none"/>
          <w:lang w:bidi="ar"/>
        </w:rPr>
        <w:t>42</w:t>
      </w:r>
      <w:r>
        <w:rPr>
          <w:rFonts w:hint="eastAsia" w:ascii="宋体" w:hAnsi="宋体" w:eastAsia="宋体" w:cs="宋体"/>
          <w:color w:val="auto"/>
          <w:sz w:val="21"/>
          <w:szCs w:val="21"/>
          <w:highlight w:val="none"/>
          <w:lang w:bidi="ar"/>
        </w:rPr>
        <w:t>日内仍未得到委托人答复，可终止合同或自行暂停或继续暂停执行全部或部分监理、项目管理及造价控制业务。委托人承担违约责任。</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第三十六条</w:t>
      </w:r>
      <w:r>
        <w:rPr>
          <w:rFonts w:hint="eastAsia" w:ascii="宋体" w:hAnsi="宋体" w:eastAsia="宋体" w:cs="宋体"/>
          <w:color w:val="auto"/>
          <w:sz w:val="21"/>
          <w:szCs w:val="21"/>
          <w:highlight w:val="none"/>
          <w:lang w:bidi="ar"/>
        </w:rPr>
        <w:t>　受托人由于非自己的原因而暂停或终止执行监理、项目管理及造价控制业务，其善后工作以及恢复执行监理、项目管理及造价控制业务的工作，应当视为额外工作，有权得到额外的报酬。</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第三十七条</w:t>
      </w:r>
      <w:r>
        <w:rPr>
          <w:rFonts w:hint="eastAsia" w:ascii="宋体" w:hAnsi="宋体" w:eastAsia="宋体" w:cs="宋体"/>
          <w:color w:val="auto"/>
          <w:sz w:val="21"/>
          <w:szCs w:val="21"/>
          <w:highlight w:val="none"/>
          <w:lang w:bidi="ar"/>
        </w:rPr>
        <w:t>　当委托人认为受托人无正当理由而又未履行咨询管理义务时，可向受托人发出指明其未履行义务的通知。若委托人发出通知后</w:t>
      </w:r>
      <w:r>
        <w:rPr>
          <w:rFonts w:ascii="宋体" w:hAnsi="宋体" w:eastAsia="宋体" w:cs="宋体"/>
          <w:color w:val="auto"/>
          <w:sz w:val="21"/>
          <w:szCs w:val="21"/>
          <w:highlight w:val="none"/>
          <w:lang w:bidi="ar"/>
        </w:rPr>
        <w:t>21</w:t>
      </w:r>
      <w:r>
        <w:rPr>
          <w:rFonts w:hint="eastAsia" w:ascii="宋体" w:hAnsi="宋体" w:eastAsia="宋体" w:cs="宋体"/>
          <w:color w:val="auto"/>
          <w:sz w:val="21"/>
          <w:szCs w:val="21"/>
          <w:highlight w:val="none"/>
          <w:lang w:bidi="ar"/>
        </w:rPr>
        <w:t>日内没有收到答复，可在第一个通知发出后</w:t>
      </w:r>
      <w:r>
        <w:rPr>
          <w:rFonts w:ascii="宋体" w:hAnsi="宋体" w:eastAsia="宋体" w:cs="宋体"/>
          <w:color w:val="auto"/>
          <w:sz w:val="21"/>
          <w:szCs w:val="21"/>
          <w:highlight w:val="none"/>
          <w:lang w:bidi="ar"/>
        </w:rPr>
        <w:t>35</w:t>
      </w:r>
      <w:r>
        <w:rPr>
          <w:rFonts w:hint="eastAsia" w:ascii="宋体" w:hAnsi="宋体" w:eastAsia="宋体" w:cs="宋体"/>
          <w:color w:val="auto"/>
          <w:sz w:val="21"/>
          <w:szCs w:val="21"/>
          <w:highlight w:val="none"/>
          <w:lang w:bidi="ar"/>
        </w:rPr>
        <w:t>日内发出终止委托咨询管理合同的通知，合同即行终止。受托人承担违约责任。</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第三十八条</w:t>
      </w:r>
      <w:r>
        <w:rPr>
          <w:rFonts w:hint="eastAsia" w:ascii="宋体" w:hAnsi="宋体" w:eastAsia="宋体" w:cs="宋体"/>
          <w:color w:val="auto"/>
          <w:sz w:val="21"/>
          <w:szCs w:val="21"/>
          <w:highlight w:val="none"/>
          <w:lang w:bidi="ar"/>
        </w:rPr>
        <w:t>　合同协议的终止并不影响各方应有的权利和应当承担的责任。</w:t>
      </w:r>
    </w:p>
    <w:p>
      <w:pPr>
        <w:spacing w:line="360" w:lineRule="exact"/>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bidi="ar"/>
        </w:rPr>
        <w:t>工程</w:t>
      </w:r>
      <w:r>
        <w:rPr>
          <w:rFonts w:hint="eastAsia" w:ascii="宋体" w:hAnsi="宋体" w:eastAsia="宋体" w:cs="宋体"/>
          <w:b/>
          <w:color w:val="auto"/>
          <w:sz w:val="21"/>
          <w:szCs w:val="21"/>
          <w:highlight w:val="none"/>
          <w:lang w:bidi="ar"/>
        </w:rPr>
        <w:t>咨询管理报酬</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第三十九条</w:t>
      </w:r>
      <w:r>
        <w:rPr>
          <w:rFonts w:hint="eastAsia" w:ascii="宋体" w:hAnsi="宋体" w:eastAsia="宋体" w:cs="宋体"/>
          <w:color w:val="auto"/>
          <w:sz w:val="21"/>
          <w:szCs w:val="21"/>
          <w:highlight w:val="none"/>
          <w:lang w:bidi="ar"/>
        </w:rPr>
        <w:t>　正常的监理工作、项目管理及造价控制工作、附加工作和额外工作的报酬，按照咨询管理合同专用条件中第三十九条的方法计算，并按约定的时间和数额支付。</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第四十条</w:t>
      </w:r>
      <w:r>
        <w:rPr>
          <w:rFonts w:hint="eastAsia" w:ascii="宋体" w:hAnsi="宋体" w:eastAsia="宋体" w:cs="宋体"/>
          <w:color w:val="auto"/>
          <w:sz w:val="21"/>
          <w:szCs w:val="21"/>
          <w:highlight w:val="none"/>
          <w:lang w:bidi="ar"/>
        </w:rPr>
        <w:t>　如果委托人在规定的支付期限内未支付咨询管理报酬，自规定之日起，还应向受托人支付滞纳金。滞纳金从规定支付期限最后一日起计算。</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第四十一条</w:t>
      </w:r>
      <w:r>
        <w:rPr>
          <w:rFonts w:hint="eastAsia" w:ascii="宋体" w:hAnsi="宋体" w:eastAsia="宋体" w:cs="宋体"/>
          <w:color w:val="auto"/>
          <w:sz w:val="21"/>
          <w:szCs w:val="21"/>
          <w:highlight w:val="none"/>
          <w:lang w:bidi="ar"/>
        </w:rPr>
        <w:t>　支付咨询管理报酬所采取的货币币种、汇率由合同专用条件约定。</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第四十二条</w:t>
      </w:r>
      <w:r>
        <w:rPr>
          <w:rFonts w:hint="eastAsia" w:ascii="宋体" w:hAnsi="宋体" w:eastAsia="宋体" w:cs="宋体"/>
          <w:color w:val="auto"/>
          <w:sz w:val="21"/>
          <w:szCs w:val="21"/>
          <w:highlight w:val="none"/>
          <w:lang w:bidi="ar"/>
        </w:rPr>
        <w:t>　如果委托人对受托人提交的支付通知中报酬或部分报酬项目提出异议，应当在收到支付通知书</w:t>
      </w:r>
      <w:r>
        <w:rPr>
          <w:rFonts w:ascii="宋体" w:hAnsi="宋体" w:eastAsia="宋体" w:cs="宋体"/>
          <w:color w:val="auto"/>
          <w:sz w:val="21"/>
          <w:szCs w:val="21"/>
          <w:highlight w:val="none"/>
          <w:lang w:bidi="ar"/>
        </w:rPr>
        <w:t>24</w:t>
      </w:r>
      <w:r>
        <w:rPr>
          <w:rFonts w:hint="eastAsia" w:ascii="宋体" w:hAnsi="宋体" w:eastAsia="宋体" w:cs="宋体"/>
          <w:color w:val="auto"/>
          <w:sz w:val="21"/>
          <w:szCs w:val="21"/>
          <w:highlight w:val="none"/>
          <w:lang w:bidi="ar"/>
        </w:rPr>
        <w:t>小时内向受托人发出表示异议的通知，但委托人不得拖延其他无异议报酬项目的支付。</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其他</w:t>
      </w:r>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第四十三条</w:t>
      </w:r>
      <w:r>
        <w:rPr>
          <w:rFonts w:hint="eastAsia" w:ascii="宋体" w:hAnsi="宋体" w:eastAsia="宋体" w:cs="宋体"/>
          <w:color w:val="auto"/>
          <w:sz w:val="21"/>
          <w:szCs w:val="21"/>
          <w:highlight w:val="none"/>
          <w:lang w:bidi="ar"/>
        </w:rPr>
        <w:t>　委托的建设工程咨询管理所必要的监理人员、项目管理人员及造价控制人员出外考察、材料设备复试，其费用支出经委托人同意的，在预算范围内向委托人实报实销。</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第四十四条</w:t>
      </w:r>
      <w:r>
        <w:rPr>
          <w:rFonts w:hint="eastAsia" w:ascii="宋体" w:hAnsi="宋体" w:eastAsia="宋体" w:cs="宋体"/>
          <w:color w:val="auto"/>
          <w:sz w:val="21"/>
          <w:szCs w:val="21"/>
          <w:highlight w:val="none"/>
          <w:lang w:bidi="ar"/>
        </w:rPr>
        <w:t>　在工程咨询管理业务范围内，如需聘用专家咨询或协助，由受托人聘用的，其费用由受托人承担；由委托人聘用的，其费用由委托人承担。</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第四十五条</w:t>
      </w:r>
      <w:r>
        <w:rPr>
          <w:rFonts w:hint="eastAsia" w:ascii="宋体" w:hAnsi="宋体" w:eastAsia="宋体" w:cs="宋体"/>
          <w:color w:val="auto"/>
          <w:sz w:val="21"/>
          <w:szCs w:val="21"/>
          <w:highlight w:val="none"/>
          <w:lang w:bidi="ar"/>
        </w:rPr>
        <w:t>　受托人在咨询管理工作过程中提出的合理化建议，使委托人得到了经济效益，委托人应按专用条件中的约定给予经济奖励。</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第四十六条</w:t>
      </w:r>
      <w:r>
        <w:rPr>
          <w:rFonts w:hint="eastAsia" w:ascii="宋体" w:hAnsi="宋体" w:eastAsia="宋体" w:cs="宋体"/>
          <w:color w:val="auto"/>
          <w:sz w:val="21"/>
          <w:szCs w:val="21"/>
          <w:highlight w:val="none"/>
          <w:lang w:bidi="ar"/>
        </w:rPr>
        <w:t>　受托人驻地监理机构、项目管理机构、造价控制机构及其职员不得接受咨询管理工程项目施工受托人的任何报酬或者经济利益。</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受托人不得参与可能与合同规定的与委托人的利益相冲突的任何活动。</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w:t>
      </w:r>
      <w:r>
        <w:rPr>
          <w:rFonts w:hint="eastAsia" w:ascii="宋体" w:hAnsi="宋体" w:eastAsia="宋体" w:cs="宋体"/>
          <w:b/>
          <w:color w:val="auto"/>
          <w:sz w:val="21"/>
          <w:szCs w:val="21"/>
          <w:highlight w:val="none"/>
          <w:lang w:bidi="ar"/>
        </w:rPr>
        <w:t>第四十七条</w:t>
      </w:r>
      <w:r>
        <w:rPr>
          <w:rFonts w:ascii="宋体" w:hAnsi="宋体" w:eastAsia="宋体" w:cs="宋体"/>
          <w:b/>
          <w:color w:val="auto"/>
          <w:sz w:val="21"/>
          <w:szCs w:val="21"/>
          <w:highlight w:val="none"/>
          <w:lang w:bidi="ar"/>
        </w:rPr>
        <w:t xml:space="preserve">  </w:t>
      </w:r>
      <w:r>
        <w:rPr>
          <w:rFonts w:hint="eastAsia" w:ascii="宋体" w:hAnsi="宋体" w:eastAsia="宋体" w:cs="宋体"/>
          <w:color w:val="auto"/>
          <w:sz w:val="21"/>
          <w:szCs w:val="21"/>
          <w:highlight w:val="none"/>
          <w:lang w:bidi="ar"/>
        </w:rPr>
        <w:t>受托人在监理、项目管理及造价控制过程中，不得泄露委托人申明的秘密，受托人亦不得泄露设计人、受托人等提供并申明的秘密。</w:t>
      </w:r>
    </w:p>
    <w:p>
      <w:pPr>
        <w:spacing w:line="360" w:lineRule="exact"/>
        <w:ind w:firstLine="48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第四十八条</w:t>
      </w:r>
      <w:r>
        <w:rPr>
          <w:rFonts w:hint="eastAsia" w:ascii="宋体" w:hAnsi="宋体" w:eastAsia="宋体" w:cs="宋体"/>
          <w:color w:val="auto"/>
          <w:sz w:val="21"/>
          <w:szCs w:val="21"/>
          <w:highlight w:val="none"/>
          <w:lang w:bidi="ar"/>
        </w:rPr>
        <w:t>　受托人对于由其编制的所有文件拥有版权，委托人仅有权为本工程使用或复制此类文件。</w:t>
      </w:r>
    </w:p>
    <w:p>
      <w:pPr>
        <w:ind w:firstLine="480"/>
        <w:rPr>
          <w:rFonts w:ascii="宋体" w:hAnsi="宋体" w:eastAsia="宋体" w:cs="宋体"/>
          <w:color w:val="auto"/>
          <w:sz w:val="21"/>
          <w:szCs w:val="21"/>
          <w:highlight w:val="none"/>
        </w:rPr>
      </w:pPr>
    </w:p>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争议的解决</w:t>
      </w:r>
    </w:p>
    <w:p>
      <w:pPr>
        <w:jc w:val="center"/>
        <w:rPr>
          <w:rFonts w:ascii="宋体" w:hAnsi="宋体" w:eastAsia="宋体" w:cs="宋体"/>
          <w:color w:val="auto"/>
          <w:sz w:val="21"/>
          <w:szCs w:val="21"/>
          <w:highlight w:val="none"/>
        </w:rPr>
      </w:pPr>
    </w:p>
    <w:p>
      <w:pPr>
        <w:spacing w:line="360" w:lineRule="auto"/>
        <w:ind w:firstLine="420"/>
        <w:jc w:val="left"/>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第四十九条</w:t>
      </w:r>
      <w:r>
        <w:rPr>
          <w:rFonts w:hint="eastAsia" w:ascii="宋体" w:hAnsi="宋体" w:eastAsia="宋体" w:cs="宋体"/>
          <w:color w:val="auto"/>
          <w:sz w:val="21"/>
          <w:szCs w:val="21"/>
          <w:highlight w:val="none"/>
          <w:lang w:bidi="ar"/>
        </w:rPr>
        <w:t>　因违反或终止合同而引起的对对方损失和损害的赔偿，双方应当协商解决，如未能达成一致，可提交主管部门协调，如仍未能达成一致时，根据双方约定提交仲裁机关仲裁，或向人民法院起诉。</w:t>
      </w:r>
    </w:p>
    <w:bookmarkEnd w:id="738"/>
    <w:bookmarkEnd w:id="739"/>
    <w:bookmarkEnd w:id="740"/>
    <w:p>
      <w:pPr>
        <w:pStyle w:val="4"/>
        <w:numPr>
          <w:ilvl w:val="0"/>
          <w:numId w:val="0"/>
        </w:numPr>
        <w:spacing w:after="120" w:line="240" w:lineRule="auto"/>
        <w:jc w:val="center"/>
        <w:rPr>
          <w:rFonts w:ascii="宋体" w:hAnsi="宋体" w:eastAsia="宋体"/>
          <w:color w:val="auto"/>
          <w:szCs w:val="22"/>
          <w:highlight w:val="none"/>
        </w:rPr>
      </w:pPr>
      <w:r>
        <w:rPr>
          <w:rFonts w:ascii="宋体" w:hAnsi="宋体" w:eastAsia="宋体" w:cs="宋体"/>
          <w:b w:val="0"/>
          <w:color w:val="auto"/>
          <w:sz w:val="21"/>
          <w:szCs w:val="21"/>
          <w:highlight w:val="none"/>
        </w:rPr>
        <w:br w:type="page"/>
      </w:r>
      <w:bookmarkStart w:id="741" w:name="_Toc32257"/>
      <w:bookmarkStart w:id="742" w:name="_Toc12728"/>
      <w:r>
        <w:rPr>
          <w:rFonts w:hint="eastAsia" w:ascii="宋体" w:hAnsi="宋体" w:eastAsia="宋体"/>
          <w:color w:val="auto"/>
          <w:szCs w:val="22"/>
          <w:highlight w:val="none"/>
        </w:rPr>
        <w:t>第三部分</w:t>
      </w:r>
      <w:r>
        <w:rPr>
          <w:rFonts w:ascii="宋体" w:hAnsi="宋体" w:eastAsia="宋体"/>
          <w:color w:val="auto"/>
          <w:szCs w:val="22"/>
          <w:highlight w:val="none"/>
        </w:rPr>
        <w:t xml:space="preserve"> </w:t>
      </w:r>
      <w:r>
        <w:rPr>
          <w:rFonts w:hint="eastAsia" w:ascii="宋体" w:hAnsi="宋体" w:eastAsia="宋体"/>
          <w:color w:val="auto"/>
          <w:szCs w:val="22"/>
          <w:highlight w:val="none"/>
        </w:rPr>
        <w:t>专用条件</w:t>
      </w:r>
      <w:bookmarkEnd w:id="741"/>
      <w:bookmarkEnd w:id="742"/>
    </w:p>
    <w:p>
      <w:pPr>
        <w:jc w:val="center"/>
        <w:rPr>
          <w:rFonts w:ascii="宋体" w:hAnsi="宋体" w:eastAsia="宋体" w:cs="宋体"/>
          <w:color w:val="auto"/>
          <w:sz w:val="21"/>
          <w:szCs w:val="21"/>
          <w:highlight w:val="none"/>
        </w:rPr>
      </w:pPr>
    </w:p>
    <w:p>
      <w:pPr>
        <w:spacing w:line="36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第二条</w:t>
      </w:r>
      <w:r>
        <w:rPr>
          <w:rFonts w:hint="eastAsia" w:ascii="宋体" w:hAnsi="宋体" w:eastAsia="宋体" w:cs="宋体"/>
          <w:color w:val="auto"/>
          <w:sz w:val="21"/>
          <w:szCs w:val="21"/>
          <w:highlight w:val="none"/>
        </w:rPr>
        <w:t>　本合同适用的法律及咨询管理依据：</w:t>
      </w:r>
      <w:r>
        <w:rPr>
          <w:rFonts w:hint="eastAsia" w:ascii="宋体" w:hAnsi="宋体" w:eastAsia="宋体" w:cs="宋体"/>
          <w:color w:val="auto"/>
          <w:sz w:val="21"/>
          <w:szCs w:val="21"/>
          <w:highlight w:val="none"/>
          <w:u w:val="single"/>
        </w:rPr>
        <w:t>《中华人民共和国建筑法》、《建设工程质量管理条例》、《浙江省建设工程监理管理条例》、《房屋建筑和市政基础设施工程竣工验收规定》、《建设工程监理规范》（</w:t>
      </w:r>
      <w:r>
        <w:rPr>
          <w:rFonts w:ascii="宋体" w:hAnsi="宋体" w:eastAsia="宋体" w:cs="宋体"/>
          <w:color w:val="auto"/>
          <w:sz w:val="21"/>
          <w:szCs w:val="21"/>
          <w:highlight w:val="none"/>
          <w:u w:val="single"/>
        </w:rPr>
        <w:t>GB50319-2000</w:t>
      </w:r>
      <w:r>
        <w:rPr>
          <w:rFonts w:hint="eastAsia" w:ascii="宋体" w:hAnsi="宋体" w:eastAsia="宋体" w:cs="宋体"/>
          <w:color w:val="auto"/>
          <w:sz w:val="21"/>
          <w:szCs w:val="21"/>
          <w:highlight w:val="none"/>
          <w:u w:val="single"/>
        </w:rPr>
        <w:t>）、《施工旁站监理管理办法》、《建设工程工程量清单计价规范》（</w:t>
      </w:r>
      <w:r>
        <w:rPr>
          <w:rFonts w:ascii="宋体" w:hAnsi="宋体" w:eastAsia="宋体" w:cs="宋体"/>
          <w:color w:val="auto"/>
          <w:sz w:val="21"/>
          <w:szCs w:val="21"/>
          <w:highlight w:val="none"/>
          <w:u w:val="single"/>
        </w:rPr>
        <w:t>GB50500-2013</w:t>
      </w:r>
      <w:r>
        <w:rPr>
          <w:rFonts w:hint="eastAsia" w:ascii="宋体" w:hAnsi="宋体" w:eastAsia="宋体" w:cs="宋体"/>
          <w:color w:val="auto"/>
          <w:sz w:val="21"/>
          <w:szCs w:val="21"/>
          <w:highlight w:val="none"/>
          <w:u w:val="single"/>
        </w:rPr>
        <w:t>）及其各专业工程量计算规范、《建设工程工程量清单计价规范》浙江省补充条款及补充内容的规定等有关法律、法规、规章、标准和规范性文件。</w:t>
      </w:r>
    </w:p>
    <w:p>
      <w:pPr>
        <w:spacing w:line="360" w:lineRule="exact"/>
        <w:ind w:firstLine="422" w:firstLineChars="200"/>
        <w:rPr>
          <w:rFonts w:ascii="宋体" w:hAnsi="宋体" w:eastAsia="宋体"/>
          <w:color w:val="auto"/>
          <w:sz w:val="21"/>
          <w:szCs w:val="22"/>
          <w:highlight w:val="none"/>
          <w:u w:val="single"/>
        </w:rPr>
      </w:pPr>
      <w:r>
        <w:rPr>
          <w:rFonts w:hint="eastAsia" w:ascii="宋体" w:hAnsi="宋体" w:eastAsia="宋体" w:cs="宋体"/>
          <w:b/>
          <w:color w:val="auto"/>
          <w:sz w:val="21"/>
          <w:szCs w:val="21"/>
          <w:highlight w:val="none"/>
        </w:rPr>
        <w:t>第四条</w:t>
      </w:r>
      <w:r>
        <w:rPr>
          <w:rFonts w:hint="eastAsia" w:ascii="宋体" w:hAnsi="宋体" w:eastAsia="宋体" w:cs="宋体"/>
          <w:color w:val="auto"/>
          <w:sz w:val="21"/>
          <w:szCs w:val="21"/>
          <w:highlight w:val="none"/>
        </w:rPr>
        <w:t>　</w:t>
      </w:r>
      <w:r>
        <w:rPr>
          <w:rFonts w:hint="eastAsia" w:ascii="宋体" w:hAnsi="宋体" w:eastAsia="宋体"/>
          <w:color w:val="auto"/>
          <w:sz w:val="21"/>
          <w:szCs w:val="22"/>
          <w:highlight w:val="none"/>
        </w:rPr>
        <w:t>项目管理范围、全过程造价控制范围、监理范围及工作内容：</w:t>
      </w:r>
      <w:r>
        <w:rPr>
          <w:rFonts w:hint="eastAsia" w:ascii="宋体" w:hAnsi="宋体" w:eastAsia="宋体"/>
          <w:color w:val="auto"/>
          <w:sz w:val="21"/>
          <w:szCs w:val="22"/>
          <w:highlight w:val="none"/>
          <w:u w:val="single"/>
        </w:rPr>
        <w:t xml:space="preserve">  内容详见协议书     </w:t>
      </w:r>
    </w:p>
    <w:p>
      <w:pPr>
        <w:spacing w:line="360" w:lineRule="exact"/>
        <w:ind w:firstLine="422" w:firstLineChars="200"/>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第五条</w:t>
      </w:r>
      <w:r>
        <w:rPr>
          <w:rFonts w:ascii="宋体" w:hAnsi="宋体" w:eastAsia="宋体" w:cs="宋体"/>
          <w:b/>
          <w:color w:val="auto"/>
          <w:kern w:val="0"/>
          <w:sz w:val="21"/>
          <w:szCs w:val="21"/>
          <w:highlight w:val="none"/>
        </w:rPr>
        <w:t xml:space="preserve">  </w:t>
      </w:r>
      <w:r>
        <w:rPr>
          <w:rFonts w:hint="eastAsia" w:ascii="宋体" w:hAnsi="宋体" w:eastAsia="宋体" w:cs="宋体"/>
          <w:color w:val="auto"/>
          <w:sz w:val="21"/>
          <w:szCs w:val="21"/>
          <w:highlight w:val="none"/>
        </w:rPr>
        <w:t>受托人</w:t>
      </w:r>
      <w:r>
        <w:rPr>
          <w:rFonts w:hint="eastAsia" w:ascii="宋体" w:hAnsi="宋体" w:eastAsia="宋体" w:cs="宋体"/>
          <w:color w:val="auto"/>
          <w:kern w:val="0"/>
          <w:sz w:val="21"/>
          <w:szCs w:val="21"/>
          <w:highlight w:val="none"/>
        </w:rPr>
        <w:t>其他义务：</w:t>
      </w:r>
    </w:p>
    <w:p>
      <w:pPr>
        <w:spacing w:line="36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、设计管理工作内容</w:t>
      </w:r>
    </w:p>
    <w:p>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协调使用各方对已有设计文件进行确认。确认设计样板，组织解决设计问题及设计变更，预估设计问题解决涉及的费用变更、施工方案变化和工期影响等，必要时开展价值工程解决设计变更问题，提交书面意见书。</w:t>
      </w:r>
    </w:p>
    <w:p>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组织内部专项审查，包括但不限于：交通评估的审查、环境影响评价的审查、结构超限审查论证、消防性能化论证、深基坑审查、建筑节能审查、放射诊疗及核医学应用的环评卫评、职业病危害预评价等。对评估单位提出的意见进行修改、送审，直到通过相关专业评估。协同招标人进行前期阶段的各项服务类招标、签订合同并监督实施，并提交各类招标、合同等项目台账。</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、造价控制具体工作如下：</w:t>
      </w:r>
    </w:p>
    <w:p>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（1）确定造价控制目标，制定造价控制的实施流程，</w:t>
      </w:r>
      <w:r>
        <w:rPr>
          <w:rFonts w:hint="eastAsia" w:ascii="宋体" w:hAnsi="宋体" w:eastAsia="宋体" w:cs="宋体"/>
          <w:color w:val="auto"/>
          <w:kern w:val="0"/>
          <w:sz w:val="21"/>
          <w:szCs w:val="21"/>
          <w:highlight w:val="none"/>
          <w:u w:val="single"/>
          <w:lang w:eastAsia="zh-CN"/>
        </w:rPr>
        <w:t>审核本项目的初步设计概算；</w:t>
      </w:r>
      <w:r>
        <w:rPr>
          <w:rFonts w:hint="eastAsia" w:ascii="宋体" w:hAnsi="宋体" w:eastAsia="宋体" w:cs="宋体"/>
          <w:color w:val="auto"/>
          <w:kern w:val="0"/>
          <w:sz w:val="21"/>
          <w:szCs w:val="21"/>
          <w:highlight w:val="none"/>
          <w:u w:val="single"/>
        </w:rPr>
        <w:t>预算编制（招标控制价、工程量清单）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协助</w:t>
      </w:r>
      <w:r>
        <w:rPr>
          <w:rFonts w:hint="eastAsia" w:ascii="宋体" w:hAnsi="宋体" w:eastAsia="宋体" w:cs="宋体"/>
          <w:color w:val="auto"/>
          <w:kern w:val="0"/>
          <w:sz w:val="21"/>
          <w:szCs w:val="21"/>
          <w:highlight w:val="none"/>
          <w:u w:val="single"/>
          <w:lang w:eastAsia="zh-CN"/>
        </w:rPr>
        <w:t>预算</w:t>
      </w:r>
      <w:r>
        <w:rPr>
          <w:rFonts w:hint="eastAsia" w:ascii="宋体" w:hAnsi="宋体" w:eastAsia="宋体" w:cs="宋体"/>
          <w:color w:val="auto"/>
          <w:kern w:val="0"/>
          <w:sz w:val="21"/>
          <w:szCs w:val="21"/>
          <w:highlight w:val="none"/>
          <w:u w:val="single"/>
        </w:rPr>
        <w:t>审核</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对建设项目实施过程的合法性、真实性、规范性进行跟踪审计监督，提出工程实施用款计划，工程计量支付审核；与本项目相关的工程洽商、磋商、询价、签证、变更及合同争议、索赔等事项的处置，提出具体的解决措施及方案；</w:t>
      </w:r>
      <w:r>
        <w:rPr>
          <w:rFonts w:hint="eastAsia" w:ascii="宋体" w:hAnsi="宋体" w:eastAsia="宋体" w:cs="Times New Roman"/>
          <w:color w:val="auto"/>
          <w:sz w:val="21"/>
          <w:szCs w:val="21"/>
          <w:highlight w:val="none"/>
          <w:u w:val="single"/>
          <w:lang w:val="en-US" w:eastAsia="zh-CN"/>
        </w:rPr>
        <w:t>复核承包单位提交的结算</w:t>
      </w:r>
      <w:r>
        <w:rPr>
          <w:rFonts w:hint="eastAsia" w:ascii="宋体" w:hAnsi="宋体" w:eastAsia="宋体" w:cs="宋体"/>
          <w:strike w:val="0"/>
          <w:dstrike w:val="0"/>
          <w:color w:val="auto"/>
          <w:kern w:val="0"/>
          <w:sz w:val="21"/>
          <w:szCs w:val="21"/>
          <w:highlight w:val="none"/>
          <w:u w:val="single"/>
        </w:rPr>
        <w:t>；</w:t>
      </w:r>
      <w:r>
        <w:rPr>
          <w:rFonts w:hint="eastAsia" w:ascii="宋体" w:hAnsi="宋体" w:eastAsia="宋体" w:cs="宋体"/>
          <w:strike w:val="0"/>
          <w:color w:val="auto"/>
          <w:kern w:val="0"/>
          <w:sz w:val="21"/>
          <w:szCs w:val="21"/>
          <w:highlight w:val="none"/>
          <w:u w:val="single"/>
        </w:rPr>
        <w:t>编</w:t>
      </w:r>
      <w:r>
        <w:rPr>
          <w:rFonts w:hint="eastAsia" w:ascii="宋体" w:hAnsi="宋体" w:eastAsia="宋体" w:cs="宋体"/>
          <w:color w:val="auto"/>
          <w:kern w:val="0"/>
          <w:sz w:val="21"/>
          <w:szCs w:val="21"/>
          <w:highlight w:val="none"/>
          <w:u w:val="single"/>
        </w:rPr>
        <w:t>制工程造价计价依据及对工程造价进行控制和提供有关工程造价信息资料等全过程跟踪审计服务。</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w:t>
      </w:r>
      <w:r>
        <w:rPr>
          <w:rFonts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u w:val="single"/>
        </w:rPr>
        <w:t>）根据施工承包合同、进度计划及支付申请，审核月度用款计划书；</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w:t>
      </w:r>
      <w:r>
        <w:rPr>
          <w:rFonts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rPr>
        <w:t>）协助委托人及时审核因设计变更、现场签证等发生的费用，相应调整造价控制目标，并向委托人提供月度简报及投资咨询分析报告；</w:t>
      </w:r>
    </w:p>
    <w:p>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w:t>
      </w:r>
      <w:r>
        <w:rPr>
          <w:rFonts w:ascii="宋体" w:hAnsi="宋体" w:eastAsia="宋体" w:cs="宋体"/>
          <w:color w:val="auto"/>
          <w:kern w:val="0"/>
          <w:sz w:val="21"/>
          <w:szCs w:val="21"/>
          <w:highlight w:val="none"/>
          <w:u w:val="single"/>
        </w:rPr>
        <w:t>4</w:t>
      </w:r>
      <w:r>
        <w:rPr>
          <w:rFonts w:hint="eastAsia" w:ascii="宋体" w:hAnsi="宋体" w:eastAsia="宋体" w:cs="宋体"/>
          <w:color w:val="auto"/>
          <w:kern w:val="0"/>
          <w:sz w:val="21"/>
          <w:szCs w:val="21"/>
          <w:highlight w:val="none"/>
          <w:u w:val="single"/>
        </w:rPr>
        <w:t>）无价材料、设备的认质认价，做好市场调查和询价工作，并出具咨询意见书；</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（5）根据项目实际进度情况及时提供项目总投资控制计划及目标，编制项目年度、季度、月资金计划。参与委托人项目投资的支付审核，7天内及时提交相关支付审核意见或审核报告；</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（6）参与造价控制有关的工程会议，会议后三天内提交会议纪录；</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（7）承发包方提出索赔时，凭据合同和有关法律、法规，提供咨询意见；</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（8）阶段性核定已完工程造价，15天内出具初审报告书；</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（9）协助委托人准备工程竣工结算及相关资料的整理；</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（10）提供与造价控制相关的人工、材料、设备等造价信息和其他咨询服务；</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w:t>
      </w:r>
      <w:r>
        <w:rPr>
          <w:rFonts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u w:val="single"/>
        </w:rPr>
        <w:t>1）合同及委托人约定的其他内容等。</w:t>
      </w:r>
    </w:p>
    <w:p>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、施工监理工作具体按《建设工程监理规范》（</w:t>
      </w:r>
      <w:r>
        <w:rPr>
          <w:rFonts w:ascii="宋体" w:hAnsi="宋体" w:eastAsia="宋体" w:cs="宋体"/>
          <w:color w:val="auto"/>
          <w:kern w:val="0"/>
          <w:sz w:val="21"/>
          <w:szCs w:val="21"/>
          <w:highlight w:val="none"/>
          <w:u w:val="single"/>
        </w:rPr>
        <w:t>GB50319-2013</w:t>
      </w:r>
      <w:r>
        <w:rPr>
          <w:rFonts w:hint="eastAsia" w:ascii="宋体" w:hAnsi="宋体" w:eastAsia="宋体" w:cs="宋体"/>
          <w:color w:val="auto"/>
          <w:kern w:val="0"/>
          <w:sz w:val="21"/>
          <w:szCs w:val="21"/>
          <w:highlight w:val="none"/>
          <w:u w:val="single"/>
        </w:rPr>
        <w:t>）、《房屋建筑工程和市政基础设施工程竣工验收暂行规定》及《施工旁站监理管理办法》组织实施。</w:t>
      </w:r>
    </w:p>
    <w:p>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招标代理工作按照业主要求</w:t>
      </w:r>
      <w:r>
        <w:rPr>
          <w:rFonts w:hint="eastAsia" w:ascii="宋体" w:hAnsi="宋体" w:eastAsia="宋体" w:cs="宋体"/>
          <w:color w:val="auto"/>
          <w:kern w:val="0"/>
          <w:sz w:val="21"/>
          <w:szCs w:val="21"/>
          <w:highlight w:val="none"/>
          <w:u w:val="single"/>
        </w:rPr>
        <w:t>组织实施。</w:t>
      </w:r>
    </w:p>
    <w:p>
      <w:pPr>
        <w:spacing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第九条</w:t>
      </w:r>
      <w:r>
        <w:rPr>
          <w:rFonts w:hint="eastAsia" w:ascii="宋体" w:hAnsi="宋体" w:eastAsia="宋体" w:cs="宋体"/>
          <w:color w:val="auto"/>
          <w:sz w:val="21"/>
          <w:szCs w:val="21"/>
          <w:highlight w:val="none"/>
        </w:rPr>
        <w:t>　外部条件包括：</w:t>
      </w:r>
      <w:r>
        <w:rPr>
          <w:rFonts w:ascii="宋体" w:hAnsi="宋体" w:eastAsia="宋体" w:cs="宋体"/>
          <w:color w:val="auto"/>
          <w:sz w:val="21"/>
          <w:szCs w:val="21"/>
          <w:highlight w:val="none"/>
          <w:u w:val="single"/>
        </w:rPr>
        <w:t xml:space="preserve">                         /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第十条</w:t>
      </w:r>
      <w:r>
        <w:rPr>
          <w:rFonts w:hint="eastAsia" w:ascii="宋体" w:hAnsi="宋体" w:eastAsia="宋体" w:cs="宋体"/>
          <w:color w:val="auto"/>
          <w:sz w:val="21"/>
          <w:szCs w:val="21"/>
          <w:highlight w:val="none"/>
        </w:rPr>
        <w:t>　委托人应提供的工程资料及提供时间：</w:t>
      </w:r>
    </w:p>
    <w:p>
      <w:pPr>
        <w:spacing w:line="360" w:lineRule="exact"/>
        <w:ind w:firstLine="57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）设计图纸等资料。</w:t>
      </w:r>
      <w:r>
        <w:rPr>
          <w:rFonts w:ascii="宋体" w:hAnsi="宋体" w:eastAsia="宋体" w:cs="宋体"/>
          <w:color w:val="auto"/>
          <w:sz w:val="21"/>
          <w:szCs w:val="21"/>
          <w:highlight w:val="none"/>
          <w:u w:val="single"/>
        </w:rPr>
        <w:t xml:space="preserve">                                              </w:t>
      </w:r>
    </w:p>
    <w:p>
      <w:pPr>
        <w:spacing w:line="360" w:lineRule="exact"/>
        <w:ind w:firstLine="570"/>
        <w:rPr>
          <w:rFonts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ascii="宋体" w:hAnsi="宋体" w:eastAsia="宋体" w:cs="宋体"/>
          <w:color w:val="auto"/>
          <w:spacing w:val="-4"/>
          <w:sz w:val="21"/>
          <w:szCs w:val="21"/>
          <w:highlight w:val="none"/>
          <w:u w:val="single"/>
        </w:rPr>
        <w:t>2</w:t>
      </w:r>
      <w:r>
        <w:rPr>
          <w:rFonts w:hint="eastAsia" w:ascii="宋体" w:hAnsi="宋体" w:eastAsia="宋体" w:cs="宋体"/>
          <w:color w:val="auto"/>
          <w:spacing w:val="-4"/>
          <w:sz w:val="21"/>
          <w:szCs w:val="21"/>
          <w:highlight w:val="none"/>
          <w:u w:val="single"/>
        </w:rPr>
        <w:t>）委托工程质监的有关资料、工程承包合同及施工的有关资料</w:t>
      </w:r>
      <w:r>
        <w:rPr>
          <w:rFonts w:ascii="宋体" w:hAnsi="宋体" w:eastAsia="宋体" w:cs="宋体"/>
          <w:color w:val="auto"/>
          <w:spacing w:val="-4"/>
          <w:sz w:val="21"/>
          <w:szCs w:val="21"/>
          <w:highlight w:val="none"/>
          <w:u w:val="single"/>
        </w:rPr>
        <w:t xml:space="preserve">            </w:t>
      </w:r>
    </w:p>
    <w:p>
      <w:pPr>
        <w:spacing w:line="360" w:lineRule="exact"/>
        <w:ind w:firstLine="570"/>
        <w:rPr>
          <w:rFonts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ascii="宋体" w:hAnsi="宋体" w:eastAsia="宋体" w:cs="宋体"/>
          <w:color w:val="auto"/>
          <w:spacing w:val="-4"/>
          <w:sz w:val="21"/>
          <w:szCs w:val="21"/>
          <w:highlight w:val="none"/>
          <w:u w:val="single"/>
        </w:rPr>
        <w:t>3</w:t>
      </w:r>
      <w:r>
        <w:rPr>
          <w:rFonts w:hint="eastAsia" w:ascii="宋体" w:hAnsi="宋体" w:eastAsia="宋体" w:cs="宋体"/>
          <w:color w:val="auto"/>
          <w:spacing w:val="-4"/>
          <w:sz w:val="21"/>
          <w:szCs w:val="21"/>
          <w:highlight w:val="none"/>
          <w:u w:val="single"/>
        </w:rPr>
        <w:t>）其它有关资料。</w:t>
      </w:r>
      <w:r>
        <w:rPr>
          <w:rFonts w:ascii="宋体" w:hAnsi="宋体" w:eastAsia="宋体" w:cs="宋体"/>
          <w:color w:val="auto"/>
          <w:spacing w:val="-4"/>
          <w:sz w:val="21"/>
          <w:szCs w:val="21"/>
          <w:highlight w:val="none"/>
          <w:u w:val="single"/>
        </w:rPr>
        <w:t xml:space="preserve">                                                    </w:t>
      </w:r>
    </w:p>
    <w:p>
      <w:pPr>
        <w:spacing w:line="360" w:lineRule="exact"/>
        <w:ind w:firstLine="570"/>
        <w:rPr>
          <w:rFonts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ascii="宋体" w:hAnsi="宋体" w:eastAsia="宋体" w:cs="宋体"/>
          <w:color w:val="auto"/>
          <w:spacing w:val="-4"/>
          <w:sz w:val="21"/>
          <w:szCs w:val="21"/>
          <w:highlight w:val="none"/>
          <w:u w:val="single"/>
        </w:rPr>
        <w:t>4</w:t>
      </w:r>
      <w:r>
        <w:rPr>
          <w:rFonts w:hint="eastAsia" w:ascii="宋体" w:hAnsi="宋体" w:eastAsia="宋体" w:cs="宋体"/>
          <w:color w:val="auto"/>
          <w:spacing w:val="-4"/>
          <w:sz w:val="21"/>
          <w:szCs w:val="21"/>
          <w:highlight w:val="none"/>
          <w:u w:val="single"/>
        </w:rPr>
        <w:t>）提供时间：在合同签订后一周内提供。</w:t>
      </w:r>
      <w:r>
        <w:rPr>
          <w:rFonts w:ascii="宋体" w:hAnsi="宋体" w:eastAsia="宋体" w:cs="宋体"/>
          <w:color w:val="auto"/>
          <w:spacing w:val="-4"/>
          <w:sz w:val="21"/>
          <w:szCs w:val="21"/>
          <w:highlight w:val="none"/>
          <w:u w:val="single"/>
        </w:rPr>
        <w:t xml:space="preserve">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第十一条</w:t>
      </w:r>
      <w:r>
        <w:rPr>
          <w:rFonts w:hint="eastAsia" w:ascii="宋体" w:hAnsi="宋体" w:eastAsia="宋体" w:cs="宋体"/>
          <w:color w:val="auto"/>
          <w:sz w:val="21"/>
          <w:szCs w:val="21"/>
          <w:highlight w:val="none"/>
        </w:rPr>
        <w:t>　委托人应在</w:t>
      </w:r>
      <w:r>
        <w:rPr>
          <w:rFonts w:ascii="宋体" w:hAnsi="宋体" w:eastAsia="宋体" w:cs="宋体"/>
          <w:color w:val="auto"/>
          <w:sz w:val="21"/>
          <w:szCs w:val="21"/>
          <w:highlight w:val="none"/>
        </w:rPr>
        <w:t>______</w:t>
      </w:r>
      <w:r>
        <w:rPr>
          <w:rFonts w:hint="eastAsia" w:ascii="宋体" w:hAnsi="宋体" w:eastAsia="宋体" w:cs="宋体"/>
          <w:color w:val="auto"/>
          <w:sz w:val="21"/>
          <w:szCs w:val="21"/>
          <w:highlight w:val="none"/>
        </w:rPr>
        <w:t>天内对受托人书面提交并要求作出决定的事宜作出书面答复。</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第十二条</w:t>
      </w:r>
      <w:r>
        <w:rPr>
          <w:rFonts w:hint="eastAsia" w:ascii="宋体" w:hAnsi="宋体" w:eastAsia="宋体" w:cs="宋体"/>
          <w:color w:val="auto"/>
          <w:sz w:val="21"/>
          <w:szCs w:val="21"/>
          <w:highlight w:val="none"/>
        </w:rPr>
        <w:t>　委托人的常驻代表为</w:t>
      </w:r>
      <w:r>
        <w:rPr>
          <w:rFonts w:ascii="宋体" w:hAnsi="宋体" w:eastAsia="宋体" w:cs="宋体"/>
          <w:color w:val="auto"/>
          <w:sz w:val="21"/>
          <w:szCs w:val="21"/>
          <w:highlight w:val="none"/>
        </w:rPr>
        <w:t>_________________________</w:t>
      </w:r>
    </w:p>
    <w:p>
      <w:pPr>
        <w:spacing w:line="360" w:lineRule="exact"/>
        <w:ind w:firstLine="480"/>
        <w:rPr>
          <w:rFonts w:ascii="宋体" w:hAnsi="宋体" w:eastAsia="宋体" w:cs="宋体"/>
          <w:color w:val="auto"/>
          <w:spacing w:val="-4"/>
          <w:sz w:val="21"/>
          <w:szCs w:val="21"/>
          <w:highlight w:val="none"/>
          <w:u w:val="single"/>
        </w:rPr>
      </w:pPr>
      <w:r>
        <w:rPr>
          <w:rFonts w:hint="eastAsia" w:ascii="宋体" w:hAnsi="宋体" w:eastAsia="宋体" w:cs="宋体"/>
          <w:b/>
          <w:color w:val="auto"/>
          <w:sz w:val="21"/>
          <w:szCs w:val="21"/>
          <w:highlight w:val="none"/>
        </w:rPr>
        <w:t>第十五条</w:t>
      </w:r>
      <w:r>
        <w:rPr>
          <w:rFonts w:hint="eastAsia" w:ascii="宋体" w:hAnsi="宋体" w:eastAsia="宋体" w:cs="宋体"/>
          <w:color w:val="auto"/>
          <w:sz w:val="21"/>
          <w:szCs w:val="21"/>
          <w:highlight w:val="none"/>
        </w:rPr>
        <w:t>　委托人免费向受托人提供如下设施：</w:t>
      </w:r>
      <w:r>
        <w:rPr>
          <w:rFonts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rPr>
        <w:t>无设施提供。</w:t>
      </w:r>
      <w:r>
        <w:rPr>
          <w:rFonts w:ascii="宋体" w:hAnsi="宋体" w:eastAsia="宋体" w:cs="宋体"/>
          <w:color w:val="auto"/>
          <w:spacing w:val="-4"/>
          <w:sz w:val="21"/>
          <w:szCs w:val="21"/>
          <w:highlight w:val="none"/>
          <w:u w:val="single"/>
        </w:rPr>
        <w:t xml:space="preserve">     </w:t>
      </w:r>
    </w:p>
    <w:p>
      <w:pPr>
        <w:spacing w:line="360" w:lineRule="exact"/>
        <w:ind w:firstLine="48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受托人自备的设施如下：</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办公桌椅、电脑、咨询管理通讯设施、考勤机、网络、施工检查设备（游标卡尺、扭力扳手等），自备设施费用受托人自行解决，委托人不另行支付。</w:t>
      </w:r>
      <w:r>
        <w:rPr>
          <w:rFonts w:ascii="宋体" w:hAnsi="宋体" w:eastAsia="宋体" w:cs="宋体"/>
          <w:color w:val="auto"/>
          <w:sz w:val="21"/>
          <w:szCs w:val="21"/>
          <w:highlight w:val="none"/>
          <w:u w:val="single"/>
        </w:rPr>
        <w:t xml:space="preserve">  </w:t>
      </w:r>
    </w:p>
    <w:p>
      <w:pPr>
        <w:spacing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第十六条</w:t>
      </w:r>
      <w:r>
        <w:rPr>
          <w:rFonts w:hint="eastAsia" w:ascii="宋体" w:hAnsi="宋体" w:eastAsia="宋体" w:cs="宋体"/>
          <w:color w:val="auto"/>
          <w:sz w:val="21"/>
          <w:szCs w:val="21"/>
          <w:highlight w:val="none"/>
        </w:rPr>
        <w:t>　在咨询管理期间，委托人免费向受托人提供</w:t>
      </w:r>
      <w:r>
        <w:rPr>
          <w:rFonts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名工作人员，由总监理工程师、项目管理负责人、造价控制负责人安排其工作，凡涉及服务时，此类职员只应从总监理工程师、项目管理负责人、造价控制负责人处接受指示。并免费提供</w:t>
      </w:r>
      <w:r>
        <w:rPr>
          <w:rFonts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名服务人员。监理机构、项目管理机构、造价控制机构应与此类服务的提供者合作，但不对此类人员及其行为负责。　</w:t>
      </w:r>
    </w:p>
    <w:p>
      <w:pPr>
        <w:spacing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第二十六条</w:t>
      </w:r>
      <w:r>
        <w:rPr>
          <w:rFonts w:hint="eastAsia" w:ascii="宋体" w:hAnsi="宋体" w:eastAsia="宋体" w:cs="宋体"/>
          <w:color w:val="auto"/>
          <w:sz w:val="21"/>
          <w:szCs w:val="21"/>
          <w:highlight w:val="none"/>
        </w:rPr>
        <w:t>　受托人在责任期内如果失职，同意按以下办法承担责任，赔偿损耗失</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累计赔偿额不超过全过程咨询报酬总数（扣税）</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、受托人在投标时承诺的人员和主要检测设备必须按工程进度及时到位，工程咨询项目总负责人、项目管理人员、监理人员必须在岗，不得擅自更换，</w:t>
      </w:r>
      <w:r>
        <w:rPr>
          <w:rFonts w:hint="eastAsia" w:ascii="宋体" w:hAnsi="宋体" w:eastAsia="宋体" w:cs="宋体"/>
          <w:color w:val="0000FF"/>
          <w:sz w:val="21"/>
          <w:szCs w:val="21"/>
          <w:highlight w:val="none"/>
          <w:u w:val="single"/>
        </w:rPr>
        <w:t>工程咨询项目总负责人、总监理工程师项目部考勤，</w:t>
      </w:r>
      <w:r>
        <w:rPr>
          <w:rFonts w:hint="eastAsia" w:ascii="宋体" w:hAnsi="宋体" w:eastAsia="宋体" w:cs="宋体"/>
          <w:color w:val="auto"/>
          <w:sz w:val="21"/>
          <w:szCs w:val="21"/>
          <w:highlight w:val="none"/>
          <w:u w:val="single"/>
        </w:rPr>
        <w:t>报业主抽查。因不可抗力因素确需更换受托人员的，须经委托人确认并报建设主管部门备案，否则将根据情节提请行政主管部门处理。</w:t>
      </w:r>
      <w:r>
        <w:rPr>
          <w:rFonts w:hint="eastAsia" w:ascii="宋体" w:hAnsi="宋体" w:eastAsia="宋体" w:cs="宋体"/>
          <w:strike/>
          <w:dstrike w:val="0"/>
          <w:color w:val="auto"/>
          <w:sz w:val="21"/>
          <w:szCs w:val="21"/>
          <w:highlight w:val="none"/>
          <w:u w:val="single"/>
        </w:rPr>
        <w:t>全过程</w:t>
      </w:r>
      <w:r>
        <w:rPr>
          <w:rFonts w:hint="eastAsia" w:ascii="宋体" w:hAnsi="宋体" w:eastAsia="宋体" w:cs="宋体"/>
          <w:color w:val="auto"/>
          <w:sz w:val="21"/>
          <w:szCs w:val="21"/>
          <w:highlight w:val="none"/>
          <w:u w:val="single"/>
        </w:rPr>
        <w:t>工程咨询项目总负责人、总监理工程师到岗以半天为统计单位，其他人员到岗以天为统计单位。</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、工程咨询项目总负责人月到岗不</w:t>
      </w:r>
      <w:r>
        <w:rPr>
          <w:rFonts w:hint="eastAsia" w:ascii="宋体" w:hAnsi="宋体" w:eastAsia="宋体" w:cs="宋体"/>
          <w:color w:val="0000FF"/>
          <w:sz w:val="21"/>
          <w:szCs w:val="21"/>
          <w:highlight w:val="none"/>
          <w:u w:val="single"/>
        </w:rPr>
        <w:t>足</w:t>
      </w:r>
      <w:r>
        <w:rPr>
          <w:rFonts w:hint="eastAsia" w:ascii="宋体" w:hAnsi="宋体" w:cs="宋体"/>
          <w:color w:val="0000FF"/>
          <w:sz w:val="21"/>
          <w:szCs w:val="21"/>
          <w:highlight w:val="none"/>
          <w:u w:val="single"/>
          <w:lang w:val="en-US" w:eastAsia="zh-CN"/>
        </w:rPr>
        <w:t>17</w:t>
      </w:r>
      <w:r>
        <w:rPr>
          <w:rFonts w:hint="eastAsia" w:ascii="宋体" w:hAnsi="宋体" w:eastAsia="宋体" w:cs="宋体"/>
          <w:color w:val="0000FF"/>
          <w:sz w:val="21"/>
          <w:szCs w:val="21"/>
          <w:highlight w:val="none"/>
          <w:u w:val="single"/>
        </w:rPr>
        <w:t>天</w:t>
      </w:r>
      <w:r>
        <w:rPr>
          <w:rFonts w:hint="eastAsia" w:ascii="宋体" w:hAnsi="宋体" w:eastAsia="宋体" w:cs="宋体"/>
          <w:color w:val="auto"/>
          <w:sz w:val="21"/>
          <w:szCs w:val="21"/>
          <w:highlight w:val="none"/>
          <w:u w:val="single"/>
        </w:rPr>
        <w:t>、每天扣除1000元，</w:t>
      </w:r>
      <w:r>
        <w:rPr>
          <w:rFonts w:hint="eastAsia" w:ascii="宋体" w:hAnsi="宋体" w:eastAsia="宋体" w:cs="宋体"/>
          <w:color w:val="0000FF"/>
          <w:sz w:val="21"/>
          <w:szCs w:val="21"/>
          <w:highlight w:val="none"/>
          <w:u w:val="single"/>
        </w:rPr>
        <w:t>总监理工程师</w:t>
      </w:r>
      <w:r>
        <w:rPr>
          <w:rFonts w:hint="eastAsia" w:ascii="宋体" w:hAnsi="宋体" w:cs="宋体"/>
          <w:color w:val="0000FF"/>
          <w:sz w:val="21"/>
          <w:szCs w:val="21"/>
          <w:highlight w:val="none"/>
          <w:u w:val="single"/>
          <w:lang w:val="en-US" w:eastAsia="zh-CN"/>
        </w:rPr>
        <w:t>及监理其他人员到岗率须达到</w:t>
      </w:r>
      <w:r>
        <w:rPr>
          <w:rFonts w:hint="eastAsia" w:ascii="宋体" w:hAnsi="宋体" w:cs="宋体"/>
          <w:color w:val="0000FF"/>
          <w:szCs w:val="21"/>
          <w:u w:val="single"/>
        </w:rPr>
        <w:t>《台州市建设工程施工现场关键岗位人员管理办法的通知》（台建〔2018〕110号）</w:t>
      </w:r>
      <w:r>
        <w:rPr>
          <w:rFonts w:hint="eastAsia" w:ascii="宋体" w:hAnsi="宋体" w:cs="宋体"/>
          <w:color w:val="0000FF"/>
          <w:szCs w:val="21"/>
          <w:u w:val="single"/>
          <w:lang w:val="en-US" w:eastAsia="zh-CN"/>
        </w:rPr>
        <w:t>的要求，</w:t>
      </w:r>
      <w:r>
        <w:rPr>
          <w:rFonts w:hint="eastAsia" w:ascii="宋体" w:hAnsi="宋体" w:cs="宋体"/>
          <w:color w:val="0000FF"/>
          <w:szCs w:val="21"/>
          <w:u w:val="single"/>
        </w:rPr>
        <w:t>不足天数，每天扣除履约担保金额的0.1%，每月结算，在当期工程款支付时扣除</w:t>
      </w:r>
      <w:r>
        <w:rPr>
          <w:rFonts w:hint="eastAsia" w:ascii="宋体" w:hAnsi="宋体" w:eastAsia="宋体" w:cs="宋体"/>
          <w:color w:val="0000FF"/>
          <w:sz w:val="21"/>
          <w:szCs w:val="21"/>
          <w:highlight w:val="none"/>
          <w:u w:val="single"/>
        </w:rPr>
        <w:t>，并按《台州市建筑业类企业及从业人员违规记分和救济管理办法》（台建规［</w:t>
      </w:r>
      <w:r>
        <w:rPr>
          <w:rFonts w:ascii="宋体" w:hAnsi="宋体" w:eastAsia="宋体" w:cs="宋体"/>
          <w:color w:val="0000FF"/>
          <w:sz w:val="21"/>
          <w:szCs w:val="21"/>
          <w:highlight w:val="none"/>
          <w:u w:val="single"/>
        </w:rPr>
        <w:t>2009</w:t>
      </w:r>
      <w:r>
        <w:rPr>
          <w:rFonts w:hint="eastAsia" w:ascii="宋体" w:hAnsi="宋体" w:eastAsia="宋体" w:cs="宋体"/>
          <w:color w:val="0000FF"/>
          <w:sz w:val="21"/>
          <w:szCs w:val="21"/>
          <w:highlight w:val="none"/>
          <w:u w:val="single"/>
        </w:rPr>
        <w:t>］</w:t>
      </w:r>
      <w:r>
        <w:rPr>
          <w:rFonts w:ascii="宋体" w:hAnsi="宋体" w:eastAsia="宋体" w:cs="宋体"/>
          <w:color w:val="0000FF"/>
          <w:sz w:val="21"/>
          <w:szCs w:val="21"/>
          <w:highlight w:val="none"/>
          <w:u w:val="single"/>
        </w:rPr>
        <w:t>285</w:t>
      </w:r>
      <w:r>
        <w:rPr>
          <w:rFonts w:hint="eastAsia" w:ascii="宋体" w:hAnsi="宋体" w:eastAsia="宋体" w:cs="宋体"/>
          <w:color w:val="0000FF"/>
          <w:sz w:val="21"/>
          <w:szCs w:val="21"/>
          <w:highlight w:val="none"/>
          <w:u w:val="single"/>
        </w:rPr>
        <w:t>号）记分处理。</w:t>
      </w:r>
      <w:r>
        <w:rPr>
          <w:rFonts w:hint="eastAsia" w:ascii="宋体" w:hAnsi="宋体" w:eastAsia="宋体" w:cs="宋体"/>
          <w:color w:val="auto"/>
          <w:sz w:val="21"/>
          <w:szCs w:val="21"/>
          <w:highlight w:val="none"/>
          <w:u w:val="single"/>
        </w:rPr>
        <w:t>情节严重的，委托人将把受托人的违约行为上报到行政主管部门，列入不良记录或黑名单。因受托人监督不力，工程出现质量、安全问题，如列入管理部门不良纪录的，每次扣除</w:t>
      </w:r>
      <w:r>
        <w:rPr>
          <w:rFonts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万元，列入黑名单的，每次扣除</w:t>
      </w:r>
      <w:r>
        <w:rPr>
          <w:rFonts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rPr>
        <w:t>万元。组织召开例会、专题例会或其他业主单位要求需要全过程工程咨询项目总负责人、总监理工程师或造价负责人参加的，任何一方均需按要求及时参会，发现一次无故未到会的扣除3</w:t>
      </w:r>
      <w:r>
        <w:rPr>
          <w:rFonts w:ascii="宋体" w:hAnsi="宋体" w:eastAsia="宋体" w:cs="宋体"/>
          <w:color w:val="auto"/>
          <w:sz w:val="21"/>
          <w:szCs w:val="21"/>
          <w:highlight w:val="none"/>
          <w:u w:val="single"/>
        </w:rPr>
        <w:t>000</w:t>
      </w:r>
      <w:r>
        <w:rPr>
          <w:rFonts w:hint="eastAsia" w:ascii="宋体" w:hAnsi="宋体" w:eastAsia="宋体" w:cs="宋体"/>
          <w:color w:val="auto"/>
          <w:sz w:val="21"/>
          <w:szCs w:val="21"/>
          <w:highlight w:val="none"/>
          <w:u w:val="single"/>
        </w:rPr>
        <w:t>元。</w:t>
      </w:r>
    </w:p>
    <w:p>
      <w:pPr>
        <w:spacing w:line="360" w:lineRule="exact"/>
        <w:ind w:firstLine="420" w:firstLineChars="200"/>
        <w:rPr>
          <w:rFonts w:hint="default" w:ascii="宋体" w:hAnsi="宋体" w:eastAsia="宋体" w:cs="宋体"/>
          <w:color w:val="0000FF"/>
          <w:sz w:val="21"/>
          <w:szCs w:val="21"/>
          <w:highlight w:val="none"/>
          <w:u w:val="single"/>
          <w:lang w:val="en-US" w:eastAsia="zh-CN"/>
        </w:rPr>
      </w:pP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w:t>
      </w:r>
      <w:r>
        <w:rPr>
          <w:rFonts w:hint="eastAsia" w:ascii="宋体" w:hAnsi="宋体" w:eastAsia="宋体" w:cs="宋体"/>
          <w:color w:val="0000FF"/>
          <w:sz w:val="21"/>
          <w:szCs w:val="21"/>
          <w:highlight w:val="none"/>
          <w:u w:val="single"/>
        </w:rPr>
        <w:t>工程咨询项目总负责人</w:t>
      </w:r>
      <w:r>
        <w:rPr>
          <w:rFonts w:hint="eastAsia" w:ascii="宋体" w:hAnsi="宋体" w:cs="宋体"/>
          <w:color w:val="0000FF"/>
          <w:sz w:val="21"/>
          <w:szCs w:val="21"/>
          <w:highlight w:val="none"/>
          <w:u w:val="single"/>
          <w:lang w:eastAsia="zh-CN"/>
        </w:rPr>
        <w:t>、</w:t>
      </w:r>
      <w:r>
        <w:rPr>
          <w:rFonts w:hint="eastAsia" w:ascii="宋体" w:hAnsi="宋体" w:cs="宋体"/>
          <w:color w:val="0000FF"/>
          <w:sz w:val="21"/>
          <w:szCs w:val="21"/>
          <w:highlight w:val="none"/>
          <w:u w:val="single"/>
          <w:lang w:val="en-US" w:eastAsia="zh-CN"/>
        </w:rPr>
        <w:t>总监理工程师、造价咨询负责人、设计管理负责人</w:t>
      </w:r>
      <w:r>
        <w:rPr>
          <w:rFonts w:hint="eastAsia" w:ascii="宋体" w:hAnsi="宋体" w:eastAsia="宋体" w:cs="宋体"/>
          <w:color w:val="auto"/>
          <w:sz w:val="21"/>
          <w:szCs w:val="21"/>
          <w:highlight w:val="none"/>
          <w:u w:val="single"/>
          <w:lang w:eastAsia="zh-CN"/>
        </w:rPr>
        <w:t>因</w:t>
      </w:r>
      <w:r>
        <w:rPr>
          <w:rFonts w:hint="eastAsia" w:ascii="宋体" w:hAnsi="宋体" w:eastAsia="宋体" w:cs="宋体"/>
          <w:color w:val="auto"/>
          <w:sz w:val="21"/>
          <w:szCs w:val="21"/>
          <w:highlight w:val="none"/>
          <w:u w:val="single"/>
        </w:rPr>
        <w:t>发生重大安全事故不适合再任、生病住院、导致身体状况难以继续在岗的手术、被责令停止执业、羁押或判刑情形，无法继续担任</w:t>
      </w:r>
      <w:r>
        <w:rPr>
          <w:rFonts w:hint="eastAsia" w:ascii="宋体" w:hAnsi="宋体" w:eastAsia="宋体" w:cs="宋体"/>
          <w:strike/>
          <w:dstrike w:val="0"/>
          <w:color w:val="auto"/>
          <w:sz w:val="21"/>
          <w:szCs w:val="21"/>
          <w:highlight w:val="none"/>
          <w:u w:val="single"/>
        </w:rPr>
        <w:t>全过程</w:t>
      </w:r>
      <w:r>
        <w:rPr>
          <w:rFonts w:hint="eastAsia" w:ascii="宋体" w:hAnsi="宋体" w:eastAsia="宋体" w:cs="宋体"/>
          <w:color w:val="auto"/>
          <w:sz w:val="21"/>
          <w:szCs w:val="21"/>
          <w:highlight w:val="none"/>
          <w:u w:val="single"/>
        </w:rPr>
        <w:t>工程咨询项目总负责人，受托人向委托人提出申请，委托人应同意更换，并报所在地建设行政主管部门批准、备案，更换到位的</w:t>
      </w:r>
      <w:r>
        <w:rPr>
          <w:rFonts w:hint="eastAsia" w:ascii="宋体" w:hAnsi="宋体" w:eastAsia="宋体" w:cs="宋体"/>
          <w:strike/>
          <w:dstrike w:val="0"/>
          <w:color w:val="auto"/>
          <w:sz w:val="21"/>
          <w:szCs w:val="21"/>
          <w:highlight w:val="none"/>
          <w:u w:val="single"/>
        </w:rPr>
        <w:t>全过程</w:t>
      </w:r>
      <w:r>
        <w:rPr>
          <w:rFonts w:hint="eastAsia" w:ascii="宋体" w:hAnsi="宋体" w:eastAsia="宋体" w:cs="宋体"/>
          <w:color w:val="auto"/>
          <w:sz w:val="21"/>
          <w:szCs w:val="21"/>
          <w:highlight w:val="none"/>
          <w:u w:val="single"/>
        </w:rPr>
        <w:t>工程咨询项目总负责人资质、信用等级不低于原</w:t>
      </w:r>
      <w:r>
        <w:rPr>
          <w:rFonts w:hint="eastAsia" w:ascii="宋体" w:hAnsi="宋体" w:eastAsia="宋体" w:cs="宋体"/>
          <w:strike/>
          <w:dstrike w:val="0"/>
          <w:color w:val="auto"/>
          <w:sz w:val="21"/>
          <w:szCs w:val="21"/>
          <w:highlight w:val="none"/>
          <w:u w:val="single"/>
        </w:rPr>
        <w:t>全过程</w:t>
      </w:r>
      <w:r>
        <w:rPr>
          <w:rFonts w:hint="eastAsia" w:ascii="宋体" w:hAnsi="宋体" w:eastAsia="宋体" w:cs="宋体"/>
          <w:color w:val="auto"/>
          <w:sz w:val="21"/>
          <w:szCs w:val="21"/>
          <w:highlight w:val="none"/>
          <w:u w:val="single"/>
        </w:rPr>
        <w:t>工程咨询项目总负责人；除上述情形外不允许更换</w:t>
      </w:r>
      <w:r>
        <w:rPr>
          <w:rFonts w:hint="eastAsia" w:ascii="宋体" w:hAnsi="宋体" w:cs="宋体"/>
          <w:color w:val="auto"/>
          <w:sz w:val="21"/>
          <w:szCs w:val="21"/>
          <w:highlight w:val="none"/>
          <w:u w:val="single"/>
          <w:lang w:eastAsia="zh-CN"/>
        </w:rPr>
        <w:t>。</w:t>
      </w:r>
      <w:r>
        <w:rPr>
          <w:rFonts w:hint="eastAsia" w:ascii="宋体" w:hAnsi="宋体" w:cs="宋体"/>
          <w:color w:val="0000FF"/>
          <w:sz w:val="21"/>
          <w:szCs w:val="21"/>
          <w:highlight w:val="none"/>
          <w:u w:val="single"/>
          <w:lang w:val="en-US" w:eastAsia="zh-CN"/>
        </w:rPr>
        <w:t>发生重大安全事故不适合再任的，委托人有权责令受托人更换。</w:t>
      </w:r>
    </w:p>
    <w:p>
      <w:pPr>
        <w:spacing w:line="360" w:lineRule="exact"/>
        <w:ind w:firstLine="420" w:firstLineChars="200"/>
        <w:rPr>
          <w:rFonts w:hint="eastAsia" w:ascii="宋体" w:hAnsi="宋体" w:eastAsia="宋体" w:cs="宋体"/>
          <w:color w:val="auto"/>
          <w:sz w:val="21"/>
          <w:szCs w:val="21"/>
          <w:highlight w:val="none"/>
          <w:u w:val="single"/>
          <w:lang w:eastAsia="zh-CN"/>
        </w:rPr>
      </w:pPr>
      <w:r>
        <w:rPr>
          <w:rFonts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rPr>
        <w:t>、工程施工当中的所有专项验收，现场监理人员必须按时到现场参加，如发现现场监理人员不在旁站现场的，发现一次处罚</w:t>
      </w:r>
      <w:r>
        <w:rPr>
          <w:rFonts w:hint="eastAsia" w:ascii="宋体" w:hAnsi="宋体" w:cs="宋体"/>
          <w:color w:val="0000FF"/>
          <w:sz w:val="21"/>
          <w:szCs w:val="21"/>
          <w:highlight w:val="none"/>
          <w:u w:val="single"/>
          <w:lang w:val="en-US" w:eastAsia="zh-CN"/>
        </w:rPr>
        <w:t>500</w:t>
      </w:r>
      <w:r>
        <w:rPr>
          <w:rFonts w:hint="eastAsia" w:ascii="宋体" w:hAnsi="宋体" w:eastAsia="宋体" w:cs="宋体"/>
          <w:color w:val="0000FF"/>
          <w:sz w:val="21"/>
          <w:szCs w:val="21"/>
          <w:highlight w:val="none"/>
          <w:u w:val="single"/>
        </w:rPr>
        <w:t>元，</w:t>
      </w:r>
      <w:r>
        <w:rPr>
          <w:rFonts w:hint="eastAsia" w:ascii="宋体" w:hAnsi="宋体" w:eastAsia="宋体" w:cs="宋体"/>
          <w:color w:val="auto"/>
          <w:sz w:val="21"/>
          <w:szCs w:val="21"/>
          <w:highlight w:val="none"/>
          <w:u w:val="single"/>
        </w:rPr>
        <w:t>业主单位可根据情况提请行政主管部门按建设规范要求处理。</w:t>
      </w:r>
    </w:p>
    <w:p>
      <w:pPr>
        <w:spacing w:line="360" w:lineRule="exact"/>
        <w:ind w:firstLine="420" w:firstLineChars="200"/>
        <w:rPr>
          <w:rFonts w:ascii="宋体" w:hAnsi="宋体" w:eastAsia="宋体" w:cs="宋体"/>
          <w:color w:val="auto"/>
          <w:spacing w:val="2"/>
          <w:sz w:val="21"/>
          <w:szCs w:val="21"/>
          <w:highlight w:val="none"/>
          <w:u w:val="single"/>
        </w:rPr>
      </w:pPr>
      <w:r>
        <w:rPr>
          <w:rFonts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pacing w:val="2"/>
          <w:sz w:val="21"/>
          <w:szCs w:val="21"/>
          <w:highlight w:val="none"/>
          <w:u w:val="single"/>
        </w:rPr>
        <w:t>如受托人未按监理规范及相关项目管理规范履行职责，监理规划、监理实施细则等操作性文件与实际情况不符，咨询管理工作程序混乱，资料缺失，经委托人提出后仍未整改的，每次扣罚1000元。</w:t>
      </w:r>
    </w:p>
    <w:p>
      <w:pPr>
        <w:spacing w:line="360" w:lineRule="exact"/>
        <w:ind w:firstLine="428" w:firstLineChars="200"/>
        <w:rPr>
          <w:rFonts w:hint="eastAsia" w:ascii="宋体" w:hAnsi="宋体" w:eastAsia="宋体" w:cs="宋体"/>
          <w:color w:val="auto"/>
          <w:sz w:val="21"/>
          <w:szCs w:val="21"/>
          <w:highlight w:val="none"/>
          <w:u w:val="single"/>
        </w:rPr>
      </w:pPr>
      <w:r>
        <w:rPr>
          <w:rFonts w:ascii="宋体" w:hAnsi="宋体" w:eastAsia="宋体" w:cs="宋体"/>
          <w:color w:val="auto"/>
          <w:spacing w:val="2"/>
          <w:sz w:val="21"/>
          <w:szCs w:val="21"/>
          <w:highlight w:val="none"/>
          <w:u w:val="single"/>
        </w:rPr>
        <w:t>6</w:t>
      </w:r>
      <w:r>
        <w:rPr>
          <w:rFonts w:hint="eastAsia" w:ascii="宋体" w:hAnsi="宋体" w:eastAsia="宋体" w:cs="宋体"/>
          <w:color w:val="auto"/>
          <w:spacing w:val="2"/>
          <w:sz w:val="21"/>
          <w:szCs w:val="21"/>
          <w:highlight w:val="none"/>
          <w:u w:val="single"/>
        </w:rPr>
        <w:t>、</w:t>
      </w:r>
      <w:r>
        <w:rPr>
          <w:rFonts w:hint="eastAsia" w:ascii="宋体" w:hAnsi="宋体" w:eastAsia="宋体" w:cs="宋体"/>
          <w:color w:val="auto"/>
          <w:sz w:val="21"/>
          <w:szCs w:val="21"/>
          <w:highlight w:val="none"/>
          <w:u w:val="single"/>
        </w:rPr>
        <w:t>如发现不称职或能力不够的受托人人员，委托人有权要求更换受托人员，要求更换的受托人员应在</w:t>
      </w:r>
      <w:r>
        <w:rPr>
          <w:rFonts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rPr>
        <w:t>天内更换，不及时更换的每人每天罚</w:t>
      </w:r>
      <w:r>
        <w:rPr>
          <w:rFonts w:hint="eastAsia" w:ascii="宋体" w:hAnsi="宋体" w:cs="宋体"/>
          <w:color w:val="0000FF"/>
          <w:sz w:val="21"/>
          <w:szCs w:val="21"/>
          <w:highlight w:val="none"/>
          <w:u w:val="single"/>
          <w:lang w:val="en-US" w:eastAsia="zh-CN"/>
        </w:rPr>
        <w:t>1000</w:t>
      </w:r>
      <w:r>
        <w:rPr>
          <w:rFonts w:hint="eastAsia" w:ascii="宋体" w:hAnsi="宋体" w:eastAsia="宋体" w:cs="宋体"/>
          <w:color w:val="0000FF"/>
          <w:sz w:val="21"/>
          <w:szCs w:val="21"/>
          <w:highlight w:val="none"/>
          <w:u w:val="single"/>
        </w:rPr>
        <w:t>元。</w:t>
      </w:r>
    </w:p>
    <w:p>
      <w:pPr>
        <w:spacing w:line="360" w:lineRule="exact"/>
        <w:rPr>
          <w:rFonts w:ascii="宋体" w:hAnsi="宋体" w:eastAsia="宋体" w:cs="宋体"/>
          <w:color w:val="auto"/>
          <w:sz w:val="21"/>
          <w:szCs w:val="21"/>
          <w:highlight w:val="none"/>
          <w:u w:val="single"/>
        </w:rPr>
      </w:pPr>
      <w:r>
        <w:rPr>
          <w:rFonts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u w:val="single"/>
        </w:rPr>
        <w:t>、受托人发生如下情况委托人有权解除合同：</w:t>
      </w:r>
    </w:p>
    <w:p>
      <w:pPr>
        <w:widowControl/>
        <w:spacing w:line="360" w:lineRule="exact"/>
        <w:ind w:firstLine="420" w:firstLineChars="200"/>
        <w:jc w:val="left"/>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①违反《建设工程质量管理条例》、《建筑法》、《建设工程监理规范》等法律、法规中关于咨询管理单位、人员相关规定条款的。</w:t>
      </w:r>
    </w:p>
    <w:p>
      <w:pPr>
        <w:adjustRightInd w:val="0"/>
        <w:snapToGrid w:val="0"/>
        <w:spacing w:line="360" w:lineRule="exact"/>
        <w:ind w:firstLine="420" w:firstLineChars="200"/>
        <w:jc w:val="left"/>
        <w:rPr>
          <w:rFonts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u w:val="single"/>
        </w:rPr>
        <w:t>②</w:t>
      </w:r>
      <w:r>
        <w:rPr>
          <w:rFonts w:hint="eastAsia" w:ascii="宋体" w:hAnsi="宋体" w:eastAsia="宋体" w:cs="宋体"/>
          <w:color w:val="auto"/>
          <w:kern w:val="0"/>
          <w:sz w:val="21"/>
          <w:szCs w:val="21"/>
          <w:highlight w:val="none"/>
          <w:u w:val="single"/>
        </w:rPr>
        <w:t>受托人员不称职或能力不够，无法完成委托人委托的咨询管理任务</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委托人书面要求更换受托人员拒不更换或在书面要求时间内未更换的。</w:t>
      </w:r>
    </w:p>
    <w:p>
      <w:pPr>
        <w:spacing w:line="360" w:lineRule="exact"/>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③现场受托人人员到位率不足，经委托人书面通知拒不改正的。</w:t>
      </w:r>
    </w:p>
    <w:p>
      <w:pPr>
        <w:spacing w:line="360" w:lineRule="exact"/>
        <w:ind w:firstLine="420" w:firstLineChars="200"/>
        <w:rPr>
          <w:rFonts w:ascii="宋体" w:hAnsi="宋体" w:eastAsia="宋体" w:cs="宋体"/>
          <w:color w:val="auto"/>
          <w:kern w:val="0"/>
          <w:sz w:val="21"/>
          <w:szCs w:val="21"/>
          <w:highlight w:val="none"/>
          <w:u w:val="single"/>
        </w:rPr>
      </w:pPr>
      <w:r>
        <w:rPr>
          <w:rFonts w:ascii="宋体" w:hAnsi="宋体" w:eastAsia="宋体" w:cs="宋体"/>
          <w:color w:val="auto"/>
          <w:kern w:val="0"/>
          <w:sz w:val="21"/>
          <w:szCs w:val="21"/>
          <w:highlight w:val="none"/>
          <w:u w:val="single"/>
        </w:rPr>
        <w:fldChar w:fldCharType="begin"/>
      </w:r>
      <w:r>
        <w:rPr>
          <w:rFonts w:ascii="宋体" w:hAnsi="宋体" w:eastAsia="宋体" w:cs="宋体"/>
          <w:color w:val="auto"/>
          <w:kern w:val="0"/>
          <w:sz w:val="21"/>
          <w:szCs w:val="21"/>
          <w:highlight w:val="none"/>
          <w:u w:val="single"/>
        </w:rPr>
        <w:instrText xml:space="preserve"> = 4 \* GB3 \* MERGEFORMAT </w:instrText>
      </w:r>
      <w:r>
        <w:rPr>
          <w:rFonts w:ascii="宋体" w:hAnsi="宋体" w:eastAsia="宋体" w:cs="宋体"/>
          <w:color w:val="auto"/>
          <w:kern w:val="0"/>
          <w:sz w:val="21"/>
          <w:szCs w:val="21"/>
          <w:highlight w:val="none"/>
          <w:u w:val="single"/>
        </w:rPr>
        <w:fldChar w:fldCharType="separate"/>
      </w:r>
      <w:r>
        <w:rPr>
          <w:rFonts w:hint="eastAsia" w:ascii="宋体" w:hAnsi="宋体" w:eastAsia="宋体" w:cs="宋体"/>
          <w:color w:val="auto"/>
          <w:kern w:val="0"/>
          <w:sz w:val="21"/>
          <w:szCs w:val="21"/>
          <w:highlight w:val="none"/>
          <w:u w:val="single"/>
        </w:rPr>
        <w:t>④</w:t>
      </w:r>
      <w:r>
        <w:rPr>
          <w:rFonts w:ascii="宋体" w:hAnsi="宋体" w:eastAsia="宋体" w:cs="宋体"/>
          <w:color w:val="auto"/>
          <w:kern w:val="0"/>
          <w:sz w:val="21"/>
          <w:szCs w:val="21"/>
          <w:highlight w:val="none"/>
          <w:u w:val="single"/>
        </w:rPr>
        <w:fldChar w:fldCharType="end"/>
      </w:r>
      <w:r>
        <w:rPr>
          <w:rFonts w:hint="eastAsia" w:ascii="宋体" w:hAnsi="宋体" w:eastAsia="宋体" w:cs="宋体"/>
          <w:color w:val="auto"/>
          <w:kern w:val="0"/>
          <w:sz w:val="21"/>
          <w:szCs w:val="21"/>
          <w:highlight w:val="none"/>
          <w:u w:val="single"/>
        </w:rPr>
        <w:t>咨询管理单位与承担本工程的施工受托人及材料、设施供应商发生经济利益关系经查实的。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受托人在责任期内，因受托人原因，造成项目建设内容、建设规模、建设标准发生变化，致使工期延长、投资增加或其它经济损失的，受托人同意按以下约定承担责任，赔偿违约损失，违约金总额不超过咨询管理费结算价的</w:t>
      </w:r>
      <w:r>
        <w:rPr>
          <w:rFonts w:ascii="宋体" w:hAnsi="宋体" w:eastAsia="宋体" w:cs="宋体"/>
          <w:color w:val="auto"/>
          <w:sz w:val="21"/>
          <w:szCs w:val="21"/>
          <w:highlight w:val="none"/>
          <w:u w:val="single"/>
        </w:rPr>
        <w:t>30%.</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）安全事故</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A.</w:t>
      </w:r>
      <w:r>
        <w:rPr>
          <w:rFonts w:hint="eastAsia" w:ascii="宋体" w:hAnsi="宋体" w:eastAsia="宋体" w:cs="宋体"/>
          <w:color w:val="auto"/>
          <w:sz w:val="21"/>
          <w:szCs w:val="21"/>
          <w:highlight w:val="none"/>
          <w:u w:val="single"/>
        </w:rPr>
        <w:t>发生了特别重大安全事故（造成</w:t>
      </w:r>
      <w:r>
        <w:rPr>
          <w:rFonts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rPr>
        <w:t>人以上死亡，或者</w:t>
      </w:r>
      <w:r>
        <w:rPr>
          <w:rFonts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u w:val="single"/>
        </w:rPr>
        <w:t>人以上重伤，或者</w:t>
      </w: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亿元以上直接经济损失），则委托人将扣减受托人100万作为处罚金，在当期咨询费中扣除；</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B.</w:t>
      </w:r>
      <w:r>
        <w:rPr>
          <w:rFonts w:hint="eastAsia" w:ascii="宋体" w:hAnsi="宋体" w:eastAsia="宋体" w:cs="宋体"/>
          <w:color w:val="auto"/>
          <w:sz w:val="21"/>
          <w:szCs w:val="21"/>
          <w:highlight w:val="none"/>
          <w:u w:val="single"/>
        </w:rPr>
        <w:t>发生了重大安全事故（造成</w:t>
      </w:r>
      <w:r>
        <w:rPr>
          <w:rFonts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人以上</w:t>
      </w:r>
      <w:r>
        <w:rPr>
          <w:rFonts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u w:val="single"/>
        </w:rPr>
        <w:t>人以下死亡，或者</w:t>
      </w:r>
      <w:r>
        <w:rPr>
          <w:rFonts w:ascii="宋体" w:hAnsi="宋体" w:eastAsia="宋体" w:cs="宋体"/>
          <w:color w:val="auto"/>
          <w:sz w:val="21"/>
          <w:szCs w:val="21"/>
          <w:highlight w:val="none"/>
          <w:u w:val="single"/>
        </w:rPr>
        <w:t>50</w:t>
      </w:r>
      <w:r>
        <w:rPr>
          <w:rFonts w:hint="eastAsia" w:ascii="宋体" w:hAnsi="宋体" w:eastAsia="宋体" w:cs="宋体"/>
          <w:color w:val="auto"/>
          <w:sz w:val="21"/>
          <w:szCs w:val="21"/>
          <w:highlight w:val="none"/>
          <w:u w:val="single"/>
        </w:rPr>
        <w:t>人以上</w:t>
      </w:r>
      <w:r>
        <w:rPr>
          <w:rFonts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u w:val="single"/>
        </w:rPr>
        <w:t>人以下重伤，或者</w:t>
      </w:r>
      <w:r>
        <w:rPr>
          <w:rFonts w:ascii="宋体" w:hAnsi="宋体" w:eastAsia="宋体" w:cs="宋体"/>
          <w:color w:val="auto"/>
          <w:sz w:val="21"/>
          <w:szCs w:val="21"/>
          <w:highlight w:val="none"/>
          <w:u w:val="single"/>
        </w:rPr>
        <w:t>5000</w:t>
      </w:r>
      <w:r>
        <w:rPr>
          <w:rFonts w:hint="eastAsia" w:ascii="宋体" w:hAnsi="宋体" w:eastAsia="宋体" w:cs="宋体"/>
          <w:color w:val="auto"/>
          <w:sz w:val="21"/>
          <w:szCs w:val="21"/>
          <w:highlight w:val="none"/>
          <w:u w:val="single"/>
        </w:rPr>
        <w:t>万元以上</w:t>
      </w: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亿元以下直接经济损失），则委托人将扣减受托人60万作为处罚金，在当期咨询费中扣除；</w:t>
      </w:r>
      <w:r>
        <w:rPr>
          <w:rFonts w:ascii="宋体" w:hAnsi="宋体" w:eastAsia="宋体" w:cs="宋体"/>
          <w:color w:val="auto"/>
          <w:sz w:val="21"/>
          <w:szCs w:val="21"/>
          <w:highlight w:val="none"/>
          <w:u w:val="single"/>
        </w:rPr>
        <w:t xml:space="preserve"> </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 xml:space="preserve">C. </w:t>
      </w:r>
      <w:r>
        <w:rPr>
          <w:rFonts w:hint="eastAsia" w:ascii="宋体" w:hAnsi="宋体" w:eastAsia="宋体" w:cs="宋体"/>
          <w:color w:val="auto"/>
          <w:sz w:val="21"/>
          <w:szCs w:val="21"/>
          <w:highlight w:val="none"/>
          <w:u w:val="single"/>
        </w:rPr>
        <w:t>发生了较大安全事故（造成</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人以上</w:t>
      </w:r>
      <w:r>
        <w:rPr>
          <w:rFonts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人以下死亡，或者</w:t>
      </w:r>
      <w:r>
        <w:rPr>
          <w:rFonts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人以上</w:t>
      </w:r>
      <w:r>
        <w:rPr>
          <w:rFonts w:ascii="宋体" w:hAnsi="宋体" w:eastAsia="宋体" w:cs="宋体"/>
          <w:color w:val="auto"/>
          <w:sz w:val="21"/>
          <w:szCs w:val="21"/>
          <w:highlight w:val="none"/>
          <w:u w:val="single"/>
        </w:rPr>
        <w:t>50</w:t>
      </w:r>
      <w:r>
        <w:rPr>
          <w:rFonts w:hint="eastAsia" w:ascii="宋体" w:hAnsi="宋体" w:eastAsia="宋体" w:cs="宋体"/>
          <w:color w:val="auto"/>
          <w:sz w:val="21"/>
          <w:szCs w:val="21"/>
          <w:highlight w:val="none"/>
          <w:u w:val="single"/>
        </w:rPr>
        <w:t>人以下重伤，或者</w:t>
      </w:r>
      <w:r>
        <w:rPr>
          <w:rFonts w:ascii="宋体" w:hAnsi="宋体" w:eastAsia="宋体" w:cs="宋体"/>
          <w:color w:val="auto"/>
          <w:sz w:val="21"/>
          <w:szCs w:val="21"/>
          <w:highlight w:val="none"/>
          <w:u w:val="single"/>
        </w:rPr>
        <w:t>1000</w:t>
      </w:r>
      <w:r>
        <w:rPr>
          <w:rFonts w:hint="eastAsia" w:ascii="宋体" w:hAnsi="宋体" w:eastAsia="宋体" w:cs="宋体"/>
          <w:color w:val="auto"/>
          <w:sz w:val="21"/>
          <w:szCs w:val="21"/>
          <w:highlight w:val="none"/>
          <w:u w:val="single"/>
        </w:rPr>
        <w:t>万元以上</w:t>
      </w:r>
      <w:r>
        <w:rPr>
          <w:rFonts w:ascii="宋体" w:hAnsi="宋体" w:eastAsia="宋体" w:cs="宋体"/>
          <w:color w:val="auto"/>
          <w:sz w:val="21"/>
          <w:szCs w:val="21"/>
          <w:highlight w:val="none"/>
          <w:u w:val="single"/>
        </w:rPr>
        <w:t>5000</w:t>
      </w:r>
      <w:r>
        <w:rPr>
          <w:rFonts w:hint="eastAsia" w:ascii="宋体" w:hAnsi="宋体" w:eastAsia="宋体" w:cs="宋体"/>
          <w:color w:val="auto"/>
          <w:sz w:val="21"/>
          <w:szCs w:val="21"/>
          <w:highlight w:val="none"/>
          <w:u w:val="single"/>
        </w:rPr>
        <w:t>万元以下直接经济损失），则委托人将扣减受托人20万作为处罚金，在当期咨询费中扣除；；</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D.</w:t>
      </w:r>
      <w:r>
        <w:rPr>
          <w:rFonts w:hint="eastAsia" w:ascii="宋体" w:hAnsi="宋体" w:eastAsia="宋体" w:cs="宋体"/>
          <w:color w:val="auto"/>
          <w:sz w:val="21"/>
          <w:szCs w:val="21"/>
          <w:highlight w:val="none"/>
          <w:u w:val="single"/>
        </w:rPr>
        <w:t>发生了一般安全事故（造成</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人以下死亡，或者</w:t>
      </w:r>
      <w:r>
        <w:rPr>
          <w:rFonts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人以下重伤，或者</w:t>
      </w:r>
      <w:r>
        <w:rPr>
          <w:rFonts w:ascii="宋体" w:hAnsi="宋体" w:eastAsia="宋体" w:cs="宋体"/>
          <w:color w:val="auto"/>
          <w:sz w:val="21"/>
          <w:szCs w:val="21"/>
          <w:highlight w:val="none"/>
          <w:u w:val="single"/>
        </w:rPr>
        <w:t>1000</w:t>
      </w:r>
      <w:r>
        <w:rPr>
          <w:rFonts w:hint="eastAsia" w:ascii="宋体" w:hAnsi="宋体" w:eastAsia="宋体" w:cs="宋体"/>
          <w:color w:val="auto"/>
          <w:sz w:val="21"/>
          <w:szCs w:val="21"/>
          <w:highlight w:val="none"/>
          <w:u w:val="single"/>
        </w:rPr>
        <w:t>万元以下直接经济损失），则委托人将扣减受托人10万作为处罚金，在当期咨询费中扣除；</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E.</w:t>
      </w:r>
      <w:r>
        <w:rPr>
          <w:rFonts w:hint="eastAsia" w:ascii="宋体" w:hAnsi="宋体" w:eastAsia="宋体" w:cs="宋体"/>
          <w:color w:val="auto"/>
          <w:sz w:val="21"/>
          <w:szCs w:val="21"/>
          <w:highlight w:val="none"/>
          <w:u w:val="single"/>
        </w:rPr>
        <w:t>若因发生安全事故，导致委托人遭受有关部门处罚及当事人索赔时，由此引起的委托人损失由受托人承担；</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F.</w:t>
      </w:r>
      <w:r>
        <w:rPr>
          <w:rFonts w:hint="eastAsia" w:ascii="宋体" w:hAnsi="宋体" w:eastAsia="宋体" w:cs="宋体"/>
          <w:color w:val="auto"/>
          <w:sz w:val="21"/>
          <w:szCs w:val="21"/>
          <w:highlight w:val="none"/>
          <w:u w:val="single"/>
        </w:rPr>
        <w:t>发生</w:t>
      </w:r>
      <w:r>
        <w:rPr>
          <w:rFonts w:ascii="宋体" w:hAnsi="宋体" w:eastAsia="宋体" w:cs="宋体"/>
          <w:color w:val="auto"/>
          <w:sz w:val="21"/>
          <w:szCs w:val="21"/>
          <w:highlight w:val="none"/>
          <w:u w:val="single"/>
        </w:rPr>
        <w:t>A</w:t>
      </w:r>
      <w:r>
        <w:rPr>
          <w:rFonts w:hint="eastAsia" w:ascii="宋体" w:hAnsi="宋体" w:eastAsia="宋体" w:cs="宋体"/>
          <w:color w:val="auto"/>
          <w:sz w:val="21"/>
          <w:szCs w:val="21"/>
          <w:highlight w:val="none"/>
          <w:u w:val="single"/>
        </w:rPr>
        <w:t>条或</w:t>
      </w:r>
      <w:r>
        <w:rPr>
          <w:rFonts w:ascii="宋体" w:hAnsi="宋体" w:eastAsia="宋体" w:cs="宋体"/>
          <w:color w:val="auto"/>
          <w:sz w:val="21"/>
          <w:szCs w:val="21"/>
          <w:highlight w:val="none"/>
          <w:u w:val="single"/>
        </w:rPr>
        <w:t>B</w:t>
      </w:r>
      <w:r>
        <w:rPr>
          <w:rFonts w:hint="eastAsia" w:ascii="宋体" w:hAnsi="宋体" w:eastAsia="宋体" w:cs="宋体"/>
          <w:color w:val="auto"/>
          <w:sz w:val="21"/>
          <w:szCs w:val="21"/>
          <w:highlight w:val="none"/>
          <w:u w:val="single"/>
        </w:rPr>
        <w:t>条安全事故时，除处罚金以外，委托人视情况有权单方面终止合同，并依法追究受托人责任。</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）工程质量事故</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A.</w:t>
      </w:r>
      <w:r>
        <w:rPr>
          <w:rFonts w:hint="eastAsia" w:ascii="宋体" w:hAnsi="宋体" w:eastAsia="宋体" w:cs="宋体"/>
          <w:color w:val="auto"/>
          <w:sz w:val="21"/>
          <w:szCs w:val="21"/>
          <w:highlight w:val="none"/>
          <w:u w:val="single"/>
        </w:rPr>
        <w:t>发生了特大质量事故或两起及以上相同性质的重大质量事故，则委托人将扣减受托人100万作为处罚金，在当期咨询费中扣除；</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B.</w:t>
      </w:r>
      <w:r>
        <w:rPr>
          <w:rFonts w:hint="eastAsia" w:ascii="宋体" w:hAnsi="宋体" w:eastAsia="宋体" w:cs="宋体"/>
          <w:color w:val="auto"/>
          <w:sz w:val="21"/>
          <w:szCs w:val="21"/>
          <w:highlight w:val="none"/>
          <w:u w:val="single"/>
        </w:rPr>
        <w:t>发生了重大质量事故，则委托人将扣减受托人60万作为处罚金，在当期咨询费中扣除；</w:t>
      </w:r>
      <w:r>
        <w:rPr>
          <w:rFonts w:ascii="宋体" w:hAnsi="宋体" w:eastAsia="宋体" w:cs="宋体"/>
          <w:color w:val="auto"/>
          <w:sz w:val="21"/>
          <w:szCs w:val="21"/>
          <w:highlight w:val="none"/>
          <w:u w:val="single"/>
        </w:rPr>
        <w:t xml:space="preserve"> </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C.</w:t>
      </w:r>
      <w:r>
        <w:rPr>
          <w:rFonts w:hint="eastAsia" w:ascii="宋体" w:hAnsi="宋体" w:eastAsia="宋体" w:cs="宋体"/>
          <w:color w:val="auto"/>
          <w:sz w:val="21"/>
          <w:szCs w:val="21"/>
          <w:highlight w:val="none"/>
          <w:u w:val="single"/>
        </w:rPr>
        <w:t>工程验收未能一次达到合格工程，委托人将扣减受托人20万作为处罚金，在当期咨询费中扣除；</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 xml:space="preserve">D. </w:t>
      </w:r>
      <w:r>
        <w:rPr>
          <w:rFonts w:hint="eastAsia" w:ascii="宋体" w:hAnsi="宋体" w:eastAsia="宋体" w:cs="宋体"/>
          <w:color w:val="auto"/>
          <w:sz w:val="21"/>
          <w:szCs w:val="21"/>
          <w:highlight w:val="none"/>
          <w:u w:val="single"/>
        </w:rPr>
        <w:t>发生</w:t>
      </w:r>
      <w:r>
        <w:rPr>
          <w:rFonts w:ascii="宋体" w:hAnsi="宋体" w:eastAsia="宋体" w:cs="宋体"/>
          <w:color w:val="auto"/>
          <w:sz w:val="21"/>
          <w:szCs w:val="21"/>
          <w:highlight w:val="none"/>
          <w:u w:val="single"/>
        </w:rPr>
        <w:t>A</w:t>
      </w:r>
      <w:r>
        <w:rPr>
          <w:rFonts w:hint="eastAsia" w:ascii="宋体" w:hAnsi="宋体" w:eastAsia="宋体" w:cs="宋体"/>
          <w:color w:val="auto"/>
          <w:sz w:val="21"/>
          <w:szCs w:val="21"/>
          <w:highlight w:val="none"/>
          <w:u w:val="single"/>
        </w:rPr>
        <w:t>条或</w:t>
      </w:r>
      <w:r>
        <w:rPr>
          <w:rFonts w:ascii="宋体" w:hAnsi="宋体" w:eastAsia="宋体" w:cs="宋体"/>
          <w:color w:val="auto"/>
          <w:sz w:val="21"/>
          <w:szCs w:val="21"/>
          <w:highlight w:val="none"/>
          <w:u w:val="single"/>
        </w:rPr>
        <w:t>B</w:t>
      </w:r>
      <w:r>
        <w:rPr>
          <w:rFonts w:hint="eastAsia" w:ascii="宋体" w:hAnsi="宋体" w:eastAsia="宋体" w:cs="宋体"/>
          <w:color w:val="auto"/>
          <w:sz w:val="21"/>
          <w:szCs w:val="21"/>
          <w:highlight w:val="none"/>
          <w:u w:val="single"/>
        </w:rPr>
        <w:t>条安全事故时，除处罚金以外，委托人视情况有权单方面终止合同，并依法追究受托人责任。</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）投资超额</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若因受托人原因，给委托人造成直接经济损失的，由受托人负责承担相应的经济损失。受托人应在确保工程质量、安全和进度的前提下，严格控制项目工程造价。如果因受托人原因导致经审定后的结算价超出经审定后的预算价</w:t>
      </w:r>
      <w:r>
        <w:rPr>
          <w:rFonts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的，罚款金额为超出部分的</w:t>
      </w:r>
      <w:r>
        <w:rPr>
          <w:rFonts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，最高罚100万。</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rPr>
        <w:t>）违反保修期内义务的违约责任在保修协议中另行商定。</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rPr>
        <w:t>）如受托人存在转包、挂靠行为的，委托人有权没收全部履约担保，已支付咨询相关费用全部扣回，并保留追加相关损失和终止合同的权利。</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如因受托人未尽到工程造价控制及咨询责任等原因，使工程造价控制出现以下几种情况时，受托人应承担相应的赔偿责任，即委托人有权从应付受托人的任何款项中直接扣回全部赔偿费用，该款项不足的赔偿的，受托人应当另行予以补足。</w:t>
      </w:r>
      <w:r>
        <w:rPr>
          <w:rFonts w:ascii="宋体" w:hAnsi="宋体" w:eastAsia="宋体" w:cs="宋体"/>
          <w:color w:val="auto"/>
          <w:sz w:val="21"/>
          <w:szCs w:val="21"/>
          <w:highlight w:val="none"/>
          <w:u w:val="single"/>
        </w:rPr>
        <w:t xml:space="preserve"> </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）违反《建设工程工程量清单计价规范》规定的；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）违反省、市建设行政主管部门有关工程计价规定的；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）超出本身业务范围的；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u w:val="single"/>
        </w:rPr>
        <w:t>）综合单价组价明显不符合工程实际施工方法、技术措施的；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u w:val="single"/>
        </w:rPr>
        <w:t>）清单出现重大偏差的：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①漏项且合价超过原中标价分部分项工程量清单计价合计的</w:t>
      </w: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②单项工程量误差超过±</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6</w:t>
      </w:r>
      <w:r>
        <w:rPr>
          <w:rFonts w:hint="eastAsia" w:ascii="宋体" w:hAnsi="宋体" w:eastAsia="宋体" w:cs="宋体"/>
          <w:color w:val="auto"/>
          <w:sz w:val="21"/>
          <w:szCs w:val="21"/>
          <w:highlight w:val="none"/>
          <w:u w:val="single"/>
        </w:rPr>
        <w:t>）进度款工程量不按规定时间计算工程量的、工程量计算误差超过±</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的；</w:t>
      </w:r>
    </w:p>
    <w:p>
      <w:pPr>
        <w:spacing w:line="36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rPr>
        <w:t>）工程变更单计算误差超过±</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％的。</w:t>
      </w:r>
    </w:p>
    <w:p>
      <w:pPr>
        <w:spacing w:line="360" w:lineRule="exact"/>
        <w:ind w:firstLine="420" w:firstLineChars="200"/>
        <w:rPr>
          <w:rFonts w:ascii="宋体" w:hAnsi="宋体" w:eastAsia="宋体" w:cs="宋体"/>
          <w:color w:val="auto"/>
          <w:sz w:val="21"/>
          <w:szCs w:val="21"/>
          <w:highlight w:val="none"/>
          <w:u w:val="single"/>
        </w:rPr>
      </w:pPr>
      <w:r>
        <w:rPr>
          <w:rFonts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、相关单位提交相关资料后，在七天提交审核报告，未按约定时间或者委托人通知的时间提交造价咨询成果，每超过一天处罚</w:t>
      </w:r>
      <w:r>
        <w:rPr>
          <w:rFonts w:ascii="宋体" w:hAnsi="宋体" w:eastAsia="宋体" w:cs="宋体"/>
          <w:color w:val="auto"/>
          <w:sz w:val="21"/>
          <w:szCs w:val="21"/>
          <w:highlight w:val="none"/>
          <w:u w:val="single"/>
        </w:rPr>
        <w:t>1000</w:t>
      </w:r>
      <w:r>
        <w:rPr>
          <w:rFonts w:hint="eastAsia" w:ascii="宋体" w:hAnsi="宋体" w:eastAsia="宋体" w:cs="宋体"/>
          <w:color w:val="auto"/>
          <w:sz w:val="21"/>
          <w:szCs w:val="21"/>
          <w:highlight w:val="none"/>
          <w:u w:val="single"/>
        </w:rPr>
        <w:t>元，多次催促后，拒不提供报告，处罚3</w:t>
      </w:r>
      <w:r>
        <w:rPr>
          <w:rFonts w:ascii="宋体" w:hAnsi="宋体" w:eastAsia="宋体" w:cs="宋体"/>
          <w:color w:val="auto"/>
          <w:sz w:val="21"/>
          <w:szCs w:val="21"/>
          <w:highlight w:val="none"/>
          <w:u w:val="single"/>
        </w:rPr>
        <w:t>000</w:t>
      </w:r>
      <w:r>
        <w:rPr>
          <w:rFonts w:hint="eastAsia" w:ascii="宋体" w:hAnsi="宋体" w:eastAsia="宋体" w:cs="宋体"/>
          <w:color w:val="auto"/>
          <w:sz w:val="21"/>
          <w:szCs w:val="21"/>
          <w:highlight w:val="none"/>
          <w:u w:val="single"/>
        </w:rPr>
        <w:t>0元/次。</w:t>
      </w:r>
    </w:p>
    <w:p>
      <w:pPr>
        <w:spacing w:line="360" w:lineRule="exact"/>
        <w:ind w:firstLine="420" w:firstLineChars="200"/>
        <w:rPr>
          <w:rFonts w:ascii="宋体" w:hAnsi="宋体" w:eastAsia="宋体" w:cs="宋体"/>
          <w:color w:val="0000FF"/>
          <w:sz w:val="21"/>
          <w:szCs w:val="21"/>
          <w:highlight w:val="none"/>
          <w:u w:val="single"/>
        </w:rPr>
      </w:pPr>
      <w:r>
        <w:rPr>
          <w:rFonts w:ascii="宋体" w:hAnsi="宋体" w:eastAsia="宋体" w:cs="宋体"/>
          <w:color w:val="0000FF"/>
          <w:sz w:val="21"/>
          <w:szCs w:val="21"/>
          <w:highlight w:val="none"/>
          <w:u w:val="single"/>
        </w:rPr>
        <w:t>1</w:t>
      </w:r>
      <w:r>
        <w:rPr>
          <w:rFonts w:hint="eastAsia" w:ascii="宋体" w:hAnsi="宋体" w:cs="宋体"/>
          <w:color w:val="0000FF"/>
          <w:sz w:val="21"/>
          <w:szCs w:val="21"/>
          <w:highlight w:val="none"/>
          <w:u w:val="single"/>
          <w:lang w:val="en-US" w:eastAsia="zh-CN"/>
        </w:rPr>
        <w:t>1</w:t>
      </w:r>
      <w:r>
        <w:rPr>
          <w:rFonts w:hint="eastAsia" w:ascii="宋体" w:hAnsi="宋体" w:eastAsia="宋体" w:cs="宋体"/>
          <w:color w:val="0000FF"/>
          <w:sz w:val="21"/>
          <w:szCs w:val="21"/>
          <w:highlight w:val="none"/>
          <w:u w:val="single"/>
        </w:rPr>
        <w:t>、驻场人员：造价控制项目负责人每</w:t>
      </w:r>
      <w:r>
        <w:rPr>
          <w:rFonts w:hint="eastAsia" w:ascii="宋体" w:hAnsi="宋体" w:cs="宋体"/>
          <w:color w:val="0000FF"/>
          <w:sz w:val="21"/>
          <w:szCs w:val="21"/>
          <w:highlight w:val="none"/>
          <w:u w:val="single"/>
          <w:lang w:val="en-US" w:eastAsia="zh-CN"/>
        </w:rPr>
        <w:t>月</w:t>
      </w:r>
      <w:r>
        <w:rPr>
          <w:rFonts w:hint="eastAsia" w:ascii="宋体" w:hAnsi="宋体" w:eastAsia="宋体" w:cs="宋体"/>
          <w:color w:val="0000FF"/>
          <w:sz w:val="21"/>
          <w:szCs w:val="21"/>
          <w:highlight w:val="none"/>
          <w:u w:val="single"/>
        </w:rPr>
        <w:t>参加监理例会。</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第三十四条</w:t>
      </w:r>
      <w:r>
        <w:rPr>
          <w:rFonts w:hint="eastAsia" w:ascii="宋体" w:hAnsi="宋体" w:eastAsia="宋体" w:cs="宋体"/>
          <w:color w:val="auto"/>
          <w:sz w:val="21"/>
          <w:szCs w:val="21"/>
          <w:highlight w:val="none"/>
        </w:rPr>
        <w:t>　如果项目建设暂停或终止，则委托人有权解除合同，合同在受托人收到解除通知之日解除。解除后，双方就解除之日前受托人所完成的工作量结算报酬，工作量的计算结合受托人向委托人提交的咨询成果，工程的总体进度以双方协商确定。委托人不再另行支付其他任何费用。</w:t>
      </w:r>
    </w:p>
    <w:p>
      <w:pPr>
        <w:spacing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第三十九条</w:t>
      </w:r>
      <w:r>
        <w:rPr>
          <w:rFonts w:hint="eastAsia" w:ascii="宋体" w:hAnsi="宋体" w:eastAsia="宋体" w:cs="宋体"/>
          <w:color w:val="auto"/>
          <w:sz w:val="21"/>
          <w:szCs w:val="21"/>
          <w:highlight w:val="none"/>
        </w:rPr>
        <w:t>　委托人同意按以下的计算方法、支付时间与金额，支付受托人的报酬：</w:t>
      </w:r>
    </w:p>
    <w:p>
      <w:pPr>
        <w:spacing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）工程咨询费总价一次性包死，结算时不作任何调整。为了便于支付工程咨询费，本项目设定工程咨询费率（工程咨询费率</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工程咨询费中标价</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rPr>
        <w:t>万元），</w:t>
      </w:r>
    </w:p>
    <w:p>
      <w:pPr>
        <w:spacing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u w:val="single"/>
        </w:rPr>
        <w:t>）支付时间及金额：合同签订后，预付合同价的</w:t>
      </w:r>
      <w:r>
        <w:rPr>
          <w:rFonts w:hint="eastAsia" w:ascii="宋体" w:hAnsi="宋体" w:eastAsia="宋体" w:cs="宋体"/>
          <w:color w:val="auto"/>
          <w:sz w:val="21"/>
          <w:szCs w:val="21"/>
          <w:highlight w:val="none"/>
          <w:u w:val="single"/>
          <w:lang w:val="en-US" w:eastAsia="zh-CN"/>
        </w:rPr>
        <w:t>10</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；工程施工期间，工程咨询费按季度支付，每季度末按该季度工程进度款的75</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乘以工程咨询费率支付该季度工程咨询费，工程咨询费付至工程咨询费的75</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（含预付款）后暂停，待所有项目竣工验收合格后付至工程咨询费的85</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，所有项目移交且竣工结算后付至工程咨询费的</w:t>
      </w:r>
      <w:r>
        <w:rPr>
          <w:rFonts w:ascii="宋体" w:hAnsi="宋体" w:eastAsia="宋体" w:cs="宋体"/>
          <w:color w:val="auto"/>
          <w:sz w:val="21"/>
          <w:szCs w:val="21"/>
          <w:highlight w:val="none"/>
          <w:u w:val="single"/>
        </w:rPr>
        <w:t>97.5%</w:t>
      </w:r>
      <w:r>
        <w:rPr>
          <w:rFonts w:hint="eastAsia" w:ascii="宋体" w:hAnsi="宋体" w:eastAsia="宋体" w:cs="宋体"/>
          <w:color w:val="auto"/>
          <w:sz w:val="21"/>
          <w:szCs w:val="21"/>
          <w:highlight w:val="none"/>
          <w:u w:val="single"/>
        </w:rPr>
        <w:t>，项目竣工结算2年后付清余款。</w:t>
      </w:r>
    </w:p>
    <w:p>
      <w:pPr>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委托人同意按以下的计算方法、支付时间与金额，支付附加工作报酬：（报酬</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附加工作日数×合同报酬</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咨询管理服务日）</w:t>
      </w:r>
      <w:r>
        <w:rPr>
          <w:rFonts w:ascii="宋体" w:hAnsi="宋体" w:eastAsia="宋体" w:cs="宋体"/>
          <w:color w:val="auto"/>
          <w:sz w:val="21"/>
          <w:szCs w:val="21"/>
          <w:highlight w:val="none"/>
          <w:u w:val="single"/>
        </w:rPr>
        <w:t xml:space="preserve">   /   </w:t>
      </w:r>
      <w:r>
        <w:rPr>
          <w:rFonts w:ascii="宋体" w:hAnsi="宋体" w:eastAsia="宋体" w:cs="宋体"/>
          <w:color w:val="auto"/>
          <w:sz w:val="21"/>
          <w:szCs w:val="21"/>
          <w:highlight w:val="none"/>
        </w:rPr>
        <w:t xml:space="preserve">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委托人同意按以下的计算方法、支付时间与金额，支付额外工作报酬：</w:t>
      </w:r>
      <w:r>
        <w:rPr>
          <w:rFonts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w:t>
      </w:r>
    </w:p>
    <w:p>
      <w:pPr>
        <w:spacing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第四十一条</w:t>
      </w:r>
      <w:r>
        <w:rPr>
          <w:rFonts w:hint="eastAsia" w:ascii="宋体" w:hAnsi="宋体" w:eastAsia="宋体" w:cs="宋体"/>
          <w:color w:val="auto"/>
          <w:sz w:val="21"/>
          <w:szCs w:val="21"/>
          <w:highlight w:val="none"/>
        </w:rPr>
        <w:t>　双方同意用</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人民币</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支付报酬，按</w:t>
      </w:r>
      <w:r>
        <w:rPr>
          <w:rFonts w:ascii="宋体" w:hAnsi="宋体" w:eastAsia="宋体" w:cs="宋体"/>
          <w:color w:val="auto"/>
          <w:sz w:val="21"/>
          <w:szCs w:val="21"/>
          <w:highlight w:val="none"/>
        </w:rPr>
        <w:t>__</w:t>
      </w:r>
      <w:r>
        <w:rPr>
          <w:rFonts w:ascii="宋体" w:hAnsi="宋体" w:eastAsia="宋体" w:cs="宋体"/>
          <w:color w:val="auto"/>
          <w:sz w:val="21"/>
          <w:szCs w:val="21"/>
          <w:highlight w:val="none"/>
          <w:u w:val="single"/>
        </w:rPr>
        <w:t>/</w:t>
      </w:r>
      <w:r>
        <w:rPr>
          <w:rFonts w:ascii="宋体" w:hAnsi="宋体" w:eastAsia="宋体" w:cs="宋体"/>
          <w:color w:val="auto"/>
          <w:sz w:val="21"/>
          <w:szCs w:val="21"/>
          <w:highlight w:val="none"/>
        </w:rPr>
        <w:t>__</w:t>
      </w:r>
      <w:r>
        <w:rPr>
          <w:rFonts w:hint="eastAsia" w:ascii="宋体" w:hAnsi="宋体" w:eastAsia="宋体" w:cs="宋体"/>
          <w:color w:val="auto"/>
          <w:sz w:val="21"/>
          <w:szCs w:val="21"/>
          <w:highlight w:val="none"/>
        </w:rPr>
        <w:t>汇率计付。</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第四十三条</w:t>
      </w:r>
      <w:r>
        <w:rPr>
          <w:rFonts w:hint="eastAsia" w:ascii="宋体" w:hAnsi="宋体" w:eastAsia="宋体" w:cs="宋体"/>
          <w:color w:val="auto"/>
          <w:sz w:val="21"/>
          <w:szCs w:val="21"/>
          <w:highlight w:val="none"/>
        </w:rPr>
        <w:t xml:space="preserve"> 受托人因本项目所需而发生的外出考察调研、材料设备复试等费用由受托人自行承担，已包含在本合同价款内。</w:t>
      </w:r>
    </w:p>
    <w:p>
      <w:pPr>
        <w:spacing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第四十五条</w:t>
      </w:r>
      <w:r>
        <w:rPr>
          <w:rFonts w:hint="eastAsia" w:ascii="宋体" w:hAnsi="宋体" w:eastAsia="宋体" w:cs="宋体"/>
          <w:color w:val="auto"/>
          <w:sz w:val="21"/>
          <w:szCs w:val="21"/>
          <w:highlight w:val="none"/>
        </w:rPr>
        <w:t>　</w:t>
      </w:r>
    </w:p>
    <w:p>
      <w:pPr>
        <w:spacing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廉政处罚：受托人应公正行使应尽职责，督促受托人团队人员严格遵守职业道德，如受托人团队人员违反《工程廉政责任书》中的乙方责任条款，委托人有权要求其更换项目人员并罚除受托人合同价的３</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～５</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；情节严重，给委托人造成损失的，委托人有权终止合同，受托人并依法承担赔偿责任。</w:t>
      </w:r>
    </w:p>
    <w:p>
      <w:pPr>
        <w:spacing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如发现受托人有与施工方（或生产厂家）共同谋取利益，偷工减料、弄虚作假、以次代好的现象，委托人有权立即停止施工，查明情况后，根据情节轻重每次罚除受托人合同价的</w:t>
      </w:r>
      <w:r>
        <w:rPr>
          <w:rFonts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rPr>
        <w:t>。如造成委托人损失的，赔偿损失。</w:t>
      </w:r>
    </w:p>
    <w:p>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如受托人有违反廉政规定并被纪检部门或司法机关查处的，则受托人向委托人支付合同价</w:t>
      </w:r>
      <w:r>
        <w:rPr>
          <w:rFonts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u w:val="single"/>
        </w:rPr>
        <w:t>的违约金。</w:t>
      </w:r>
    </w:p>
    <w:p>
      <w:pPr>
        <w:spacing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第四十九条</w:t>
      </w:r>
      <w:r>
        <w:rPr>
          <w:rFonts w:hint="eastAsia" w:ascii="宋体" w:hAnsi="宋体" w:eastAsia="宋体" w:cs="宋体"/>
          <w:color w:val="auto"/>
          <w:sz w:val="21"/>
          <w:szCs w:val="21"/>
          <w:highlight w:val="none"/>
        </w:rPr>
        <w:t>　本合同在履行过程中发生的争议，由双方当事人协商解决，协商不成的，按下列第</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种方式解决：</w:t>
      </w:r>
    </w:p>
    <w:p>
      <w:pPr>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（一）提交</w:t>
      </w:r>
      <w:r>
        <w:rPr>
          <w:rFonts w:hint="eastAsia" w:ascii="宋体" w:hAnsi="宋体" w:eastAsia="宋体" w:cs="宋体"/>
          <w:color w:val="auto"/>
          <w:sz w:val="21"/>
          <w:szCs w:val="21"/>
          <w:highlight w:val="none"/>
          <w:u w:val="single"/>
        </w:rPr>
        <w:t>台州</w:t>
      </w:r>
      <w:r>
        <w:rPr>
          <w:rFonts w:hint="eastAsia" w:ascii="宋体" w:hAnsi="宋体" w:eastAsia="宋体" w:cs="宋体"/>
          <w:color w:val="auto"/>
          <w:sz w:val="21"/>
          <w:szCs w:val="21"/>
          <w:highlight w:val="none"/>
        </w:rPr>
        <w:t>仲裁委员会仲裁；</w:t>
      </w:r>
    </w:p>
    <w:p>
      <w:pPr>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（二）依法向</w:t>
      </w:r>
      <w:r>
        <w:rPr>
          <w:rFonts w:hint="eastAsia" w:ascii="宋体" w:hAnsi="宋体" w:eastAsia="宋体" w:cs="宋体"/>
          <w:color w:val="auto"/>
          <w:sz w:val="21"/>
          <w:szCs w:val="21"/>
          <w:highlight w:val="none"/>
          <w:u w:val="single"/>
        </w:rPr>
        <w:t>项目所在地</w:t>
      </w:r>
      <w:r>
        <w:rPr>
          <w:rFonts w:hint="eastAsia" w:ascii="宋体" w:hAnsi="宋体" w:eastAsia="宋体" w:cs="宋体"/>
          <w:color w:val="auto"/>
          <w:sz w:val="21"/>
          <w:szCs w:val="21"/>
          <w:highlight w:val="none"/>
        </w:rPr>
        <w:t>人民法院起诉。</w:t>
      </w:r>
    </w:p>
    <w:p>
      <w:pPr>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第五十条 其他条款</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1、受托人对本合同约定的责任应进行保险并追加保险额，对公共或第三方的责任进行保险并追加保险额。各项保险的费用或追加保险额由全过程工程咨询人自行承担，该费用已包含在合同价款内。</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2、受托人在实施本项目工程咨询管理工作中应遵循委托人的项目管理平台及相关管理制度。</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3、工程咨询机构组成要求:</w:t>
      </w:r>
    </w:p>
    <w:p>
      <w:pPr>
        <w:keepNext w:val="0"/>
        <w:keepLines w:val="0"/>
        <w:suppressLineNumbers w:val="0"/>
        <w:bidi w:val="0"/>
        <w:spacing w:before="0" w:beforeAutospacing="0" w:after="0" w:afterAutospacing="0"/>
        <w:ind w:left="0" w:right="0" w:firstLine="210" w:firstLineChars="100"/>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highlight w:val="none"/>
        </w:rPr>
        <w:t>（1）工程咨询项目总负责人：</w:t>
      </w:r>
      <w:r>
        <w:rPr>
          <w:rFonts w:hint="eastAsia" w:ascii="宋体" w:hAnsi="宋体" w:cs="宋体"/>
          <w:i w:val="0"/>
          <w:caps w:val="0"/>
          <w:color w:val="0000FF"/>
          <w:spacing w:val="0"/>
          <w:sz w:val="21"/>
          <w:szCs w:val="21"/>
          <w:shd w:val="clear" w:color="auto" w:fill="FFFFFF"/>
          <w:lang w:val="en-US" w:eastAsia="zh-CN"/>
        </w:rPr>
        <w:t>取得《中华人民共和国注册监理工程师注册执业证书》或取得《中华人民共和国一级注册造价师执业证书》或取得《中华人民共和国一级注册建筑师》</w:t>
      </w:r>
      <w:r>
        <w:rPr>
          <w:rFonts w:hint="eastAsia" w:asciiTheme="minorEastAsia" w:hAnsiTheme="minorEastAsia" w:eastAsiaTheme="minorEastAsia" w:cstheme="minorEastAsia"/>
          <w:color w:val="0000FF"/>
          <w:sz w:val="21"/>
          <w:szCs w:val="21"/>
          <w:lang w:val="en-US" w:eastAsia="zh-CN"/>
        </w:rPr>
        <w:t>并且同时具备</w:t>
      </w:r>
      <w:r>
        <w:rPr>
          <w:rFonts w:hint="eastAsia" w:asciiTheme="minorEastAsia" w:hAnsiTheme="minorEastAsia" w:eastAsiaTheme="minorEastAsia" w:cstheme="minorEastAsia"/>
          <w:color w:val="0000FF"/>
          <w:sz w:val="21"/>
          <w:szCs w:val="21"/>
        </w:rPr>
        <w:t>高级工程师</w:t>
      </w:r>
      <w:r>
        <w:rPr>
          <w:rFonts w:hint="eastAsia" w:asciiTheme="minorEastAsia" w:hAnsiTheme="minorEastAsia" w:eastAsiaTheme="minorEastAsia" w:cstheme="minorEastAsia"/>
          <w:color w:val="0000FF"/>
          <w:sz w:val="21"/>
          <w:szCs w:val="21"/>
          <w:lang w:val="en-US" w:eastAsia="zh-CN"/>
        </w:rPr>
        <w:t>及以上职称</w:t>
      </w:r>
      <w:r>
        <w:rPr>
          <w:rFonts w:hint="eastAsia" w:asciiTheme="minorEastAsia" w:hAnsiTheme="minorEastAsia" w:eastAsiaTheme="minorEastAsia" w:cstheme="minorEastAsia"/>
          <w:color w:val="0000FF"/>
          <w:sz w:val="21"/>
          <w:szCs w:val="21"/>
        </w:rPr>
        <w:t>，须在投标人单位执业。</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（2）设计管理：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①设计负责人：至少1人，须具有一级注册建筑师；</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②根据项目实施情况及招标人要求，配备相关专业设计人员。</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）监理（以下为派驻现场至少人员）：</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①总监理工程师1人：国家注册监理工程师（房屋建筑工程专业），须在投标人单位执业；</w:t>
      </w:r>
    </w:p>
    <w:p>
      <w:pPr>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其余监理人员按照台州市建设主管部门要求配备。</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③监理机构组成应根据工程实际进展需要及招标人要求配套相应专业人员。</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）全过程造价控制：</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造价负责人1人：具有住建部</w:t>
      </w:r>
      <w:r>
        <w:rPr>
          <w:rFonts w:hint="eastAsia" w:ascii="宋体" w:hAnsi="宋体" w:eastAsia="宋体" w:cs="宋体"/>
          <w:color w:val="auto"/>
          <w:sz w:val="21"/>
          <w:szCs w:val="21"/>
          <w:highlight w:val="none"/>
          <w:lang w:eastAsia="zh-CN"/>
        </w:rPr>
        <w:t>一级</w:t>
      </w:r>
      <w:r>
        <w:rPr>
          <w:rFonts w:hint="eastAsia" w:ascii="宋体" w:hAnsi="宋体" w:eastAsia="宋体" w:cs="宋体"/>
          <w:color w:val="auto"/>
          <w:sz w:val="21"/>
          <w:szCs w:val="21"/>
          <w:highlight w:val="none"/>
        </w:rPr>
        <w:t>注册造价工程师</w:t>
      </w:r>
      <w:r>
        <w:rPr>
          <w:rFonts w:hint="eastAsia" w:ascii="宋体" w:hAnsi="宋体" w:eastAsia="宋体" w:cs="宋体"/>
          <w:color w:val="auto"/>
          <w:sz w:val="21"/>
          <w:szCs w:val="21"/>
          <w:highlight w:val="none"/>
          <w:lang w:eastAsia="zh-CN"/>
        </w:rPr>
        <w:t>（建筑专业）</w:t>
      </w:r>
      <w:r>
        <w:rPr>
          <w:rFonts w:hint="eastAsia" w:ascii="宋体" w:hAnsi="宋体" w:eastAsia="宋体" w:cs="宋体"/>
          <w:color w:val="auto"/>
          <w:sz w:val="21"/>
          <w:szCs w:val="21"/>
          <w:highlight w:val="none"/>
        </w:rPr>
        <w:t>，须在投标人单位执业；</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②造价工程师不少于2人，</w:t>
      </w:r>
      <w:r>
        <w:rPr>
          <w:rFonts w:hint="eastAsia" w:ascii="宋体" w:hAnsi="宋体" w:eastAsia="宋体" w:cs="宋体"/>
          <w:color w:val="auto"/>
          <w:sz w:val="21"/>
          <w:szCs w:val="21"/>
          <w:highlight w:val="none"/>
          <w:lang w:val="en-US" w:eastAsia="zh-CN"/>
        </w:rPr>
        <w:t>至少1名土建工程和1名安装工程，</w:t>
      </w:r>
      <w:r>
        <w:rPr>
          <w:rFonts w:hint="eastAsia" w:ascii="宋体" w:hAnsi="宋体" w:eastAsia="宋体" w:cs="宋体"/>
          <w:color w:val="auto"/>
          <w:sz w:val="21"/>
          <w:szCs w:val="21"/>
          <w:highlight w:val="none"/>
        </w:rPr>
        <w:t>具有住建部注册造价工程师资格，须在投标人单位执业。根据项目实施情况，配备相关专业造价人员，满足本项目不同阶段的要求。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岗位人员不得相互兼任。工程咨询项目总负责人、总监理工程师、设计负责人、造价负责人在投标时填报，其余人员无需在投标时填报，在收到中标通知书7天内且在双方合同签订前由中标人书面报招标人认可。</w:t>
      </w:r>
    </w:p>
    <w:p>
      <w:pPr>
        <w:jc w:val="center"/>
        <w:rPr>
          <w:rFonts w:ascii="宋体" w:hAnsi="宋体" w:eastAsia="宋体" w:cs="宋体"/>
          <w:color w:val="FF0000"/>
          <w:sz w:val="21"/>
          <w:szCs w:val="21"/>
          <w:highlight w:val="none"/>
        </w:rPr>
      </w:pPr>
    </w:p>
    <w:p>
      <w:pPr>
        <w:spacing w:line="360" w:lineRule="auto"/>
        <w:ind w:firstLine="420" w:firstLineChars="200"/>
        <w:jc w:val="center"/>
        <w:rPr>
          <w:rFonts w:ascii="宋体" w:hAnsi="宋体" w:eastAsia="宋体"/>
          <w:color w:val="auto"/>
          <w:szCs w:val="32"/>
          <w:highlight w:val="none"/>
        </w:rPr>
      </w:pPr>
      <w:r>
        <w:rPr>
          <w:rFonts w:hint="eastAsia" w:ascii="宋体" w:hAnsi="宋体" w:eastAsia="宋体" w:cs="宋体"/>
          <w:color w:val="FF0000"/>
          <w:sz w:val="21"/>
          <w:szCs w:val="21"/>
          <w:highlight w:val="none"/>
        </w:rPr>
        <w:t>　</w:t>
      </w:r>
      <w:r>
        <w:rPr>
          <w:rFonts w:eastAsia="黑体"/>
          <w:b/>
          <w:bCs/>
          <w:color w:val="FF0000"/>
          <w:kern w:val="0"/>
          <w:szCs w:val="32"/>
          <w:highlight w:val="none"/>
        </w:rPr>
        <w:br w:type="page"/>
      </w:r>
      <w:r>
        <w:rPr>
          <w:rFonts w:hint="eastAsia" w:eastAsia="黑体"/>
          <w:b/>
          <w:bCs/>
          <w:color w:val="auto"/>
          <w:kern w:val="0"/>
          <w:sz w:val="28"/>
          <w:szCs w:val="44"/>
          <w:highlight w:val="none"/>
        </w:rPr>
        <w:t>第四部分</w:t>
      </w:r>
      <w:r>
        <w:rPr>
          <w:rFonts w:eastAsia="黑体"/>
          <w:b/>
          <w:bCs/>
          <w:color w:val="auto"/>
          <w:kern w:val="0"/>
          <w:sz w:val="28"/>
          <w:szCs w:val="44"/>
          <w:highlight w:val="none"/>
        </w:rPr>
        <w:t xml:space="preserve">  </w:t>
      </w:r>
      <w:r>
        <w:rPr>
          <w:rFonts w:hint="eastAsia" w:eastAsia="黑体"/>
          <w:b/>
          <w:bCs/>
          <w:color w:val="auto"/>
          <w:kern w:val="0"/>
          <w:sz w:val="28"/>
          <w:szCs w:val="44"/>
          <w:highlight w:val="none"/>
        </w:rPr>
        <w:t>工程廉政责任书</w:t>
      </w:r>
    </w:p>
    <w:p>
      <w:pPr>
        <w:rPr>
          <w:rFonts w:eastAsia="宋体"/>
          <w:color w:val="auto"/>
          <w:sz w:val="24"/>
          <w:szCs w:val="24"/>
          <w:highlight w:val="none"/>
        </w:rPr>
      </w:pP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w:t>
      </w:r>
      <w:r>
        <w:rPr>
          <w:rFonts w:ascii="宋体" w:hAnsi="宋体" w:eastAsia="宋体" w:cs="宋体"/>
          <w:color w:val="auto"/>
          <w:sz w:val="21"/>
          <w:szCs w:val="21"/>
          <w:highlight w:val="none"/>
          <w:u w:val="single"/>
        </w:rPr>
        <w:t xml:space="preserve">                                    </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工程地点：</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 xml:space="preserve"> </w:t>
      </w:r>
    </w:p>
    <w:p>
      <w:pPr>
        <w:snapToGrid w:val="0"/>
        <w:spacing w:after="50" w:line="288" w:lineRule="auto"/>
        <w:ind w:firstLine="315" w:firstLineChars="150"/>
        <w:rPr>
          <w:rFonts w:ascii="宋体" w:hAnsi="宋体" w:eastAsia="宋体" w:cs="宋体"/>
          <w:color w:val="auto"/>
          <w:sz w:val="21"/>
          <w:szCs w:val="21"/>
          <w:highlight w:val="none"/>
          <w:u w:val="single"/>
        </w:rPr>
      </w:pP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hint="eastAsia" w:ascii="宋体" w:hAnsi="宋体" w:eastAsia="宋体" w:cs="宋体"/>
          <w:vanish/>
          <w:color w:val="auto"/>
          <w:sz w:val="21"/>
          <w:szCs w:val="21"/>
          <w:highlight w:val="none"/>
          <w:u w:val="single"/>
        </w:rPr>
        <w:t>预报业监理工程师（总监不得兼任）：市政</w:t>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ascii="宋体" w:hAnsi="宋体" w:eastAsia="宋体" w:cs="宋体"/>
          <w:vanish/>
          <w:color w:val="auto"/>
          <w:sz w:val="21"/>
          <w:szCs w:val="21"/>
          <w:highlight w:val="none"/>
          <w:u w:val="single"/>
        </w:rPr>
        <w:pgNum/>
      </w:r>
      <w:r>
        <w:rPr>
          <w:rFonts w:hint="eastAsia" w:ascii="宋体" w:hAnsi="宋体" w:eastAsia="宋体" w:cs="宋体"/>
          <w:color w:val="auto"/>
          <w:sz w:val="21"/>
          <w:szCs w:val="21"/>
          <w:highlight w:val="none"/>
        </w:rPr>
        <w:t>建设单位（甲方）：</w:t>
      </w:r>
      <w:r>
        <w:rPr>
          <w:rFonts w:ascii="宋体" w:hAnsi="宋体" w:eastAsia="宋体" w:cs="宋体"/>
          <w:color w:val="auto"/>
          <w:sz w:val="21"/>
          <w:szCs w:val="21"/>
          <w:highlight w:val="none"/>
          <w:u w:val="single"/>
        </w:rPr>
        <w:t xml:space="preserve">                                    </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工程咨询单位（乙方）：</w:t>
      </w:r>
      <w:r>
        <w:rPr>
          <w:rFonts w:ascii="宋体" w:hAnsi="宋体" w:eastAsia="宋体" w:cs="宋体"/>
          <w:color w:val="auto"/>
          <w:sz w:val="21"/>
          <w:szCs w:val="21"/>
          <w:highlight w:val="none"/>
          <w:u w:val="single"/>
        </w:rPr>
        <w:t xml:space="preserve">                                          </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工程建设中的廉政建设，规范全过程工程咨询委托与被委托双方的各项活动，防止发生各种谋取不正当利益的违法违纪行为，保护国家、集体和当事人的合法权益，根据国家有关工程建设的法律法规和廉政建设责任制规定，特订立本廉政责任书。</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甲乙双方的责任</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（一）应严格遵守国家关于市场准入、项目招标投标、工程建设、工程全过程工程咨询和市场活动的有关法律、法规，相关政策，以及廉政建设的各项规定。</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（二）严格执行建设工程项目全过程工程咨询合同文件，自觉按合同办事。</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（三）业务活动必须坚持公开、公平、公正、诚信、透明的原则（除法律法规另有规定者外），不得为获取不正当的利益，损害国家、集体和对方利益，不得违反工程建设管理、建设监理的规章制度。</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（四）发现对方在业务活动中有违规、违纪、违法行为的，应及时提醒对方，情节严重的，应向其上级主管部门或纪检监察、司法等有关机关举报。</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甲方的责任</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甲方的领导和从事该建设工程项目的工作人员在工程建设的事前、事中、事后应遵守以下规定：</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（一）不准向乙方和相关单位索要或接受回扣、礼金、有价证券、贵重物品和好处费、感谢费等。</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（二）不准在乙方和相关单位报销任何应由甲方或个人支付的费用。</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（三）不准要求、暗示或接受乙方和相关单位为个人装修住房、婚丧嫁娶、配偶子女的工作安排以及出国（境）、旅游等提供方便。</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（四）不准参加有可能影响公正执行公务的乙方和相关单位的宴请、健身、娱乐等活动。</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乙方的责任</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与甲方和相关单位保持正常的业务交往，按照有关法律法规和程序开展业务工作，严格执行工程建设的方针、政策，尤其是有关勘察设计、建筑施工安装的强制性标准和规范，以及全过程工程咨询法规，认真履行全过程工程咨询职责，并遵守以下规定：</w:t>
      </w:r>
      <w:r>
        <w:rPr>
          <w:rFonts w:ascii="宋体" w:hAnsi="宋体" w:eastAsia="宋体" w:cs="宋体"/>
          <w:color w:val="auto"/>
          <w:sz w:val="21"/>
          <w:szCs w:val="21"/>
          <w:highlight w:val="none"/>
        </w:rPr>
        <w:t xml:space="preserve"> </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（一）不准以任何理由向甲方和相关单位及其工作人员索要、接受或赠送礼金、有价证券、贵重物品及回扣、好处费、感谢费等。</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（二）不准以任何理由为甲方和相关单位报销应由对方或个人支付的费用。</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（三）不准接受或暗示为甲方、相关单位或个人装修住房、婚丧嫁娶、配偶子女的工作安排以及出国（境）、旅游等提供方便。</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（四）不准违反合同约定而使用甲方、相关单位提供的通信、交通工具和高档办公用品。</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（五）不准以任何理由为甲方、相关单位或个人组织有可能影响公正执行公务的宴请、健身、娱乐等活动。</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（六）不准接受全过程工程咨询单位的宴请、健身、娱乐等活动。</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（三）乙方工作人员有违反本责任书第三条责任行为中任何一条规定的，每次罚款人民币</w:t>
      </w:r>
      <w:r>
        <w:rPr>
          <w:rFonts w:ascii="宋体" w:hAnsi="宋体" w:eastAsia="宋体" w:cs="宋体"/>
          <w:color w:val="auto"/>
          <w:sz w:val="21"/>
          <w:szCs w:val="21"/>
          <w:highlight w:val="none"/>
        </w:rPr>
        <w:t>1000</w:t>
      </w:r>
      <w:r>
        <w:rPr>
          <w:rFonts w:hint="eastAsia" w:ascii="宋体" w:hAnsi="宋体" w:eastAsia="宋体" w:cs="宋体"/>
          <w:color w:val="auto"/>
          <w:sz w:val="21"/>
          <w:szCs w:val="21"/>
          <w:highlight w:val="none"/>
        </w:rPr>
        <w:t>元。</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本责任书作为全过程工程咨询合同的附件，与全过程工程咨询合同具有同等法律效力。经双方签署后立即生效。</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本责任书的有效期为双方签署之日起至该工程项目竣工验收合格时止。</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本责任书一式四份，由甲乙双方各执一份，送交甲乙双方的监督单位各一份。</w:t>
      </w:r>
    </w:p>
    <w:p>
      <w:pPr>
        <w:snapToGrid w:val="0"/>
        <w:spacing w:after="50" w:line="288" w:lineRule="auto"/>
        <w:ind w:firstLine="315" w:firstLineChars="150"/>
        <w:rPr>
          <w:rFonts w:hint="eastAsia" w:ascii="宋体" w:hAnsi="宋体" w:eastAsia="宋体" w:cs="宋体"/>
          <w:color w:val="auto"/>
          <w:sz w:val="21"/>
          <w:szCs w:val="21"/>
          <w:highlight w:val="none"/>
        </w:rPr>
      </w:pPr>
    </w:p>
    <w:p>
      <w:pPr>
        <w:snapToGrid w:val="0"/>
        <w:spacing w:after="50" w:line="288" w:lineRule="auto"/>
        <w:ind w:firstLine="315" w:firstLineChars="150"/>
        <w:rPr>
          <w:rFonts w:hint="eastAsia" w:ascii="宋体" w:hAnsi="宋体" w:eastAsia="宋体" w:cs="宋体"/>
          <w:color w:val="auto"/>
          <w:sz w:val="21"/>
          <w:szCs w:val="21"/>
          <w:highlight w:val="none"/>
        </w:rPr>
      </w:pP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甲方单位：（盖章</w:t>
      </w:r>
      <w:r>
        <w:rPr>
          <w:rFonts w:hint="eastAsia" w:ascii="Arial" w:hAnsi="Arial" w:eastAsia="宋体" w:cs="Arial"/>
          <w:b/>
          <w:bCs/>
          <w:kern w:val="2"/>
          <w:sz w:val="21"/>
          <w:szCs w:val="32"/>
          <w:lang w:val="en-US" w:eastAsia="zh-CN" w:bidi="ar-SA"/>
        </w:rPr>
        <w:t>）　　　　　　</w:t>
      </w:r>
      <w:r>
        <w:rPr>
          <w:rFonts w:hint="eastAsia" w:ascii="Arial" w:hAnsi="Arial" w:cs="Arial"/>
          <w:b/>
          <w:bCs/>
          <w:kern w:val="2"/>
          <w:sz w:val="21"/>
          <w:szCs w:val="32"/>
          <w:lang w:val="en-US" w:eastAsia="zh-CN" w:bidi="ar-SA"/>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单位（：（盖章）</w:t>
      </w:r>
    </w:p>
    <w:p>
      <w:pPr>
        <w:snapToGrid w:val="0"/>
        <w:spacing w:after="50" w:line="288" w:lineRule="auto"/>
        <w:ind w:firstLine="315" w:firstLineChars="15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法定代表人（签章）：</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法定代表人（签章）：</w:t>
      </w:r>
    </w:p>
    <w:p>
      <w:pPr>
        <w:snapToGrid w:val="0"/>
        <w:spacing w:after="50" w:line="288" w:lineRule="auto"/>
        <w:ind w:firstLine="315" w:firstLineChars="150"/>
        <w:rPr>
          <w:rFonts w:ascii="宋体" w:hAnsi="宋体" w:eastAsia="宋体" w:cs="宋体"/>
          <w:color w:val="auto"/>
          <w:sz w:val="21"/>
          <w:szCs w:val="21"/>
          <w:highlight w:val="none"/>
        </w:rPr>
      </w:pPr>
    </w:p>
    <w:p>
      <w:pPr>
        <w:snapToGrid w:val="0"/>
        <w:spacing w:after="50" w:line="288" w:lineRule="auto"/>
        <w:ind w:firstLine="315" w:firstLineChars="150"/>
        <w:rPr>
          <w:rFonts w:ascii="宋体" w:hAnsi="宋体" w:eastAsia="宋体" w:cs="宋体"/>
          <w:color w:val="auto"/>
          <w:sz w:val="21"/>
          <w:szCs w:val="21"/>
          <w:highlight w:val="none"/>
        </w:rPr>
      </w:pPr>
    </w:p>
    <w:p>
      <w:pPr>
        <w:snapToGrid w:val="0"/>
        <w:spacing w:after="50" w:line="288" w:lineRule="auto"/>
        <w:ind w:firstLine="315" w:firstLineChars="150"/>
        <w:rPr>
          <w:rFonts w:ascii="宋体" w:hAnsi="宋体" w:eastAsia="宋体" w:cs="宋体"/>
          <w:color w:val="auto"/>
          <w:sz w:val="21"/>
          <w:szCs w:val="21"/>
          <w:highlight w:val="none"/>
        </w:rPr>
      </w:pPr>
    </w:p>
    <w:p>
      <w:pPr>
        <w:snapToGrid w:val="0"/>
        <w:spacing w:after="50" w:line="288" w:lineRule="auto"/>
        <w:ind w:firstLine="315" w:firstLineChars="150"/>
        <w:rPr>
          <w:rFonts w:ascii="宋体" w:hAnsi="宋体" w:eastAsia="宋体" w:cs="宋体"/>
          <w:color w:val="auto"/>
          <w:sz w:val="21"/>
          <w:szCs w:val="21"/>
          <w:highlight w:val="none"/>
        </w:rPr>
      </w:pPr>
    </w:p>
    <w:p>
      <w:pPr>
        <w:snapToGrid w:val="0"/>
        <w:spacing w:after="50" w:line="288" w:lineRule="auto"/>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甲方监督单位（盖章）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乙方监督单位（盖章）</w:t>
      </w:r>
    </w:p>
    <w:p>
      <w:pPr>
        <w:snapToGrid w:val="0"/>
        <w:spacing w:after="50" w:line="288" w:lineRule="auto"/>
        <w:ind w:firstLine="315" w:firstLineChars="150"/>
        <w:rPr>
          <w:rFonts w:ascii="宋体" w:hAnsi="宋体" w:eastAsia="宋体" w:cs="宋体"/>
          <w:color w:val="auto"/>
          <w:sz w:val="21"/>
          <w:szCs w:val="21"/>
          <w:highlight w:val="none"/>
        </w:rPr>
      </w:pPr>
    </w:p>
    <w:p>
      <w:pPr>
        <w:snapToGrid w:val="0"/>
        <w:spacing w:after="50" w:line="288" w:lineRule="auto"/>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年　月　日</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　年　月　日</w:t>
      </w:r>
    </w:p>
    <w:p>
      <w:pPr>
        <w:ind w:left="5250" w:leftChars="2500"/>
        <w:rPr>
          <w:rFonts w:ascii="宋体" w:hAnsi="宋体" w:eastAsia="宋体"/>
          <w:color w:val="auto"/>
          <w:sz w:val="21"/>
          <w:szCs w:val="24"/>
          <w:highlight w:val="none"/>
        </w:rPr>
      </w:pPr>
    </w:p>
    <w:p>
      <w:pPr>
        <w:ind w:left="5250" w:leftChars="2500"/>
        <w:rPr>
          <w:rFonts w:ascii="宋体" w:hAnsi="宋体" w:eastAsia="宋体"/>
          <w:color w:val="auto"/>
          <w:sz w:val="21"/>
          <w:szCs w:val="24"/>
          <w:highlight w:val="none"/>
        </w:rPr>
      </w:pPr>
    </w:p>
    <w:p>
      <w:pPr>
        <w:spacing w:after="60"/>
        <w:outlineLvl w:val="0"/>
        <w:rPr>
          <w:rFonts w:ascii="Arial" w:hAnsi="Arial" w:eastAsia="宋体" w:cs="Arial"/>
          <w:color w:val="auto"/>
          <w:sz w:val="28"/>
          <w:szCs w:val="28"/>
          <w:highlight w:val="none"/>
        </w:rPr>
      </w:pPr>
      <w:r>
        <w:rPr>
          <w:rFonts w:ascii="宋体" w:hAnsi="宋体" w:eastAsia="宋体"/>
          <w:color w:val="auto"/>
          <w:sz w:val="21"/>
          <w:highlight w:val="none"/>
        </w:rPr>
        <w:br w:type="page"/>
      </w:r>
    </w:p>
    <w:p>
      <w:pPr>
        <w:pStyle w:val="3"/>
        <w:jc w:val="center"/>
        <w:rPr>
          <w:color w:val="auto"/>
          <w:sz w:val="36"/>
          <w:szCs w:val="36"/>
          <w:highlight w:val="none"/>
        </w:rPr>
      </w:pPr>
      <w:bookmarkStart w:id="743" w:name="_Toc462184060"/>
      <w:bookmarkStart w:id="744" w:name="_Toc286"/>
      <w:bookmarkStart w:id="745" w:name="_Toc32366"/>
      <w:bookmarkStart w:id="746" w:name="_Toc32465"/>
      <w:bookmarkStart w:id="747" w:name="_Toc31347"/>
      <w:bookmarkStart w:id="748" w:name="_Toc20095"/>
      <w:bookmarkStart w:id="749" w:name="_Toc20361"/>
      <w:bookmarkStart w:id="750" w:name="_Toc26354"/>
      <w:bookmarkStart w:id="751" w:name="_Toc4147"/>
      <w:bookmarkStart w:id="752" w:name="_Toc11446"/>
      <w:bookmarkStart w:id="753" w:name="_Toc30507"/>
      <w:bookmarkStart w:id="754" w:name="_Toc14888"/>
      <w:bookmarkStart w:id="755" w:name="_Toc11893"/>
      <w:bookmarkStart w:id="756" w:name="_Toc29385"/>
      <w:bookmarkStart w:id="757" w:name="_Toc19117"/>
      <w:r>
        <w:rPr>
          <w:rFonts w:hint="eastAsia"/>
          <w:color w:val="auto"/>
          <w:sz w:val="36"/>
          <w:szCs w:val="36"/>
          <w:highlight w:val="none"/>
        </w:rPr>
        <w:t>第四章</w:t>
      </w:r>
      <w:r>
        <w:rPr>
          <w:color w:val="auto"/>
          <w:sz w:val="36"/>
          <w:szCs w:val="36"/>
          <w:highlight w:val="none"/>
        </w:rPr>
        <w:t xml:space="preserve">  </w:t>
      </w:r>
      <w:r>
        <w:rPr>
          <w:rFonts w:hint="eastAsia"/>
          <w:color w:val="auto"/>
          <w:sz w:val="36"/>
          <w:szCs w:val="36"/>
          <w:highlight w:val="none"/>
        </w:rPr>
        <w:t>技术资料和服务要求</w:t>
      </w:r>
      <w:bookmarkEnd w:id="726"/>
      <w:bookmarkEnd w:id="727"/>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4"/>
        <w:numPr>
          <w:ilvl w:val="0"/>
          <w:numId w:val="0"/>
        </w:numPr>
        <w:spacing w:before="120" w:beforeLines="50" w:after="120" w:line="440" w:lineRule="exact"/>
        <w:ind w:left="839"/>
        <w:rPr>
          <w:rFonts w:ascii="宋体" w:hAnsi="宋体" w:eastAsia="宋体"/>
          <w:color w:val="auto"/>
          <w:sz w:val="28"/>
          <w:szCs w:val="28"/>
          <w:highlight w:val="none"/>
        </w:rPr>
      </w:pPr>
      <w:bookmarkStart w:id="758" w:name="_Toc708"/>
      <w:bookmarkStart w:id="759" w:name="_Toc15644"/>
      <w:bookmarkStart w:id="760" w:name="_Toc1388"/>
      <w:bookmarkStart w:id="761" w:name="_Toc22201"/>
      <w:bookmarkStart w:id="762" w:name="_Toc6229"/>
      <w:bookmarkStart w:id="763" w:name="_Toc12259"/>
      <w:bookmarkStart w:id="764" w:name="_Toc31267"/>
      <w:bookmarkStart w:id="765" w:name="_Toc28188"/>
      <w:bookmarkStart w:id="766" w:name="_Toc462184061"/>
      <w:bookmarkStart w:id="767" w:name="_Toc17908"/>
      <w:bookmarkStart w:id="768" w:name="_Toc4249"/>
      <w:bookmarkStart w:id="769" w:name="_Toc25415"/>
    </w:p>
    <w:p>
      <w:pPr>
        <w:pStyle w:val="4"/>
        <w:numPr>
          <w:ilvl w:val="0"/>
          <w:numId w:val="0"/>
        </w:numPr>
        <w:spacing w:before="120" w:beforeLines="50" w:after="120" w:line="440" w:lineRule="exact"/>
        <w:ind w:left="839"/>
        <w:rPr>
          <w:rFonts w:ascii="宋体" w:hAnsi="宋体" w:eastAsia="宋体"/>
          <w:color w:val="auto"/>
          <w:sz w:val="28"/>
          <w:szCs w:val="28"/>
          <w:highlight w:val="none"/>
        </w:rPr>
      </w:pPr>
      <w:bookmarkStart w:id="770" w:name="_Toc8589"/>
      <w:bookmarkStart w:id="771" w:name="_Toc23885"/>
      <w:bookmarkStart w:id="772" w:name="_Toc18074"/>
      <w:bookmarkStart w:id="773" w:name="_Toc10672"/>
      <w:r>
        <w:rPr>
          <w:rFonts w:ascii="宋体" w:hAnsi="宋体" w:eastAsia="宋体"/>
          <w:color w:val="auto"/>
          <w:sz w:val="28"/>
          <w:szCs w:val="28"/>
          <w:highlight w:val="none"/>
        </w:rPr>
        <w:t>1</w:t>
      </w:r>
      <w:r>
        <w:rPr>
          <w:rFonts w:hint="eastAsia" w:ascii="宋体" w:hAnsi="宋体" w:eastAsia="宋体"/>
          <w:color w:val="auto"/>
          <w:sz w:val="28"/>
          <w:szCs w:val="28"/>
          <w:highlight w:val="none"/>
        </w:rPr>
        <w:t>、技术资料</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spacing w:line="720" w:lineRule="exact"/>
        <w:ind w:firstLine="471"/>
        <w:rPr>
          <w:color w:val="auto"/>
          <w:sz w:val="24"/>
          <w:highlight w:val="none"/>
          <w:u w:val="single"/>
        </w:rPr>
      </w:pPr>
      <w:r>
        <w:rPr>
          <w:rFonts w:hint="eastAsia"/>
          <w:color w:val="auto"/>
          <w:sz w:val="24"/>
          <w:highlight w:val="none"/>
        </w:rPr>
        <w:t>招标人提供的项目相关文件包括：</w:t>
      </w:r>
      <w:r>
        <w:rPr>
          <w:color w:val="auto"/>
          <w:sz w:val="24"/>
          <w:highlight w:val="none"/>
          <w:u w:val="single"/>
        </w:rPr>
        <w:t xml:space="preserve">                                    </w:t>
      </w:r>
    </w:p>
    <w:p>
      <w:pPr>
        <w:spacing w:line="720" w:lineRule="exact"/>
        <w:rPr>
          <w:color w:val="auto"/>
          <w:sz w:val="30"/>
          <w:highlight w:val="none"/>
          <w:u w:val="single"/>
        </w:rPr>
      </w:pPr>
      <w:r>
        <w:rPr>
          <w:color w:val="auto"/>
          <w:sz w:val="30"/>
          <w:highlight w:val="none"/>
          <w:u w:val="single"/>
        </w:rPr>
        <w:t xml:space="preserve">                                                        </w:t>
      </w:r>
    </w:p>
    <w:p>
      <w:pPr>
        <w:spacing w:line="720" w:lineRule="exact"/>
        <w:rPr>
          <w:color w:val="auto"/>
          <w:sz w:val="30"/>
          <w:highlight w:val="none"/>
          <w:u w:val="single"/>
        </w:rPr>
      </w:pPr>
      <w:r>
        <w:rPr>
          <w:color w:val="auto"/>
          <w:sz w:val="30"/>
          <w:highlight w:val="none"/>
          <w:u w:val="single"/>
        </w:rPr>
        <w:t xml:space="preserve">                                                        </w:t>
      </w:r>
    </w:p>
    <w:p>
      <w:pPr>
        <w:spacing w:line="720" w:lineRule="exact"/>
        <w:rPr>
          <w:color w:val="auto"/>
          <w:sz w:val="30"/>
          <w:highlight w:val="none"/>
          <w:u w:val="single"/>
        </w:rPr>
      </w:pPr>
      <w:r>
        <w:rPr>
          <w:color w:val="auto"/>
          <w:sz w:val="30"/>
          <w:highlight w:val="none"/>
          <w:u w:val="single"/>
        </w:rPr>
        <w:t xml:space="preserve">                                                        </w:t>
      </w:r>
    </w:p>
    <w:p>
      <w:pPr>
        <w:spacing w:line="720" w:lineRule="exact"/>
        <w:rPr>
          <w:color w:val="auto"/>
          <w:sz w:val="30"/>
          <w:highlight w:val="none"/>
        </w:rPr>
      </w:pPr>
      <w:r>
        <w:rPr>
          <w:color w:val="auto"/>
          <w:sz w:val="30"/>
          <w:highlight w:val="none"/>
          <w:u w:val="single"/>
        </w:rPr>
        <w:t xml:space="preserve">                                                        </w:t>
      </w:r>
      <w:r>
        <w:rPr>
          <w:rFonts w:hint="eastAsia"/>
          <w:color w:val="auto"/>
          <w:sz w:val="30"/>
          <w:highlight w:val="none"/>
        </w:rPr>
        <w:t>。</w:t>
      </w:r>
    </w:p>
    <w:p>
      <w:pPr>
        <w:rPr>
          <w:color w:val="auto"/>
          <w:highlight w:val="none"/>
        </w:rPr>
      </w:pPr>
    </w:p>
    <w:p>
      <w:pPr>
        <w:widowControl/>
        <w:spacing w:beforeAutospacing="1" w:line="360" w:lineRule="auto"/>
        <w:jc w:val="left"/>
        <w:rPr>
          <w:rFonts w:ascii="宋体" w:eastAsia="宋体"/>
          <w:color w:val="auto"/>
          <w:szCs w:val="21"/>
          <w:highlight w:val="none"/>
        </w:rPr>
      </w:pPr>
    </w:p>
    <w:p>
      <w:pPr>
        <w:widowControl/>
        <w:spacing w:beforeAutospacing="1" w:line="360" w:lineRule="auto"/>
        <w:jc w:val="left"/>
        <w:rPr>
          <w:rFonts w:ascii="宋体" w:eastAsia="宋体"/>
          <w:color w:val="auto"/>
          <w:szCs w:val="21"/>
          <w:highlight w:val="none"/>
        </w:rPr>
      </w:pPr>
    </w:p>
    <w:p>
      <w:pPr>
        <w:pStyle w:val="3"/>
        <w:spacing w:beforeLines="50" w:afterLines="50" w:line="440" w:lineRule="exact"/>
        <w:rPr>
          <w:rFonts w:ascii="宋体"/>
          <w:b w:val="0"/>
          <w:color w:val="auto"/>
          <w:highlight w:val="none"/>
        </w:rPr>
        <w:sectPr>
          <w:footerReference r:id="rId15" w:type="first"/>
          <w:headerReference r:id="rId13" w:type="default"/>
          <w:footerReference r:id="rId14" w:type="default"/>
          <w:pgSz w:w="11907" w:h="16840"/>
          <w:pgMar w:top="1701" w:right="1588" w:bottom="1587" w:left="1588" w:header="851" w:footer="992" w:gutter="0"/>
          <w:cols w:space="720" w:num="1"/>
          <w:docGrid w:linePitch="312" w:charSpace="0"/>
        </w:sectPr>
      </w:pPr>
    </w:p>
    <w:p>
      <w:pPr>
        <w:pStyle w:val="4"/>
        <w:numPr>
          <w:ilvl w:val="0"/>
          <w:numId w:val="0"/>
        </w:numPr>
        <w:spacing w:before="120" w:beforeLines="50" w:after="120" w:line="440" w:lineRule="exact"/>
        <w:ind w:left="839"/>
        <w:rPr>
          <w:rFonts w:ascii="宋体" w:hAnsi="宋体" w:eastAsia="宋体"/>
          <w:color w:val="auto"/>
          <w:sz w:val="28"/>
          <w:szCs w:val="28"/>
          <w:highlight w:val="none"/>
        </w:rPr>
      </w:pPr>
      <w:bookmarkStart w:id="774" w:name="_Toc7854"/>
      <w:bookmarkStart w:id="775" w:name="_Toc1012"/>
      <w:bookmarkStart w:id="776" w:name="_Toc462184062"/>
      <w:bookmarkStart w:id="777" w:name="_Toc23803"/>
      <w:bookmarkStart w:id="778" w:name="_Toc31551"/>
      <w:bookmarkStart w:id="779" w:name="_Toc22132"/>
      <w:bookmarkStart w:id="780" w:name="_Toc21247"/>
      <w:bookmarkStart w:id="781" w:name="_Toc18528"/>
      <w:bookmarkStart w:id="782" w:name="_Toc577"/>
      <w:bookmarkStart w:id="783" w:name="_Toc29771"/>
      <w:bookmarkStart w:id="784" w:name="_Toc3481"/>
      <w:bookmarkStart w:id="785" w:name="_Toc19911"/>
      <w:bookmarkStart w:id="786" w:name="_Toc14865"/>
      <w:bookmarkStart w:id="787" w:name="_Toc28340"/>
    </w:p>
    <w:p>
      <w:pPr>
        <w:pStyle w:val="4"/>
        <w:numPr>
          <w:ilvl w:val="0"/>
          <w:numId w:val="0"/>
        </w:numPr>
        <w:spacing w:before="120" w:beforeLines="50" w:after="120" w:line="440" w:lineRule="exact"/>
        <w:ind w:left="839"/>
        <w:rPr>
          <w:rFonts w:ascii="宋体" w:hAnsi="宋体" w:eastAsia="宋体" w:cs="宋体"/>
          <w:color w:val="auto"/>
          <w:sz w:val="21"/>
          <w:szCs w:val="21"/>
          <w:highlight w:val="none"/>
        </w:rPr>
      </w:pPr>
      <w:bookmarkStart w:id="788" w:name="_Toc19098"/>
      <w:bookmarkStart w:id="789" w:name="_Toc20226"/>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、对本招标项目的工程咨询机构人员的要求</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2183"/>
        <w:gridCol w:w="1418"/>
        <w:gridCol w:w="1502"/>
        <w:gridCol w:w="1134"/>
        <w:gridCol w:w="1134"/>
        <w:gridCol w:w="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工程咨询岗位</w:t>
            </w: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技术职称要求</w:t>
            </w: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执业资格要求</w:t>
            </w: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专业要求</w:t>
            </w: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数量要求（人）</w:t>
            </w: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ind w:left="75"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w:t>
            </w:r>
            <w:r>
              <w:rPr>
                <w:rFonts w:hint="default"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exac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21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418"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502"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1134"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c>
          <w:tcPr>
            <w:tcW w:w="90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suppressLineNumbers w:val="0"/>
              <w:tabs>
                <w:tab w:val="left" w:pos="7480"/>
              </w:tabs>
              <w:spacing w:before="0" w:beforeAutospacing="0" w:after="0" w:afterAutospacing="0" w:line="600" w:lineRule="exact"/>
              <w:ind w:left="0" w:right="0"/>
              <w:jc w:val="center"/>
              <w:rPr>
                <w:rFonts w:hint="default" w:ascii="宋体" w:hAnsi="宋体" w:eastAsia="宋体" w:cs="宋体"/>
                <w:color w:val="auto"/>
                <w:sz w:val="21"/>
                <w:szCs w:val="21"/>
                <w:highlight w:val="none"/>
              </w:rPr>
            </w:pPr>
          </w:p>
        </w:tc>
      </w:tr>
    </w:tbl>
    <w:p>
      <w:pPr>
        <w:snapToGrid w:val="0"/>
        <w:spacing w:line="480" w:lineRule="exact"/>
        <w:ind w:left="732" w:hanging="732" w:hangingChars="347"/>
        <w:rPr>
          <w:rFonts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Cs/>
          <w:color w:val="auto"/>
          <w:sz w:val="21"/>
          <w:szCs w:val="21"/>
          <w:highlight w:val="none"/>
        </w:rPr>
        <w:t>本表所列专业岗位，可按工程实际需要增加。但应符合招标人提出的最低配备要求。</w:t>
      </w:r>
    </w:p>
    <w:p>
      <w:pPr>
        <w:snapToGrid w:val="0"/>
        <w:ind w:left="885"/>
        <w:rPr>
          <w:rFonts w:ascii="宋体" w:hAnsi="宋体" w:eastAsia="宋体" w:cs="宋体"/>
          <w:bCs/>
          <w:color w:val="auto"/>
          <w:sz w:val="21"/>
          <w:szCs w:val="21"/>
          <w:highlight w:val="none"/>
        </w:rPr>
      </w:pPr>
    </w:p>
    <w:p>
      <w:pPr>
        <w:snapToGrid w:val="0"/>
        <w:ind w:left="885"/>
        <w:rPr>
          <w:rFonts w:ascii="宋体" w:hAnsi="宋体" w:eastAsia="宋体" w:cs="宋体"/>
          <w:bCs/>
          <w:color w:val="auto"/>
          <w:sz w:val="21"/>
          <w:szCs w:val="21"/>
          <w:highlight w:val="none"/>
        </w:rPr>
      </w:pPr>
    </w:p>
    <w:p>
      <w:pPr>
        <w:snapToGrid w:val="0"/>
        <w:ind w:left="885"/>
        <w:rPr>
          <w:rFonts w:ascii="宋体" w:hAnsi="宋体" w:eastAsia="宋体" w:cs="宋体"/>
          <w:bCs/>
          <w:color w:val="auto"/>
          <w:sz w:val="21"/>
          <w:szCs w:val="21"/>
          <w:highlight w:val="none"/>
        </w:rPr>
      </w:pPr>
    </w:p>
    <w:p>
      <w:pPr>
        <w:snapToGrid w:val="0"/>
        <w:ind w:left="885"/>
        <w:rPr>
          <w:rFonts w:ascii="宋体" w:hAnsi="宋体" w:eastAsia="宋体" w:cs="宋体"/>
          <w:bCs/>
          <w:color w:val="auto"/>
          <w:sz w:val="21"/>
          <w:szCs w:val="21"/>
          <w:highlight w:val="none"/>
        </w:rPr>
      </w:pPr>
    </w:p>
    <w:p>
      <w:pPr>
        <w:snapToGrid w:val="0"/>
        <w:ind w:left="885"/>
        <w:rPr>
          <w:rFonts w:ascii="宋体" w:hAnsi="宋体" w:eastAsia="宋体" w:cs="宋体"/>
          <w:bCs/>
          <w:color w:val="auto"/>
          <w:sz w:val="21"/>
          <w:szCs w:val="21"/>
          <w:highlight w:val="none"/>
        </w:rPr>
      </w:pPr>
    </w:p>
    <w:p>
      <w:pPr>
        <w:pStyle w:val="4"/>
        <w:numPr>
          <w:ilvl w:val="0"/>
          <w:numId w:val="0"/>
        </w:numPr>
        <w:spacing w:before="120" w:beforeLines="50" w:after="120" w:line="440" w:lineRule="exact"/>
        <w:ind w:left="839"/>
        <w:rPr>
          <w:rFonts w:ascii="宋体" w:hAnsi="宋体" w:eastAsia="宋体" w:cs="宋体"/>
          <w:color w:val="auto"/>
          <w:sz w:val="21"/>
          <w:szCs w:val="21"/>
          <w:highlight w:val="none"/>
        </w:rPr>
      </w:pPr>
      <w:bookmarkStart w:id="790" w:name="_Toc14528"/>
      <w:bookmarkStart w:id="791" w:name="_Toc22612"/>
      <w:bookmarkStart w:id="792" w:name="_Toc4989"/>
      <w:bookmarkStart w:id="793" w:name="_Toc18447"/>
      <w:bookmarkStart w:id="794" w:name="_Toc462184063"/>
      <w:bookmarkStart w:id="795" w:name="_Toc10603"/>
      <w:bookmarkStart w:id="796" w:name="_Toc7248"/>
      <w:bookmarkStart w:id="797" w:name="_Toc6954"/>
      <w:bookmarkStart w:id="798" w:name="_Toc18569"/>
      <w:bookmarkStart w:id="799" w:name="_Toc16682"/>
      <w:bookmarkStart w:id="800" w:name="_Toc29570"/>
      <w:bookmarkStart w:id="801" w:name="_Toc28646"/>
      <w:bookmarkStart w:id="802" w:name="_Toc20040"/>
      <w:bookmarkStart w:id="803" w:name="_Toc28379"/>
    </w:p>
    <w:p>
      <w:pPr>
        <w:pStyle w:val="4"/>
        <w:numPr>
          <w:ilvl w:val="0"/>
          <w:numId w:val="0"/>
        </w:numPr>
        <w:spacing w:before="120" w:beforeLines="50" w:after="120" w:line="440" w:lineRule="exact"/>
        <w:ind w:left="839"/>
        <w:rPr>
          <w:rFonts w:ascii="宋体" w:hAnsi="宋体" w:eastAsia="宋体" w:cs="宋体"/>
          <w:color w:val="auto"/>
          <w:sz w:val="21"/>
          <w:szCs w:val="21"/>
          <w:highlight w:val="none"/>
        </w:rPr>
      </w:pPr>
      <w:bookmarkStart w:id="804" w:name="_Toc5469"/>
      <w:bookmarkStart w:id="805" w:name="_Toc6689"/>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、对投入本招标项目的办公及检测设备的要求</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111"/>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所需设备名称</w:t>
            </w: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w:t>
            </w:r>
            <w:r>
              <w:rPr>
                <w:rFonts w:hint="default"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7480"/>
              </w:tabs>
              <w:spacing w:before="0" w:beforeAutospacing="0" w:after="0" w:afterAutospacing="0"/>
              <w:ind w:left="0" w:right="0"/>
              <w:jc w:val="center"/>
              <w:rPr>
                <w:rFonts w:hint="default" w:hAnsi="宋体"/>
                <w:color w:val="auto"/>
                <w:sz w:val="24"/>
                <w:szCs w:val="22"/>
                <w:highlight w:val="none"/>
              </w:rPr>
            </w:pPr>
          </w:p>
        </w:tc>
      </w:tr>
    </w:tbl>
    <w:p>
      <w:pPr>
        <w:widowControl/>
        <w:spacing w:line="360" w:lineRule="auto"/>
        <w:jc w:val="left"/>
        <w:rPr>
          <w:rFonts w:ascii="宋体" w:eastAsia="宋体"/>
          <w:color w:val="auto"/>
          <w:sz w:val="24"/>
          <w:highlight w:val="none"/>
        </w:rPr>
      </w:pPr>
    </w:p>
    <w:p>
      <w:pPr>
        <w:rPr>
          <w:color w:val="auto"/>
          <w:highlight w:val="none"/>
        </w:rPr>
      </w:pPr>
    </w:p>
    <w:p>
      <w:pPr>
        <w:wordWrap w:val="0"/>
        <w:ind w:right="560"/>
        <w:jc w:val="right"/>
        <w:rPr>
          <w:rFonts w:hint="eastAsia" w:ascii="宋体" w:eastAsia="宋体" w:cs="宋体"/>
          <w:color w:val="auto"/>
          <w:sz w:val="28"/>
          <w:highlight w:val="none"/>
        </w:rPr>
      </w:pPr>
      <w:bookmarkStart w:id="806" w:name="_Toc14645"/>
      <w:bookmarkStart w:id="807" w:name="_Toc10735"/>
      <w:bookmarkStart w:id="808" w:name="_Toc19985"/>
      <w:bookmarkStart w:id="809" w:name="_Toc31525"/>
      <w:bookmarkStart w:id="810" w:name="_Toc21205"/>
      <w:bookmarkStart w:id="811" w:name="_Toc8128"/>
      <w:bookmarkStart w:id="812" w:name="_Toc15047"/>
      <w:bookmarkStart w:id="813" w:name="_Toc13809"/>
      <w:bookmarkStart w:id="814" w:name="_Toc6748"/>
      <w:bookmarkStart w:id="815" w:name="_Toc2623"/>
      <w:bookmarkStart w:id="816" w:name="_Toc15144"/>
      <w:bookmarkStart w:id="817" w:name="_Toc462184064"/>
      <w:r>
        <w:rPr>
          <w:rFonts w:ascii="宋体"/>
          <w:color w:val="auto"/>
          <w:sz w:val="28"/>
          <w:szCs w:val="28"/>
          <w:highlight w:val="none"/>
        </w:rPr>
        <w:br w:type="page"/>
      </w:r>
      <w:bookmarkEnd w:id="806"/>
      <w:bookmarkEnd w:id="807"/>
      <w:bookmarkEnd w:id="808"/>
      <w:bookmarkEnd w:id="809"/>
      <w:bookmarkEnd w:id="810"/>
      <w:bookmarkEnd w:id="811"/>
      <w:bookmarkEnd w:id="812"/>
      <w:bookmarkEnd w:id="813"/>
      <w:bookmarkEnd w:id="814"/>
      <w:bookmarkEnd w:id="815"/>
      <w:bookmarkEnd w:id="816"/>
      <w:bookmarkEnd w:id="817"/>
    </w:p>
    <w:p>
      <w:pPr>
        <w:rPr>
          <w:rFonts w:hint="eastAsia" w:ascii="宋体" w:hAnsi="宋体" w:cs="宋体"/>
          <w:b w:val="0"/>
          <w:bCs w:val="0"/>
          <w:sz w:val="32"/>
        </w:rPr>
      </w:pPr>
    </w:p>
    <w:p>
      <w:pPr>
        <w:pStyle w:val="9"/>
        <w:rPr>
          <w:rFonts w:hint="eastAsia" w:ascii="宋体" w:hAnsi="宋体" w:cs="宋体"/>
          <w:b w:val="0"/>
          <w:bCs w:val="0"/>
          <w:sz w:val="32"/>
        </w:rPr>
      </w:pPr>
    </w:p>
    <w:p>
      <w:pPr>
        <w:pStyle w:val="9"/>
        <w:rPr>
          <w:rFonts w:hint="eastAsia" w:ascii="宋体" w:hAnsi="宋体" w:cs="宋体"/>
          <w:b w:val="0"/>
          <w:bCs w:val="0"/>
          <w:sz w:val="32"/>
        </w:rPr>
      </w:pPr>
    </w:p>
    <w:p>
      <w:pPr>
        <w:pStyle w:val="9"/>
        <w:rPr>
          <w:rFonts w:hint="eastAsia" w:ascii="宋体" w:hAnsi="宋体" w:cs="宋体"/>
          <w:b w:val="0"/>
          <w:bCs w:val="0"/>
          <w:sz w:val="32"/>
        </w:rPr>
      </w:pPr>
    </w:p>
    <w:p>
      <w:pPr>
        <w:pStyle w:val="3"/>
        <w:spacing w:before="120" w:after="120" w:line="400" w:lineRule="exact"/>
        <w:jc w:val="both"/>
        <w:rPr>
          <w:rFonts w:hint="eastAsia" w:ascii="宋体" w:hAnsi="宋体" w:cs="宋体"/>
          <w:b w:val="0"/>
          <w:bCs w:val="0"/>
          <w:sz w:val="32"/>
        </w:rPr>
      </w:pPr>
    </w:p>
    <w:bookmarkEnd w:id="728"/>
    <w:bookmarkEnd w:id="729"/>
    <w:bookmarkEnd w:id="730"/>
    <w:bookmarkEnd w:id="731"/>
    <w:bookmarkEnd w:id="732"/>
    <w:bookmarkEnd w:id="733"/>
    <w:bookmarkEnd w:id="734"/>
    <w:bookmarkEnd w:id="735"/>
    <w:p>
      <w:pPr>
        <w:topLinePunct/>
        <w:spacing w:line="440" w:lineRule="exact"/>
        <w:jc w:val="center"/>
        <w:rPr>
          <w:rStyle w:val="29"/>
          <w:rFonts w:hint="eastAsia" w:ascii="宋体" w:hAnsi="宋体" w:cs="宋体"/>
          <w:b w:val="0"/>
          <w:bCs w:val="0"/>
          <w:sz w:val="32"/>
        </w:rPr>
      </w:pPr>
      <w:bookmarkStart w:id="818" w:name="_Toc7203"/>
      <w:bookmarkStart w:id="819" w:name="_Toc27335"/>
    </w:p>
    <w:p>
      <w:pPr>
        <w:topLinePunct/>
        <w:spacing w:line="440" w:lineRule="exact"/>
        <w:jc w:val="center"/>
        <w:rPr>
          <w:rStyle w:val="29"/>
          <w:rFonts w:hint="eastAsia" w:ascii="宋体" w:hAnsi="宋体" w:cs="宋体"/>
          <w:b w:val="0"/>
          <w:bCs w:val="0"/>
          <w:sz w:val="32"/>
        </w:rPr>
      </w:pPr>
    </w:p>
    <w:p>
      <w:pPr>
        <w:topLinePunct/>
        <w:spacing w:line="440" w:lineRule="exact"/>
        <w:jc w:val="center"/>
        <w:rPr>
          <w:rStyle w:val="29"/>
          <w:rFonts w:hint="eastAsia" w:ascii="宋体" w:hAnsi="宋体" w:cs="宋体"/>
          <w:b w:val="0"/>
          <w:bCs w:val="0"/>
          <w:sz w:val="32"/>
        </w:rPr>
      </w:pPr>
    </w:p>
    <w:p>
      <w:pPr>
        <w:topLinePunct/>
        <w:spacing w:line="440" w:lineRule="exact"/>
        <w:jc w:val="center"/>
        <w:rPr>
          <w:rStyle w:val="29"/>
          <w:rFonts w:hint="eastAsia" w:ascii="宋体" w:hAnsi="宋体" w:cs="宋体"/>
          <w:b w:val="0"/>
          <w:bCs w:val="0"/>
          <w:sz w:val="32"/>
        </w:rPr>
      </w:pPr>
      <w:bookmarkStart w:id="820" w:name="_Toc1461"/>
      <w:r>
        <w:rPr>
          <w:rStyle w:val="29"/>
          <w:rFonts w:hint="eastAsia" w:ascii="宋体" w:hAnsi="宋体" w:cs="宋体"/>
          <w:b w:val="0"/>
          <w:bCs w:val="0"/>
          <w:sz w:val="32"/>
        </w:rPr>
        <w:t>第二卷</w:t>
      </w:r>
      <w:bookmarkEnd w:id="818"/>
      <w:bookmarkStart w:id="821" w:name="_Toc152042571"/>
      <w:bookmarkStart w:id="822" w:name="_Toc152045782"/>
      <w:bookmarkStart w:id="823" w:name="_Toc144974851"/>
    </w:p>
    <w:bookmarkEnd w:id="819"/>
    <w:bookmarkEnd w:id="820"/>
    <w:p>
      <w:pPr>
        <w:topLinePunct/>
        <w:spacing w:line="440" w:lineRule="exact"/>
        <w:jc w:val="center"/>
        <w:rPr>
          <w:rStyle w:val="29"/>
          <w:rFonts w:hint="eastAsia" w:ascii="宋体" w:hAnsi="宋体" w:cs="宋体"/>
          <w:b w:val="0"/>
          <w:bCs w:val="0"/>
          <w:sz w:val="32"/>
        </w:rPr>
      </w:pPr>
    </w:p>
    <w:bookmarkEnd w:id="821"/>
    <w:bookmarkEnd w:id="822"/>
    <w:bookmarkEnd w:id="823"/>
    <w:p>
      <w:pPr>
        <w:rPr>
          <w:rFonts w:hint="eastAsia" w:ascii="宋体" w:hAnsi="宋体" w:cs="宋体"/>
        </w:rPr>
      </w:pPr>
      <w:bookmarkStart w:id="824" w:name="_Toc152042575"/>
      <w:bookmarkStart w:id="825" w:name="_Toc144974855"/>
      <w:bookmarkStart w:id="826" w:name="_Toc152045786"/>
    </w:p>
    <w:p>
      <w:pPr>
        <w:pStyle w:val="4"/>
        <w:jc w:val="center"/>
        <w:rPr>
          <w:rFonts w:hint="eastAsia" w:ascii="宋体" w:hAnsi="宋体" w:eastAsia="宋体" w:cs="宋体"/>
        </w:rPr>
      </w:pPr>
      <w:bookmarkStart w:id="827" w:name="_Toc12414"/>
      <w:bookmarkStart w:id="828" w:name="_Toc4914"/>
      <w:bookmarkStart w:id="829" w:name="_Toc30905"/>
      <w:r>
        <w:rPr>
          <w:rFonts w:hint="eastAsia" w:ascii="宋体" w:hAnsi="宋体" w:eastAsia="宋体" w:cs="宋体"/>
        </w:rPr>
        <w:t>第</w:t>
      </w:r>
      <w:r>
        <w:rPr>
          <w:rFonts w:hint="eastAsia" w:ascii="宋体" w:hAnsi="宋体" w:eastAsia="宋体" w:cs="宋体"/>
          <w:lang w:eastAsia="zh-CN"/>
        </w:rPr>
        <w:t>五</w:t>
      </w:r>
      <w:r>
        <w:rPr>
          <w:rFonts w:hint="eastAsia" w:ascii="宋体" w:hAnsi="宋体" w:eastAsia="宋体" w:cs="宋体"/>
        </w:rPr>
        <w:t>章  投标文件格式</w:t>
      </w:r>
      <w:bookmarkEnd w:id="824"/>
      <w:bookmarkEnd w:id="825"/>
      <w:bookmarkEnd w:id="826"/>
      <w:bookmarkEnd w:id="827"/>
      <w:bookmarkEnd w:id="828"/>
      <w:bookmarkEnd w:id="829"/>
    </w:p>
    <w:p>
      <w:pPr>
        <w:spacing w:line="400" w:lineRule="exact"/>
        <w:rPr>
          <w:rFonts w:hint="eastAsia" w:ascii="宋体" w:hAnsi="宋体" w:cs="宋体"/>
        </w:rPr>
      </w:pPr>
      <w:r>
        <w:rPr>
          <w:rFonts w:hint="eastAsia" w:ascii="宋体" w:hAnsi="宋体" w:cs="宋体"/>
        </w:rPr>
        <w:br w:type="page"/>
      </w:r>
    </w:p>
    <w:p>
      <w:pPr>
        <w:pStyle w:val="2"/>
        <w:jc w:val="both"/>
        <w:rPr>
          <w:b w:val="0"/>
          <w:bCs w:val="0"/>
          <w:color w:val="auto"/>
          <w:sz w:val="28"/>
          <w:szCs w:val="28"/>
          <w:highlight w:val="none"/>
        </w:rPr>
      </w:pPr>
      <w:bookmarkStart w:id="830" w:name="_Toc7683"/>
      <w:r>
        <w:rPr>
          <w:rFonts w:hint="eastAsia"/>
        </w:rPr>
        <w:t>附件一：</w:t>
      </w:r>
      <w:bookmarkEnd w:id="830"/>
    </w:p>
    <w:p>
      <w:pPr>
        <w:spacing w:line="360" w:lineRule="auto"/>
        <w:jc w:val="center"/>
        <w:outlineLvl w:val="0"/>
        <w:rPr>
          <w:rFonts w:eastAsia="宋体"/>
          <w:color w:val="auto"/>
          <w:sz w:val="28"/>
          <w:szCs w:val="18"/>
          <w:highlight w:val="none"/>
        </w:rPr>
      </w:pPr>
      <w:r>
        <w:rPr>
          <w:rFonts w:hint="eastAsia" w:eastAsia="宋体"/>
          <w:color w:val="auto"/>
          <w:sz w:val="28"/>
          <w:szCs w:val="18"/>
          <w:highlight w:val="none"/>
          <w:u w:val="single"/>
          <w:lang w:val="en-US" w:eastAsia="zh-CN"/>
        </w:rPr>
        <w:t xml:space="preserve">                     </w:t>
      </w:r>
      <w:r>
        <w:rPr>
          <w:rFonts w:hint="eastAsia" w:eastAsia="宋体"/>
          <w:color w:val="auto"/>
          <w:sz w:val="28"/>
          <w:szCs w:val="18"/>
          <w:highlight w:val="none"/>
        </w:rPr>
        <w:t>工程咨询</w:t>
      </w:r>
    </w:p>
    <w:p>
      <w:pPr>
        <w:spacing w:line="360" w:lineRule="auto"/>
        <w:jc w:val="center"/>
        <w:outlineLvl w:val="0"/>
        <w:rPr>
          <w:rFonts w:hint="eastAsia" w:ascii="黑体" w:hAnsi="宋体" w:eastAsia="黑体"/>
          <w:b/>
          <w:color w:val="auto"/>
          <w:sz w:val="36"/>
          <w:highlight w:val="none"/>
        </w:rPr>
      </w:pPr>
      <w:r>
        <w:rPr>
          <w:rFonts w:hint="eastAsia" w:ascii="黑体" w:hAnsi="宋体" w:eastAsia="黑体"/>
          <w:b/>
          <w:color w:val="auto"/>
          <w:sz w:val="36"/>
          <w:highlight w:val="none"/>
        </w:rPr>
        <w:t>投标函</w:t>
      </w:r>
    </w:p>
    <w:p>
      <w:pPr>
        <w:pStyle w:val="12"/>
        <w:keepNext w:val="0"/>
        <w:keepLines w:val="0"/>
        <w:pageBreakBefore w:val="0"/>
        <w:widowControl w:val="0"/>
        <w:kinsoku/>
        <w:wordWrap/>
        <w:overflowPunct/>
        <w:topLinePunct w:val="0"/>
        <w:autoSpaceDE/>
        <w:autoSpaceDN/>
        <w:bidi w:val="0"/>
        <w:adjustRightInd/>
        <w:snapToGrid/>
        <w:spacing w:line="360" w:lineRule="auto"/>
        <w:ind w:firstLine="128" w:firstLineChars="50"/>
        <w:textAlignment w:val="auto"/>
        <w:rPr>
          <w:rFonts w:hint="eastAsia" w:asciiTheme="minorEastAsia" w:hAnsiTheme="minorEastAsia" w:eastAsiaTheme="minorEastAsia" w:cstheme="minorEastAsia"/>
          <w:snapToGrid w:val="0"/>
          <w:color w:val="auto"/>
          <w:w w:val="107"/>
          <w:kern w:val="0"/>
          <w:sz w:val="24"/>
          <w:szCs w:val="24"/>
          <w:highlight w:val="none"/>
          <w:u w:val="single"/>
        </w:rPr>
      </w:pPr>
      <w:r>
        <w:rPr>
          <w:rFonts w:hint="eastAsia" w:asciiTheme="minorEastAsia" w:hAnsiTheme="minorEastAsia" w:eastAsiaTheme="minorEastAsia" w:cstheme="minorEastAsia"/>
          <w:snapToGrid w:val="0"/>
          <w:color w:val="auto"/>
          <w:w w:val="107"/>
          <w:kern w:val="0"/>
          <w:sz w:val="24"/>
          <w:szCs w:val="24"/>
          <w:highlight w:val="none"/>
          <w:u w:val="single"/>
          <w:lang w:val="en-US" w:eastAsia="zh-CN"/>
        </w:rPr>
        <w:t xml:space="preserve">                 </w:t>
      </w:r>
      <w:r>
        <w:rPr>
          <w:rFonts w:hint="eastAsia" w:asciiTheme="minorEastAsia" w:hAnsiTheme="minorEastAsia" w:eastAsiaTheme="minorEastAsia" w:cstheme="minorEastAsia"/>
          <w:snapToGrid w:val="0"/>
          <w:color w:val="auto"/>
          <w:w w:val="107"/>
          <w:kern w:val="0"/>
          <w:sz w:val="24"/>
          <w:szCs w:val="24"/>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4"/>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根据己收到的招标编号为</w:t>
      </w:r>
      <w:r>
        <w:rPr>
          <w:rFonts w:hint="eastAsia" w:asciiTheme="minorEastAsia" w:hAnsiTheme="minorEastAsia" w:eastAsiaTheme="minorEastAsia" w:cstheme="minorEastAsia"/>
          <w:snapToGrid w:val="0"/>
          <w:color w:val="auto"/>
          <w:kern w:val="0"/>
          <w:sz w:val="24"/>
          <w:szCs w:val="24"/>
          <w:highlight w:val="none"/>
          <w:lang w:eastAsia="zh-CN"/>
        </w:rPr>
        <w:t>三</w:t>
      </w:r>
      <w:r>
        <w:rPr>
          <w:rFonts w:hint="eastAsia" w:asciiTheme="minorEastAsia" w:hAnsiTheme="minorEastAsia" w:eastAsiaTheme="minorEastAsia" w:cstheme="minorEastAsia"/>
          <w:snapToGrid w:val="0"/>
          <w:color w:val="auto"/>
          <w:kern w:val="0"/>
          <w:sz w:val="24"/>
          <w:szCs w:val="24"/>
          <w:highlight w:val="none"/>
        </w:rPr>
        <w:t>建招备[20</w:t>
      </w:r>
      <w:r>
        <w:rPr>
          <w:rFonts w:hint="eastAsia" w:asciiTheme="minorEastAsia" w:hAnsiTheme="minorEastAsia" w:eastAsiaTheme="minorEastAsia" w:cstheme="minorEastAsia"/>
          <w:snapToGrid w:val="0"/>
          <w:color w:val="auto"/>
          <w:kern w:val="0"/>
          <w:sz w:val="24"/>
          <w:szCs w:val="24"/>
          <w:highlight w:val="none"/>
          <w:lang w:val="en-US" w:eastAsia="zh-CN"/>
        </w:rPr>
        <w:t>21</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号</w:t>
      </w:r>
      <w:r>
        <w:rPr>
          <w:rFonts w:hint="eastAsia" w:asciiTheme="minorEastAsia" w:hAnsiTheme="minorEastAsia" w:eastAsiaTheme="minorEastAsia" w:cstheme="minorEastAsia"/>
          <w:color w:val="auto"/>
          <w:sz w:val="24"/>
          <w:szCs w:val="24"/>
          <w:highlight w:val="none"/>
        </w:rPr>
        <w:t>招</w:t>
      </w:r>
      <w:r>
        <w:rPr>
          <w:rFonts w:hint="eastAsia" w:asciiTheme="minorEastAsia" w:hAnsiTheme="minorEastAsia" w:eastAsiaTheme="minorEastAsia" w:cstheme="minorEastAsia"/>
          <w:snapToGrid w:val="0"/>
          <w:color w:val="auto"/>
          <w:kern w:val="0"/>
          <w:sz w:val="24"/>
          <w:szCs w:val="24"/>
          <w:highlight w:val="none"/>
        </w:rPr>
        <w:t>标文件，我单位经考察现场和研究上述项目的招标文件后，我方愿以工程咨询费总报价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snapToGrid w:val="0"/>
          <w:color w:val="auto"/>
          <w:kern w:val="0"/>
          <w:sz w:val="24"/>
          <w:szCs w:val="24"/>
          <w:highlight w:val="none"/>
        </w:rPr>
        <w:t>（保留二位小数）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napToGrid w:val="0"/>
          <w:color w:val="auto"/>
          <w:w w:val="107"/>
          <w:kern w:val="0"/>
          <w:sz w:val="24"/>
          <w:szCs w:val="24"/>
          <w:highlight w:val="none"/>
        </w:rPr>
        <w:t>大写金额人民币</w:t>
      </w:r>
      <w:r>
        <w:rPr>
          <w:rFonts w:hint="eastAsia" w:asciiTheme="minorEastAsia" w:hAnsiTheme="minorEastAsia" w:eastAsiaTheme="minorEastAsia" w:cstheme="minorEastAsia"/>
          <w:snapToGrid w:val="0"/>
          <w:color w:val="auto"/>
          <w:w w:val="107"/>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w w:val="107"/>
          <w:kern w:val="0"/>
          <w:sz w:val="24"/>
          <w:szCs w:val="24"/>
          <w:highlight w:val="none"/>
        </w:rPr>
        <w:t>仟</w:t>
      </w:r>
      <w:r>
        <w:rPr>
          <w:rFonts w:hint="eastAsia" w:asciiTheme="minorEastAsia" w:hAnsiTheme="minorEastAsia" w:eastAsiaTheme="minorEastAsia" w:cstheme="minorEastAsia"/>
          <w:snapToGrid w:val="0"/>
          <w:color w:val="auto"/>
          <w:w w:val="107"/>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w w:val="107"/>
          <w:kern w:val="0"/>
          <w:sz w:val="24"/>
          <w:szCs w:val="24"/>
          <w:highlight w:val="none"/>
        </w:rPr>
        <w:t>佰</w:t>
      </w:r>
      <w:r>
        <w:rPr>
          <w:rFonts w:hint="eastAsia" w:asciiTheme="minorEastAsia" w:hAnsiTheme="minorEastAsia" w:eastAsiaTheme="minorEastAsia" w:cstheme="minorEastAsia"/>
          <w:snapToGrid w:val="0"/>
          <w:color w:val="auto"/>
          <w:w w:val="107"/>
          <w:kern w:val="0"/>
          <w:sz w:val="24"/>
          <w:szCs w:val="24"/>
          <w:highlight w:val="none"/>
          <w:u w:val="single"/>
        </w:rPr>
        <w:t xml:space="preserve">    </w:t>
      </w:r>
      <w:r>
        <w:rPr>
          <w:rFonts w:hint="eastAsia" w:asciiTheme="minorEastAsia" w:hAnsiTheme="minorEastAsia" w:eastAsiaTheme="minorEastAsia" w:cstheme="minorEastAsia"/>
          <w:snapToGrid w:val="0"/>
          <w:color w:val="auto"/>
          <w:w w:val="107"/>
          <w:kern w:val="0"/>
          <w:sz w:val="24"/>
          <w:szCs w:val="24"/>
          <w:highlight w:val="none"/>
        </w:rPr>
        <w:t>拾</w:t>
      </w:r>
      <w:r>
        <w:rPr>
          <w:rFonts w:hint="eastAsia" w:asciiTheme="minorEastAsia" w:hAnsiTheme="minorEastAsia" w:eastAsiaTheme="minorEastAsia" w:cstheme="minorEastAsia"/>
          <w:snapToGrid w:val="0"/>
          <w:color w:val="auto"/>
          <w:w w:val="107"/>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万</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佰元，</w:t>
      </w:r>
      <w:r>
        <w:rPr>
          <w:rFonts w:hint="eastAsia" w:asciiTheme="minorEastAsia" w:hAnsiTheme="minorEastAsia" w:eastAsiaTheme="minorEastAsia" w:cstheme="minorEastAsia"/>
          <w:snapToGrid w:val="0"/>
          <w:color w:val="auto"/>
          <w:kern w:val="24"/>
          <w:sz w:val="24"/>
          <w:szCs w:val="24"/>
          <w:highlight w:val="none"/>
        </w:rPr>
        <w:t>承担上述</w:t>
      </w:r>
      <w:r>
        <w:rPr>
          <w:rFonts w:hint="eastAsia" w:asciiTheme="minorEastAsia" w:hAnsiTheme="minorEastAsia" w:eastAsiaTheme="minorEastAsia" w:cstheme="minorEastAsia"/>
          <w:snapToGrid w:val="0"/>
          <w:color w:val="auto"/>
          <w:kern w:val="0"/>
          <w:sz w:val="24"/>
          <w:szCs w:val="24"/>
          <w:highlight w:val="none"/>
        </w:rPr>
        <w:t>项目</w:t>
      </w:r>
      <w:r>
        <w:rPr>
          <w:rFonts w:hint="eastAsia" w:asciiTheme="minorEastAsia" w:hAnsiTheme="minorEastAsia" w:eastAsiaTheme="minorEastAsia" w:cstheme="minorEastAsia"/>
          <w:snapToGrid w:val="0"/>
          <w:color w:val="auto"/>
          <w:kern w:val="24"/>
          <w:sz w:val="24"/>
          <w:szCs w:val="24"/>
          <w:highlight w:val="none"/>
        </w:rPr>
        <w:t>的工程咨询。工程咨询费一次性包死，不作任何调整（约定的额外工作和附加工作除外）。</w:t>
      </w:r>
      <w:r>
        <w:rPr>
          <w:rFonts w:hint="eastAsia" w:asciiTheme="minorEastAsia" w:hAnsiTheme="minorEastAsia" w:eastAsiaTheme="minorEastAsia" w:cstheme="minorEastAsia"/>
          <w:snapToGrid w:val="0"/>
          <w:color w:val="auto"/>
          <w:kern w:val="24"/>
          <w:sz w:val="24"/>
          <w:szCs w:val="24"/>
          <w:highlight w:val="none"/>
          <w:lang w:eastAsia="zh-CN"/>
        </w:rPr>
        <w:t>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（1）施工监理部分：施工监理费总报价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万元（保留二位小数），大写金额人民币</w:t>
      </w:r>
      <w:r>
        <w:rPr>
          <w:rFonts w:hint="eastAsia" w:asciiTheme="minorEastAsia" w:hAnsiTheme="minorEastAsia" w:eastAsiaTheme="minorEastAsia" w:cstheme="minorEastAsia"/>
          <w:sz w:val="24"/>
          <w:szCs w:val="24"/>
          <w:u w:val="single"/>
          <w:lang w:val="en-US" w:eastAsia="zh-CN"/>
        </w:rPr>
        <w:t xml:space="preserve">    仟    佰   拾   万    仟   </w:t>
      </w:r>
      <w:r>
        <w:rPr>
          <w:rFonts w:hint="eastAsia" w:asciiTheme="minorEastAsia" w:hAnsiTheme="minorEastAsia" w:eastAsiaTheme="minorEastAsia" w:cstheme="minorEastAsia"/>
          <w:sz w:val="24"/>
          <w:szCs w:val="24"/>
          <w:lang w:val="en-US" w:eastAsia="zh-CN"/>
        </w:rPr>
        <w:t>佰元，监理费率</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%（监理费率为投标人报价/20000万元，百分号前保留四位小数，第五位四舍五入）。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（2)全过程造价咨询：全过程造价咨询总报价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万元（保留二位小数），大写金额人民币</w:t>
      </w:r>
      <w:r>
        <w:rPr>
          <w:rFonts w:hint="eastAsia" w:asciiTheme="minorEastAsia" w:hAnsiTheme="minorEastAsia" w:eastAsiaTheme="minorEastAsia" w:cstheme="minorEastAsia"/>
          <w:sz w:val="24"/>
          <w:szCs w:val="24"/>
          <w:u w:val="single"/>
          <w:lang w:val="en-US" w:eastAsia="zh-CN"/>
        </w:rPr>
        <w:t xml:space="preserve">    仟    佰   拾   万    仟   佰</w:t>
      </w:r>
      <w:r>
        <w:rPr>
          <w:rFonts w:hint="eastAsia" w:asciiTheme="minorEastAsia" w:hAnsiTheme="minorEastAsia" w:eastAsiaTheme="minorEastAsia" w:cstheme="minorEastAsia"/>
          <w:sz w:val="24"/>
          <w:szCs w:val="24"/>
          <w:lang w:val="en-US" w:eastAsia="zh-CN"/>
        </w:rPr>
        <w:t>元，全过程造价咨询费率</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%（全过程造价咨询费率为投标人报价/20000万元，百分号前保留四位小数，第五位四舍五入）。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(3)设计管理部分：设计管理总报价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万元（保留二位小数），大写金额人民币</w:t>
      </w:r>
      <w:r>
        <w:rPr>
          <w:rFonts w:hint="eastAsia" w:asciiTheme="minorEastAsia" w:hAnsiTheme="minorEastAsia" w:eastAsiaTheme="minorEastAsia" w:cstheme="minorEastAsia"/>
          <w:sz w:val="24"/>
          <w:szCs w:val="24"/>
          <w:u w:val="single"/>
          <w:lang w:val="en-US" w:eastAsia="zh-CN"/>
        </w:rPr>
        <w:t xml:space="preserve">    仟    佰   拾   万    仟   佰</w:t>
      </w:r>
      <w:r>
        <w:rPr>
          <w:rFonts w:hint="eastAsia" w:asciiTheme="minorEastAsia" w:hAnsiTheme="minorEastAsia" w:eastAsiaTheme="minorEastAsia" w:cstheme="minorEastAsia"/>
          <w:sz w:val="24"/>
          <w:szCs w:val="24"/>
          <w:lang w:val="en-US" w:eastAsia="zh-CN"/>
        </w:rPr>
        <w:t>元，设计管理费率</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（设计管理费率为投标人报价/20000万元，百分号前保留四位小数，第五位四舍五入）。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(4)招标代理部分：招标代理总报价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万元（保留二位小数），大写金额人民币</w:t>
      </w:r>
      <w:r>
        <w:rPr>
          <w:rFonts w:hint="eastAsia" w:asciiTheme="minorEastAsia" w:hAnsiTheme="minorEastAsia" w:eastAsiaTheme="minorEastAsia" w:cstheme="minorEastAsia"/>
          <w:sz w:val="24"/>
          <w:szCs w:val="24"/>
          <w:u w:val="single"/>
          <w:lang w:val="en-US" w:eastAsia="zh-CN"/>
        </w:rPr>
        <w:t xml:space="preserve">    仟    佰   拾   万    仟   佰</w:t>
      </w:r>
      <w:r>
        <w:rPr>
          <w:rFonts w:hint="eastAsia" w:asciiTheme="minorEastAsia" w:hAnsiTheme="minorEastAsia" w:eastAsiaTheme="minorEastAsia" w:cstheme="minorEastAsia"/>
          <w:sz w:val="24"/>
          <w:szCs w:val="24"/>
          <w:lang w:val="en-US" w:eastAsia="zh-CN"/>
        </w:rPr>
        <w:t>元，招标代理费率</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%（招标代理费率为投标人报价/20000万元，百分号前保留四位小数，第五位四舍五入）。招标代理总报价包含开标过程的专家费（含专家食宿）、中标后招标人服务费。</w:t>
      </w:r>
    </w:p>
    <w:p>
      <w:pPr>
        <w:keepNext w:val="0"/>
        <w:keepLines w:val="0"/>
        <w:pageBreakBefore w:val="0"/>
        <w:widowControl w:val="0"/>
        <w:kinsoku/>
        <w:wordWrap/>
        <w:overflowPunct/>
        <w:topLinePunct w:val="0"/>
        <w:autoSpaceDE/>
        <w:autoSpaceDN/>
        <w:bidi w:val="0"/>
        <w:adjustRightInd/>
        <w:snapToGrid/>
        <w:spacing w:line="360" w:lineRule="auto"/>
        <w:ind w:firstLine="532"/>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二、一旦我方中标，</w:t>
      </w:r>
      <w:r>
        <w:rPr>
          <w:rFonts w:hint="eastAsia" w:asciiTheme="minorEastAsia" w:hAnsiTheme="minorEastAsia" w:eastAsiaTheme="minorEastAsia" w:cstheme="minorEastAsia"/>
          <w:color w:val="auto"/>
          <w:sz w:val="24"/>
          <w:szCs w:val="24"/>
          <w:highlight w:val="none"/>
        </w:rPr>
        <w:t>我方</w:t>
      </w:r>
      <w:r>
        <w:rPr>
          <w:rFonts w:hint="eastAsia" w:asciiTheme="minorEastAsia" w:hAnsiTheme="minorEastAsia" w:eastAsiaTheme="minorEastAsia" w:cstheme="minorEastAsia"/>
          <w:snapToGrid w:val="0"/>
          <w:color w:val="auto"/>
          <w:kern w:val="0"/>
          <w:sz w:val="24"/>
          <w:szCs w:val="24"/>
          <w:highlight w:val="none"/>
        </w:rPr>
        <w:t>在全部同意招标文件内容前提下，并保证人员设备按</w:t>
      </w:r>
      <w:r>
        <w:rPr>
          <w:rFonts w:hint="eastAsia" w:asciiTheme="minorEastAsia" w:hAnsiTheme="minorEastAsia" w:eastAsiaTheme="minorEastAsia" w:cstheme="minorEastAsia"/>
          <w:snapToGrid w:val="0"/>
          <w:color w:val="auto"/>
          <w:kern w:val="0"/>
          <w:sz w:val="24"/>
          <w:szCs w:val="24"/>
          <w:highlight w:val="none"/>
          <w:lang w:val="en-GB"/>
        </w:rPr>
        <w:t>投标文件的部署</w:t>
      </w:r>
      <w:r>
        <w:rPr>
          <w:rFonts w:hint="eastAsia" w:asciiTheme="minorEastAsia" w:hAnsiTheme="minorEastAsia" w:eastAsiaTheme="minorEastAsia" w:cstheme="minorEastAsia"/>
          <w:snapToGrid w:val="0"/>
          <w:color w:val="auto"/>
          <w:kern w:val="0"/>
          <w:sz w:val="24"/>
          <w:szCs w:val="24"/>
          <w:highlight w:val="none"/>
        </w:rPr>
        <w:t>及时到位。保证投标人员的到位率达到招标文件要求，同时保证本投标文件的所有资料真实有效，如有虚假成份，愿承担一切后果。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三、除非另外达成协议并生效，你方的中标通知书和本投标文件将构成约束我们双方的合同。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四、</w:t>
      </w:r>
      <w:r>
        <w:rPr>
          <w:rFonts w:hint="eastAsia" w:asciiTheme="minorEastAsia" w:hAnsiTheme="minorEastAsia" w:eastAsiaTheme="minorEastAsia" w:cstheme="minorEastAsia"/>
          <w:color w:val="auto"/>
          <w:sz w:val="24"/>
          <w:szCs w:val="24"/>
          <w:highlight w:val="none"/>
        </w:rPr>
        <w:t>我方的投标担保已按招标文件的要求递交</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highlight w:val="none"/>
        </w:rPr>
        <w:sectPr>
          <w:headerReference r:id="rId17" w:type="first"/>
          <w:headerReference r:id="rId16" w:type="default"/>
          <w:footerReference r:id="rId18" w:type="default"/>
          <w:footnotePr>
            <w:numRestart w:val="eachPage"/>
          </w:footnotePr>
          <w:endnotePr>
            <w:numRestart w:val="eachSect"/>
          </w:endnotePr>
          <w:pgSz w:w="11907" w:h="16840"/>
          <w:pgMar w:top="1440" w:right="1800" w:bottom="1440" w:left="1800" w:header="851" w:footer="992" w:gutter="0"/>
          <w:cols w:space="720" w:num="1"/>
          <w:titlePg/>
          <w:docGrid w:linePitch="435" w:charSpace="-6554"/>
        </w:sectPr>
      </w:pPr>
      <w:r>
        <w:rPr>
          <w:rFonts w:hint="eastAsia" w:asciiTheme="minorEastAsia" w:hAnsiTheme="minorEastAsia" w:eastAsiaTheme="minorEastAsia" w:cstheme="minorEastAsia"/>
          <w:color w:val="auto"/>
          <w:sz w:val="24"/>
          <w:szCs w:val="24"/>
          <w:highlight w:val="none"/>
        </w:rPr>
        <w:t xml:space="preserve">                                    年   月   日</w:t>
      </w:r>
    </w:p>
    <w:p>
      <w:pPr>
        <w:pStyle w:val="2"/>
        <w:jc w:val="both"/>
        <w:rPr>
          <w:rFonts w:hint="eastAsia" w:eastAsia="宋体"/>
          <w:lang w:val="en-US" w:eastAsia="zh-CN"/>
        </w:rPr>
      </w:pPr>
      <w:bookmarkStart w:id="831" w:name="_Toc14313"/>
      <w:r>
        <w:rPr>
          <w:rFonts w:hint="eastAsia"/>
        </w:rPr>
        <w:t>附件二</w:t>
      </w:r>
      <w:r>
        <w:rPr>
          <w:rFonts w:hint="eastAsia"/>
          <w:lang w:val="en-US" w:eastAsia="zh-CN"/>
        </w:rPr>
        <w:t>:</w:t>
      </w:r>
      <w:bookmarkEnd w:id="831"/>
    </w:p>
    <w:p>
      <w:pPr>
        <w:spacing w:line="360" w:lineRule="auto"/>
        <w:jc w:val="center"/>
        <w:rPr>
          <w:rFonts w:ascii="宋体" w:hAnsi="宋体" w:eastAsia="宋体"/>
          <w:bCs/>
          <w:color w:val="auto"/>
          <w:sz w:val="28"/>
          <w:highlight w:val="none"/>
          <w:u w:val="single"/>
        </w:rPr>
      </w:pPr>
      <w:r>
        <w:rPr>
          <w:rFonts w:hint="eastAsia" w:ascii="宋体" w:hAnsi="宋体" w:eastAsia="宋体"/>
          <w:bCs/>
          <w:color w:val="auto"/>
          <w:sz w:val="28"/>
          <w:highlight w:val="none"/>
          <w:u w:val="single"/>
          <w:lang w:val="en-US" w:eastAsia="zh-CN"/>
        </w:rPr>
        <w:t xml:space="preserve">                           </w:t>
      </w:r>
      <w:r>
        <w:rPr>
          <w:rFonts w:hint="eastAsia" w:ascii="宋体" w:hAnsi="宋体"/>
          <w:bCs/>
          <w:color w:val="auto"/>
          <w:sz w:val="28"/>
          <w:highlight w:val="none"/>
          <w:u w:val="single"/>
          <w:lang w:val="en-US" w:eastAsia="zh-CN"/>
        </w:rPr>
        <w:t xml:space="preserve"> </w:t>
      </w:r>
      <w:r>
        <w:rPr>
          <w:rFonts w:hint="eastAsia" w:ascii="宋体" w:hAnsi="宋体" w:eastAsia="宋体"/>
          <w:bCs/>
          <w:color w:val="auto"/>
          <w:sz w:val="28"/>
          <w:highlight w:val="none"/>
          <w:u w:val="single"/>
        </w:rPr>
        <w:t>工程咨询</w:t>
      </w:r>
    </w:p>
    <w:p>
      <w:pPr>
        <w:spacing w:line="360" w:lineRule="auto"/>
        <w:jc w:val="center"/>
        <w:rPr>
          <w:rFonts w:ascii="黑体" w:hAnsi="宋体" w:eastAsia="黑体"/>
          <w:b/>
          <w:color w:val="auto"/>
          <w:sz w:val="36"/>
          <w:highlight w:val="none"/>
        </w:rPr>
      </w:pPr>
      <w:r>
        <w:rPr>
          <w:rFonts w:hint="eastAsia" w:ascii="黑体" w:hAnsi="宋体" w:eastAsia="黑体"/>
          <w:b/>
          <w:color w:val="auto"/>
          <w:sz w:val="36"/>
          <w:highlight w:val="none"/>
          <w:lang w:val="en-US" w:eastAsia="zh-CN"/>
        </w:rPr>
        <w:t xml:space="preserve"> </w:t>
      </w:r>
      <w:r>
        <w:rPr>
          <w:rFonts w:hint="eastAsia" w:ascii="黑体" w:hAnsi="宋体" w:eastAsia="黑体"/>
          <w:b/>
          <w:color w:val="auto"/>
          <w:sz w:val="36"/>
          <w:highlight w:val="none"/>
        </w:rPr>
        <w:t>工程咨询项目总负责人简历表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485"/>
        <w:gridCol w:w="8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姓名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性别</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年龄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专业</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职称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毕业院校</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学历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参加工作时间</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35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从事工程项目管理年限</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简</w:t>
            </w: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历</w:t>
            </w: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c>
          <w:tcPr>
            <w:tcW w:w="8023"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r>
    </w:tbl>
    <w:p>
      <w:pPr>
        <w:rPr>
          <w:rFonts w:ascii="宋体" w:hAnsi="宋体" w:eastAsia="宋体"/>
          <w:color w:val="auto"/>
          <w:sz w:val="28"/>
          <w:highlight w:val="none"/>
        </w:rPr>
      </w:pPr>
    </w:p>
    <w:p>
      <w:pPr>
        <w:rPr>
          <w:rFonts w:ascii="宋体" w:hAnsi="宋体" w:eastAsia="宋体"/>
          <w:color w:val="auto"/>
          <w:sz w:val="28"/>
          <w:highlight w:val="none"/>
        </w:rPr>
      </w:pPr>
    </w:p>
    <w:p>
      <w:pPr>
        <w:rPr>
          <w:rFonts w:ascii="宋体" w:hAnsi="宋体" w:eastAsia="宋体"/>
          <w:color w:val="auto"/>
          <w:sz w:val="28"/>
          <w:highlight w:val="none"/>
        </w:rPr>
      </w:pPr>
      <w:r>
        <w:rPr>
          <w:rFonts w:hint="eastAsia" w:ascii="宋体" w:hAnsi="宋体" w:eastAsia="宋体"/>
          <w:color w:val="auto"/>
          <w:sz w:val="28"/>
          <w:highlight w:val="none"/>
        </w:rPr>
        <w:t>法定代表人（签字或盖章）：</w:t>
      </w:r>
      <w:r>
        <w:rPr>
          <w:rFonts w:ascii="宋体" w:hAnsi="宋体" w:eastAsia="宋体"/>
          <w:color w:val="auto"/>
          <w:sz w:val="28"/>
          <w:highlight w:val="none"/>
        </w:rPr>
        <w:t xml:space="preserve">     </w:t>
      </w:r>
    </w:p>
    <w:p>
      <w:pPr>
        <w:pStyle w:val="2"/>
        <w:jc w:val="both"/>
        <w:rPr>
          <w:rFonts w:ascii="宋体"/>
          <w:color w:val="auto"/>
          <w:sz w:val="28"/>
          <w:highlight w:val="none"/>
        </w:rPr>
      </w:pPr>
    </w:p>
    <w:p>
      <w:pPr>
        <w:rPr>
          <w:rFonts w:ascii="宋体" w:hAnsi="宋体" w:eastAsia="宋体"/>
          <w:color w:val="auto"/>
          <w:sz w:val="28"/>
          <w:highlight w:val="none"/>
        </w:rPr>
      </w:pPr>
    </w:p>
    <w:p>
      <w:pPr>
        <w:ind w:firstLine="2520" w:firstLineChars="900"/>
        <w:rPr>
          <w:rFonts w:ascii="宋体" w:hAnsi="宋体" w:eastAsia="宋体"/>
          <w:color w:val="auto"/>
          <w:sz w:val="28"/>
          <w:highlight w:val="none"/>
        </w:rPr>
      </w:pPr>
      <w:r>
        <w:rPr>
          <w:rFonts w:hint="eastAsia" w:ascii="宋体" w:hAnsi="宋体" w:eastAsia="宋体"/>
          <w:color w:val="auto"/>
          <w:sz w:val="28"/>
          <w:highlight w:val="none"/>
        </w:rPr>
        <w:t>投标人（盖章）：</w:t>
      </w:r>
    </w:p>
    <w:p>
      <w:pPr>
        <w:ind w:firstLine="2160" w:firstLineChars="900"/>
        <w:jc w:val="right"/>
        <w:rPr>
          <w:rFonts w:ascii="宋体" w:hAnsi="宋体" w:eastAsia="宋体"/>
          <w:color w:val="auto"/>
          <w:sz w:val="28"/>
          <w:highlight w:val="none"/>
        </w:rPr>
      </w:pPr>
      <w:r>
        <w:rPr>
          <w:rFonts w:eastAsia="宋体"/>
          <w:color w:val="auto"/>
          <w:sz w:val="24"/>
          <w:highlight w:val="none"/>
        </w:rPr>
        <w:t xml:space="preserve">                        </w:t>
      </w:r>
      <w:r>
        <w:rPr>
          <w:rFonts w:ascii="宋体" w:hAnsi="宋体" w:eastAsia="宋体"/>
          <w:color w:val="auto"/>
          <w:sz w:val="28"/>
          <w:highlight w:val="none"/>
        </w:rPr>
        <w:t xml:space="preserve">  </w:t>
      </w:r>
      <w:r>
        <w:rPr>
          <w:rFonts w:hint="eastAsia" w:ascii="宋体" w:hAnsi="宋体" w:eastAsia="宋体"/>
          <w:color w:val="auto"/>
          <w:sz w:val="28"/>
          <w:highlight w:val="none"/>
        </w:rPr>
        <w:t>日期：</w:t>
      </w:r>
      <w:r>
        <w:rPr>
          <w:rFonts w:ascii="宋体" w:hAnsi="宋体" w:eastAsia="宋体"/>
          <w:color w:val="auto"/>
          <w:sz w:val="28"/>
          <w:highlight w:val="none"/>
        </w:rPr>
        <w:t xml:space="preserve">   </w:t>
      </w:r>
      <w:r>
        <w:rPr>
          <w:rFonts w:hint="eastAsia" w:ascii="宋体" w:hAnsi="宋体" w:eastAsia="宋体"/>
          <w:color w:val="auto"/>
          <w:sz w:val="28"/>
          <w:highlight w:val="none"/>
        </w:rPr>
        <w:t>年</w:t>
      </w:r>
      <w:r>
        <w:rPr>
          <w:rFonts w:ascii="宋体" w:hAnsi="宋体" w:eastAsia="宋体"/>
          <w:color w:val="auto"/>
          <w:sz w:val="28"/>
          <w:highlight w:val="none"/>
        </w:rPr>
        <w:t xml:space="preserve">   </w:t>
      </w:r>
      <w:r>
        <w:rPr>
          <w:rFonts w:hint="eastAsia" w:ascii="宋体" w:hAnsi="宋体" w:eastAsia="宋体"/>
          <w:color w:val="auto"/>
          <w:sz w:val="28"/>
          <w:highlight w:val="none"/>
        </w:rPr>
        <w:t>月</w:t>
      </w:r>
      <w:r>
        <w:rPr>
          <w:rFonts w:ascii="宋体" w:hAnsi="宋体" w:eastAsia="宋体"/>
          <w:color w:val="auto"/>
          <w:sz w:val="28"/>
          <w:highlight w:val="none"/>
        </w:rPr>
        <w:t xml:space="preserve">  </w:t>
      </w:r>
      <w:r>
        <w:rPr>
          <w:rFonts w:hint="eastAsia" w:ascii="宋体" w:hAnsi="宋体" w:eastAsia="宋体"/>
          <w:color w:val="auto"/>
          <w:sz w:val="28"/>
          <w:highlight w:val="none"/>
        </w:rPr>
        <w:t>日</w:t>
      </w:r>
    </w:p>
    <w:p>
      <w:pPr>
        <w:pStyle w:val="12"/>
        <w:jc w:val="right"/>
        <w:rPr>
          <w:rFonts w:ascii="宋体" w:hAnsi="宋体" w:eastAsia="宋体"/>
          <w:color w:val="auto"/>
          <w:highlight w:val="none"/>
        </w:rPr>
        <w:sectPr>
          <w:headerReference r:id="rId20" w:type="first"/>
          <w:headerReference r:id="rId19" w:type="default"/>
          <w:footerReference r:id="rId21" w:type="default"/>
          <w:footnotePr>
            <w:numRestart w:val="eachPage"/>
          </w:footnotePr>
          <w:endnotePr>
            <w:numRestart w:val="eachSect"/>
          </w:endnotePr>
          <w:pgSz w:w="11907" w:h="16840"/>
          <w:pgMar w:top="1247" w:right="1304" w:bottom="1304" w:left="1247" w:header="851" w:footer="992" w:gutter="0"/>
          <w:cols w:space="720" w:num="1"/>
          <w:titlePg/>
          <w:docGrid w:linePitch="435" w:charSpace="-6554"/>
        </w:sectPr>
      </w:pPr>
    </w:p>
    <w:p>
      <w:pPr>
        <w:pStyle w:val="2"/>
        <w:jc w:val="both"/>
        <w:rPr>
          <w:rFonts w:hint="eastAsia"/>
        </w:rPr>
      </w:pPr>
      <w:bookmarkStart w:id="832" w:name="_Toc32407"/>
      <w:r>
        <w:rPr>
          <w:rFonts w:hint="eastAsia"/>
        </w:rPr>
        <w:t>附件</w:t>
      </w:r>
      <w:r>
        <w:rPr>
          <w:rFonts w:hint="eastAsia"/>
          <w:lang w:eastAsia="zh-CN"/>
        </w:rPr>
        <w:t>三</w:t>
      </w:r>
      <w:r>
        <w:rPr>
          <w:rFonts w:hint="eastAsia"/>
        </w:rPr>
        <w:t>：</w:t>
      </w:r>
      <w:bookmarkEnd w:id="832"/>
    </w:p>
    <w:p>
      <w:pPr>
        <w:spacing w:line="360" w:lineRule="auto"/>
        <w:jc w:val="center"/>
        <w:rPr>
          <w:rFonts w:ascii="宋体" w:hAnsi="宋体" w:eastAsia="宋体"/>
          <w:bCs/>
          <w:color w:val="auto"/>
          <w:sz w:val="28"/>
          <w:highlight w:val="none"/>
          <w:u w:val="single"/>
        </w:rPr>
      </w:pPr>
      <w:r>
        <w:rPr>
          <w:rFonts w:hint="eastAsia" w:ascii="宋体" w:hAnsi="宋体" w:eastAsia="宋体"/>
          <w:bCs/>
          <w:color w:val="auto"/>
          <w:sz w:val="28"/>
          <w:highlight w:val="none"/>
          <w:u w:val="single"/>
          <w:lang w:val="en-US" w:eastAsia="zh-CN"/>
        </w:rPr>
        <w:t xml:space="preserve">                         </w:t>
      </w:r>
      <w:r>
        <w:rPr>
          <w:rFonts w:hint="eastAsia" w:ascii="宋体" w:hAnsi="宋体"/>
          <w:bCs/>
          <w:color w:val="auto"/>
          <w:sz w:val="28"/>
          <w:highlight w:val="none"/>
          <w:u w:val="single"/>
          <w:lang w:val="en-US" w:eastAsia="zh-CN"/>
        </w:rPr>
        <w:t xml:space="preserve"> </w:t>
      </w:r>
      <w:r>
        <w:rPr>
          <w:rFonts w:hint="eastAsia" w:ascii="宋体" w:hAnsi="宋体" w:eastAsia="宋体"/>
          <w:bCs/>
          <w:color w:val="auto"/>
          <w:sz w:val="28"/>
          <w:highlight w:val="none"/>
          <w:u w:val="single"/>
        </w:rPr>
        <w:t>工程咨询</w:t>
      </w:r>
    </w:p>
    <w:p>
      <w:pPr>
        <w:spacing w:line="360" w:lineRule="auto"/>
        <w:jc w:val="center"/>
        <w:rPr>
          <w:rFonts w:ascii="黑体" w:hAnsi="宋体" w:eastAsia="黑体"/>
          <w:b/>
          <w:color w:val="auto"/>
          <w:sz w:val="36"/>
          <w:highlight w:val="none"/>
        </w:rPr>
      </w:pPr>
      <w:r>
        <w:rPr>
          <w:rFonts w:hint="eastAsia" w:ascii="黑体" w:hAnsi="宋体" w:eastAsia="黑体"/>
          <w:b/>
          <w:color w:val="auto"/>
          <w:sz w:val="36"/>
          <w:highlight w:val="none"/>
        </w:rPr>
        <w:t>总监理工程师简历表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485"/>
        <w:gridCol w:w="8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姓名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性别</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年龄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专业</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职称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毕业院校</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学历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参加工作时间</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35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从事总监理工程师年限</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简</w:t>
            </w: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历</w:t>
            </w: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c>
          <w:tcPr>
            <w:tcW w:w="8023"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r>
    </w:tbl>
    <w:p>
      <w:pPr>
        <w:rPr>
          <w:rFonts w:ascii="宋体" w:hAnsi="宋体" w:eastAsia="宋体"/>
          <w:color w:val="auto"/>
          <w:sz w:val="28"/>
          <w:highlight w:val="none"/>
        </w:rPr>
      </w:pPr>
    </w:p>
    <w:p>
      <w:pPr>
        <w:rPr>
          <w:rFonts w:ascii="宋体" w:hAnsi="宋体" w:eastAsia="宋体"/>
          <w:color w:val="auto"/>
          <w:sz w:val="28"/>
          <w:highlight w:val="none"/>
        </w:rPr>
      </w:pPr>
    </w:p>
    <w:p>
      <w:pPr>
        <w:rPr>
          <w:rFonts w:ascii="宋体" w:hAnsi="宋体" w:eastAsia="宋体"/>
          <w:color w:val="auto"/>
          <w:sz w:val="28"/>
          <w:highlight w:val="none"/>
        </w:rPr>
      </w:pPr>
      <w:r>
        <w:rPr>
          <w:rFonts w:hint="eastAsia" w:ascii="宋体" w:hAnsi="宋体" w:eastAsia="宋体"/>
          <w:color w:val="auto"/>
          <w:sz w:val="28"/>
          <w:highlight w:val="none"/>
        </w:rPr>
        <w:t>法定代表人（签字或盖章）：</w:t>
      </w:r>
      <w:r>
        <w:rPr>
          <w:rFonts w:ascii="宋体" w:hAnsi="宋体" w:eastAsia="宋体"/>
          <w:color w:val="auto"/>
          <w:sz w:val="28"/>
          <w:highlight w:val="none"/>
        </w:rPr>
        <w:t xml:space="preserve">     </w:t>
      </w:r>
    </w:p>
    <w:p>
      <w:pPr>
        <w:rPr>
          <w:rFonts w:ascii="宋体" w:hAnsi="宋体" w:eastAsia="宋体"/>
          <w:color w:val="auto"/>
          <w:sz w:val="28"/>
          <w:highlight w:val="none"/>
        </w:rPr>
      </w:pPr>
    </w:p>
    <w:p>
      <w:pPr>
        <w:rPr>
          <w:rFonts w:ascii="宋体" w:hAnsi="宋体" w:eastAsia="宋体"/>
          <w:color w:val="auto"/>
          <w:sz w:val="28"/>
          <w:highlight w:val="none"/>
        </w:rPr>
      </w:pPr>
    </w:p>
    <w:p>
      <w:pPr>
        <w:ind w:firstLine="2520" w:firstLineChars="900"/>
        <w:rPr>
          <w:rFonts w:ascii="宋体" w:hAnsi="宋体" w:eastAsia="宋体"/>
          <w:color w:val="auto"/>
          <w:sz w:val="28"/>
          <w:highlight w:val="none"/>
        </w:rPr>
      </w:pPr>
      <w:r>
        <w:rPr>
          <w:rFonts w:hint="eastAsia" w:ascii="宋体" w:hAnsi="宋体" w:eastAsia="宋体"/>
          <w:color w:val="auto"/>
          <w:sz w:val="28"/>
          <w:highlight w:val="none"/>
        </w:rPr>
        <w:t>投标人（盖章）：</w:t>
      </w:r>
    </w:p>
    <w:p>
      <w:pPr>
        <w:ind w:firstLine="2530" w:firstLineChars="900"/>
        <w:jc w:val="right"/>
        <w:rPr>
          <w:rFonts w:ascii="宋体" w:eastAsia="宋体"/>
          <w:b/>
          <w:color w:val="auto"/>
          <w:sz w:val="28"/>
          <w:highlight w:val="none"/>
        </w:rPr>
      </w:pPr>
    </w:p>
    <w:p>
      <w:pPr>
        <w:ind w:firstLine="2530" w:firstLineChars="900"/>
        <w:jc w:val="right"/>
        <w:rPr>
          <w:rFonts w:ascii="宋体" w:hAnsi="宋体" w:eastAsia="宋体"/>
          <w:color w:val="auto"/>
          <w:sz w:val="28"/>
          <w:highlight w:val="none"/>
        </w:rPr>
      </w:pPr>
      <w:r>
        <w:rPr>
          <w:rFonts w:ascii="宋体" w:hAnsi="宋体"/>
          <w:b/>
          <w:color w:val="auto"/>
          <w:sz w:val="28"/>
          <w:highlight w:val="none"/>
        </w:rPr>
        <w:t xml:space="preserve"> </w:t>
      </w:r>
      <w:r>
        <w:rPr>
          <w:rFonts w:hint="eastAsia" w:ascii="宋体" w:hAnsi="宋体" w:eastAsia="宋体"/>
          <w:color w:val="auto"/>
          <w:sz w:val="28"/>
          <w:highlight w:val="none"/>
        </w:rPr>
        <w:t>日期：</w:t>
      </w:r>
      <w:r>
        <w:rPr>
          <w:rFonts w:ascii="宋体" w:hAnsi="宋体" w:eastAsia="宋体"/>
          <w:color w:val="auto"/>
          <w:sz w:val="28"/>
          <w:highlight w:val="none"/>
        </w:rPr>
        <w:t xml:space="preserve">   </w:t>
      </w:r>
      <w:r>
        <w:rPr>
          <w:rFonts w:hint="eastAsia" w:ascii="宋体" w:hAnsi="宋体" w:eastAsia="宋体"/>
          <w:color w:val="auto"/>
          <w:sz w:val="28"/>
          <w:highlight w:val="none"/>
        </w:rPr>
        <w:t>年</w:t>
      </w:r>
      <w:r>
        <w:rPr>
          <w:rFonts w:ascii="宋体" w:hAnsi="宋体" w:eastAsia="宋体"/>
          <w:color w:val="auto"/>
          <w:sz w:val="28"/>
          <w:highlight w:val="none"/>
        </w:rPr>
        <w:t xml:space="preserve">   </w:t>
      </w:r>
      <w:r>
        <w:rPr>
          <w:rFonts w:hint="eastAsia" w:ascii="宋体" w:hAnsi="宋体" w:eastAsia="宋体"/>
          <w:color w:val="auto"/>
          <w:sz w:val="28"/>
          <w:highlight w:val="none"/>
        </w:rPr>
        <w:t>月</w:t>
      </w:r>
      <w:r>
        <w:rPr>
          <w:rFonts w:ascii="宋体" w:hAnsi="宋体" w:eastAsia="宋体"/>
          <w:color w:val="auto"/>
          <w:sz w:val="28"/>
          <w:highlight w:val="none"/>
        </w:rPr>
        <w:t xml:space="preserve">  </w:t>
      </w:r>
      <w:r>
        <w:rPr>
          <w:rFonts w:hint="eastAsia" w:ascii="宋体" w:hAnsi="宋体" w:eastAsia="宋体"/>
          <w:color w:val="auto"/>
          <w:sz w:val="28"/>
          <w:highlight w:val="none"/>
        </w:rPr>
        <w:t>日</w:t>
      </w:r>
    </w:p>
    <w:p>
      <w:pPr>
        <w:ind w:firstLine="2520" w:firstLineChars="900"/>
        <w:jc w:val="right"/>
        <w:rPr>
          <w:rFonts w:ascii="宋体" w:hAnsi="宋体" w:eastAsia="宋体"/>
          <w:color w:val="auto"/>
          <w:sz w:val="28"/>
          <w:highlight w:val="none"/>
        </w:rPr>
      </w:pPr>
    </w:p>
    <w:p>
      <w:pPr>
        <w:ind w:firstLine="2520" w:firstLineChars="900"/>
        <w:jc w:val="right"/>
        <w:rPr>
          <w:rFonts w:ascii="宋体" w:hAnsi="宋体" w:eastAsia="宋体"/>
          <w:color w:val="auto"/>
          <w:sz w:val="28"/>
          <w:highlight w:val="none"/>
        </w:rPr>
      </w:pPr>
    </w:p>
    <w:p>
      <w:pPr>
        <w:pStyle w:val="2"/>
        <w:jc w:val="both"/>
        <w:rPr>
          <w:rFonts w:hint="eastAsia"/>
        </w:rPr>
      </w:pPr>
      <w:bookmarkStart w:id="833" w:name="_Toc25368"/>
      <w:r>
        <w:rPr>
          <w:rFonts w:hint="eastAsia"/>
        </w:rPr>
        <w:t>附件</w:t>
      </w:r>
      <w:r>
        <w:rPr>
          <w:rFonts w:hint="eastAsia"/>
          <w:lang w:eastAsia="zh-CN"/>
        </w:rPr>
        <w:t>四</w:t>
      </w:r>
      <w:r>
        <w:rPr>
          <w:rFonts w:hint="eastAsia"/>
        </w:rPr>
        <w:t>：</w:t>
      </w:r>
      <w:bookmarkEnd w:id="833"/>
    </w:p>
    <w:p>
      <w:pPr>
        <w:spacing w:line="360" w:lineRule="auto"/>
        <w:jc w:val="center"/>
        <w:rPr>
          <w:rFonts w:ascii="宋体" w:hAnsi="宋体" w:eastAsia="宋体"/>
          <w:bCs/>
          <w:color w:val="auto"/>
          <w:sz w:val="28"/>
          <w:highlight w:val="none"/>
          <w:u w:val="single"/>
        </w:rPr>
      </w:pPr>
      <w:r>
        <w:rPr>
          <w:rFonts w:hint="eastAsia" w:ascii="宋体" w:hAnsi="宋体" w:eastAsia="宋体"/>
          <w:bCs/>
          <w:color w:val="auto"/>
          <w:sz w:val="28"/>
          <w:highlight w:val="none"/>
          <w:u w:val="single"/>
          <w:lang w:val="en-US" w:eastAsia="zh-CN"/>
        </w:rPr>
        <w:t xml:space="preserve">                       </w:t>
      </w:r>
      <w:r>
        <w:rPr>
          <w:rFonts w:hint="eastAsia" w:ascii="宋体" w:hAnsi="宋体"/>
          <w:bCs/>
          <w:color w:val="auto"/>
          <w:sz w:val="28"/>
          <w:highlight w:val="none"/>
          <w:u w:val="single"/>
          <w:lang w:val="en-US" w:eastAsia="zh-CN"/>
        </w:rPr>
        <w:t xml:space="preserve"> </w:t>
      </w:r>
      <w:r>
        <w:rPr>
          <w:rFonts w:hint="eastAsia" w:ascii="宋体" w:hAnsi="宋体" w:eastAsia="宋体"/>
          <w:bCs/>
          <w:color w:val="auto"/>
          <w:sz w:val="28"/>
          <w:highlight w:val="none"/>
          <w:u w:val="single"/>
        </w:rPr>
        <w:t>工程咨询</w:t>
      </w:r>
    </w:p>
    <w:p>
      <w:pPr>
        <w:spacing w:line="360" w:lineRule="auto"/>
        <w:jc w:val="center"/>
        <w:rPr>
          <w:rFonts w:ascii="黑体" w:hAnsi="宋体" w:eastAsia="黑体"/>
          <w:b/>
          <w:color w:val="auto"/>
          <w:sz w:val="36"/>
          <w:highlight w:val="none"/>
        </w:rPr>
      </w:pPr>
      <w:r>
        <w:rPr>
          <w:rFonts w:hint="eastAsia" w:ascii="黑体" w:hAnsi="宋体" w:eastAsia="黑体"/>
          <w:b/>
          <w:color w:val="auto"/>
          <w:sz w:val="36"/>
          <w:highlight w:val="none"/>
        </w:rPr>
        <w:t>设计</w:t>
      </w:r>
      <w:r>
        <w:rPr>
          <w:rFonts w:hint="eastAsia" w:ascii="黑体" w:hAnsi="宋体" w:eastAsia="黑体"/>
          <w:b/>
          <w:color w:val="auto"/>
          <w:sz w:val="36"/>
          <w:highlight w:val="none"/>
          <w:lang w:eastAsia="zh-CN"/>
        </w:rPr>
        <w:t>管理</w:t>
      </w:r>
      <w:r>
        <w:rPr>
          <w:rFonts w:hint="eastAsia" w:ascii="黑体" w:hAnsi="宋体" w:eastAsia="黑体"/>
          <w:b/>
          <w:color w:val="auto"/>
          <w:sz w:val="36"/>
          <w:highlight w:val="none"/>
        </w:rPr>
        <w:t>负责人简历表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485"/>
        <w:gridCol w:w="8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姓名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性别</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年龄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专业</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职称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毕业院校</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学历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参加工作时间</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35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从事设计管理年限</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简</w:t>
            </w: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历</w:t>
            </w: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c>
          <w:tcPr>
            <w:tcW w:w="8023"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r>
    </w:tbl>
    <w:p>
      <w:pPr>
        <w:rPr>
          <w:rFonts w:ascii="宋体" w:hAnsi="宋体" w:eastAsia="宋体"/>
          <w:color w:val="auto"/>
          <w:sz w:val="28"/>
          <w:highlight w:val="none"/>
        </w:rPr>
      </w:pPr>
    </w:p>
    <w:p>
      <w:pPr>
        <w:rPr>
          <w:rFonts w:ascii="宋体" w:hAnsi="宋体" w:eastAsia="宋体"/>
          <w:color w:val="auto"/>
          <w:sz w:val="28"/>
          <w:highlight w:val="none"/>
        </w:rPr>
      </w:pPr>
    </w:p>
    <w:p>
      <w:pPr>
        <w:rPr>
          <w:rFonts w:ascii="宋体" w:hAnsi="宋体" w:eastAsia="宋体"/>
          <w:color w:val="auto"/>
          <w:sz w:val="28"/>
          <w:highlight w:val="none"/>
        </w:rPr>
      </w:pPr>
      <w:r>
        <w:rPr>
          <w:rFonts w:hint="eastAsia" w:ascii="宋体" w:hAnsi="宋体" w:eastAsia="宋体"/>
          <w:color w:val="auto"/>
          <w:sz w:val="28"/>
          <w:highlight w:val="none"/>
        </w:rPr>
        <w:t>法定代表人（签字或盖章）：</w:t>
      </w:r>
      <w:r>
        <w:rPr>
          <w:rFonts w:ascii="宋体" w:hAnsi="宋体" w:eastAsia="宋体"/>
          <w:color w:val="auto"/>
          <w:sz w:val="28"/>
          <w:highlight w:val="none"/>
        </w:rPr>
        <w:t xml:space="preserve">     </w:t>
      </w:r>
    </w:p>
    <w:p>
      <w:pPr>
        <w:rPr>
          <w:rFonts w:ascii="宋体" w:hAnsi="宋体" w:eastAsia="宋体"/>
          <w:color w:val="auto"/>
          <w:sz w:val="28"/>
          <w:highlight w:val="none"/>
        </w:rPr>
      </w:pPr>
    </w:p>
    <w:p>
      <w:pPr>
        <w:rPr>
          <w:rFonts w:ascii="宋体" w:hAnsi="宋体" w:eastAsia="宋体"/>
          <w:color w:val="auto"/>
          <w:sz w:val="28"/>
          <w:highlight w:val="none"/>
        </w:rPr>
      </w:pPr>
    </w:p>
    <w:p>
      <w:pPr>
        <w:ind w:firstLine="2520" w:firstLineChars="900"/>
        <w:rPr>
          <w:rFonts w:ascii="宋体" w:hAnsi="宋体" w:eastAsia="宋体"/>
          <w:color w:val="auto"/>
          <w:sz w:val="28"/>
          <w:highlight w:val="none"/>
        </w:rPr>
      </w:pPr>
      <w:r>
        <w:rPr>
          <w:rFonts w:hint="eastAsia" w:ascii="宋体" w:hAnsi="宋体" w:eastAsia="宋体"/>
          <w:color w:val="auto"/>
          <w:sz w:val="28"/>
          <w:highlight w:val="none"/>
        </w:rPr>
        <w:t>投标人（盖章）：</w:t>
      </w:r>
    </w:p>
    <w:p>
      <w:pPr>
        <w:ind w:firstLine="2530" w:firstLineChars="900"/>
        <w:jc w:val="right"/>
        <w:rPr>
          <w:rFonts w:ascii="宋体" w:eastAsia="宋体"/>
          <w:b/>
          <w:color w:val="auto"/>
          <w:sz w:val="28"/>
          <w:highlight w:val="none"/>
        </w:rPr>
      </w:pPr>
    </w:p>
    <w:p>
      <w:pPr>
        <w:ind w:firstLine="2530" w:firstLineChars="900"/>
        <w:jc w:val="right"/>
        <w:rPr>
          <w:rFonts w:ascii="宋体" w:hAnsi="宋体" w:eastAsia="宋体"/>
          <w:color w:val="auto"/>
          <w:sz w:val="28"/>
          <w:highlight w:val="none"/>
        </w:rPr>
      </w:pPr>
      <w:r>
        <w:rPr>
          <w:rFonts w:ascii="宋体" w:hAnsi="宋体"/>
          <w:b/>
          <w:color w:val="auto"/>
          <w:sz w:val="28"/>
          <w:highlight w:val="none"/>
        </w:rPr>
        <w:t xml:space="preserve"> </w:t>
      </w:r>
      <w:r>
        <w:rPr>
          <w:rFonts w:hint="eastAsia" w:ascii="宋体" w:hAnsi="宋体" w:eastAsia="宋体"/>
          <w:color w:val="auto"/>
          <w:sz w:val="28"/>
          <w:highlight w:val="none"/>
        </w:rPr>
        <w:t>日期：</w:t>
      </w:r>
      <w:r>
        <w:rPr>
          <w:rFonts w:ascii="宋体" w:hAnsi="宋体" w:eastAsia="宋体"/>
          <w:color w:val="auto"/>
          <w:sz w:val="28"/>
          <w:highlight w:val="none"/>
        </w:rPr>
        <w:t xml:space="preserve">   </w:t>
      </w:r>
      <w:r>
        <w:rPr>
          <w:rFonts w:hint="eastAsia" w:ascii="宋体" w:hAnsi="宋体" w:eastAsia="宋体"/>
          <w:color w:val="auto"/>
          <w:sz w:val="28"/>
          <w:highlight w:val="none"/>
        </w:rPr>
        <w:t>年</w:t>
      </w:r>
      <w:r>
        <w:rPr>
          <w:rFonts w:ascii="宋体" w:hAnsi="宋体" w:eastAsia="宋体"/>
          <w:color w:val="auto"/>
          <w:sz w:val="28"/>
          <w:highlight w:val="none"/>
        </w:rPr>
        <w:t xml:space="preserve">   </w:t>
      </w:r>
      <w:r>
        <w:rPr>
          <w:rFonts w:hint="eastAsia" w:ascii="宋体" w:hAnsi="宋体" w:eastAsia="宋体"/>
          <w:color w:val="auto"/>
          <w:sz w:val="28"/>
          <w:highlight w:val="none"/>
        </w:rPr>
        <w:t>月</w:t>
      </w:r>
      <w:r>
        <w:rPr>
          <w:rFonts w:ascii="宋体" w:hAnsi="宋体" w:eastAsia="宋体"/>
          <w:color w:val="auto"/>
          <w:sz w:val="28"/>
          <w:highlight w:val="none"/>
        </w:rPr>
        <w:t xml:space="preserve">  </w:t>
      </w:r>
      <w:r>
        <w:rPr>
          <w:rFonts w:hint="eastAsia" w:ascii="宋体" w:hAnsi="宋体" w:eastAsia="宋体"/>
          <w:color w:val="auto"/>
          <w:sz w:val="28"/>
          <w:highlight w:val="none"/>
        </w:rPr>
        <w:t>日</w:t>
      </w:r>
    </w:p>
    <w:p>
      <w:pPr>
        <w:ind w:firstLine="2520" w:firstLineChars="900"/>
        <w:jc w:val="right"/>
        <w:rPr>
          <w:rFonts w:ascii="宋体" w:hAnsi="宋体" w:eastAsia="宋体"/>
          <w:color w:val="auto"/>
          <w:sz w:val="28"/>
          <w:highlight w:val="none"/>
        </w:rPr>
      </w:pPr>
    </w:p>
    <w:p>
      <w:pPr>
        <w:ind w:firstLine="2520" w:firstLineChars="900"/>
        <w:jc w:val="right"/>
        <w:rPr>
          <w:rFonts w:ascii="宋体" w:hAnsi="宋体" w:eastAsia="宋体"/>
          <w:color w:val="auto"/>
          <w:sz w:val="28"/>
          <w:highlight w:val="none"/>
        </w:rPr>
      </w:pPr>
    </w:p>
    <w:p>
      <w:pPr>
        <w:pStyle w:val="2"/>
        <w:jc w:val="both"/>
        <w:rPr>
          <w:rFonts w:hint="eastAsia"/>
        </w:rPr>
      </w:pPr>
      <w:bookmarkStart w:id="834" w:name="_Toc27366"/>
      <w:r>
        <w:rPr>
          <w:rFonts w:hint="eastAsia"/>
        </w:rPr>
        <w:t>附件</w:t>
      </w:r>
      <w:r>
        <w:rPr>
          <w:rFonts w:hint="eastAsia"/>
          <w:lang w:eastAsia="zh-CN"/>
        </w:rPr>
        <w:t>五</w:t>
      </w:r>
      <w:r>
        <w:rPr>
          <w:rFonts w:hint="eastAsia"/>
        </w:rPr>
        <w:t>：</w:t>
      </w:r>
      <w:bookmarkEnd w:id="834"/>
    </w:p>
    <w:p>
      <w:pPr>
        <w:spacing w:line="360" w:lineRule="auto"/>
        <w:jc w:val="center"/>
        <w:rPr>
          <w:rFonts w:ascii="宋体" w:hAnsi="宋体" w:eastAsia="宋体"/>
          <w:bCs/>
          <w:color w:val="auto"/>
          <w:sz w:val="28"/>
          <w:highlight w:val="none"/>
          <w:u w:val="single"/>
        </w:rPr>
      </w:pPr>
      <w:r>
        <w:rPr>
          <w:rFonts w:hint="eastAsia" w:ascii="宋体" w:hAnsi="宋体" w:eastAsia="宋体"/>
          <w:bCs/>
          <w:color w:val="auto"/>
          <w:sz w:val="28"/>
          <w:highlight w:val="none"/>
          <w:u w:val="single"/>
          <w:lang w:val="en-US" w:eastAsia="zh-CN"/>
        </w:rPr>
        <w:t xml:space="preserve">                               </w:t>
      </w:r>
      <w:r>
        <w:rPr>
          <w:rFonts w:hint="eastAsia" w:ascii="宋体" w:hAnsi="宋体"/>
          <w:bCs/>
          <w:color w:val="auto"/>
          <w:sz w:val="28"/>
          <w:highlight w:val="none"/>
          <w:u w:val="single"/>
          <w:lang w:val="en-US" w:eastAsia="zh-CN"/>
        </w:rPr>
        <w:t xml:space="preserve"> </w:t>
      </w:r>
      <w:r>
        <w:rPr>
          <w:rFonts w:hint="eastAsia" w:ascii="宋体" w:hAnsi="宋体" w:eastAsia="宋体"/>
          <w:bCs/>
          <w:color w:val="auto"/>
          <w:sz w:val="28"/>
          <w:highlight w:val="none"/>
          <w:u w:val="single"/>
        </w:rPr>
        <w:t>工程咨询</w:t>
      </w:r>
    </w:p>
    <w:p>
      <w:pPr>
        <w:spacing w:line="360" w:lineRule="auto"/>
        <w:jc w:val="center"/>
        <w:rPr>
          <w:rFonts w:ascii="黑体" w:hAnsi="宋体" w:eastAsia="黑体"/>
          <w:b/>
          <w:color w:val="auto"/>
          <w:sz w:val="36"/>
          <w:highlight w:val="none"/>
        </w:rPr>
      </w:pPr>
      <w:r>
        <w:rPr>
          <w:rFonts w:hint="eastAsia" w:ascii="黑体" w:hAnsi="宋体" w:eastAsia="黑体"/>
          <w:b/>
          <w:color w:val="auto"/>
          <w:sz w:val="36"/>
          <w:highlight w:val="none"/>
        </w:rPr>
        <w:t>造价负责人简历表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485"/>
        <w:gridCol w:w="8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姓名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性别</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年龄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专业</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职称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毕业院校</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学历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参加工作时间</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c>
          <w:tcPr>
            <w:tcW w:w="35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从事造价管理年限</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简</w:t>
            </w: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p>
          <w:p>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rPr>
            </w:pPr>
            <w:r>
              <w:rPr>
                <w:rFonts w:hint="eastAsia" w:ascii="宋体" w:hAnsi="宋体" w:eastAsia="宋体"/>
                <w:color w:val="auto"/>
                <w:szCs w:val="22"/>
                <w:highlight w:val="none"/>
              </w:rPr>
              <w:t>历</w:t>
            </w:r>
          </w:p>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c>
          <w:tcPr>
            <w:tcW w:w="8023"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olor w:val="auto"/>
                <w:szCs w:val="22"/>
                <w:highlight w:val="none"/>
              </w:rPr>
            </w:pPr>
          </w:p>
        </w:tc>
      </w:tr>
    </w:tbl>
    <w:p>
      <w:pPr>
        <w:rPr>
          <w:rFonts w:ascii="宋体" w:hAnsi="宋体" w:eastAsia="宋体"/>
          <w:color w:val="auto"/>
          <w:sz w:val="28"/>
          <w:highlight w:val="none"/>
        </w:rPr>
      </w:pPr>
    </w:p>
    <w:p>
      <w:pPr>
        <w:rPr>
          <w:rFonts w:ascii="宋体" w:hAnsi="宋体" w:eastAsia="宋体"/>
          <w:color w:val="auto"/>
          <w:sz w:val="28"/>
          <w:highlight w:val="none"/>
        </w:rPr>
      </w:pPr>
    </w:p>
    <w:p>
      <w:pPr>
        <w:rPr>
          <w:rFonts w:ascii="宋体" w:hAnsi="宋体" w:eastAsia="宋体"/>
          <w:color w:val="auto"/>
          <w:sz w:val="28"/>
          <w:highlight w:val="none"/>
        </w:rPr>
      </w:pPr>
      <w:r>
        <w:rPr>
          <w:rFonts w:hint="eastAsia" w:ascii="宋体" w:hAnsi="宋体" w:eastAsia="宋体"/>
          <w:color w:val="auto"/>
          <w:sz w:val="28"/>
          <w:highlight w:val="none"/>
        </w:rPr>
        <w:t>法定代表人（签字或盖章）：</w:t>
      </w:r>
      <w:r>
        <w:rPr>
          <w:rFonts w:ascii="宋体" w:hAnsi="宋体" w:eastAsia="宋体"/>
          <w:color w:val="auto"/>
          <w:sz w:val="28"/>
          <w:highlight w:val="none"/>
        </w:rPr>
        <w:t xml:space="preserve">     </w:t>
      </w:r>
    </w:p>
    <w:p>
      <w:pPr>
        <w:rPr>
          <w:rFonts w:ascii="宋体" w:hAnsi="宋体" w:eastAsia="宋体"/>
          <w:color w:val="auto"/>
          <w:sz w:val="28"/>
          <w:highlight w:val="none"/>
        </w:rPr>
      </w:pPr>
    </w:p>
    <w:p>
      <w:pPr>
        <w:rPr>
          <w:rFonts w:ascii="宋体" w:hAnsi="宋体" w:eastAsia="宋体"/>
          <w:color w:val="auto"/>
          <w:sz w:val="28"/>
          <w:highlight w:val="none"/>
        </w:rPr>
      </w:pPr>
    </w:p>
    <w:p>
      <w:pPr>
        <w:ind w:firstLine="2520" w:firstLineChars="900"/>
        <w:rPr>
          <w:rFonts w:ascii="宋体" w:hAnsi="宋体" w:eastAsia="宋体"/>
          <w:color w:val="auto"/>
          <w:sz w:val="28"/>
          <w:highlight w:val="none"/>
        </w:rPr>
      </w:pPr>
      <w:r>
        <w:rPr>
          <w:rFonts w:hint="eastAsia" w:ascii="宋体" w:hAnsi="宋体" w:eastAsia="宋体"/>
          <w:color w:val="auto"/>
          <w:sz w:val="28"/>
          <w:highlight w:val="none"/>
        </w:rPr>
        <w:t>投标人（盖章）：</w:t>
      </w:r>
    </w:p>
    <w:p>
      <w:pPr>
        <w:ind w:firstLine="2530" w:firstLineChars="900"/>
        <w:jc w:val="right"/>
        <w:rPr>
          <w:rFonts w:ascii="宋体" w:eastAsia="宋体"/>
          <w:b/>
          <w:color w:val="auto"/>
          <w:sz w:val="28"/>
          <w:highlight w:val="none"/>
        </w:rPr>
      </w:pPr>
    </w:p>
    <w:p>
      <w:pPr>
        <w:ind w:firstLine="2530" w:firstLineChars="900"/>
        <w:jc w:val="right"/>
        <w:rPr>
          <w:rFonts w:ascii="宋体" w:hAnsi="宋体" w:eastAsia="宋体"/>
          <w:color w:val="auto"/>
          <w:sz w:val="28"/>
          <w:highlight w:val="none"/>
        </w:rPr>
      </w:pPr>
      <w:r>
        <w:rPr>
          <w:rFonts w:ascii="宋体" w:hAnsi="宋体"/>
          <w:b/>
          <w:color w:val="auto"/>
          <w:sz w:val="28"/>
          <w:highlight w:val="none"/>
        </w:rPr>
        <w:t xml:space="preserve"> </w:t>
      </w:r>
      <w:r>
        <w:rPr>
          <w:rFonts w:hint="eastAsia" w:ascii="宋体" w:hAnsi="宋体" w:eastAsia="宋体"/>
          <w:color w:val="auto"/>
          <w:sz w:val="28"/>
          <w:highlight w:val="none"/>
        </w:rPr>
        <w:t>日期：</w:t>
      </w:r>
      <w:r>
        <w:rPr>
          <w:rFonts w:ascii="宋体" w:hAnsi="宋体" w:eastAsia="宋体"/>
          <w:color w:val="auto"/>
          <w:sz w:val="28"/>
          <w:highlight w:val="none"/>
        </w:rPr>
        <w:t xml:space="preserve">   </w:t>
      </w:r>
      <w:r>
        <w:rPr>
          <w:rFonts w:hint="eastAsia" w:ascii="宋体" w:hAnsi="宋体" w:eastAsia="宋体"/>
          <w:color w:val="auto"/>
          <w:sz w:val="28"/>
          <w:highlight w:val="none"/>
        </w:rPr>
        <w:t>年</w:t>
      </w:r>
      <w:r>
        <w:rPr>
          <w:rFonts w:ascii="宋体" w:hAnsi="宋体" w:eastAsia="宋体"/>
          <w:color w:val="auto"/>
          <w:sz w:val="28"/>
          <w:highlight w:val="none"/>
        </w:rPr>
        <w:t xml:space="preserve">   </w:t>
      </w:r>
      <w:r>
        <w:rPr>
          <w:rFonts w:hint="eastAsia" w:ascii="宋体" w:hAnsi="宋体" w:eastAsia="宋体"/>
          <w:color w:val="auto"/>
          <w:sz w:val="28"/>
          <w:highlight w:val="none"/>
        </w:rPr>
        <w:t>月</w:t>
      </w:r>
      <w:r>
        <w:rPr>
          <w:rFonts w:ascii="宋体" w:hAnsi="宋体" w:eastAsia="宋体"/>
          <w:color w:val="auto"/>
          <w:sz w:val="28"/>
          <w:highlight w:val="none"/>
        </w:rPr>
        <w:t xml:space="preserve">  </w:t>
      </w:r>
      <w:r>
        <w:rPr>
          <w:rFonts w:hint="eastAsia" w:ascii="宋体" w:hAnsi="宋体" w:eastAsia="宋体"/>
          <w:color w:val="auto"/>
          <w:sz w:val="28"/>
          <w:highlight w:val="none"/>
        </w:rPr>
        <w:t>日</w:t>
      </w:r>
    </w:p>
    <w:p>
      <w:pPr>
        <w:ind w:firstLine="2520" w:firstLineChars="900"/>
        <w:jc w:val="right"/>
        <w:rPr>
          <w:rFonts w:ascii="宋体" w:hAnsi="宋体" w:eastAsia="宋体"/>
          <w:color w:val="auto"/>
          <w:sz w:val="28"/>
          <w:highlight w:val="none"/>
        </w:rPr>
      </w:pPr>
    </w:p>
    <w:p>
      <w:pPr>
        <w:ind w:firstLine="2520" w:firstLineChars="900"/>
        <w:jc w:val="right"/>
        <w:rPr>
          <w:rFonts w:ascii="宋体" w:hAnsi="宋体" w:eastAsia="宋体"/>
          <w:color w:val="auto"/>
          <w:sz w:val="28"/>
          <w:highlight w:val="none"/>
        </w:rPr>
      </w:pPr>
    </w:p>
    <w:p>
      <w:pPr>
        <w:ind w:firstLine="2520" w:firstLineChars="900"/>
        <w:jc w:val="right"/>
        <w:rPr>
          <w:rFonts w:ascii="宋体" w:hAnsi="宋体" w:eastAsia="宋体"/>
          <w:color w:val="auto"/>
          <w:sz w:val="28"/>
          <w:highlight w:val="none"/>
        </w:rPr>
      </w:pPr>
    </w:p>
    <w:p>
      <w:pPr>
        <w:pStyle w:val="2"/>
        <w:jc w:val="both"/>
        <w:rPr>
          <w:rFonts w:hint="eastAsia"/>
          <w:lang w:eastAsia="zh-CN"/>
        </w:rPr>
      </w:pPr>
      <w:bookmarkStart w:id="835" w:name="_Toc22205"/>
      <w:r>
        <w:rPr>
          <w:rFonts w:hint="eastAsia"/>
        </w:rPr>
        <w:t>附件</w:t>
      </w:r>
      <w:r>
        <w:rPr>
          <w:rFonts w:hint="eastAsia"/>
          <w:lang w:eastAsia="zh-CN"/>
        </w:rPr>
        <w:t>六：</w:t>
      </w:r>
      <w:bookmarkEnd w:id="835"/>
    </w:p>
    <w:p>
      <w:pPr>
        <w:jc w:val="left"/>
        <w:rPr>
          <w:rFonts w:ascii="宋体" w:hAnsi="宋体" w:eastAsia="宋体"/>
          <w:color w:val="auto"/>
          <w:sz w:val="28"/>
          <w:highlight w:val="none"/>
        </w:rPr>
      </w:pPr>
    </w:p>
    <w:p>
      <w:pPr>
        <w:spacing w:line="360" w:lineRule="auto"/>
        <w:jc w:val="center"/>
        <w:rPr>
          <w:rFonts w:ascii="宋体" w:hAnsi="宋体" w:eastAsia="宋体"/>
          <w:bCs/>
          <w:color w:val="auto"/>
          <w:sz w:val="28"/>
          <w:highlight w:val="none"/>
          <w:u w:val="single"/>
        </w:rPr>
      </w:pPr>
      <w:r>
        <w:rPr>
          <w:rFonts w:hint="eastAsia" w:ascii="宋体" w:hAnsi="宋体" w:eastAsia="宋体"/>
          <w:bCs/>
          <w:color w:val="auto"/>
          <w:sz w:val="28"/>
          <w:highlight w:val="none"/>
          <w:u w:val="single"/>
          <w:lang w:val="en-US" w:eastAsia="zh-CN"/>
        </w:rPr>
        <w:t xml:space="preserve">                     </w:t>
      </w:r>
      <w:r>
        <w:rPr>
          <w:rFonts w:hint="eastAsia" w:ascii="宋体" w:hAnsi="宋体"/>
          <w:bCs/>
          <w:color w:val="auto"/>
          <w:sz w:val="28"/>
          <w:highlight w:val="none"/>
          <w:u w:val="single"/>
          <w:lang w:val="en-US" w:eastAsia="zh-CN"/>
        </w:rPr>
        <w:t xml:space="preserve"> </w:t>
      </w:r>
      <w:r>
        <w:rPr>
          <w:rFonts w:hint="eastAsia" w:ascii="宋体" w:hAnsi="宋体" w:eastAsia="宋体"/>
          <w:bCs/>
          <w:color w:val="auto"/>
          <w:sz w:val="28"/>
          <w:highlight w:val="none"/>
          <w:u w:val="single"/>
        </w:rPr>
        <w:t>工程咨询</w:t>
      </w:r>
    </w:p>
    <w:p>
      <w:pPr>
        <w:spacing w:line="360" w:lineRule="auto"/>
        <w:jc w:val="center"/>
        <w:rPr>
          <w:rFonts w:ascii="黑体" w:hAnsi="宋体" w:eastAsia="黑体"/>
          <w:color w:val="auto"/>
          <w:sz w:val="44"/>
          <w:highlight w:val="none"/>
        </w:rPr>
      </w:pPr>
    </w:p>
    <w:p>
      <w:pPr>
        <w:adjustRightInd w:val="0"/>
        <w:snapToGrid w:val="0"/>
        <w:spacing w:line="360" w:lineRule="auto"/>
        <w:jc w:val="center"/>
        <w:rPr>
          <w:rFonts w:hint="eastAsia" w:ascii="黑体" w:hAnsi="宋体" w:eastAsia="黑体"/>
          <w:color w:val="auto"/>
          <w:sz w:val="36"/>
          <w:szCs w:val="16"/>
          <w:highlight w:val="none"/>
        </w:rPr>
      </w:pPr>
      <w:r>
        <w:rPr>
          <w:rFonts w:hint="eastAsia" w:ascii="黑体" w:hAnsi="宋体" w:eastAsia="黑体"/>
          <w:color w:val="auto"/>
          <w:sz w:val="36"/>
          <w:szCs w:val="16"/>
          <w:highlight w:val="none"/>
        </w:rPr>
        <w:t>项目总监在监项目承诺书</w:t>
      </w:r>
    </w:p>
    <w:p>
      <w:pPr>
        <w:adjustRightInd w:val="0"/>
        <w:snapToGrid w:val="0"/>
        <w:spacing w:line="360" w:lineRule="auto"/>
        <w:rPr>
          <w:rFonts w:hint="eastAsia" w:ascii="黑体" w:hAnsi="宋体" w:eastAsia="黑体"/>
          <w:color w:val="auto"/>
          <w:sz w:val="36"/>
          <w:szCs w:val="16"/>
          <w:highlight w:val="none"/>
        </w:rPr>
      </w:pPr>
    </w:p>
    <w:p>
      <w:pPr>
        <w:adjustRightInd w:val="0"/>
        <w:snapToGrid w:val="0"/>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我方在此郑重承诺：</w:t>
      </w:r>
    </w:p>
    <w:p>
      <w:pPr>
        <w:adjustRightInd w:val="0"/>
        <w:snapToGrid w:val="0"/>
        <w:spacing w:line="480" w:lineRule="auto"/>
        <w:ind w:firstLine="588" w:firstLineChars="210"/>
        <w:rPr>
          <w:rFonts w:ascii="宋体" w:hAnsi="宋体" w:eastAsia="宋体"/>
          <w:color w:val="auto"/>
          <w:sz w:val="28"/>
          <w:szCs w:val="28"/>
          <w:highlight w:val="none"/>
        </w:rPr>
      </w:pPr>
      <w:r>
        <w:rPr>
          <w:rFonts w:hint="eastAsia" w:ascii="宋体" w:hAnsi="宋体" w:eastAsia="宋体"/>
          <w:color w:val="auto"/>
          <w:sz w:val="28"/>
          <w:szCs w:val="28"/>
          <w:highlight w:val="none"/>
        </w:rPr>
        <w:t>我方参加</w:t>
      </w:r>
      <w:r>
        <w:rPr>
          <w:rFonts w:hint="eastAsia" w:ascii="宋体" w:hAnsi="宋体" w:eastAsia="宋体"/>
          <w:bCs/>
          <w:color w:val="auto"/>
          <w:sz w:val="28"/>
          <w:highlight w:val="none"/>
          <w:u w:val="single"/>
          <w:lang w:val="en-US" w:eastAsia="zh-CN"/>
        </w:rPr>
        <w:t xml:space="preserve">                  </w:t>
      </w:r>
      <w:r>
        <w:rPr>
          <w:rFonts w:hint="eastAsia" w:ascii="宋体" w:hAnsi="宋体" w:eastAsia="宋体"/>
          <w:bCs/>
          <w:color w:val="auto"/>
          <w:sz w:val="28"/>
          <w:highlight w:val="none"/>
          <w:u w:val="single"/>
        </w:rPr>
        <w:t>工程咨询</w:t>
      </w:r>
      <w:r>
        <w:rPr>
          <w:rFonts w:hint="eastAsia" w:ascii="宋体" w:hAnsi="宋体" w:eastAsia="宋体"/>
          <w:color w:val="auto"/>
          <w:sz w:val="28"/>
          <w:szCs w:val="28"/>
          <w:highlight w:val="none"/>
          <w:u w:val="single"/>
        </w:rPr>
        <w:t>（</w:t>
      </w:r>
      <w:r>
        <w:rPr>
          <w:rFonts w:hint="eastAsia" w:ascii="宋体" w:hAnsi="宋体" w:eastAsia="宋体"/>
          <w:color w:val="auto"/>
          <w:sz w:val="28"/>
          <w:szCs w:val="28"/>
          <w:highlight w:val="none"/>
        </w:rPr>
        <w:t>招标项目名称）的项目总监在监项目情况符合“投标须知”第</w:t>
      </w:r>
      <w:r>
        <w:rPr>
          <w:rFonts w:hint="eastAsia" w:ascii="宋体" w:hAnsi="宋体"/>
          <w:color w:val="auto"/>
          <w:sz w:val="28"/>
          <w:szCs w:val="28"/>
          <w:highlight w:val="none"/>
          <w:lang w:val="en-US" w:eastAsia="zh-CN"/>
        </w:rPr>
        <w:t>1</w:t>
      </w:r>
      <w:r>
        <w:rPr>
          <w:rFonts w:ascii="宋体" w:hAnsi="宋体" w:eastAsia="宋体"/>
          <w:color w:val="auto"/>
          <w:sz w:val="28"/>
          <w:szCs w:val="28"/>
          <w:highlight w:val="none"/>
        </w:rPr>
        <w:t>.</w:t>
      </w:r>
      <w:r>
        <w:rPr>
          <w:rFonts w:hint="eastAsia" w:ascii="宋体" w:hAnsi="宋体"/>
          <w:color w:val="auto"/>
          <w:sz w:val="28"/>
          <w:szCs w:val="28"/>
          <w:highlight w:val="none"/>
          <w:lang w:val="en-US" w:eastAsia="zh-CN"/>
        </w:rPr>
        <w:t>4</w:t>
      </w:r>
      <w:r>
        <w:rPr>
          <w:rFonts w:ascii="宋体" w:hAnsi="宋体" w:eastAsia="宋体"/>
          <w:color w:val="auto"/>
          <w:sz w:val="28"/>
          <w:szCs w:val="28"/>
          <w:highlight w:val="none"/>
        </w:rPr>
        <w:t>.</w:t>
      </w:r>
      <w:r>
        <w:rPr>
          <w:rFonts w:hint="eastAsia" w:ascii="宋体" w:hAnsi="宋体"/>
          <w:color w:val="auto"/>
          <w:sz w:val="28"/>
          <w:szCs w:val="28"/>
          <w:highlight w:val="none"/>
          <w:lang w:val="en-US" w:eastAsia="zh-CN"/>
        </w:rPr>
        <w:t>1</w:t>
      </w:r>
      <w:r>
        <w:rPr>
          <w:rFonts w:hint="eastAsia" w:ascii="宋体" w:hAnsi="宋体" w:eastAsia="宋体"/>
          <w:color w:val="auto"/>
          <w:sz w:val="28"/>
          <w:szCs w:val="28"/>
          <w:highlight w:val="none"/>
        </w:rPr>
        <w:t>款规定。</w:t>
      </w:r>
    </w:p>
    <w:p>
      <w:pPr>
        <w:adjustRightInd w:val="0"/>
        <w:snapToGrid w:val="0"/>
        <w:spacing w:line="480" w:lineRule="auto"/>
        <w:ind w:firstLine="588" w:firstLineChars="210"/>
        <w:rPr>
          <w:rFonts w:ascii="宋体" w:hAnsi="宋体" w:eastAsia="宋体"/>
          <w:color w:val="auto"/>
          <w:sz w:val="28"/>
          <w:szCs w:val="28"/>
          <w:highlight w:val="none"/>
        </w:rPr>
      </w:pPr>
      <w:r>
        <w:rPr>
          <w:rFonts w:hint="eastAsia" w:ascii="宋体" w:hAnsi="宋体" w:eastAsia="宋体"/>
          <w:color w:val="auto"/>
          <w:sz w:val="28"/>
          <w:szCs w:val="28"/>
          <w:highlight w:val="none"/>
        </w:rPr>
        <w:t>我方深知《国家招标投标法》第五十四条的内容，以上承诺内容如有虚假，愿意承担法律责任，并愿意接受招投标行政监督部门的任何处理。如已中标的，愿自动放弃中标资格，并接受被没收投标担保的处罚；给招标人造成损失的，依法承担赔偿责任。</w:t>
      </w:r>
    </w:p>
    <w:p>
      <w:pPr>
        <w:adjustRightInd w:val="0"/>
        <w:snapToGrid w:val="0"/>
        <w:spacing w:line="640" w:lineRule="exact"/>
        <w:rPr>
          <w:rFonts w:ascii="宋体" w:eastAsia="宋体"/>
          <w:color w:val="auto"/>
          <w:sz w:val="28"/>
          <w:szCs w:val="28"/>
          <w:highlight w:val="none"/>
        </w:rPr>
      </w:pPr>
    </w:p>
    <w:p>
      <w:pPr>
        <w:adjustRightInd w:val="0"/>
        <w:snapToGrid w:val="0"/>
        <w:spacing w:line="640" w:lineRule="exact"/>
        <w:ind w:firstLine="3920" w:firstLineChars="140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法定代表人（签字或盖章）：</w:t>
      </w:r>
    </w:p>
    <w:p>
      <w:pPr>
        <w:adjustRightInd w:val="0"/>
        <w:snapToGrid w:val="0"/>
        <w:spacing w:line="640" w:lineRule="exact"/>
        <w:ind w:firstLine="3920" w:firstLineChars="1400"/>
        <w:rPr>
          <w:rFonts w:ascii="宋体" w:hAnsi="宋体" w:eastAsia="宋体"/>
          <w:color w:val="auto"/>
          <w:sz w:val="28"/>
          <w:szCs w:val="28"/>
          <w:highlight w:val="none"/>
        </w:rPr>
      </w:pPr>
      <w:r>
        <w:rPr>
          <w:rFonts w:hint="eastAsia" w:ascii="宋体" w:hAnsi="宋体" w:eastAsia="宋体"/>
          <w:color w:val="auto"/>
          <w:sz w:val="28"/>
          <w:szCs w:val="28"/>
          <w:highlight w:val="none"/>
        </w:rPr>
        <w:t>投</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标</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人（盖章）：</w:t>
      </w:r>
    </w:p>
    <w:p>
      <w:pPr>
        <w:adjustRightInd w:val="0"/>
        <w:snapToGrid w:val="0"/>
        <w:spacing w:line="640" w:lineRule="exact"/>
        <w:ind w:right="640" w:firstLine="3920" w:firstLineChars="1400"/>
        <w:jc w:val="center"/>
        <w:rPr>
          <w:rFonts w:ascii="宋体" w:hAnsi="宋体" w:eastAsia="宋体"/>
          <w:color w:val="auto"/>
          <w:sz w:val="28"/>
          <w:szCs w:val="28"/>
          <w:highlight w:val="none"/>
        </w:rPr>
      </w:pP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年</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月</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日</w:t>
      </w:r>
    </w:p>
    <w:p>
      <w:pPr>
        <w:pStyle w:val="9"/>
        <w:tabs>
          <w:tab w:val="left" w:pos="574"/>
        </w:tabs>
        <w:ind w:firstLine="480" w:firstLineChars="200"/>
        <w:rPr>
          <w:color w:val="auto"/>
          <w:sz w:val="24"/>
          <w:szCs w:val="24"/>
          <w:highlight w:val="none"/>
        </w:rPr>
      </w:pPr>
    </w:p>
    <w:p>
      <w:pPr>
        <w:adjustRightInd w:val="0"/>
        <w:snapToGrid w:val="0"/>
        <w:spacing w:before="120" w:beforeLines="50" w:line="360" w:lineRule="auto"/>
        <w:jc w:val="center"/>
        <w:rPr>
          <w:rFonts w:ascii="黑体" w:eastAsia="黑体"/>
          <w:color w:val="auto"/>
          <w:sz w:val="44"/>
          <w:highlight w:val="none"/>
        </w:rPr>
        <w:sectPr>
          <w:footnotePr>
            <w:numRestart w:val="eachPage"/>
          </w:footnotePr>
          <w:endnotePr>
            <w:numRestart w:val="eachSect"/>
          </w:endnotePr>
          <w:pgSz w:w="11907" w:h="16840"/>
          <w:pgMar w:top="1247" w:right="1304" w:bottom="1304" w:left="1247" w:header="851" w:footer="992" w:gutter="0"/>
          <w:cols w:space="720" w:num="1"/>
          <w:titlePg/>
          <w:docGrid w:linePitch="435" w:charSpace="-6554"/>
        </w:sectPr>
      </w:pPr>
    </w:p>
    <w:p>
      <w:pPr>
        <w:pStyle w:val="2"/>
        <w:jc w:val="both"/>
        <w:rPr>
          <w:rFonts w:hint="eastAsia"/>
        </w:rPr>
      </w:pPr>
      <w:bookmarkStart w:id="836" w:name="_Toc24545"/>
      <w:r>
        <w:rPr>
          <w:rFonts w:hint="eastAsia"/>
        </w:rPr>
        <w:t>附件</w:t>
      </w:r>
      <w:r>
        <w:rPr>
          <w:rFonts w:hint="eastAsia"/>
          <w:lang w:eastAsia="zh-CN"/>
        </w:rPr>
        <w:t>七</w:t>
      </w:r>
      <w:r>
        <w:rPr>
          <w:rFonts w:hint="eastAsia"/>
        </w:rPr>
        <w:t>：</w:t>
      </w:r>
      <w:bookmarkEnd w:id="836"/>
    </w:p>
    <w:p>
      <w:pPr>
        <w:adjustRightInd w:val="0"/>
        <w:snapToGrid w:val="0"/>
        <w:spacing w:before="120" w:beforeLines="50" w:line="360" w:lineRule="auto"/>
        <w:jc w:val="center"/>
        <w:rPr>
          <w:rFonts w:ascii="黑体" w:eastAsia="黑体"/>
          <w:color w:val="auto"/>
          <w:sz w:val="44"/>
          <w:highlight w:val="none"/>
        </w:rPr>
      </w:pPr>
      <w:r>
        <w:rPr>
          <w:rFonts w:hint="eastAsia" w:ascii="黑体" w:eastAsia="黑体"/>
          <w:color w:val="auto"/>
          <w:sz w:val="44"/>
          <w:highlight w:val="none"/>
        </w:rPr>
        <w:t>法定代表人授权委托书</w:t>
      </w:r>
    </w:p>
    <w:p>
      <w:pPr>
        <w:adjustRightInd w:val="0"/>
        <w:snapToGrid w:val="0"/>
        <w:spacing w:before="120" w:beforeLines="50" w:line="360" w:lineRule="auto"/>
        <w:ind w:left="1079" w:leftChars="514" w:firstLine="560" w:firstLineChars="200"/>
        <w:rPr>
          <w:rFonts w:ascii="宋体" w:eastAsia="宋体"/>
          <w:color w:val="auto"/>
          <w:sz w:val="28"/>
          <w:highlight w:val="none"/>
        </w:rPr>
      </w:pPr>
    </w:p>
    <w:p>
      <w:pPr>
        <w:adjustRightInd w:val="0"/>
        <w:snapToGrid w:val="0"/>
        <w:spacing w:before="120" w:beforeLines="50" w:line="360" w:lineRule="auto"/>
        <w:ind w:left="1079" w:leftChars="514" w:firstLine="560" w:firstLineChars="200"/>
        <w:rPr>
          <w:rFonts w:ascii="宋体" w:eastAsia="宋体"/>
          <w:color w:val="auto"/>
          <w:sz w:val="28"/>
          <w:highlight w:val="none"/>
        </w:rPr>
      </w:pPr>
    </w:p>
    <w:p>
      <w:pPr>
        <w:adjustRightInd w:val="0"/>
        <w:snapToGrid w:val="0"/>
        <w:spacing w:before="120" w:beforeLines="50" w:line="360" w:lineRule="auto"/>
        <w:ind w:firstLine="600"/>
        <w:jc w:val="left"/>
        <w:rPr>
          <w:rFonts w:ascii="宋体" w:eastAsia="宋体"/>
          <w:color w:val="auto"/>
          <w:sz w:val="28"/>
          <w:highlight w:val="none"/>
          <w:u w:val="single"/>
        </w:rPr>
      </w:pPr>
      <w:r>
        <w:rPr>
          <w:rFonts w:hint="eastAsia" w:ascii="宋体" w:eastAsia="宋体"/>
          <w:color w:val="auto"/>
          <w:sz w:val="28"/>
          <w:highlight w:val="none"/>
        </w:rPr>
        <w:t>本授权委托书声明：我</w:t>
      </w:r>
      <w:r>
        <w:rPr>
          <w:rFonts w:ascii="宋体" w:eastAsia="宋体"/>
          <w:color w:val="auto"/>
          <w:sz w:val="28"/>
          <w:highlight w:val="none"/>
          <w:u w:val="single"/>
        </w:rPr>
        <w:t xml:space="preserve">         </w:t>
      </w:r>
      <w:r>
        <w:rPr>
          <w:rFonts w:hint="eastAsia" w:ascii="宋体" w:eastAsia="宋体"/>
          <w:color w:val="auto"/>
          <w:sz w:val="28"/>
          <w:highlight w:val="none"/>
        </w:rPr>
        <w:t>（姓名）系</w:t>
      </w:r>
      <w:r>
        <w:rPr>
          <w:rFonts w:ascii="宋体" w:eastAsia="宋体"/>
          <w:color w:val="auto"/>
          <w:sz w:val="28"/>
          <w:highlight w:val="none"/>
          <w:u w:val="single"/>
        </w:rPr>
        <w:t xml:space="preserve">                        </w:t>
      </w:r>
    </w:p>
    <w:p>
      <w:pPr>
        <w:spacing w:line="360" w:lineRule="auto"/>
        <w:jc w:val="left"/>
        <w:rPr>
          <w:rFonts w:ascii="宋体" w:hAnsi="宋体" w:eastAsia="宋体"/>
          <w:bCs/>
          <w:color w:val="auto"/>
          <w:sz w:val="28"/>
          <w:highlight w:val="none"/>
          <w:u w:val="single"/>
        </w:rPr>
      </w:pPr>
      <w:r>
        <w:rPr>
          <w:rFonts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hAnsi="宋体" w:eastAsia="宋体"/>
          <w:bCs/>
          <w:color w:val="auto"/>
          <w:sz w:val="28"/>
          <w:highlight w:val="none"/>
          <w:u w:val="single"/>
          <w:lang w:val="en-US" w:eastAsia="zh-CN"/>
        </w:rPr>
        <w:t xml:space="preserve">                 </w:t>
      </w:r>
      <w:r>
        <w:rPr>
          <w:rFonts w:hint="eastAsia" w:ascii="宋体" w:hAnsi="宋体"/>
          <w:bCs/>
          <w:color w:val="auto"/>
          <w:sz w:val="28"/>
          <w:highlight w:val="none"/>
          <w:u w:val="single"/>
          <w:lang w:val="en-US" w:eastAsia="zh-CN"/>
        </w:rPr>
        <w:t xml:space="preserve"> </w:t>
      </w:r>
      <w:r>
        <w:rPr>
          <w:rFonts w:hint="eastAsia" w:ascii="宋体" w:hAnsi="宋体" w:eastAsia="宋体"/>
          <w:bCs/>
          <w:color w:val="auto"/>
          <w:sz w:val="28"/>
          <w:highlight w:val="none"/>
          <w:u w:val="single"/>
        </w:rPr>
        <w:t>工程咨询</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ind w:firstLine="560" w:firstLineChars="200"/>
        <w:rPr>
          <w:rFonts w:hint="eastAsia" w:ascii="宋体" w:eastAsia="宋体"/>
          <w:color w:val="auto"/>
          <w:sz w:val="28"/>
          <w:szCs w:val="22"/>
          <w:highlight w:val="none"/>
        </w:rPr>
      </w:pPr>
      <w:r>
        <w:rPr>
          <w:rFonts w:hint="eastAsia" w:ascii="宋体" w:eastAsia="宋体"/>
          <w:color w:val="auto"/>
          <w:sz w:val="28"/>
          <w:szCs w:val="22"/>
          <w:highlight w:val="none"/>
        </w:rPr>
        <w:t>附：法定代表人和委托代理人身份证正反面复印件</w:t>
      </w:r>
    </w:p>
    <w:p>
      <w:pPr>
        <w:adjustRightInd w:val="0"/>
        <w:snapToGrid w:val="0"/>
        <w:spacing w:before="120" w:beforeLines="50" w:line="360" w:lineRule="auto"/>
        <w:rPr>
          <w:rFonts w:ascii="宋体" w:eastAsia="宋体"/>
          <w:color w:val="auto"/>
          <w:sz w:val="28"/>
          <w:highlight w:val="none"/>
        </w:rPr>
      </w:pPr>
    </w:p>
    <w:p>
      <w:pPr>
        <w:adjustRightInd w:val="0"/>
        <w:snapToGrid w:val="0"/>
        <w:spacing w:before="120" w:beforeLines="50" w:line="360" w:lineRule="auto"/>
        <w:rPr>
          <w:rFonts w:ascii="宋体" w:eastAsia="宋体"/>
          <w:color w:val="auto"/>
          <w:sz w:val="28"/>
          <w:highlight w:val="none"/>
        </w:rPr>
      </w:pPr>
    </w:p>
    <w:p>
      <w:pPr>
        <w:adjustRightInd w:val="0"/>
        <w:snapToGrid w:val="0"/>
        <w:spacing w:before="120" w:beforeLines="50" w:line="360" w:lineRule="auto"/>
        <w:rPr>
          <w:rFonts w:ascii="宋体" w:eastAsia="宋体"/>
          <w:color w:val="auto"/>
          <w:sz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color w:val="auto"/>
          <w:sz w:val="28"/>
          <w:highlight w:val="none"/>
        </w:rPr>
      </w:pPr>
      <w:r>
        <w:rPr>
          <w:rFonts w:hint="eastAsia" w:ascii="宋体" w:eastAsia="宋体"/>
          <w:color w:val="auto"/>
          <w:sz w:val="28"/>
          <w:highlight w:val="none"/>
        </w:rPr>
        <w:t>投标人（盖章）：</w:t>
      </w:r>
      <w:r>
        <w:rPr>
          <w:rFonts w:ascii="宋体" w:eastAsia="宋体"/>
          <w:color w:val="auto"/>
          <w:sz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color w:val="auto"/>
          <w:sz w:val="28"/>
          <w:highlight w:val="none"/>
        </w:rPr>
      </w:pPr>
      <w:r>
        <w:rPr>
          <w:rFonts w:hint="eastAsia" w:ascii="宋体" w:eastAsia="宋体"/>
          <w:color w:val="auto"/>
          <w:sz w:val="28"/>
          <w:highlight w:val="none"/>
        </w:rPr>
        <w:t>法定代表人（盖章）：</w:t>
      </w:r>
      <w:r>
        <w:rPr>
          <w:rFonts w:ascii="宋体" w:eastAsia="宋体"/>
          <w:color w:val="auto"/>
          <w:sz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color w:val="auto"/>
          <w:sz w:val="28"/>
          <w:highlight w:val="none"/>
          <w:u w:val="single"/>
        </w:rPr>
      </w:pPr>
      <w:r>
        <w:rPr>
          <w:rFonts w:hint="eastAsia" w:ascii="宋体" w:eastAsia="宋体"/>
          <w:color w:val="auto"/>
          <w:sz w:val="28"/>
          <w:highlight w:val="none"/>
        </w:rPr>
        <w:t>代理人：</w:t>
      </w:r>
      <w:r>
        <w:rPr>
          <w:rFonts w:ascii="宋体" w:eastAsia="宋体"/>
          <w:color w:val="auto"/>
          <w:sz w:val="28"/>
          <w:highlight w:val="none"/>
          <w:u w:val="single"/>
        </w:rPr>
        <w:t xml:space="preserve">              </w:t>
      </w:r>
      <w:r>
        <w:rPr>
          <w:rFonts w:hint="eastAsia" w:ascii="宋体" w:eastAsia="宋体"/>
          <w:color w:val="auto"/>
          <w:sz w:val="28"/>
          <w:highlight w:val="none"/>
        </w:rPr>
        <w:t>性别：</w:t>
      </w:r>
      <w:r>
        <w:rPr>
          <w:rFonts w:ascii="宋体" w:eastAsia="宋体"/>
          <w:color w:val="auto"/>
          <w:sz w:val="28"/>
          <w:highlight w:val="none"/>
          <w:u w:val="single"/>
        </w:rPr>
        <w:t xml:space="preserve">              </w:t>
      </w:r>
      <w:r>
        <w:rPr>
          <w:rFonts w:hint="eastAsia" w:ascii="宋体" w:eastAsia="宋体"/>
          <w:color w:val="auto"/>
          <w:sz w:val="28"/>
          <w:highlight w:val="none"/>
        </w:rPr>
        <w:t>年龄</w:t>
      </w:r>
      <w:r>
        <w:rPr>
          <w:rFonts w:ascii="宋体" w:eastAsia="宋体"/>
          <w:color w:val="auto"/>
          <w:sz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color w:val="auto"/>
          <w:sz w:val="28"/>
          <w:highlight w:val="none"/>
          <w:u w:val="single"/>
        </w:rPr>
      </w:pPr>
      <w:r>
        <w:rPr>
          <w:rFonts w:hint="eastAsia" w:ascii="宋体" w:eastAsia="宋体"/>
          <w:color w:val="auto"/>
          <w:sz w:val="28"/>
          <w:highlight w:val="none"/>
        </w:rPr>
        <w:t>身份证号码：</w:t>
      </w:r>
      <w:r>
        <w:rPr>
          <w:rFonts w:ascii="宋体" w:eastAsia="宋体"/>
          <w:color w:val="auto"/>
          <w:sz w:val="28"/>
          <w:highlight w:val="none"/>
          <w:u w:val="single"/>
        </w:rPr>
        <w:t xml:space="preserve">                  </w:t>
      </w:r>
      <w:r>
        <w:rPr>
          <w:rFonts w:hint="eastAsia" w:ascii="宋体" w:eastAsia="宋体"/>
          <w:color w:val="auto"/>
          <w:sz w:val="28"/>
          <w:highlight w:val="none"/>
        </w:rPr>
        <w:t>职务：</w:t>
      </w:r>
      <w:r>
        <w:rPr>
          <w:rFonts w:ascii="宋体" w:eastAsia="宋体"/>
          <w:color w:val="auto"/>
          <w:sz w:val="28"/>
          <w:highlight w:val="none"/>
          <w:u w:val="single"/>
        </w:rPr>
        <w:t xml:space="preserve">                    </w:t>
      </w:r>
    </w:p>
    <w:p>
      <w:pPr>
        <w:pStyle w:val="19"/>
        <w:keepNext w:val="0"/>
        <w:keepLines w:val="0"/>
        <w:pageBreakBefore w:val="0"/>
        <w:widowControl w:val="0"/>
        <w:kinsoku/>
        <w:wordWrap/>
        <w:overflowPunct/>
        <w:topLinePunct w:val="0"/>
        <w:autoSpaceDE/>
        <w:autoSpaceDN/>
        <w:bidi w:val="0"/>
        <w:spacing w:after="0" w:line="360" w:lineRule="auto"/>
        <w:ind w:left="0" w:leftChars="0" w:firstLine="0" w:firstLineChars="0"/>
        <w:textAlignment w:val="auto"/>
        <w:rPr>
          <w:rFonts w:hint="default" w:eastAsia="宋体"/>
          <w:color w:val="auto"/>
          <w:highlight w:val="none"/>
          <w:lang w:val="en-US" w:eastAsia="zh-CN"/>
        </w:rPr>
      </w:pPr>
      <w:r>
        <w:rPr>
          <w:rFonts w:hint="eastAsia" w:eastAsia="宋体"/>
          <w:color w:val="auto"/>
          <w:sz w:val="28"/>
          <w:highlight w:val="none"/>
          <w:u w:val="single"/>
          <w:lang w:eastAsia="zh-CN"/>
        </w:rPr>
        <w:t>联系方式：</w:t>
      </w:r>
      <w:r>
        <w:rPr>
          <w:rFonts w:hint="eastAsia" w:eastAsia="宋体"/>
          <w:color w:val="auto"/>
          <w:sz w:val="28"/>
          <w:highlight w:val="none"/>
          <w:u w:val="single"/>
          <w:lang w:val="en-US" w:eastAsia="zh-CN"/>
        </w:rPr>
        <w:t xml:space="preserve">                  钉钉号：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olor w:val="auto"/>
          <w:sz w:val="28"/>
          <w:highlight w:val="none"/>
        </w:rPr>
      </w:pPr>
      <w:r>
        <w:rPr>
          <w:rFonts w:hint="eastAsia" w:ascii="宋体" w:eastAsia="宋体"/>
          <w:color w:val="auto"/>
          <w:sz w:val="28"/>
          <w:highlight w:val="none"/>
        </w:rPr>
        <w:t>授权委托日期：</w:t>
      </w:r>
      <w:r>
        <w:rPr>
          <w:rFonts w:ascii="宋体" w:eastAsia="宋体"/>
          <w:color w:val="auto"/>
          <w:sz w:val="28"/>
          <w:highlight w:val="none"/>
          <w:u w:val="single"/>
        </w:rPr>
        <w:t xml:space="preserve">            </w:t>
      </w:r>
      <w:r>
        <w:rPr>
          <w:rFonts w:hint="eastAsia" w:ascii="宋体" w:eastAsia="宋体"/>
          <w:color w:val="auto"/>
          <w:sz w:val="28"/>
          <w:highlight w:val="none"/>
        </w:rPr>
        <w:t>年</w:t>
      </w:r>
      <w:r>
        <w:rPr>
          <w:rFonts w:ascii="宋体" w:eastAsia="宋体"/>
          <w:color w:val="auto"/>
          <w:sz w:val="28"/>
          <w:highlight w:val="none"/>
          <w:u w:val="single"/>
        </w:rPr>
        <w:t xml:space="preserve">            </w:t>
      </w:r>
      <w:r>
        <w:rPr>
          <w:rFonts w:hint="eastAsia" w:ascii="宋体" w:eastAsia="宋体"/>
          <w:color w:val="auto"/>
          <w:sz w:val="28"/>
          <w:highlight w:val="none"/>
        </w:rPr>
        <w:t>月</w:t>
      </w:r>
      <w:r>
        <w:rPr>
          <w:rFonts w:ascii="宋体" w:eastAsia="宋体"/>
          <w:color w:val="auto"/>
          <w:sz w:val="28"/>
          <w:highlight w:val="none"/>
          <w:u w:val="single"/>
        </w:rPr>
        <w:t xml:space="preserve">             </w:t>
      </w:r>
      <w:r>
        <w:rPr>
          <w:rFonts w:hint="eastAsia" w:ascii="宋体" w:eastAsia="宋体"/>
          <w:color w:val="auto"/>
          <w:sz w:val="28"/>
          <w:highlight w:val="none"/>
        </w:rPr>
        <w:t>日</w:t>
      </w:r>
    </w:p>
    <w:p>
      <w:pPr>
        <w:pStyle w:val="2"/>
        <w:jc w:val="both"/>
        <w:rPr>
          <w:b w:val="0"/>
          <w:bCs w:val="0"/>
          <w:color w:val="auto"/>
          <w:highlight w:val="none"/>
        </w:rPr>
        <w:sectPr>
          <w:footnotePr>
            <w:numRestart w:val="eachPage"/>
          </w:footnotePr>
          <w:endnotePr>
            <w:numRestart w:val="eachSect"/>
          </w:endnotePr>
          <w:pgSz w:w="11907" w:h="16840"/>
          <w:pgMar w:top="1247" w:right="1304" w:bottom="1304" w:left="1247" w:header="851" w:footer="992" w:gutter="0"/>
          <w:cols w:space="720" w:num="1"/>
          <w:titlePg/>
          <w:docGrid w:linePitch="435" w:charSpace="-6554"/>
        </w:sectPr>
      </w:pPr>
    </w:p>
    <w:p>
      <w:pPr>
        <w:pStyle w:val="2"/>
        <w:jc w:val="both"/>
        <w:rPr>
          <w:rFonts w:hint="eastAsia"/>
        </w:rPr>
      </w:pPr>
      <w:bookmarkStart w:id="837" w:name="_Toc6957"/>
      <w:r>
        <w:rPr>
          <w:rFonts w:hint="eastAsia"/>
        </w:rPr>
        <w:t>附件</w:t>
      </w:r>
      <w:r>
        <w:rPr>
          <w:rFonts w:hint="eastAsia"/>
          <w:lang w:eastAsia="zh-CN"/>
        </w:rPr>
        <w:t>八</w:t>
      </w:r>
      <w:r>
        <w:rPr>
          <w:rFonts w:hint="eastAsia"/>
        </w:rPr>
        <w:t>：</w:t>
      </w:r>
      <w:bookmarkEnd w:id="837"/>
    </w:p>
    <w:p>
      <w:pPr>
        <w:adjustRightInd w:val="0"/>
        <w:snapToGrid w:val="0"/>
        <w:spacing w:before="120"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pPr>
        <w:adjustRightInd w:val="0"/>
        <w:snapToGrid w:val="0"/>
        <w:spacing w:before="120" w:beforeLines="50" w:line="360" w:lineRule="auto"/>
        <w:jc w:val="center"/>
        <w:rPr>
          <w:rFonts w:hint="eastAsia" w:ascii="宋体" w:hAnsi="宋体"/>
          <w:b/>
          <w:bCs/>
          <w:color w:val="auto"/>
          <w:sz w:val="40"/>
          <w:szCs w:val="40"/>
          <w:highlight w:val="none"/>
        </w:rPr>
      </w:pPr>
      <w:r>
        <w:rPr>
          <w:rFonts w:hint="eastAsia" w:ascii="宋体" w:hAnsi="宋体"/>
          <w:b/>
          <w:bCs/>
          <w:color w:val="auto"/>
          <w:sz w:val="40"/>
          <w:szCs w:val="40"/>
          <w:highlight w:val="none"/>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钉钉号：</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系（投标人名称）的法定代表人。</w:t>
      </w:r>
    </w:p>
    <w:p>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w:t>
      </w:r>
    </w:p>
    <w:p>
      <w:pPr>
        <w:autoSpaceDE w:val="0"/>
        <w:autoSpaceDN w:val="0"/>
        <w:adjustRightInd w:val="0"/>
        <w:snapToGrid w:val="0"/>
        <w:spacing w:line="360" w:lineRule="auto"/>
        <w:jc w:val="right"/>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投标人：（盖单位公章）</w:t>
      </w:r>
    </w:p>
    <w:p>
      <w:pPr>
        <w:autoSpaceDE w:val="0"/>
        <w:autoSpaceDN w:val="0"/>
        <w:adjustRightInd w:val="0"/>
        <w:snapToGrid w:val="0"/>
        <w:spacing w:line="360" w:lineRule="auto"/>
        <w:jc w:val="right"/>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pPr>
        <w:adjustRightInd w:val="0"/>
        <w:snapToGrid w:val="0"/>
        <w:spacing w:before="120" w:beforeLines="50" w:line="360" w:lineRule="auto"/>
        <w:rPr>
          <w:rFonts w:hint="eastAsia"/>
          <w:color w:val="auto"/>
          <w:sz w:val="28"/>
          <w:szCs w:val="28"/>
          <w:highlight w:val="none"/>
        </w:rPr>
      </w:pPr>
      <w:r>
        <w:rPr>
          <w:color w:val="auto"/>
          <w:sz w:val="28"/>
          <w:szCs w:val="28"/>
          <w:highlight w:val="none"/>
        </w:rPr>
        <w:t xml:space="preserve"> </w:t>
      </w:r>
    </w:p>
    <w:p>
      <w:pPr>
        <w:pStyle w:val="33"/>
        <w:spacing w:line="440" w:lineRule="exac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附：法定代表人身份证</w:t>
      </w:r>
      <w:r>
        <w:rPr>
          <w:rFonts w:hint="eastAsia" w:ascii="宋体"/>
          <w:b/>
          <w:color w:val="auto"/>
          <w:szCs w:val="24"/>
          <w:highlight w:val="none"/>
        </w:rPr>
        <w:t>正反面</w:t>
      </w:r>
      <w:r>
        <w:rPr>
          <w:rFonts w:hint="eastAsia" w:ascii="新宋体" w:hAnsi="新宋体" w:eastAsia="新宋体" w:cs="新宋体"/>
          <w:b/>
          <w:color w:val="auto"/>
          <w:sz w:val="24"/>
          <w:szCs w:val="24"/>
          <w:highlight w:val="none"/>
        </w:rPr>
        <w:t>复印件</w:t>
      </w:r>
    </w:p>
    <w:p>
      <w:pPr>
        <w:pStyle w:val="2"/>
        <w:jc w:val="both"/>
        <w:rPr>
          <w:b w:val="0"/>
          <w:bCs w:val="0"/>
          <w:color w:val="auto"/>
          <w:sz w:val="28"/>
          <w:szCs w:val="28"/>
          <w:highlight w:val="none"/>
        </w:rPr>
      </w:pPr>
      <w:r>
        <w:rPr>
          <w:rFonts w:hint="eastAsia"/>
          <w:b w:val="0"/>
          <w:bCs w:val="0"/>
          <w:color w:val="auto"/>
          <w:sz w:val="28"/>
          <w:szCs w:val="28"/>
          <w:highlight w:val="none"/>
        </w:rPr>
        <w:br w:type="page"/>
      </w:r>
      <w:bookmarkStart w:id="838" w:name="_Toc28428"/>
      <w:r>
        <w:rPr>
          <w:rFonts w:hint="eastAsia"/>
        </w:rPr>
        <w:t>附件</w:t>
      </w:r>
      <w:r>
        <w:rPr>
          <w:rFonts w:hint="eastAsia"/>
          <w:lang w:eastAsia="zh-CN"/>
        </w:rPr>
        <w:t>九</w:t>
      </w:r>
      <w:r>
        <w:rPr>
          <w:rFonts w:hint="eastAsia"/>
        </w:rPr>
        <w:t>：</w:t>
      </w:r>
      <w:bookmarkEnd w:id="838"/>
      <w:r>
        <w:rPr>
          <w:rFonts w:hint="eastAsia"/>
        </w:rPr>
        <w:t xml:space="preserve"> </w:t>
      </w:r>
    </w:p>
    <w:p>
      <w:pPr>
        <w:adjustRightInd w:val="0"/>
        <w:snapToGrid w:val="0"/>
        <w:spacing w:before="120" w:beforeLines="50" w:line="360" w:lineRule="auto"/>
        <w:jc w:val="center"/>
        <w:rPr>
          <w:rFonts w:ascii="黑体" w:eastAsia="黑体"/>
          <w:color w:val="auto"/>
          <w:sz w:val="44"/>
          <w:highlight w:val="none"/>
        </w:rPr>
      </w:pPr>
      <w:r>
        <w:rPr>
          <w:rFonts w:hint="eastAsia" w:ascii="黑体" w:hAnsi="Times New Roman" w:eastAsia="黑体" w:cs="Times New Roman"/>
          <w:color w:val="auto"/>
          <w:sz w:val="44"/>
          <w:highlight w:val="none"/>
          <w:lang w:eastAsia="zh-CN"/>
        </w:rPr>
        <w:t>台州市</w:t>
      </w:r>
      <w:r>
        <w:rPr>
          <w:rFonts w:hint="eastAsia" w:ascii="黑体" w:hAnsi="Times New Roman" w:eastAsia="黑体" w:cs="Times New Roman"/>
          <w:color w:val="auto"/>
          <w:sz w:val="44"/>
          <w:highlight w:val="none"/>
        </w:rPr>
        <w:t>建设工程</w:t>
      </w:r>
      <w:r>
        <w:rPr>
          <w:rFonts w:hint="eastAsia" w:ascii="黑体" w:eastAsia="黑体"/>
          <w:color w:val="auto"/>
          <w:sz w:val="44"/>
          <w:highlight w:val="none"/>
        </w:rPr>
        <w:t>诚信投标承诺书</w:t>
      </w:r>
    </w:p>
    <w:p>
      <w:pPr>
        <w:adjustRightInd w:val="0"/>
        <w:snapToGrid w:val="0"/>
        <w:spacing w:line="360" w:lineRule="auto"/>
        <w:ind w:firstLine="482"/>
        <w:rPr>
          <w:color w:val="auto"/>
          <w:sz w:val="24"/>
          <w:highlight w:val="none"/>
        </w:rPr>
      </w:pPr>
    </w:p>
    <w:p>
      <w:pPr>
        <w:adjustRightInd w:val="0"/>
        <w:snapToGrid w:val="0"/>
        <w:spacing w:line="480" w:lineRule="auto"/>
        <w:ind w:firstLine="482"/>
        <w:rPr>
          <w:rFonts w:hint="eastAsia" w:ascii="宋体" w:hAnsi="Times New Roman" w:eastAsia="宋体" w:cs="Times New Roman"/>
          <w:color w:val="auto"/>
          <w:sz w:val="28"/>
          <w:highlight w:val="none"/>
        </w:rPr>
      </w:pPr>
      <w:r>
        <w:rPr>
          <w:rFonts w:hint="eastAsia" w:ascii="宋体" w:hAnsi="Times New Roman" w:eastAsia="宋体" w:cs="Times New Roman"/>
          <w:color w:val="auto"/>
          <w:sz w:val="28"/>
          <w:highlight w:val="none"/>
        </w:rPr>
        <w:t>本人以企业法定代表人的身份郑重承诺：</w:t>
      </w:r>
    </w:p>
    <w:p>
      <w:pPr>
        <w:adjustRightInd w:val="0"/>
        <w:snapToGrid w:val="0"/>
        <w:spacing w:line="480" w:lineRule="auto"/>
        <w:ind w:firstLine="482"/>
        <w:rPr>
          <w:rFonts w:hint="eastAsia" w:ascii="宋体" w:hAnsi="Times New Roman" w:eastAsia="宋体" w:cs="Times New Roman"/>
          <w:color w:val="auto"/>
          <w:sz w:val="28"/>
          <w:highlight w:val="none"/>
        </w:rPr>
      </w:pPr>
      <w:r>
        <w:rPr>
          <w:rFonts w:hint="eastAsia" w:ascii="宋体" w:hAnsi="Times New Roman" w:eastAsia="宋体" w:cs="Times New Roman"/>
          <w:color w:val="auto"/>
          <w:sz w:val="28"/>
          <w:highlight w:val="none"/>
        </w:rPr>
        <w:t>一、将遵循公开、公平、公正和诚实信用的原则参加</w:t>
      </w:r>
      <w:r>
        <w:rPr>
          <w:rFonts w:hint="eastAsia" w:ascii="宋体" w:cs="Times New Roman"/>
          <w:color w:val="auto"/>
          <w:sz w:val="28"/>
          <w:highlight w:val="none"/>
          <w:u w:val="single"/>
          <w:lang w:eastAsia="zh-CN"/>
        </w:rPr>
        <w:t>三门县人民医院妇女儿童住院大楼、医技综合楼项目工程咨询</w:t>
      </w:r>
      <w:r>
        <w:rPr>
          <w:rFonts w:hint="eastAsia" w:ascii="宋体" w:hAnsi="Times New Roman" w:eastAsia="宋体" w:cs="Times New Roman"/>
          <w:color w:val="auto"/>
          <w:sz w:val="28"/>
          <w:highlight w:val="none"/>
        </w:rPr>
        <w:t>的投标；</w:t>
      </w:r>
    </w:p>
    <w:p>
      <w:pPr>
        <w:tabs>
          <w:tab w:val="left" w:pos="287"/>
        </w:tabs>
        <w:adjustRightInd w:val="0"/>
        <w:snapToGrid w:val="0"/>
        <w:spacing w:line="480" w:lineRule="auto"/>
        <w:ind w:firstLine="482"/>
        <w:rPr>
          <w:rFonts w:ascii="宋体" w:eastAsia="宋体"/>
          <w:color w:val="auto"/>
          <w:sz w:val="28"/>
          <w:highlight w:val="none"/>
        </w:rPr>
      </w:pPr>
      <w:r>
        <w:rPr>
          <w:rFonts w:hint="eastAsia" w:ascii="宋体" w:eastAsia="宋体"/>
          <w:color w:val="auto"/>
          <w:sz w:val="28"/>
          <w:highlight w:val="none"/>
        </w:rPr>
        <w:t>二、所提供的一切材料都是真实、有效、合法的；</w:t>
      </w:r>
    </w:p>
    <w:p>
      <w:pPr>
        <w:adjustRightInd w:val="0"/>
        <w:snapToGrid w:val="0"/>
        <w:spacing w:line="480" w:lineRule="auto"/>
        <w:ind w:firstLine="482"/>
        <w:rPr>
          <w:rFonts w:ascii="宋体" w:eastAsia="宋体"/>
          <w:color w:val="auto"/>
          <w:sz w:val="28"/>
          <w:highlight w:val="none"/>
        </w:rPr>
      </w:pPr>
      <w:r>
        <w:rPr>
          <w:rFonts w:hint="eastAsia" w:ascii="宋体" w:eastAsia="宋体"/>
          <w:color w:val="auto"/>
          <w:sz w:val="28"/>
          <w:highlight w:val="none"/>
        </w:rPr>
        <w:t>三、不与其他投标人相互串通投标报价，不排挤其他投标人的公平竞争，不损害招标人或其他投标人的合法权益，不少报漏报不良行为记录情况；</w:t>
      </w:r>
    </w:p>
    <w:p>
      <w:pPr>
        <w:adjustRightInd w:val="0"/>
        <w:snapToGrid w:val="0"/>
        <w:spacing w:line="480" w:lineRule="auto"/>
        <w:ind w:firstLine="482"/>
        <w:rPr>
          <w:rFonts w:ascii="宋体" w:eastAsia="宋体"/>
          <w:color w:val="auto"/>
          <w:sz w:val="28"/>
          <w:highlight w:val="none"/>
        </w:rPr>
      </w:pPr>
      <w:r>
        <w:rPr>
          <w:rFonts w:hint="eastAsia" w:ascii="宋体" w:eastAsia="宋体"/>
          <w:color w:val="auto"/>
          <w:sz w:val="28"/>
          <w:highlight w:val="none"/>
        </w:rPr>
        <w:t>四、不与招标人或招标代理机构串通投标，损害国家利益、社会公共利益或者他人的合法权益；</w:t>
      </w:r>
    </w:p>
    <w:p>
      <w:pPr>
        <w:adjustRightInd w:val="0"/>
        <w:snapToGrid w:val="0"/>
        <w:spacing w:line="480" w:lineRule="auto"/>
        <w:ind w:firstLine="482"/>
        <w:rPr>
          <w:rFonts w:ascii="宋体" w:eastAsia="宋体"/>
          <w:color w:val="auto"/>
          <w:sz w:val="28"/>
          <w:highlight w:val="none"/>
        </w:rPr>
      </w:pPr>
      <w:r>
        <w:rPr>
          <w:rFonts w:hint="eastAsia" w:ascii="宋体" w:eastAsia="宋体"/>
          <w:color w:val="auto"/>
          <w:sz w:val="28"/>
          <w:highlight w:val="none"/>
        </w:rPr>
        <w:t>五、不向招标人或者评标委员会成员行贿以牟取中标；</w:t>
      </w:r>
    </w:p>
    <w:p>
      <w:pPr>
        <w:adjustRightInd w:val="0"/>
        <w:snapToGrid w:val="0"/>
        <w:spacing w:line="480" w:lineRule="auto"/>
        <w:ind w:firstLine="482"/>
        <w:rPr>
          <w:rFonts w:ascii="宋体" w:eastAsia="宋体"/>
          <w:color w:val="auto"/>
          <w:sz w:val="28"/>
          <w:highlight w:val="none"/>
        </w:rPr>
      </w:pPr>
      <w:r>
        <w:rPr>
          <w:rFonts w:hint="eastAsia" w:ascii="宋体" w:eastAsia="宋体"/>
          <w:color w:val="auto"/>
          <w:sz w:val="28"/>
          <w:highlight w:val="none"/>
        </w:rPr>
        <w:t>六、不以他人名义投标或者以其他方式弄虚作假，骗取中标。</w:t>
      </w:r>
    </w:p>
    <w:p>
      <w:pPr>
        <w:adjustRightInd w:val="0"/>
        <w:snapToGrid w:val="0"/>
        <w:spacing w:line="480" w:lineRule="auto"/>
        <w:ind w:firstLine="482"/>
        <w:rPr>
          <w:rFonts w:ascii="宋体" w:eastAsia="宋体"/>
          <w:color w:val="auto"/>
          <w:sz w:val="28"/>
          <w:highlight w:val="none"/>
        </w:rPr>
      </w:pPr>
      <w:r>
        <w:rPr>
          <w:rFonts w:hint="eastAsia" w:ascii="宋体" w:eastAsia="宋体"/>
          <w:color w:val="auto"/>
          <w:sz w:val="28"/>
          <w:highlight w:val="none"/>
        </w:rPr>
        <w:t>本公司若有违反本承诺内容的行为，愿意承担法律责任。如已中标的，自动放弃中标资格；给招标人造成损失的，依法承担赔偿责任。</w:t>
      </w:r>
    </w:p>
    <w:p>
      <w:pPr>
        <w:adjustRightInd w:val="0"/>
        <w:snapToGrid w:val="0"/>
        <w:spacing w:line="360" w:lineRule="auto"/>
        <w:ind w:firstLine="3920" w:firstLineChars="1400"/>
        <w:rPr>
          <w:rFonts w:ascii="宋体" w:eastAsia="宋体"/>
          <w:color w:val="auto"/>
          <w:sz w:val="28"/>
          <w:highlight w:val="none"/>
        </w:rPr>
      </w:pPr>
      <w:r>
        <w:rPr>
          <w:rFonts w:hint="eastAsia" w:ascii="宋体" w:eastAsia="宋体"/>
          <w:color w:val="auto"/>
          <w:sz w:val="28"/>
          <w:highlight w:val="none"/>
        </w:rPr>
        <w:t>投</w:t>
      </w:r>
      <w:r>
        <w:rPr>
          <w:rFonts w:ascii="宋体" w:eastAsia="宋体"/>
          <w:color w:val="auto"/>
          <w:sz w:val="28"/>
          <w:highlight w:val="none"/>
        </w:rPr>
        <w:t xml:space="preserve">  </w:t>
      </w:r>
      <w:r>
        <w:rPr>
          <w:rFonts w:hint="eastAsia" w:ascii="宋体" w:eastAsia="宋体"/>
          <w:color w:val="auto"/>
          <w:sz w:val="28"/>
          <w:highlight w:val="none"/>
        </w:rPr>
        <w:t>标</w:t>
      </w:r>
      <w:r>
        <w:rPr>
          <w:rFonts w:ascii="宋体" w:eastAsia="宋体"/>
          <w:color w:val="auto"/>
          <w:sz w:val="28"/>
          <w:highlight w:val="none"/>
        </w:rPr>
        <w:t xml:space="preserve">  </w:t>
      </w:r>
      <w:r>
        <w:rPr>
          <w:rFonts w:hint="eastAsia" w:ascii="宋体" w:eastAsia="宋体"/>
          <w:color w:val="auto"/>
          <w:sz w:val="28"/>
          <w:highlight w:val="none"/>
        </w:rPr>
        <w:t>人（盖章）：</w:t>
      </w:r>
      <w:r>
        <w:rPr>
          <w:rFonts w:ascii="宋体" w:eastAsia="宋体"/>
          <w:color w:val="auto"/>
          <w:sz w:val="28"/>
          <w:highlight w:val="none"/>
        </w:rPr>
        <w:t xml:space="preserve"> </w:t>
      </w:r>
    </w:p>
    <w:p>
      <w:pPr>
        <w:adjustRightInd w:val="0"/>
        <w:snapToGrid w:val="0"/>
        <w:spacing w:line="360" w:lineRule="auto"/>
        <w:ind w:firstLine="3920" w:firstLineChars="1400"/>
        <w:rPr>
          <w:rFonts w:ascii="宋体" w:eastAsia="宋体"/>
          <w:color w:val="auto"/>
          <w:sz w:val="28"/>
          <w:highlight w:val="none"/>
        </w:rPr>
      </w:pPr>
      <w:r>
        <w:rPr>
          <w:rFonts w:hint="eastAsia" w:ascii="宋体" w:eastAsia="宋体"/>
          <w:color w:val="auto"/>
          <w:sz w:val="28"/>
          <w:highlight w:val="none"/>
        </w:rPr>
        <w:t>法定代表人（签字或盖章）：</w:t>
      </w:r>
    </w:p>
    <w:p>
      <w:pPr>
        <w:jc w:val="right"/>
        <w:rPr>
          <w:rFonts w:ascii="宋体" w:eastAsia="宋体"/>
          <w:color w:val="auto"/>
          <w:sz w:val="28"/>
          <w:highlight w:val="none"/>
        </w:rPr>
      </w:pPr>
      <w:r>
        <w:rPr>
          <w:rFonts w:hint="eastAsia" w:ascii="宋体" w:eastAsia="宋体"/>
          <w:color w:val="auto"/>
          <w:sz w:val="28"/>
          <w:highlight w:val="none"/>
        </w:rPr>
        <w:t>年</w:t>
      </w:r>
      <w:r>
        <w:rPr>
          <w:rFonts w:ascii="宋体" w:eastAsia="宋体"/>
          <w:color w:val="auto"/>
          <w:sz w:val="28"/>
          <w:highlight w:val="none"/>
        </w:rPr>
        <w:t xml:space="preserve">   </w:t>
      </w:r>
      <w:r>
        <w:rPr>
          <w:rFonts w:hint="eastAsia" w:ascii="宋体" w:eastAsia="宋体"/>
          <w:color w:val="auto"/>
          <w:sz w:val="28"/>
          <w:highlight w:val="none"/>
        </w:rPr>
        <w:t>月</w:t>
      </w:r>
      <w:r>
        <w:rPr>
          <w:rFonts w:ascii="宋体" w:eastAsia="宋体"/>
          <w:color w:val="auto"/>
          <w:sz w:val="28"/>
          <w:highlight w:val="none"/>
        </w:rPr>
        <w:t xml:space="preserve">    </w:t>
      </w:r>
      <w:r>
        <w:rPr>
          <w:rFonts w:hint="eastAsia" w:ascii="宋体" w:eastAsia="宋体"/>
          <w:color w:val="auto"/>
          <w:sz w:val="28"/>
          <w:highlight w:val="none"/>
        </w:rPr>
        <w:t>日</w:t>
      </w:r>
      <w:r>
        <w:rPr>
          <w:rFonts w:ascii="宋体" w:eastAsia="宋体"/>
          <w:color w:val="auto"/>
          <w:sz w:val="28"/>
          <w:highlight w:val="none"/>
        </w:rPr>
        <w:t xml:space="preserve"> </w:t>
      </w:r>
    </w:p>
    <w:p>
      <w:pPr>
        <w:pStyle w:val="2"/>
        <w:jc w:val="both"/>
        <w:rPr>
          <w:rFonts w:hint="eastAsia" w:eastAsia="宋体"/>
          <w:b w:val="0"/>
          <w:bCs w:val="0"/>
          <w:color w:val="auto"/>
          <w:sz w:val="28"/>
          <w:szCs w:val="28"/>
          <w:highlight w:val="none"/>
          <w:lang w:val="en-US" w:eastAsia="zh-CN"/>
        </w:rPr>
      </w:pPr>
      <w:r>
        <w:rPr>
          <w:color w:val="auto"/>
          <w:highlight w:val="none"/>
        </w:rPr>
        <w:br w:type="page"/>
      </w:r>
      <w:bookmarkStart w:id="839" w:name="_Toc1112"/>
      <w:r>
        <w:rPr>
          <w:rFonts w:hint="eastAsia"/>
        </w:rPr>
        <w:t>附件十</w:t>
      </w:r>
      <w:r>
        <w:rPr>
          <w:rFonts w:hint="eastAsia"/>
          <w:lang w:val="en-US" w:eastAsia="zh-CN"/>
        </w:rPr>
        <w:t>:</w:t>
      </w:r>
      <w:bookmarkEnd w:id="839"/>
    </w:p>
    <w:p>
      <w:pPr>
        <w:jc w:val="right"/>
        <w:rPr>
          <w:b/>
          <w:color w:val="auto"/>
          <w:sz w:val="40"/>
          <w:szCs w:val="48"/>
          <w:highlight w:val="none"/>
        </w:rPr>
      </w:pPr>
    </w:p>
    <w:p>
      <w:pPr>
        <w:pStyle w:val="18"/>
        <w:widowControl w:val="0"/>
        <w:tabs>
          <w:tab w:val="left" w:pos="574"/>
        </w:tabs>
        <w:spacing w:before="0" w:beforeAutospacing="0" w:after="0" w:afterAutospacing="0" w:line="288" w:lineRule="auto"/>
        <w:jc w:val="center"/>
        <w:rPr>
          <w:b/>
          <w:color w:val="auto"/>
          <w:sz w:val="40"/>
          <w:szCs w:val="48"/>
          <w:highlight w:val="none"/>
        </w:rPr>
      </w:pPr>
      <w:r>
        <w:rPr>
          <w:rFonts w:hint="eastAsia"/>
          <w:b/>
          <w:color w:val="auto"/>
          <w:kern w:val="2"/>
          <w:sz w:val="40"/>
          <w:szCs w:val="48"/>
          <w:highlight w:val="none"/>
          <w:lang w:bidi="ar"/>
        </w:rPr>
        <w:t>类似业绩证明（如有）</w:t>
      </w:r>
    </w:p>
    <w:p>
      <w:pPr>
        <w:pStyle w:val="18"/>
        <w:rPr>
          <w:color w:val="auto"/>
          <w:sz w:val="18"/>
          <w:szCs w:val="18"/>
          <w:highlight w:val="none"/>
        </w:rPr>
      </w:pPr>
    </w:p>
    <w:p>
      <w:pPr>
        <w:pStyle w:val="18"/>
        <w:spacing w:line="480" w:lineRule="auto"/>
        <w:ind w:firstLine="840" w:firstLineChars="300"/>
        <w:rPr>
          <w:color w:val="auto"/>
          <w:sz w:val="28"/>
          <w:szCs w:val="28"/>
          <w:highlight w:val="none"/>
        </w:rPr>
      </w:pPr>
      <w:r>
        <w:rPr>
          <w:color w:val="auto"/>
          <w:sz w:val="28"/>
          <w:szCs w:val="28"/>
          <w:highlight w:val="none"/>
          <w:u w:val="single"/>
        </w:rPr>
        <w:t xml:space="preserve">                </w:t>
      </w:r>
      <w:r>
        <w:rPr>
          <w:color w:val="auto"/>
          <w:sz w:val="28"/>
          <w:szCs w:val="28"/>
          <w:highlight w:val="none"/>
        </w:rPr>
        <w:t>（工程名称），由</w:t>
      </w:r>
      <w:r>
        <w:rPr>
          <w:color w:val="auto"/>
          <w:sz w:val="28"/>
          <w:szCs w:val="28"/>
          <w:highlight w:val="none"/>
          <w:u w:val="single"/>
        </w:rPr>
        <w:t xml:space="preserve">          </w:t>
      </w:r>
      <w:r>
        <w:rPr>
          <w:color w:val="auto"/>
          <w:sz w:val="28"/>
          <w:szCs w:val="28"/>
          <w:highlight w:val="none"/>
        </w:rPr>
        <w:t>（投标人）负责本项目的</w:t>
      </w:r>
      <w:r>
        <w:rPr>
          <w:color w:val="auto"/>
          <w:sz w:val="28"/>
          <w:szCs w:val="28"/>
          <w:highlight w:val="none"/>
          <w:u w:val="single"/>
        </w:rPr>
        <w:t xml:space="preserve">                </w:t>
      </w:r>
      <w:r>
        <w:rPr>
          <w:color w:val="auto"/>
          <w:sz w:val="28"/>
          <w:szCs w:val="28"/>
          <w:highlight w:val="none"/>
        </w:rPr>
        <w:t>工作，该工程</w:t>
      </w:r>
      <w:r>
        <w:rPr>
          <w:rFonts w:hint="eastAsia"/>
          <w:color w:val="auto"/>
          <w:sz w:val="28"/>
          <w:szCs w:val="28"/>
          <w:highlight w:val="none"/>
        </w:rPr>
        <w:t>合同签订</w:t>
      </w:r>
      <w:r>
        <w:rPr>
          <w:color w:val="auto"/>
          <w:sz w:val="28"/>
          <w:szCs w:val="28"/>
          <w:highlight w:val="none"/>
        </w:rPr>
        <w:t>日期为</w:t>
      </w: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日，该工程</w:t>
      </w:r>
      <w:r>
        <w:rPr>
          <w:rFonts w:hint="eastAsia"/>
          <w:color w:val="auto"/>
          <w:sz w:val="28"/>
          <w:szCs w:val="28"/>
          <w:highlight w:val="none"/>
        </w:rPr>
        <w:t>建筑面积</w:t>
      </w:r>
      <w:r>
        <w:rPr>
          <w:color w:val="auto"/>
          <w:sz w:val="28"/>
          <w:szCs w:val="28"/>
          <w:highlight w:val="none"/>
        </w:rPr>
        <w:t>为</w:t>
      </w:r>
      <w:r>
        <w:rPr>
          <w:color w:val="auto"/>
          <w:sz w:val="28"/>
          <w:szCs w:val="28"/>
          <w:highlight w:val="none"/>
          <w:u w:val="single"/>
        </w:rPr>
        <w:t xml:space="preserve">           </w:t>
      </w:r>
      <w:r>
        <w:rPr>
          <w:rFonts w:hint="eastAsia"/>
          <w:color w:val="auto"/>
          <w:sz w:val="28"/>
          <w:szCs w:val="28"/>
          <w:highlight w:val="none"/>
        </w:rPr>
        <w:t>平方米</w:t>
      </w:r>
      <w:r>
        <w:rPr>
          <w:color w:val="auto"/>
          <w:sz w:val="28"/>
          <w:szCs w:val="28"/>
          <w:highlight w:val="none"/>
        </w:rPr>
        <w:t>：</w:t>
      </w:r>
    </w:p>
    <w:p>
      <w:pPr>
        <w:pStyle w:val="18"/>
        <w:spacing w:line="480" w:lineRule="auto"/>
        <w:ind w:left="780" w:firstLine="260"/>
        <w:rPr>
          <w:color w:val="auto"/>
          <w:sz w:val="28"/>
          <w:szCs w:val="28"/>
          <w:highlight w:val="none"/>
        </w:rPr>
      </w:pPr>
      <w:r>
        <w:rPr>
          <w:b/>
          <w:color w:val="auto"/>
          <w:sz w:val="28"/>
          <w:szCs w:val="28"/>
          <w:highlight w:val="none"/>
        </w:rPr>
        <w:t>工程专业类别：</w:t>
      </w:r>
      <w:r>
        <w:rPr>
          <w:b/>
          <w:color w:val="auto"/>
          <w:sz w:val="28"/>
          <w:szCs w:val="28"/>
          <w:highlight w:val="none"/>
          <w:u w:val="single"/>
        </w:rPr>
        <w:t xml:space="preserve">                         </w:t>
      </w:r>
      <w:r>
        <w:rPr>
          <w:color w:val="auto"/>
          <w:sz w:val="28"/>
          <w:szCs w:val="28"/>
          <w:highlight w:val="none"/>
        </w:rPr>
        <w:t>。</w:t>
      </w:r>
    </w:p>
    <w:p>
      <w:pPr>
        <w:pStyle w:val="18"/>
        <w:spacing w:line="480" w:lineRule="auto"/>
        <w:rPr>
          <w:color w:val="auto"/>
          <w:sz w:val="28"/>
          <w:szCs w:val="28"/>
          <w:highlight w:val="none"/>
        </w:rPr>
      </w:pPr>
      <w:r>
        <w:rPr>
          <w:b/>
          <w:color w:val="auto"/>
          <w:sz w:val="28"/>
          <w:szCs w:val="28"/>
          <w:highlight w:val="none"/>
        </w:rPr>
        <w:t xml:space="preserve">            </w:t>
      </w:r>
    </w:p>
    <w:p>
      <w:pPr>
        <w:pStyle w:val="18"/>
        <w:spacing w:line="480" w:lineRule="auto"/>
        <w:ind w:left="1037" w:leftChars="494"/>
        <w:rPr>
          <w:color w:val="auto"/>
          <w:sz w:val="18"/>
          <w:szCs w:val="18"/>
          <w:highlight w:val="none"/>
        </w:rPr>
      </w:pPr>
      <w:r>
        <w:rPr>
          <w:color w:val="auto"/>
          <w:sz w:val="28"/>
          <w:szCs w:val="28"/>
          <w:highlight w:val="none"/>
        </w:rPr>
        <w:t>特此证明。</w:t>
      </w:r>
    </w:p>
    <w:p>
      <w:pPr>
        <w:pStyle w:val="18"/>
        <w:spacing w:line="480" w:lineRule="auto"/>
        <w:jc w:val="center"/>
        <w:rPr>
          <w:color w:val="auto"/>
          <w:sz w:val="18"/>
          <w:szCs w:val="18"/>
          <w:highlight w:val="none"/>
        </w:rPr>
      </w:pPr>
      <w:r>
        <w:rPr>
          <w:color w:val="auto"/>
          <w:sz w:val="28"/>
          <w:szCs w:val="28"/>
          <w:highlight w:val="none"/>
        </w:rPr>
        <w:t>       业主单位（盖章）</w:t>
      </w:r>
    </w:p>
    <w:p>
      <w:pPr>
        <w:pStyle w:val="18"/>
        <w:spacing w:line="480" w:lineRule="auto"/>
        <w:jc w:val="center"/>
        <w:rPr>
          <w:color w:val="auto"/>
          <w:sz w:val="28"/>
          <w:szCs w:val="28"/>
          <w:highlight w:val="none"/>
        </w:rPr>
      </w:pPr>
      <w:r>
        <w:rPr>
          <w:color w:val="auto"/>
          <w:sz w:val="28"/>
          <w:szCs w:val="28"/>
          <w:highlight w:val="none"/>
        </w:rPr>
        <w:t>工程建设主管部门（或质量监督机构）（盖章）</w:t>
      </w:r>
    </w:p>
    <w:p>
      <w:pPr>
        <w:wordWrap w:val="0"/>
        <w:ind w:right="560"/>
        <w:jc w:val="right"/>
        <w:rPr>
          <w:rFonts w:hint="eastAsia" w:ascii="宋体" w:eastAsia="宋体" w:cs="宋体"/>
          <w:color w:val="auto"/>
          <w:sz w:val="28"/>
          <w:highlight w:val="none"/>
          <w:lang w:bidi="ar"/>
        </w:rPr>
      </w:pPr>
      <w:r>
        <w:rPr>
          <w:rFonts w:hint="eastAsia" w:ascii="宋体" w:eastAsia="宋体" w:cs="宋体"/>
          <w:color w:val="auto"/>
          <w:sz w:val="28"/>
          <w:highlight w:val="none"/>
          <w:lang w:bidi="ar"/>
        </w:rPr>
        <w:t>年   月   日</w:t>
      </w:r>
    </w:p>
    <w:p>
      <w:pPr>
        <w:pStyle w:val="2"/>
        <w:wordWrap/>
        <w:rPr>
          <w:rFonts w:hint="eastAsia" w:ascii="宋体" w:eastAsia="宋体" w:cs="宋体"/>
          <w:color w:val="auto"/>
          <w:sz w:val="28"/>
          <w:highlight w:val="none"/>
          <w:lang w:bidi="ar"/>
        </w:rPr>
      </w:pPr>
    </w:p>
    <w:p>
      <w:pPr>
        <w:rPr>
          <w:rFonts w:hint="eastAsia" w:ascii="宋体" w:eastAsia="宋体" w:cs="宋体"/>
          <w:color w:val="auto"/>
          <w:sz w:val="28"/>
          <w:highlight w:val="none"/>
          <w:lang w:bidi="ar"/>
        </w:rPr>
      </w:pPr>
    </w:p>
    <w:p>
      <w:pPr>
        <w:pStyle w:val="2"/>
        <w:rPr>
          <w:rFonts w:hint="eastAsia" w:ascii="宋体" w:eastAsia="宋体" w:cs="宋体"/>
          <w:color w:val="auto"/>
          <w:sz w:val="28"/>
          <w:highlight w:val="none"/>
          <w:lang w:bidi="ar"/>
        </w:rPr>
      </w:pPr>
    </w:p>
    <w:p>
      <w:pPr>
        <w:rPr>
          <w:rFonts w:hint="eastAsia" w:ascii="宋体" w:eastAsia="宋体" w:cs="宋体"/>
          <w:color w:val="auto"/>
          <w:sz w:val="28"/>
          <w:highlight w:val="none"/>
          <w:lang w:bidi="ar"/>
        </w:rPr>
      </w:pPr>
    </w:p>
    <w:p>
      <w:pPr>
        <w:pStyle w:val="2"/>
        <w:rPr>
          <w:rFonts w:hint="eastAsia" w:ascii="宋体" w:eastAsia="宋体" w:cs="宋体"/>
          <w:color w:val="auto"/>
          <w:sz w:val="28"/>
          <w:highlight w:val="none"/>
          <w:lang w:bidi="ar"/>
        </w:rPr>
      </w:pPr>
    </w:p>
    <w:p>
      <w:pPr>
        <w:pStyle w:val="2"/>
        <w:jc w:val="both"/>
        <w:rPr>
          <w:rFonts w:hint="eastAsia"/>
          <w:lang w:eastAsia="zh-CN"/>
        </w:rPr>
      </w:pPr>
      <w:r>
        <w:rPr>
          <w:rFonts w:hint="eastAsia"/>
          <w:lang w:eastAsia="zh-CN"/>
        </w:rPr>
        <w:t>附件十一：</w:t>
      </w:r>
    </w:p>
    <w:p>
      <w:pPr>
        <w:spacing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联合体协议书</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u w:val="single"/>
        </w:rPr>
        <w:t xml:space="preserve">                   </w:t>
      </w:r>
      <w:r>
        <w:rPr>
          <w:rFonts w:hint="eastAsia" w:ascii="宋体" w:hAnsi="宋体" w:eastAsia="宋体"/>
          <w:color w:val="auto"/>
          <w:position w:val="2"/>
          <w:sz w:val="24"/>
          <w:szCs w:val="24"/>
          <w:highlight w:val="none"/>
        </w:rPr>
        <w:t>（所有成员单位名称）自愿组成联合体，共同参加</w:t>
      </w:r>
      <w:r>
        <w:rPr>
          <w:rFonts w:ascii="宋体" w:hAnsi="宋体" w:eastAsia="宋体"/>
          <w:color w:val="auto"/>
          <w:position w:val="2"/>
          <w:sz w:val="24"/>
          <w:szCs w:val="24"/>
          <w:highlight w:val="none"/>
        </w:rPr>
        <w:t xml:space="preserve"> </w:t>
      </w:r>
      <w:r>
        <w:rPr>
          <w:rFonts w:hint="eastAsia" w:ascii="宋体" w:hAnsi="宋体" w:eastAsia="宋体"/>
          <w:color w:val="auto"/>
          <w:position w:val="2"/>
          <w:sz w:val="24"/>
          <w:szCs w:val="24"/>
          <w:highlight w:val="none"/>
          <w:lang w:val="en-US" w:eastAsia="zh-CN"/>
        </w:rPr>
        <w:t xml:space="preserve">       </w:t>
      </w:r>
      <w:r>
        <w:rPr>
          <w:rFonts w:hint="eastAsia" w:ascii="宋体" w:hAnsi="宋体" w:eastAsia="宋体"/>
          <w:color w:val="auto"/>
          <w:position w:val="2"/>
          <w:sz w:val="24"/>
          <w:szCs w:val="24"/>
          <w:highlight w:val="none"/>
          <w:u w:val="single"/>
          <w:lang w:eastAsia="zh-CN"/>
        </w:rPr>
        <w:t>三门县人民医院妇女儿童住院大楼、医技综合楼项目工程咨询</w:t>
      </w:r>
      <w:r>
        <w:rPr>
          <w:rFonts w:hint="eastAsia" w:ascii="宋体" w:hAnsi="宋体" w:eastAsia="宋体"/>
          <w:color w:val="auto"/>
          <w:position w:val="2"/>
          <w:sz w:val="24"/>
          <w:szCs w:val="24"/>
          <w:highlight w:val="none"/>
        </w:rPr>
        <w:t>（以下简称本工程）的投标。现就联合体投标事宜订立如下协议。</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1</w:t>
      </w:r>
      <w:r>
        <w:rPr>
          <w:rFonts w:hint="eastAsia" w:ascii="宋体" w:hAnsi="宋体" w:eastAsia="宋体"/>
          <w:color w:val="auto"/>
          <w:position w:val="2"/>
          <w:sz w:val="24"/>
          <w:szCs w:val="24"/>
          <w:highlight w:val="none"/>
        </w:rPr>
        <w:t>、</w:t>
      </w:r>
      <w:r>
        <w:rPr>
          <w:rFonts w:ascii="宋体" w:hAnsi="宋体" w:eastAsia="宋体"/>
          <w:color w:val="auto"/>
          <w:position w:val="2"/>
          <w:sz w:val="24"/>
          <w:szCs w:val="24"/>
          <w:highlight w:val="none"/>
        </w:rPr>
        <w:t xml:space="preserve"> </w:t>
      </w:r>
      <w:r>
        <w:rPr>
          <w:rFonts w:ascii="宋体" w:hAnsi="宋体" w:eastAsia="宋体"/>
          <w:color w:val="auto"/>
          <w:position w:val="2"/>
          <w:sz w:val="24"/>
          <w:szCs w:val="24"/>
          <w:highlight w:val="none"/>
          <w:u w:val="single"/>
        </w:rPr>
        <w:t xml:space="preserve">                                   </w:t>
      </w:r>
      <w:r>
        <w:rPr>
          <w:rFonts w:hint="eastAsia" w:ascii="宋体" w:hAnsi="宋体" w:eastAsia="宋体"/>
          <w:color w:val="auto"/>
          <w:position w:val="2"/>
          <w:sz w:val="24"/>
          <w:szCs w:val="24"/>
          <w:highlight w:val="none"/>
        </w:rPr>
        <w:t>（某成员单位名称）为牵头人。</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2</w:t>
      </w:r>
      <w:r>
        <w:rPr>
          <w:rFonts w:hint="eastAsia" w:ascii="宋体" w:hAnsi="宋体" w:eastAsia="宋体"/>
          <w:color w:val="auto"/>
          <w:position w:val="2"/>
          <w:sz w:val="24"/>
          <w:szCs w:val="24"/>
          <w:highlight w:val="none"/>
        </w:rPr>
        <w:t>、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3</w:t>
      </w:r>
      <w:r>
        <w:rPr>
          <w:rFonts w:hint="eastAsia" w:ascii="宋体" w:hAnsi="宋体" w:eastAsia="宋体"/>
          <w:color w:val="auto"/>
          <w:position w:val="2"/>
          <w:sz w:val="24"/>
          <w:szCs w:val="24"/>
          <w:highlight w:val="none"/>
        </w:rPr>
        <w:t>、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4</w:t>
      </w:r>
      <w:r>
        <w:rPr>
          <w:rFonts w:hint="eastAsia" w:ascii="宋体" w:hAnsi="宋体" w:eastAsia="宋体"/>
          <w:color w:val="auto"/>
          <w:position w:val="2"/>
          <w:sz w:val="24"/>
          <w:szCs w:val="24"/>
          <w:highlight w:val="none"/>
        </w:rPr>
        <w:t>、联合体牵头人代表联合体签署投标文件的，联合体牵头人的所有承诺均认为代表了联合体各成员。</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5</w:t>
      </w:r>
      <w:r>
        <w:rPr>
          <w:rFonts w:hint="eastAsia" w:ascii="宋体" w:hAnsi="宋体" w:eastAsia="宋体"/>
          <w:color w:val="auto"/>
          <w:position w:val="2"/>
          <w:sz w:val="24"/>
          <w:szCs w:val="24"/>
          <w:highlight w:val="none"/>
        </w:rPr>
        <w:t>、联合体在投标工作及中标后合同履行过程中的费用按各自承担的工作量分摊。</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6</w:t>
      </w:r>
      <w:r>
        <w:rPr>
          <w:rFonts w:hint="eastAsia" w:ascii="宋体" w:hAnsi="宋体" w:eastAsia="宋体"/>
          <w:color w:val="auto"/>
          <w:position w:val="2"/>
          <w:sz w:val="24"/>
          <w:szCs w:val="24"/>
          <w:highlight w:val="none"/>
        </w:rPr>
        <w:t>、如联合体中标，本工程发生的费用将支付给联合体牵头单位。</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7</w:t>
      </w:r>
      <w:r>
        <w:rPr>
          <w:rFonts w:hint="eastAsia" w:ascii="宋体" w:hAnsi="宋体" w:eastAsia="宋体"/>
          <w:color w:val="auto"/>
          <w:position w:val="2"/>
          <w:sz w:val="24"/>
          <w:szCs w:val="24"/>
          <w:highlight w:val="none"/>
        </w:rPr>
        <w:t>、如中标，联合体双方的工作须符合各自的资质要求，具体分工如下：</w:t>
      </w:r>
    </w:p>
    <w:p>
      <w:pPr>
        <w:adjustRightInd w:val="0"/>
        <w:snapToGrid w:val="0"/>
        <w:spacing w:line="312" w:lineRule="auto"/>
        <w:ind w:firstLine="840" w:firstLineChars="300"/>
        <w:rPr>
          <w:rFonts w:ascii="宋体" w:hAnsi="宋体" w:eastAsia="宋体"/>
          <w:color w:val="auto"/>
          <w:spacing w:val="20"/>
          <w:position w:val="2"/>
          <w:sz w:val="24"/>
          <w:szCs w:val="24"/>
          <w:highlight w:val="none"/>
        </w:rPr>
      </w:pPr>
      <w:r>
        <w:rPr>
          <w:rFonts w:hint="eastAsia" w:ascii="宋体" w:hAnsi="宋体" w:eastAsia="宋体"/>
          <w:color w:val="auto"/>
          <w:spacing w:val="20"/>
          <w:position w:val="2"/>
          <w:sz w:val="24"/>
          <w:szCs w:val="24"/>
          <w:highlight w:val="none"/>
        </w:rPr>
        <w:t>联合体牵头人</w:t>
      </w:r>
      <w:r>
        <w:rPr>
          <w:rFonts w:ascii="宋体" w:hAnsi="宋体" w:eastAsia="宋体"/>
          <w:color w:val="auto"/>
          <w:spacing w:val="20"/>
          <w:position w:val="2"/>
          <w:sz w:val="24"/>
          <w:szCs w:val="24"/>
          <w:highlight w:val="none"/>
          <w:u w:val="single"/>
        </w:rPr>
        <w:t xml:space="preserve">         </w:t>
      </w:r>
      <w:r>
        <w:rPr>
          <w:rFonts w:hint="eastAsia" w:ascii="宋体" w:hAnsi="宋体" w:eastAsia="宋体"/>
          <w:color w:val="auto"/>
          <w:spacing w:val="20"/>
          <w:position w:val="2"/>
          <w:sz w:val="24"/>
          <w:szCs w:val="24"/>
          <w:highlight w:val="none"/>
        </w:rPr>
        <w:t>（牵头人名称）承担</w:t>
      </w:r>
      <w:r>
        <w:rPr>
          <w:rFonts w:ascii="宋体" w:hAnsi="宋体" w:eastAsia="宋体"/>
          <w:color w:val="auto"/>
          <w:spacing w:val="20"/>
          <w:position w:val="2"/>
          <w:sz w:val="24"/>
          <w:szCs w:val="24"/>
          <w:highlight w:val="none"/>
          <w:u w:val="single"/>
        </w:rPr>
        <w:t xml:space="preserve">          </w:t>
      </w:r>
      <w:r>
        <w:rPr>
          <w:rFonts w:hint="eastAsia" w:ascii="宋体" w:hAnsi="宋体" w:eastAsia="宋体"/>
          <w:color w:val="auto"/>
          <w:spacing w:val="20"/>
          <w:position w:val="2"/>
          <w:sz w:val="24"/>
          <w:szCs w:val="24"/>
          <w:highlight w:val="none"/>
        </w:rPr>
        <w:t>工作，</w:t>
      </w:r>
    </w:p>
    <w:p>
      <w:pPr>
        <w:adjustRightInd w:val="0"/>
        <w:snapToGrid w:val="0"/>
        <w:spacing w:line="312" w:lineRule="auto"/>
        <w:ind w:firstLine="840" w:firstLineChars="300"/>
        <w:rPr>
          <w:rFonts w:ascii="宋体" w:hAnsi="宋体" w:eastAsia="宋体"/>
          <w:color w:val="auto"/>
          <w:spacing w:val="20"/>
          <w:position w:val="2"/>
          <w:sz w:val="24"/>
          <w:szCs w:val="24"/>
          <w:highlight w:val="none"/>
        </w:rPr>
      </w:pPr>
      <w:r>
        <w:rPr>
          <w:rFonts w:hint="eastAsia" w:ascii="宋体" w:hAnsi="宋体" w:eastAsia="宋体"/>
          <w:color w:val="auto"/>
          <w:spacing w:val="20"/>
          <w:position w:val="2"/>
          <w:sz w:val="24"/>
          <w:szCs w:val="24"/>
          <w:highlight w:val="none"/>
        </w:rPr>
        <w:t>联合体成员</w:t>
      </w:r>
      <w:r>
        <w:rPr>
          <w:rFonts w:ascii="宋体" w:hAnsi="宋体" w:eastAsia="宋体"/>
          <w:color w:val="auto"/>
          <w:spacing w:val="20"/>
          <w:position w:val="2"/>
          <w:sz w:val="24"/>
          <w:szCs w:val="24"/>
          <w:highlight w:val="none"/>
          <w:u w:val="single"/>
        </w:rPr>
        <w:t xml:space="preserve">           </w:t>
      </w:r>
      <w:r>
        <w:rPr>
          <w:rFonts w:hint="eastAsia" w:ascii="宋体" w:hAnsi="宋体" w:eastAsia="宋体"/>
          <w:color w:val="auto"/>
          <w:spacing w:val="20"/>
          <w:position w:val="2"/>
          <w:sz w:val="24"/>
          <w:szCs w:val="24"/>
          <w:highlight w:val="none"/>
        </w:rPr>
        <w:t>（成员名称）承担</w:t>
      </w:r>
      <w:r>
        <w:rPr>
          <w:rFonts w:ascii="宋体" w:hAnsi="宋体" w:eastAsia="宋体"/>
          <w:color w:val="auto"/>
          <w:spacing w:val="20"/>
          <w:position w:val="2"/>
          <w:sz w:val="24"/>
          <w:szCs w:val="24"/>
          <w:highlight w:val="none"/>
          <w:u w:val="single"/>
        </w:rPr>
        <w:t xml:space="preserve">            </w:t>
      </w:r>
      <w:r>
        <w:rPr>
          <w:rFonts w:hint="eastAsia" w:ascii="宋体" w:hAnsi="宋体" w:eastAsia="宋体"/>
          <w:color w:val="auto"/>
          <w:spacing w:val="20"/>
          <w:position w:val="2"/>
          <w:sz w:val="24"/>
          <w:szCs w:val="24"/>
          <w:highlight w:val="none"/>
        </w:rPr>
        <w:t>工作。</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8</w:t>
      </w:r>
      <w:r>
        <w:rPr>
          <w:rFonts w:hint="eastAsia" w:ascii="宋体" w:hAnsi="宋体" w:eastAsia="宋体"/>
          <w:color w:val="auto"/>
          <w:position w:val="2"/>
          <w:sz w:val="24"/>
          <w:szCs w:val="24"/>
          <w:highlight w:val="none"/>
        </w:rPr>
        <w:t>、联合体中标后，本联合体协议是承包合同的附件，对联合体各成员单位有合同约束力。</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9</w:t>
      </w:r>
      <w:r>
        <w:rPr>
          <w:rFonts w:hint="eastAsia" w:ascii="宋体" w:hAnsi="宋体" w:eastAsia="宋体"/>
          <w:color w:val="auto"/>
          <w:position w:val="2"/>
          <w:sz w:val="24"/>
          <w:szCs w:val="24"/>
          <w:highlight w:val="none"/>
        </w:rPr>
        <w:t>、本协议书自签署之日起生效，如联合体未中标或者中标后合同履行完毕，本协议自动失效。</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ascii="宋体" w:hAnsi="宋体" w:eastAsia="宋体"/>
          <w:color w:val="auto"/>
          <w:position w:val="2"/>
          <w:sz w:val="24"/>
          <w:szCs w:val="24"/>
          <w:highlight w:val="none"/>
        </w:rPr>
        <w:t>10</w:t>
      </w:r>
      <w:r>
        <w:rPr>
          <w:rFonts w:hint="eastAsia" w:ascii="宋体" w:hAnsi="宋体" w:eastAsia="宋体"/>
          <w:color w:val="auto"/>
          <w:position w:val="2"/>
          <w:sz w:val="24"/>
          <w:szCs w:val="24"/>
          <w:highlight w:val="none"/>
        </w:rPr>
        <w:t>、本协议书一式份，联合体成员和招标人各执份。</w:t>
      </w:r>
    </w:p>
    <w:p>
      <w:pPr>
        <w:adjustRightInd w:val="0"/>
        <w:snapToGrid w:val="0"/>
        <w:spacing w:line="312" w:lineRule="auto"/>
        <w:ind w:firstLine="535" w:firstLineChars="223"/>
        <w:rPr>
          <w:rFonts w:ascii="宋体" w:hAnsi="宋体" w:eastAsia="宋体"/>
          <w:color w:val="auto"/>
          <w:position w:val="2"/>
          <w:sz w:val="24"/>
          <w:szCs w:val="24"/>
          <w:highlight w:val="none"/>
          <w:u w:val="single"/>
        </w:rPr>
      </w:pPr>
      <w:r>
        <w:rPr>
          <w:rFonts w:hint="eastAsia" w:ascii="宋体" w:hAnsi="宋体" w:eastAsia="宋体"/>
          <w:color w:val="auto"/>
          <w:position w:val="2"/>
          <w:sz w:val="24"/>
          <w:szCs w:val="24"/>
          <w:highlight w:val="none"/>
        </w:rPr>
        <w:t>牵头人名称（盖章）：</w:t>
      </w:r>
    </w:p>
    <w:p>
      <w:pPr>
        <w:adjustRightInd w:val="0"/>
        <w:snapToGrid w:val="0"/>
        <w:spacing w:line="312" w:lineRule="auto"/>
        <w:ind w:firstLine="535" w:firstLineChars="223"/>
        <w:rPr>
          <w:rFonts w:ascii="宋体" w:hAnsi="宋体" w:eastAsia="宋体"/>
          <w:color w:val="auto"/>
          <w:position w:val="2"/>
          <w:sz w:val="24"/>
          <w:szCs w:val="24"/>
          <w:highlight w:val="none"/>
        </w:rPr>
      </w:pPr>
      <w:r>
        <w:rPr>
          <w:rFonts w:hint="eastAsia" w:ascii="宋体" w:hAnsi="宋体" w:eastAsia="宋体"/>
          <w:color w:val="auto"/>
          <w:position w:val="2"/>
          <w:sz w:val="24"/>
          <w:szCs w:val="24"/>
          <w:highlight w:val="none"/>
        </w:rPr>
        <w:t>法定代表人（签字或盖章）：</w:t>
      </w:r>
    </w:p>
    <w:p>
      <w:pPr>
        <w:adjustRightInd w:val="0"/>
        <w:snapToGrid w:val="0"/>
        <w:spacing w:line="312" w:lineRule="auto"/>
        <w:ind w:firstLine="535" w:firstLineChars="223"/>
        <w:rPr>
          <w:rFonts w:ascii="宋体" w:hAnsi="宋体" w:eastAsia="宋体"/>
          <w:color w:val="auto"/>
          <w:position w:val="2"/>
          <w:sz w:val="24"/>
          <w:szCs w:val="24"/>
          <w:highlight w:val="none"/>
          <w:u w:val="single"/>
        </w:rPr>
      </w:pPr>
    </w:p>
    <w:p>
      <w:pPr>
        <w:adjustRightInd w:val="0"/>
        <w:snapToGrid w:val="0"/>
        <w:spacing w:line="312" w:lineRule="auto"/>
        <w:ind w:firstLine="535" w:firstLineChars="223"/>
        <w:rPr>
          <w:rFonts w:ascii="宋体" w:hAnsi="宋体" w:eastAsia="宋体"/>
          <w:color w:val="auto"/>
          <w:position w:val="2"/>
          <w:sz w:val="24"/>
          <w:szCs w:val="24"/>
          <w:highlight w:val="none"/>
          <w:u w:val="single"/>
        </w:rPr>
      </w:pPr>
      <w:r>
        <w:rPr>
          <w:rFonts w:hint="eastAsia" w:ascii="宋体" w:hAnsi="宋体" w:eastAsia="宋体"/>
          <w:color w:val="auto"/>
          <w:position w:val="2"/>
          <w:sz w:val="24"/>
          <w:szCs w:val="24"/>
          <w:highlight w:val="none"/>
        </w:rPr>
        <w:t>成员名称（盖章）：</w:t>
      </w:r>
    </w:p>
    <w:p>
      <w:pPr>
        <w:snapToGrid w:val="0"/>
        <w:spacing w:line="312" w:lineRule="auto"/>
        <w:ind w:firstLine="480" w:firstLineChars="200"/>
        <w:rPr>
          <w:rFonts w:ascii="宋体" w:hAnsi="宋体" w:eastAsia="宋体"/>
          <w:color w:val="auto"/>
          <w:position w:val="2"/>
          <w:sz w:val="24"/>
          <w:szCs w:val="24"/>
          <w:highlight w:val="none"/>
        </w:rPr>
      </w:pPr>
      <w:r>
        <w:rPr>
          <w:rFonts w:hint="eastAsia" w:ascii="宋体" w:hAnsi="宋体" w:eastAsia="宋体"/>
          <w:color w:val="auto"/>
          <w:position w:val="2"/>
          <w:sz w:val="24"/>
          <w:szCs w:val="24"/>
          <w:highlight w:val="none"/>
        </w:rPr>
        <w:t>法定代表人（签字或盖章）：</w:t>
      </w:r>
      <w:r>
        <w:rPr>
          <w:rFonts w:ascii="宋体" w:hAnsi="宋体" w:eastAsia="宋体"/>
          <w:color w:val="auto"/>
          <w:position w:val="2"/>
          <w:sz w:val="24"/>
          <w:szCs w:val="24"/>
          <w:highlight w:val="none"/>
        </w:rPr>
        <w:t xml:space="preserve">                      </w:t>
      </w:r>
    </w:p>
    <w:p>
      <w:pPr>
        <w:adjustRightInd w:val="0"/>
        <w:snapToGrid w:val="0"/>
        <w:spacing w:line="312" w:lineRule="auto"/>
        <w:ind w:firstLine="535" w:firstLineChars="223"/>
        <w:rPr>
          <w:rFonts w:hint="eastAsia" w:ascii="宋体" w:hAnsi="宋体" w:eastAsia="宋体"/>
          <w:color w:val="auto"/>
          <w:position w:val="2"/>
          <w:sz w:val="24"/>
          <w:szCs w:val="24"/>
          <w:highlight w:val="none"/>
        </w:rPr>
      </w:pPr>
    </w:p>
    <w:p>
      <w:pPr>
        <w:snapToGrid w:val="0"/>
        <w:spacing w:line="312" w:lineRule="auto"/>
        <w:ind w:firstLine="480" w:firstLineChars="200"/>
        <w:jc w:val="right"/>
        <w:rPr>
          <w:color w:val="auto"/>
          <w:highlight w:val="none"/>
        </w:rPr>
      </w:pPr>
      <w:r>
        <w:rPr>
          <w:rFonts w:ascii="宋体" w:hAnsi="宋体" w:eastAsia="宋体"/>
          <w:color w:val="auto"/>
          <w:position w:val="2"/>
          <w:sz w:val="24"/>
          <w:szCs w:val="24"/>
          <w:highlight w:val="none"/>
        </w:rPr>
        <w:t xml:space="preserve">          </w:t>
      </w:r>
      <w:r>
        <w:rPr>
          <w:rFonts w:hint="eastAsia" w:ascii="宋体" w:hAnsi="宋体" w:eastAsia="宋体"/>
          <w:color w:val="auto"/>
          <w:position w:val="2"/>
          <w:sz w:val="24"/>
          <w:szCs w:val="24"/>
          <w:highlight w:val="none"/>
        </w:rPr>
        <w:t>年</w:t>
      </w:r>
      <w:r>
        <w:rPr>
          <w:rFonts w:ascii="宋体" w:hAnsi="宋体" w:eastAsia="宋体"/>
          <w:color w:val="auto"/>
          <w:position w:val="2"/>
          <w:sz w:val="24"/>
          <w:szCs w:val="24"/>
          <w:highlight w:val="none"/>
        </w:rPr>
        <w:t xml:space="preserve">    </w:t>
      </w:r>
      <w:r>
        <w:rPr>
          <w:rFonts w:hint="eastAsia" w:ascii="宋体" w:hAnsi="宋体" w:eastAsia="宋体"/>
          <w:color w:val="auto"/>
          <w:position w:val="2"/>
          <w:sz w:val="24"/>
          <w:szCs w:val="24"/>
          <w:highlight w:val="none"/>
        </w:rPr>
        <w:t>月</w:t>
      </w:r>
      <w:r>
        <w:rPr>
          <w:rFonts w:ascii="宋体" w:hAnsi="宋体" w:eastAsia="宋体"/>
          <w:color w:val="auto"/>
          <w:position w:val="2"/>
          <w:sz w:val="24"/>
          <w:szCs w:val="24"/>
          <w:highlight w:val="none"/>
        </w:rPr>
        <w:t xml:space="preserve">    </w:t>
      </w:r>
      <w:r>
        <w:rPr>
          <w:rFonts w:hint="eastAsia" w:ascii="宋体" w:hAnsi="宋体" w:eastAsia="宋体"/>
          <w:color w:val="auto"/>
          <w:position w:val="2"/>
          <w:sz w:val="24"/>
          <w:szCs w:val="24"/>
          <w:highlight w:val="none"/>
        </w:rPr>
        <w:t>日</w:t>
      </w:r>
    </w:p>
    <w:p>
      <w:pPr>
        <w:snapToGrid w:val="0"/>
        <w:spacing w:line="312" w:lineRule="auto"/>
        <w:ind w:firstLine="420" w:firstLineChars="200"/>
        <w:jc w:val="right"/>
        <w:rPr>
          <w:color w:val="auto"/>
          <w:highlight w:val="none"/>
        </w:rPr>
      </w:pPr>
    </w:p>
    <w:p>
      <w:pPr>
        <w:numPr>
          <w:ilvl w:val="0"/>
          <w:numId w:val="0"/>
        </w:numPr>
        <w:spacing w:line="360" w:lineRule="auto"/>
        <w:jc w:val="left"/>
      </w:pPr>
    </w:p>
    <w:sectPr>
      <w:headerReference r:id="rId22" w:type="default"/>
      <w:footerReference r:id="rId2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MqOaPvAEAAGMDAAAOAAAAAAAAAAEAIAAAACIBAABkcnMvZTJvRG9jLnhtbFBLBQYA&#10;AAAABgAGAFkBAABQ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2"/>
                            </w:rPr>
                            <w:instrText xml:space="preserve"> PAGE </w:instrText>
                          </w:r>
                          <w:r>
                            <w:fldChar w:fldCharType="separate"/>
                          </w:r>
                          <w:r>
                            <w:rPr>
                              <w:rStyle w:val="22"/>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Mx4DUAAAAAwEAAA8AAAAAAAAAAQAgAAAAIgAAAGRycy9kb3ducmV2LnhtbFBLAQIUABQA&#10;AAAIAIdO4kB3RJJluwEAAFMDAAAOAAAAAAAAAAEAIAAAACMBAABkcnMvZTJvRG9jLnhtbFBLBQYA&#10;AAAABgAGAFkBAABQBQAAAAA=&#10;">
              <v:fill on="f" focussize="0,0"/>
              <v:stroke on="f" weight="1.25pt"/>
              <v:imagedata o:title=""/>
              <o:lock v:ext="edit" aspectratio="f"/>
              <v:textbox inset="0mm,0mm,0mm,0mm" style="mso-fit-shape-to-text:t;">
                <w:txbxContent>
                  <w:p>
                    <w:pPr>
                      <w:pStyle w:val="13"/>
                      <w:jc w:val="center"/>
                    </w:pPr>
                    <w:r>
                      <w:fldChar w:fldCharType="begin"/>
                    </w:r>
                    <w:r>
                      <w:rPr>
                        <w:rStyle w:val="22"/>
                      </w:rPr>
                      <w:instrText xml:space="preserve"> PAGE </w:instrText>
                    </w:r>
                    <w:r>
                      <w:fldChar w:fldCharType="separate"/>
                    </w:r>
                    <w:r>
                      <w:rPr>
                        <w:rStyle w:val="22"/>
                      </w:rP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wOFPHUAAAAAgEAAA8AAAAAAAAAAQAgAAAAIgAAAGRycy9kb3ducmV2LnhtbFBL&#10;AQIUABQAAAAIAIdO4kDRh6AjwQEAAGADAAAOAAAAAAAAAAEAIAAAACMBAABkcnMvZTJvRG9jLnht&#10;bFBLBQYAAAAABgAGAFkBAABW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jc w:val="center"/>
                          </w:pPr>
                          <w:r>
                            <w:fldChar w:fldCharType="begin"/>
                          </w:r>
                          <w:r>
                            <w:rPr>
                              <w:rStyle w:val="22"/>
                            </w:rPr>
                            <w:instrText xml:space="preserve"> PAGE </w:instrText>
                          </w:r>
                          <w:r>
                            <w:fldChar w:fldCharType="separate"/>
                          </w:r>
                          <w:r>
                            <w:rPr>
                              <w:rStyle w:val="22"/>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8DhTx1AAAAAIBAAAPAAAAAAAAAAEAIAAAACIAAABkcnMvZG93bnJldi54bWxQSwECFAAU&#10;AAAACACHTuJAZ1dMMbwBAABjAwAADgAAAAAAAAABACAAAAAjAQAAZHJzL2Uyb0RvYy54bWxQSwUG&#10;AAAAAAYABgBZAQAAUQUAAAAA&#10;">
              <v:fill on="f" focussize="0,0"/>
              <v:stroke on="f" weight="1.25pt"/>
              <v:imagedata o:title=""/>
              <o:lock v:ext="edit" aspectratio="f"/>
              <v:textbox inset="0mm,0mm,0mm,0mm" style="mso-fit-shape-to-text:t;">
                <w:txbxContent>
                  <w:p>
                    <w:pPr>
                      <w:pStyle w:val="13"/>
                      <w:jc w:val="center"/>
                    </w:pPr>
                    <w:r>
                      <w:fldChar w:fldCharType="begin"/>
                    </w:r>
                    <w:r>
                      <w:rPr>
                        <w:rStyle w:val="22"/>
                      </w:rPr>
                      <w:instrText xml:space="preserve"> PAGE </w:instrText>
                    </w:r>
                    <w:r>
                      <w:fldChar w:fldCharType="separate"/>
                    </w:r>
                    <w:r>
                      <w:rPr>
                        <w:rStyle w:val="22"/>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2"/>
                            </w:rPr>
                            <w:instrText xml:space="preserve"> PAGE </w:instrText>
                          </w:r>
                          <w:r>
                            <w:fldChar w:fldCharType="separate"/>
                          </w:r>
                          <w:r>
                            <w:rPr>
                              <w:rStyle w:val="22"/>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DMeA1AAAAAMBAAAPAAAAAAAAAAEAIAAAACIAAABkcnMvZG93bnJldi54bWxQSwECFAAU&#10;AAAACACHTuJAHZDbbrwBAABTAwAADgAAAAAAAAABACAAAAAjAQAAZHJzL2Uyb0RvYy54bWxQSwUG&#10;AAAAAAYABgBZAQAAUQUAAAAA&#10;">
              <v:fill on="f" focussize="0,0"/>
              <v:stroke on="f" weight="1.25pt"/>
              <v:imagedata o:title=""/>
              <o:lock v:ext="edit" aspectratio="f"/>
              <v:textbox inset="0mm,0mm,0mm,0mm" style="mso-fit-shape-to-text:t;">
                <w:txbxContent>
                  <w:p>
                    <w:pPr>
                      <w:pStyle w:val="13"/>
                      <w:jc w:val="center"/>
                    </w:pPr>
                    <w:r>
                      <w:fldChar w:fldCharType="begin"/>
                    </w:r>
                    <w:r>
                      <w:rPr>
                        <w:rStyle w:val="22"/>
                      </w:rPr>
                      <w:instrText xml:space="preserve"> PAGE </w:instrText>
                    </w:r>
                    <w:r>
                      <w:fldChar w:fldCharType="separate"/>
                    </w:r>
                    <w:r>
                      <w:rPr>
                        <w:rStyle w:val="22"/>
                      </w:rP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3"/>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oMG3&#10;4rQBAABLAwAADgAAAAAAAAABACAAAAAfAQAAZHJzL2Uyb0RvYy54bWxQSwUGAAAAAAYABgBZAQAA&#10;R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55</w:t>
    </w:r>
    <w:r>
      <w:fldChar w:fldCharType="end"/>
    </w:r>
  </w:p>
  <w:p>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3"/>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WM&#10;U7QBAABLAwAADgAAAAAAAAABACAAAAAfAQAAZHJzL2Uyb0RvYy54bWxQSwUGAAAAAAYABgBZAQAA&#10;R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3651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14935" cy="365125"/>
                      </a:xfrm>
                      <a:prstGeom prst="rect">
                        <a:avLst/>
                      </a:prstGeom>
                      <a:noFill/>
                      <a:ln>
                        <a:noFill/>
                      </a:ln>
                    </wps:spPr>
                    <wps:txbx>
                      <w:txbxContent>
                        <w:p>
                          <w:pPr>
                            <w:pStyle w:val="13"/>
                          </w:pP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8.75pt;width:9.05pt;mso-position-horizontal:center;mso-position-horizontal-relative:margin;mso-wrap-style:none;z-index:251660288;mso-width-relative:page;mso-height-relative:page;" filled="f" stroked="f" coordsize="21600,21600" o:gfxdata="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cNptdEA&#10;AAADAQAADwAAAAAAAAABACAAAAAiAAAAZHJzL2Rvd25yZXYueG1sUEsBAhQAFAAAAAgAh07iQJ1h&#10;CMW0AQAASwMAAA4AAAAAAAAAAQAgAAAAIAEAAGRycy9lMm9Eb2MueG1sUEsFBgAAAAAGAAYAWQEA&#10;AEYFAAAAAA==&#10;">
              <v:fill on="f" focussize="0,0"/>
              <v:stroke on="f"/>
              <v:imagedata o:title=""/>
              <o:lock v:ext="edit" aspectratio="f"/>
              <v:textbox inset="0mm,0mm,0mm,0mm" style="mso-fit-shape-to-text:t;">
                <w:txbxContent>
                  <w:p>
                    <w:pPr>
                      <w:pStyle w:val="13"/>
                    </w:pP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3"/>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Fuhfk&#10;swEAAEkDAAAOAAAAAAAAAAEAIAAAAB8BAABkcnMvZTJvRG9jLnhtbFBLBQYAAAAABgAGAFkBAABE&#10;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3651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365125"/>
                      </a:xfrm>
                      <a:prstGeom prst="rect">
                        <a:avLst/>
                      </a:prstGeom>
                      <a:noFill/>
                      <a:ln>
                        <a:noFill/>
                      </a:ln>
                    </wps:spPr>
                    <wps:txbx>
                      <w:txbxContent>
                        <w:p>
                          <w:pPr>
                            <w:pStyle w:val="13"/>
                          </w:pP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8.75pt;width:9.05pt;mso-position-horizontal:center;mso-position-horizontal-relative:margin;mso-wrap-style:none;z-index:251661312;mso-width-relative:page;mso-height-relative:page;" filled="f" stroked="f" coordsize="21600,21600" o:gfxdata="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cNptdEA&#10;AAADAQAADwAAAAAAAAABACAAAAAiAAAAZHJzL2Rvd25yZXYueG1sUEsBAhQAFAAAAAgAh07iQCxf&#10;bnG0AQAASQMAAA4AAAAAAAAAAQAgAAAAIAEAAGRycy9lMm9Eb2MueG1sUEsFBgAAAAAGAAYAWQEA&#10;AEYFAAAAAA==&#10;">
              <v:fill on="f" focussize="0,0"/>
              <v:stroke on="f"/>
              <v:imagedata o:title=""/>
              <o:lock v:ext="edit" aspectratio="f"/>
              <v:textbox inset="0mm,0mm,0mm,0mm" style="mso-fit-shape-to-text:t;">
                <w:txbxContent>
                  <w:p>
                    <w:pPr>
                      <w:pStyle w:val="13"/>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right"/>
      <w:rPr>
        <w:rFonts w:hint="eastAsia" w:eastAsia="宋体"/>
      </w:rPr>
    </w:pPr>
    <w:r>
      <w:t xml:space="preserve">      </w:t>
    </w:r>
    <w:r>
      <w:rPr>
        <w:rFonts w:hint="eastAsia" w:ascii="宋体" w:hAnsi="宋体"/>
        <w:szCs w:val="18"/>
        <w:lang w:eastAsia="zh-CN"/>
      </w:rPr>
      <w:t>三门县人民医院妇女儿童住院大楼、医技综合楼项目工程咨询</w:t>
    </w:r>
    <w:r>
      <w:rPr>
        <w:rFonts w:hint="eastAsia" w:ascii="宋体" w:hAnsi="宋体" w:eastAsia="宋体"/>
        <w:szCs w:val="18"/>
      </w:rPr>
      <w:t>咨询</w:t>
    </w:r>
    <w:r>
      <w:rPr>
        <w:rFonts w:hint="eastAsia" w:eastAsia="宋体"/>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right"/>
    </w:pPr>
    <w:r>
      <w:rPr>
        <w:rFonts w:hint="eastAsia" w:ascii="宋体" w:hAnsi="宋体"/>
        <w:szCs w:val="18"/>
        <w:lang w:eastAsia="zh-CN"/>
      </w:rPr>
      <w:t>三门县人民医院妇女儿童住院大楼、医技综合楼项目工程咨询</w:t>
    </w:r>
    <w:r>
      <w:rPr>
        <w:rFonts w:hint="eastAsia" w:eastAsia="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jc w:val="right"/>
      <w:rPr>
        <w:rFonts w:hint="default" w:eastAsia="宋体"/>
        <w:u w:val="single"/>
        <w:lang w:val="en-US" w:eastAsia="zh-CN"/>
      </w:rPr>
    </w:pPr>
    <w:r>
      <w:rPr>
        <w:rFonts w:hint="eastAsia" w:ascii="宋体" w:hAnsi="宋体" w:cs="宋体"/>
        <w:szCs w:val="21"/>
        <w:u w:val="single"/>
        <w:lang w:eastAsia="zh-CN"/>
      </w:rPr>
      <w:t>三门县人民医院妇女儿童住院大楼、医技综合楼项目工程咨询招标文件</w:t>
    </w:r>
    <w:r>
      <w:rPr>
        <w:rFonts w:hint="eastAsia" w:ascii="宋体" w:hAnsi="宋体" w:cs="宋体"/>
        <w:szCs w:val="21"/>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right"/>
    </w:pPr>
    <w:r>
      <w:rPr>
        <w:rFonts w:hint="eastAsia" w:ascii="宋体" w:hAnsi="宋体"/>
        <w:szCs w:val="18"/>
        <w:lang w:eastAsia="zh-CN"/>
      </w:rPr>
      <w:t>三门县人民医院妇女儿童住院大楼、医技综合楼工程咨询</w:t>
    </w:r>
    <w:r>
      <w:rPr>
        <w:rFonts w:hint="eastAsia" w:eastAsia="宋体"/>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right"/>
    </w:pPr>
    <w:r>
      <w:rPr>
        <w:rFonts w:hint="eastAsia" w:ascii="宋体" w:hAnsi="宋体"/>
        <w:szCs w:val="18"/>
        <w:lang w:eastAsia="zh-CN"/>
      </w:rPr>
      <w:t>三门县人民医院妇女儿童住院大楼、医技综合楼项目工程咨询</w:t>
    </w:r>
    <w:r>
      <w:rPr>
        <w:rFonts w:hint="eastAsia" w:ascii="宋体" w:hAnsi="宋体" w:eastAsia="宋体"/>
        <w:szCs w:val="18"/>
      </w:rPr>
      <w:t>咨询</w:t>
    </w:r>
    <w:r>
      <w:rPr>
        <w:rFonts w:hint="eastAsia" w:eastAsia="宋体"/>
      </w:rPr>
      <w:t>招标文件</w:t>
    </w:r>
  </w:p>
  <w:p>
    <w:pPr>
      <w:pStyle w:val="14"/>
      <w:pBdr>
        <w:bottom w:val="single" w:color="auto" w:sz="4" w:space="0"/>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right"/>
    </w:pPr>
    <w:r>
      <w:rPr>
        <w:rFonts w:hint="eastAsia" w:ascii="宋体" w:hAnsi="宋体"/>
        <w:szCs w:val="18"/>
        <w:lang w:eastAsia="zh-CN"/>
      </w:rPr>
      <w:t>三门县人民医院妇女儿童住院大楼、医技综合楼项目工程咨询</w:t>
    </w:r>
    <w:r>
      <w:rPr>
        <w:rFonts w:hint="eastAsia" w:ascii="宋体" w:hAnsi="宋体" w:eastAsia="宋体"/>
        <w:szCs w:val="18"/>
      </w:rPr>
      <w:t>咨询</w:t>
    </w:r>
    <w:r>
      <w:rPr>
        <w:rFonts w:hint="eastAsia" w:eastAsia="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AC903"/>
    <w:multiLevelType w:val="singleLevel"/>
    <w:tmpl w:val="85BAC903"/>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4"/>
      <w:numFmt w:val="decimal"/>
      <w:lvlText w:val="%1"/>
      <w:lvlJc w:val="left"/>
      <w:pPr>
        <w:ind w:left="420" w:hanging="108"/>
      </w:pPr>
    </w:lvl>
    <w:lvl w:ilvl="1" w:tentative="0">
      <w:start w:val="1"/>
      <w:numFmt w:val="decimal"/>
      <w:lvlText w:val="%1.%2"/>
      <w:lvlJc w:val="left"/>
      <w:pPr>
        <w:tabs>
          <w:tab w:val="left" w:pos="626"/>
        </w:tabs>
        <w:ind w:left="103" w:firstLine="209"/>
      </w:pPr>
    </w:lvl>
    <w:lvl w:ilvl="2" w:tentative="0">
      <w:start w:val="1"/>
      <w:numFmt w:val="decimal"/>
      <w:lvlText w:val="%1.%2.%3"/>
      <w:lvlJc w:val="left"/>
      <w:pPr>
        <w:ind w:left="420" w:hanging="108"/>
      </w:pPr>
    </w:lvl>
    <w:lvl w:ilvl="3" w:tentative="0">
      <w:start w:val="1"/>
      <w:numFmt w:val="decimal"/>
      <w:lvlText w:val="%1.%2.%3.%4"/>
      <w:lvlJc w:val="left"/>
      <w:pPr>
        <w:ind w:left="420" w:hanging="108"/>
      </w:pPr>
    </w:lvl>
    <w:lvl w:ilvl="4" w:tentative="0">
      <w:start w:val="1"/>
      <w:numFmt w:val="decimal"/>
      <w:lvlText w:val="%1.%2.%3.%4.%5"/>
      <w:lvlJc w:val="left"/>
      <w:pPr>
        <w:ind w:left="420" w:hanging="108"/>
      </w:pPr>
    </w:lvl>
    <w:lvl w:ilvl="5" w:tentative="0">
      <w:start w:val="1"/>
      <w:numFmt w:val="decimal"/>
      <w:lvlText w:val="%1.%2.%3.%4.%5.%6"/>
      <w:lvlJc w:val="left"/>
      <w:pPr>
        <w:ind w:left="420" w:hanging="108"/>
      </w:pPr>
    </w:lvl>
    <w:lvl w:ilvl="6" w:tentative="0">
      <w:start w:val="1"/>
      <w:numFmt w:val="decimal"/>
      <w:lvlText w:val="%1.%2.%3.%4.%5.%6.%7"/>
      <w:lvlJc w:val="left"/>
      <w:pPr>
        <w:ind w:left="420" w:hanging="108"/>
      </w:pPr>
    </w:lvl>
    <w:lvl w:ilvl="7" w:tentative="0">
      <w:start w:val="1"/>
      <w:numFmt w:val="decimal"/>
      <w:lvlText w:val="%1.%2.%3.%4.%5.%6.%7.%8"/>
      <w:lvlJc w:val="left"/>
      <w:pPr>
        <w:ind w:left="420" w:hanging="108"/>
      </w:pPr>
    </w:lvl>
    <w:lvl w:ilvl="8" w:tentative="0">
      <w:start w:val="1"/>
      <w:numFmt w:val="decimal"/>
      <w:lvlText w:val="%1.%2.%3.%4.%5.%6.%7.%8.%9"/>
      <w:lvlJc w:val="left"/>
      <w:pPr>
        <w:ind w:left="420" w:hanging="1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925FA"/>
    <w:rsid w:val="003F5E9B"/>
    <w:rsid w:val="03FD59CC"/>
    <w:rsid w:val="05AD5508"/>
    <w:rsid w:val="05C217E6"/>
    <w:rsid w:val="062719B4"/>
    <w:rsid w:val="06CE04CB"/>
    <w:rsid w:val="070A0E86"/>
    <w:rsid w:val="0ED0422C"/>
    <w:rsid w:val="0F2F628B"/>
    <w:rsid w:val="143B47DE"/>
    <w:rsid w:val="14F46E73"/>
    <w:rsid w:val="175B5100"/>
    <w:rsid w:val="1D427AB3"/>
    <w:rsid w:val="1DA23073"/>
    <w:rsid w:val="1EC235CE"/>
    <w:rsid w:val="20AD2225"/>
    <w:rsid w:val="21907AFD"/>
    <w:rsid w:val="286707B1"/>
    <w:rsid w:val="28CE0624"/>
    <w:rsid w:val="293C696F"/>
    <w:rsid w:val="2A5774B3"/>
    <w:rsid w:val="2B8A2484"/>
    <w:rsid w:val="318E6ACC"/>
    <w:rsid w:val="32324165"/>
    <w:rsid w:val="34D679C6"/>
    <w:rsid w:val="380E5D70"/>
    <w:rsid w:val="39006536"/>
    <w:rsid w:val="3AB56FC3"/>
    <w:rsid w:val="3C4B1F9A"/>
    <w:rsid w:val="3EE17830"/>
    <w:rsid w:val="4193073F"/>
    <w:rsid w:val="42364248"/>
    <w:rsid w:val="43E925FA"/>
    <w:rsid w:val="47BF7E7A"/>
    <w:rsid w:val="48CA6E2B"/>
    <w:rsid w:val="4E3D1191"/>
    <w:rsid w:val="4E487A43"/>
    <w:rsid w:val="4E887286"/>
    <w:rsid w:val="501027F9"/>
    <w:rsid w:val="52B3614C"/>
    <w:rsid w:val="53FA7339"/>
    <w:rsid w:val="559C3721"/>
    <w:rsid w:val="58A41816"/>
    <w:rsid w:val="604E1C27"/>
    <w:rsid w:val="60991092"/>
    <w:rsid w:val="61661FEA"/>
    <w:rsid w:val="61D421A5"/>
    <w:rsid w:val="61D96889"/>
    <w:rsid w:val="62EC2A10"/>
    <w:rsid w:val="69EA7F01"/>
    <w:rsid w:val="6D6B5821"/>
    <w:rsid w:val="71795769"/>
    <w:rsid w:val="73D660A0"/>
    <w:rsid w:val="75546685"/>
    <w:rsid w:val="777B4C3D"/>
    <w:rsid w:val="77D33CD4"/>
    <w:rsid w:val="78C62230"/>
    <w:rsid w:val="78EB2FD4"/>
    <w:rsid w:val="7E7E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link w:val="34"/>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firstLineChars="200"/>
    </w:pPr>
  </w:style>
  <w:style w:type="paragraph" w:styleId="8">
    <w:name w:val="Body Text 3"/>
    <w:basedOn w:val="1"/>
    <w:qFormat/>
    <w:uiPriority w:val="0"/>
    <w:rPr>
      <w:rFonts w:ascii="宋体"/>
      <w:sz w:val="24"/>
      <w:szCs w:val="20"/>
    </w:rPr>
  </w:style>
  <w:style w:type="paragraph" w:styleId="9">
    <w:name w:val="Body Text"/>
    <w:basedOn w:val="1"/>
    <w:link w:val="36"/>
    <w:qFormat/>
    <w:uiPriority w:val="0"/>
    <w:pPr>
      <w:spacing w:after="120"/>
    </w:pPr>
  </w:style>
  <w:style w:type="paragraph" w:styleId="10">
    <w:name w:val="toc 3"/>
    <w:basedOn w:val="1"/>
    <w:next w:val="1"/>
    <w:qFormat/>
    <w:uiPriority w:val="0"/>
    <w:pPr>
      <w:ind w:left="840" w:leftChars="400"/>
    </w:pPr>
  </w:style>
  <w:style w:type="paragraph" w:styleId="11">
    <w:name w:val="Plain Text"/>
    <w:basedOn w:val="1"/>
    <w:link w:val="35"/>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12">
    <w:name w:val="Date"/>
    <w:basedOn w:val="1"/>
    <w:next w:val="1"/>
    <w:qFormat/>
    <w:uiPriority w:val="0"/>
    <w:rPr>
      <w:sz w:val="2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napToGrid w:val="0"/>
      <w:spacing w:before="120"/>
      <w:jc w:val="left"/>
    </w:pPr>
    <w:rPr>
      <w:rFonts w:ascii="Arial" w:hAnsi="Arial" w:eastAsia="宋体" w:cs="Arial"/>
      <w:b/>
      <w:bCs/>
      <w:caps/>
      <w:sz w:val="24"/>
    </w:rPr>
  </w:style>
  <w:style w:type="paragraph" w:styleId="16">
    <w:name w:val="footnote text"/>
    <w:basedOn w:val="1"/>
    <w:semiHidden/>
    <w:qFormat/>
    <w:uiPriority w:val="0"/>
    <w:pPr>
      <w:snapToGrid w:val="0"/>
      <w:jc w:val="left"/>
    </w:pPr>
    <w:rPr>
      <w:sz w:val="18"/>
    </w:rPr>
  </w:style>
  <w:style w:type="paragraph" w:styleId="17">
    <w:name w:val="toc 2"/>
    <w:basedOn w:val="1"/>
    <w:next w:val="1"/>
    <w:qFormat/>
    <w:uiPriority w:val="39"/>
    <w:pPr>
      <w:snapToGrid w:val="0"/>
      <w:spacing w:before="120"/>
      <w:jc w:val="left"/>
    </w:pPr>
    <w:rPr>
      <w:rFonts w:ascii="Times New Roman" w:hAnsi="Times New Roman" w:eastAsia="宋体"/>
      <w:b/>
      <w:bCs/>
      <w:sz w:val="20"/>
      <w:szCs w:val="20"/>
    </w:rPr>
  </w:style>
  <w:style w:type="paragraph" w:styleId="18">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9">
    <w:name w:val="Body Text First Indent"/>
    <w:basedOn w:val="9"/>
    <w:qFormat/>
    <w:uiPriority w:val="0"/>
    <w:pPr>
      <w:spacing w:after="120" w:line="240" w:lineRule="auto"/>
      <w:ind w:firstLine="420" w:firstLineChars="100"/>
    </w:pPr>
    <w:rPr>
      <w:rFonts w:ascii="宋体" w:hAnsi="宋体"/>
    </w:rPr>
  </w:style>
  <w:style w:type="character" w:styleId="22">
    <w:name w:val="page number"/>
    <w:basedOn w:val="21"/>
    <w:qFormat/>
    <w:uiPriority w:val="0"/>
  </w:style>
  <w:style w:type="character" w:styleId="23">
    <w:name w:val="Hyperlink"/>
    <w:qFormat/>
    <w:uiPriority w:val="99"/>
    <w:rPr>
      <w:color w:val="333333"/>
      <w:u w:val="none"/>
    </w:rPr>
  </w:style>
  <w:style w:type="paragraph" w:customStyle="1" w:styleId="24">
    <w:name w:val="[Normal]"/>
    <w:unhideWhenUsed/>
    <w:qFormat/>
    <w:uiPriority w:val="0"/>
    <w:rPr>
      <w:rFonts w:hint="eastAsia" w:ascii="宋体" w:hAnsi="宋体" w:eastAsia="宋体" w:cs="Times New Roman"/>
      <w:sz w:val="24"/>
      <w:lang w:val="zh-CN" w:eastAsia="zh-CN" w:bidi="ar-SA"/>
    </w:rPr>
  </w:style>
  <w:style w:type="paragraph" w:customStyle="1" w:styleId="2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6">
    <w:name w:val="Table Paragraph"/>
    <w:basedOn w:val="1"/>
    <w:unhideWhenUsed/>
    <w:qFormat/>
    <w:uiPriority w:val="1"/>
    <w:pPr>
      <w:spacing w:beforeLines="0" w:afterLines="0"/>
    </w:pPr>
    <w:rPr>
      <w:rFonts w:hint="eastAsia"/>
      <w:sz w:val="24"/>
    </w:rPr>
  </w:style>
  <w:style w:type="paragraph" w:customStyle="1" w:styleId="2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8">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29">
    <w:name w:val="标题 1 Char"/>
    <w:link w:val="3"/>
    <w:qFormat/>
    <w:uiPriority w:val="0"/>
    <w:rPr>
      <w:b/>
      <w:bCs/>
      <w:kern w:val="44"/>
      <w:sz w:val="44"/>
      <w:szCs w:val="44"/>
    </w:rPr>
  </w:style>
  <w:style w:type="character" w:customStyle="1" w:styleId="30">
    <w:name w:val="标题 2 Char"/>
    <w:link w:val="4"/>
    <w:qFormat/>
    <w:uiPriority w:val="0"/>
    <w:rPr>
      <w:rFonts w:ascii="Arial" w:hAnsi="Arial" w:eastAsia="黑体"/>
      <w:b/>
      <w:bCs/>
      <w:sz w:val="32"/>
      <w:szCs w:val="32"/>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2">
    <w:name w:val="列出段落"/>
    <w:basedOn w:val="1"/>
    <w:qFormat/>
    <w:uiPriority w:val="34"/>
    <w:pPr>
      <w:ind w:firstLine="420" w:firstLineChars="200"/>
    </w:pPr>
    <w:rPr>
      <w:rFonts w:ascii="Calibri" w:hAnsi="Calibri" w:eastAsia="宋体" w:cs="Times New Roman"/>
      <w:szCs w:val="22"/>
    </w:rPr>
  </w:style>
  <w:style w:type="paragraph" w:customStyle="1" w:styleId="33">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标题 Char"/>
    <w:basedOn w:val="21"/>
    <w:link w:val="2"/>
    <w:qFormat/>
    <w:uiPriority w:val="0"/>
    <w:rPr>
      <w:rFonts w:ascii="Cambria" w:hAnsi="Cambria" w:eastAsia="Cambria" w:cs="Times New Roman"/>
      <w:b/>
      <w:bCs/>
      <w:kern w:val="2"/>
      <w:sz w:val="32"/>
      <w:szCs w:val="32"/>
    </w:rPr>
  </w:style>
  <w:style w:type="character" w:customStyle="1" w:styleId="35">
    <w:name w:val="纯文本 Char"/>
    <w:basedOn w:val="21"/>
    <w:link w:val="11"/>
    <w:qFormat/>
    <w:uiPriority w:val="0"/>
    <w:rPr>
      <w:rFonts w:hint="eastAsia" w:ascii="宋体" w:hAnsi="Courier New" w:eastAsia="宋体" w:cs="宋体"/>
      <w:kern w:val="2"/>
      <w:sz w:val="21"/>
    </w:rPr>
  </w:style>
  <w:style w:type="character" w:customStyle="1" w:styleId="36">
    <w:name w:val="正文文本 Char"/>
    <w:basedOn w:val="21"/>
    <w:link w:val="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2021-06-16T02:17:00Z</dcterms:created>
  <dc:creator>？？</dc:creator>
  <cp:lastModifiedBy>Administrator</cp:lastModifiedBy>
  <cp:lastPrinted>2021-06-24T02:26:00Z</cp:lastPrinted>
  <dcterms:modified xsi:type="dcterms:W3CDTF">2021-06-29T08:32:41Z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CB8EF7F5875D4F70AEC529024A763539</vt:lpwstr>
  </property>
</Properties>
</file>