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2"/>
        <w:rPr>
          <w:rFonts w:ascii="Times New Roman"/>
          <w:sz w:val="26"/>
        </w:rPr>
      </w:pPr>
    </w:p>
    <w:p>
      <w:pPr>
        <w:pStyle w:val="2"/>
        <w:jc w:val="center"/>
        <w:rPr>
          <w:rFonts w:hint="eastAsia" w:eastAsia="宋体"/>
          <w:b/>
          <w:sz w:val="36"/>
          <w:szCs w:val="36"/>
          <w:lang w:eastAsia="zh-CN"/>
        </w:rPr>
      </w:pPr>
      <w:r>
        <w:rPr>
          <w:rFonts w:hint="eastAsia"/>
          <w:spacing w:val="-30"/>
          <w:w w:val="95"/>
          <w:sz w:val="36"/>
          <w:szCs w:val="36"/>
          <w:lang w:eastAsia="zh-CN"/>
        </w:rPr>
        <w:t>三门县沪甬台合作产业园（科技孵化园）市政道路工程（监理）</w:t>
      </w:r>
    </w:p>
    <w:p>
      <w:pPr>
        <w:pStyle w:val="2"/>
        <w:spacing w:before="1"/>
        <w:rPr>
          <w:b/>
          <w:sz w:val="63"/>
        </w:rPr>
      </w:pPr>
    </w:p>
    <w:p>
      <w:pPr>
        <w:spacing w:before="0"/>
        <w:ind w:left="997" w:right="998" w:firstLine="0"/>
        <w:jc w:val="center"/>
        <w:rPr>
          <w:b/>
          <w:sz w:val="96"/>
        </w:rPr>
      </w:pPr>
      <w:r>
        <w:rPr>
          <w:b/>
          <w:sz w:val="96"/>
        </w:rPr>
        <w:t>招 标 文 件</w:t>
      </w:r>
    </w:p>
    <w:p>
      <w:pPr>
        <w:pStyle w:val="2"/>
        <w:spacing w:before="10"/>
        <w:rPr>
          <w:b/>
          <w:sz w:val="121"/>
        </w:rPr>
      </w:pPr>
    </w:p>
    <w:p>
      <w:pPr>
        <w:pStyle w:val="5"/>
        <w:spacing w:before="0"/>
        <w:ind w:left="998"/>
        <w:rPr>
          <w:rFonts w:hint="eastAsia" w:ascii="宋体" w:eastAsia="宋体"/>
        </w:rPr>
      </w:pPr>
      <w:r>
        <w:rPr>
          <w:rFonts w:hint="eastAsia" w:ascii="宋体" w:eastAsia="宋体"/>
        </w:rPr>
        <w:t>（备案登记号：三招建备</w:t>
      </w:r>
      <w:r>
        <w:rPr>
          <w:rFonts w:hint="eastAsia" w:ascii="宋体" w:eastAsia="宋体"/>
          <w:lang w:eastAsia="zh-CN"/>
        </w:rPr>
        <w:t>【</w:t>
      </w:r>
      <w:r>
        <w:rPr>
          <w:rFonts w:hint="eastAsia" w:ascii="宋体" w:eastAsia="宋体"/>
          <w:lang w:val="en-US" w:eastAsia="zh-CN"/>
        </w:rPr>
        <w:t>2021</w:t>
      </w:r>
      <w:r>
        <w:rPr>
          <w:rFonts w:hint="eastAsia" w:ascii="宋体" w:eastAsia="宋体"/>
          <w:lang w:eastAsia="zh-CN"/>
        </w:rPr>
        <w:t>】</w:t>
      </w:r>
      <w:r>
        <w:rPr>
          <w:rFonts w:hint="eastAsia" w:ascii="宋体" w:eastAsia="宋体"/>
          <w:lang w:val="en-US" w:eastAsia="zh-CN"/>
        </w:rPr>
        <w:t>045号</w:t>
      </w:r>
      <w:r>
        <w:rPr>
          <w:rFonts w:hint="eastAsia" w:ascii="宋体" w:eastAsia="宋体"/>
        </w:rPr>
        <w:t>）</w:t>
      </w: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spacing w:before="3"/>
        <w:rPr>
          <w:b/>
          <w:sz w:val="18"/>
        </w:rPr>
      </w:pPr>
    </w:p>
    <w:tbl>
      <w:tblPr>
        <w:tblStyle w:val="23"/>
        <w:tblW w:w="0" w:type="auto"/>
        <w:tblInd w:w="1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77"/>
        <w:gridCol w:w="5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2082" w:type="dxa"/>
          </w:tcPr>
          <w:p>
            <w:pPr>
              <w:pStyle w:val="27"/>
              <w:tabs>
                <w:tab w:val="left" w:pos="946"/>
                <w:tab w:val="left" w:pos="1692"/>
              </w:tabs>
              <w:spacing w:line="320" w:lineRule="exact"/>
              <w:ind w:left="200"/>
              <w:rPr>
                <w:sz w:val="28"/>
              </w:rPr>
            </w:pPr>
            <w:r>
              <w:rPr>
                <w:sz w:val="28"/>
              </w:rPr>
              <w:t>招</w:t>
            </w:r>
            <w:r>
              <w:rPr>
                <w:sz w:val="28"/>
              </w:rPr>
              <w:tab/>
            </w:r>
            <w:r>
              <w:rPr>
                <w:sz w:val="28"/>
              </w:rPr>
              <w:t>标</w:t>
            </w:r>
            <w:r>
              <w:rPr>
                <w:sz w:val="28"/>
              </w:rPr>
              <w:tab/>
            </w:r>
            <w:r>
              <w:rPr>
                <w:sz w:val="28"/>
              </w:rPr>
              <w:t>人</w:t>
            </w:r>
          </w:p>
        </w:tc>
        <w:tc>
          <w:tcPr>
            <w:tcW w:w="377" w:type="dxa"/>
          </w:tcPr>
          <w:p>
            <w:pPr>
              <w:pStyle w:val="27"/>
              <w:spacing w:line="320" w:lineRule="exact"/>
              <w:ind w:right="11"/>
              <w:jc w:val="right"/>
              <w:rPr>
                <w:sz w:val="28"/>
              </w:rPr>
            </w:pPr>
            <w:r>
              <w:rPr>
                <w:spacing w:val="-24"/>
                <w:w w:val="100"/>
                <w:sz w:val="28"/>
              </w:rPr>
              <w:t>：</w:t>
            </w:r>
          </w:p>
        </w:tc>
        <w:tc>
          <w:tcPr>
            <w:tcW w:w="5377" w:type="dxa"/>
          </w:tcPr>
          <w:p>
            <w:pPr>
              <w:pStyle w:val="27"/>
              <w:tabs>
                <w:tab w:val="left" w:pos="971"/>
                <w:tab w:val="left" w:pos="2933"/>
                <w:tab w:val="left" w:pos="4406"/>
              </w:tabs>
              <w:spacing w:line="320" w:lineRule="exact"/>
              <w:ind w:left="-12" w:firstLine="419" w:firstLineChars="0"/>
              <w:rPr>
                <w:sz w:val="28"/>
              </w:rPr>
            </w:pPr>
            <w:r>
              <w:rPr>
                <w:rFonts w:hint="eastAsia"/>
                <w:sz w:val="28"/>
              </w:rPr>
              <w:t>三门县滨海科技城开发建设有限公司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trPr>
        <w:tc>
          <w:tcPr>
            <w:tcW w:w="2082" w:type="dxa"/>
          </w:tcPr>
          <w:p>
            <w:pPr>
              <w:pStyle w:val="27"/>
              <w:spacing w:before="8"/>
              <w:rPr>
                <w:b/>
                <w:sz w:val="20"/>
              </w:rPr>
            </w:pPr>
          </w:p>
          <w:p>
            <w:pPr>
              <w:pStyle w:val="27"/>
              <w:ind w:left="200"/>
              <w:rPr>
                <w:sz w:val="28"/>
              </w:rPr>
            </w:pPr>
            <w:r>
              <w:rPr>
                <w:spacing w:val="-24"/>
                <w:sz w:val="28"/>
              </w:rPr>
              <w:t>招 标 代 理 人</w:t>
            </w:r>
          </w:p>
        </w:tc>
        <w:tc>
          <w:tcPr>
            <w:tcW w:w="377" w:type="dxa"/>
          </w:tcPr>
          <w:p>
            <w:pPr>
              <w:pStyle w:val="27"/>
              <w:spacing w:before="8"/>
              <w:rPr>
                <w:b/>
                <w:sz w:val="20"/>
              </w:rPr>
            </w:pPr>
          </w:p>
          <w:p>
            <w:pPr>
              <w:pStyle w:val="27"/>
              <w:ind w:right="11"/>
              <w:jc w:val="right"/>
              <w:rPr>
                <w:sz w:val="28"/>
              </w:rPr>
            </w:pPr>
            <w:r>
              <w:rPr>
                <w:spacing w:val="-24"/>
                <w:w w:val="100"/>
                <w:sz w:val="28"/>
              </w:rPr>
              <w:t>：</w:t>
            </w:r>
          </w:p>
        </w:tc>
        <w:tc>
          <w:tcPr>
            <w:tcW w:w="5377" w:type="dxa"/>
          </w:tcPr>
          <w:p>
            <w:pPr>
              <w:pStyle w:val="27"/>
              <w:spacing w:before="8"/>
              <w:rPr>
                <w:b/>
                <w:sz w:val="20"/>
              </w:rPr>
            </w:pPr>
          </w:p>
          <w:p>
            <w:pPr>
              <w:pStyle w:val="27"/>
              <w:tabs>
                <w:tab w:val="left" w:pos="669"/>
                <w:tab w:val="left" w:pos="971"/>
                <w:tab w:val="left" w:pos="2933"/>
                <w:tab w:val="left" w:pos="4406"/>
              </w:tabs>
              <w:ind w:left="-12"/>
              <w:rPr>
                <w:rFonts w:hint="eastAsia" w:eastAsia="宋体"/>
                <w:sz w:val="28"/>
                <w:lang w:eastAsia="zh-CN"/>
              </w:rPr>
            </w:pPr>
            <w:r>
              <w:rPr>
                <w:rFonts w:hint="eastAsia"/>
                <w:sz w:val="28"/>
                <w:lang w:eastAsia="zh-CN"/>
              </w:rPr>
              <w:tab/>
            </w:r>
            <w:r>
              <w:rPr>
                <w:rFonts w:hint="eastAsia"/>
                <w:sz w:val="28"/>
              </w:rPr>
              <w:t>三门县嘉安建设工程交易有限公司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2082" w:type="dxa"/>
          </w:tcPr>
          <w:p>
            <w:pPr>
              <w:pStyle w:val="27"/>
              <w:spacing w:before="8"/>
              <w:rPr>
                <w:b/>
                <w:sz w:val="20"/>
              </w:rPr>
            </w:pPr>
          </w:p>
          <w:p>
            <w:pPr>
              <w:pStyle w:val="27"/>
              <w:spacing w:before="1" w:line="299" w:lineRule="exact"/>
              <w:ind w:left="200"/>
              <w:rPr>
                <w:sz w:val="28"/>
              </w:rPr>
            </w:pPr>
            <w:r>
              <w:rPr>
                <w:sz w:val="28"/>
              </w:rPr>
              <w:t>行业监管部门</w:t>
            </w:r>
          </w:p>
        </w:tc>
        <w:tc>
          <w:tcPr>
            <w:tcW w:w="377" w:type="dxa"/>
          </w:tcPr>
          <w:p>
            <w:pPr>
              <w:pStyle w:val="27"/>
              <w:spacing w:before="8"/>
              <w:rPr>
                <w:b/>
                <w:sz w:val="20"/>
              </w:rPr>
            </w:pPr>
          </w:p>
          <w:p>
            <w:pPr>
              <w:pStyle w:val="27"/>
              <w:spacing w:before="1" w:line="299" w:lineRule="exact"/>
              <w:ind w:right="11"/>
              <w:jc w:val="right"/>
              <w:rPr>
                <w:sz w:val="28"/>
              </w:rPr>
            </w:pPr>
            <w:r>
              <w:rPr>
                <w:spacing w:val="-24"/>
                <w:w w:val="100"/>
                <w:sz w:val="28"/>
              </w:rPr>
              <w:t>：</w:t>
            </w:r>
          </w:p>
        </w:tc>
        <w:tc>
          <w:tcPr>
            <w:tcW w:w="5377" w:type="dxa"/>
          </w:tcPr>
          <w:p>
            <w:pPr>
              <w:pStyle w:val="27"/>
              <w:spacing w:before="8"/>
              <w:rPr>
                <w:b/>
                <w:sz w:val="20"/>
              </w:rPr>
            </w:pPr>
          </w:p>
          <w:p>
            <w:pPr>
              <w:pStyle w:val="27"/>
              <w:tabs>
                <w:tab w:val="left" w:pos="479"/>
                <w:tab w:val="left" w:pos="971"/>
                <w:tab w:val="left" w:pos="1952"/>
                <w:tab w:val="left" w:pos="2933"/>
                <w:tab w:val="left" w:pos="3425"/>
                <w:tab w:val="left" w:pos="4406"/>
              </w:tabs>
              <w:spacing w:before="1" w:line="299" w:lineRule="exact"/>
              <w:ind w:left="-12"/>
              <w:rPr>
                <w:sz w:val="28"/>
              </w:rPr>
            </w:pPr>
            <w:r>
              <w:rPr>
                <w:sz w:val="28"/>
              </w:rPr>
              <w:t>三</w:t>
            </w:r>
            <w:r>
              <w:rPr>
                <w:sz w:val="28"/>
              </w:rPr>
              <w:tab/>
            </w:r>
            <w:r>
              <w:rPr>
                <w:sz w:val="28"/>
              </w:rPr>
              <w:t>门</w:t>
            </w:r>
            <w:r>
              <w:rPr>
                <w:sz w:val="28"/>
              </w:rPr>
              <w:tab/>
            </w:r>
            <w:r>
              <w:rPr>
                <w:sz w:val="28"/>
              </w:rPr>
              <w:t>县</w:t>
            </w:r>
            <w:r>
              <w:rPr>
                <w:spacing w:val="68"/>
                <w:sz w:val="28"/>
              </w:rPr>
              <w:t xml:space="preserve"> </w:t>
            </w:r>
            <w:r>
              <w:rPr>
                <w:sz w:val="28"/>
              </w:rPr>
              <w:t>住</w:t>
            </w:r>
            <w:r>
              <w:rPr>
                <w:sz w:val="28"/>
              </w:rPr>
              <w:tab/>
            </w:r>
            <w:r>
              <w:rPr>
                <w:sz w:val="28"/>
              </w:rPr>
              <w:t>房</w:t>
            </w:r>
            <w:r>
              <w:rPr>
                <w:spacing w:val="69"/>
                <w:sz w:val="28"/>
              </w:rPr>
              <w:t xml:space="preserve"> </w:t>
            </w:r>
            <w:r>
              <w:rPr>
                <w:sz w:val="28"/>
              </w:rPr>
              <w:t>和</w:t>
            </w:r>
            <w:r>
              <w:rPr>
                <w:sz w:val="28"/>
              </w:rPr>
              <w:tab/>
            </w:r>
            <w:r>
              <w:rPr>
                <w:sz w:val="28"/>
              </w:rPr>
              <w:t>城</w:t>
            </w:r>
            <w:r>
              <w:rPr>
                <w:sz w:val="28"/>
              </w:rPr>
              <w:tab/>
            </w:r>
            <w:r>
              <w:rPr>
                <w:sz w:val="28"/>
              </w:rPr>
              <w:t>乡</w:t>
            </w:r>
            <w:r>
              <w:rPr>
                <w:spacing w:val="69"/>
                <w:sz w:val="28"/>
              </w:rPr>
              <w:t xml:space="preserve"> </w:t>
            </w:r>
            <w:r>
              <w:rPr>
                <w:sz w:val="28"/>
              </w:rPr>
              <w:t>建</w:t>
            </w:r>
            <w:r>
              <w:rPr>
                <w:sz w:val="28"/>
              </w:rPr>
              <w:tab/>
            </w:r>
            <w:r>
              <w:rPr>
                <w:sz w:val="28"/>
              </w:rPr>
              <w:t>设</w:t>
            </w:r>
            <w:r>
              <w:rPr>
                <w:spacing w:val="69"/>
                <w:sz w:val="28"/>
              </w:rPr>
              <w:t xml:space="preserve"> </w:t>
            </w:r>
            <w:r>
              <w:rPr>
                <w:sz w:val="28"/>
              </w:rPr>
              <w:t>局</w:t>
            </w:r>
          </w:p>
        </w:tc>
      </w:tr>
    </w:tbl>
    <w:p>
      <w:pPr>
        <w:pStyle w:val="2"/>
        <w:rPr>
          <w:b/>
          <w:sz w:val="20"/>
        </w:rPr>
      </w:pPr>
    </w:p>
    <w:p>
      <w:pPr>
        <w:pStyle w:val="2"/>
        <w:rPr>
          <w:b/>
          <w:sz w:val="20"/>
        </w:rPr>
      </w:pPr>
    </w:p>
    <w:p>
      <w:pPr>
        <w:pStyle w:val="2"/>
        <w:spacing w:before="2"/>
        <w:rPr>
          <w:b/>
          <w:sz w:val="15"/>
        </w:rPr>
      </w:pPr>
    </w:p>
    <w:p>
      <w:pPr>
        <w:spacing w:before="58"/>
        <w:ind w:left="998" w:right="998" w:firstLine="0"/>
        <w:jc w:val="center"/>
        <w:rPr>
          <w:rFonts w:hint="eastAsia" w:ascii="楷体" w:eastAsia="楷体"/>
          <w:sz w:val="30"/>
        </w:rPr>
      </w:pPr>
      <w:r>
        <w:rPr>
          <w:rFonts w:hint="eastAsia" w:ascii="楷体" w:eastAsia="楷体"/>
          <w:b/>
          <w:sz w:val="30"/>
        </w:rPr>
        <w:t xml:space="preserve">二 </w:t>
      </w:r>
      <w:r>
        <w:rPr>
          <w:rFonts w:hint="eastAsia" w:ascii="楷体" w:eastAsia="楷体"/>
          <w:sz w:val="30"/>
        </w:rPr>
        <w:t xml:space="preserve">〇 </w:t>
      </w:r>
      <w:r>
        <w:rPr>
          <w:rFonts w:hint="eastAsia" w:ascii="楷体" w:eastAsia="楷体"/>
          <w:b/>
          <w:sz w:val="30"/>
        </w:rPr>
        <w:t xml:space="preserve">二 </w:t>
      </w:r>
      <w:r>
        <w:rPr>
          <w:rFonts w:hint="eastAsia" w:ascii="楷体" w:eastAsia="楷体"/>
          <w:sz w:val="30"/>
          <w:lang w:val="en-US" w:eastAsia="zh-CN"/>
        </w:rPr>
        <w:t>一</w:t>
      </w:r>
      <w:r>
        <w:rPr>
          <w:rFonts w:hint="eastAsia" w:ascii="楷体" w:eastAsia="楷体"/>
          <w:sz w:val="30"/>
        </w:rPr>
        <w:t xml:space="preserve"> 年</w:t>
      </w:r>
      <w:r>
        <w:rPr>
          <w:rFonts w:hint="eastAsia" w:ascii="楷体" w:eastAsia="楷体"/>
          <w:sz w:val="30"/>
          <w:lang w:eastAsia="zh-CN"/>
        </w:rPr>
        <w:t>三</w:t>
      </w:r>
      <w:r>
        <w:rPr>
          <w:rFonts w:hint="eastAsia" w:ascii="楷体" w:eastAsia="楷体"/>
          <w:sz w:val="30"/>
        </w:rPr>
        <w:t>月</w:t>
      </w:r>
    </w:p>
    <w:p>
      <w:pPr>
        <w:pStyle w:val="22"/>
        <w:rPr>
          <w:rFonts w:hint="eastAsia" w:ascii="楷体" w:eastAsia="楷体"/>
          <w:sz w:val="30"/>
        </w:rPr>
      </w:pPr>
    </w:p>
    <w:p>
      <w:pPr>
        <w:rPr>
          <w:rFonts w:hint="eastAsia" w:ascii="楷体" w:eastAsia="楷体"/>
          <w:sz w:val="30"/>
        </w:rPr>
      </w:pPr>
    </w:p>
    <w:p>
      <w:pPr>
        <w:pStyle w:val="22"/>
        <w:rPr>
          <w:rFonts w:hint="eastAsia" w:ascii="楷体" w:eastAsia="楷体"/>
          <w:sz w:val="30"/>
        </w:rPr>
      </w:pPr>
    </w:p>
    <w:p>
      <w:pPr>
        <w:rPr>
          <w:rFonts w:hint="eastAsia" w:ascii="楷体" w:eastAsia="楷体"/>
          <w:sz w:val="30"/>
        </w:rPr>
      </w:pPr>
    </w:p>
    <w:p>
      <w:pPr>
        <w:pStyle w:val="22"/>
        <w:rPr>
          <w:rFonts w:hint="eastAsia" w:ascii="楷体" w:eastAsia="楷体"/>
          <w:sz w:val="30"/>
        </w:rPr>
      </w:pPr>
    </w:p>
    <w:p>
      <w:pPr>
        <w:jc w:val="center"/>
        <w:rPr>
          <w:rFonts w:hint="eastAsia" w:ascii="宋体" w:hAnsi="宋体"/>
          <w:b/>
          <w:bCs/>
          <w:sz w:val="48"/>
          <w:szCs w:val="48"/>
        </w:rPr>
      </w:pPr>
      <w:r>
        <w:rPr>
          <w:rFonts w:hint="eastAsia" w:ascii="宋体" w:hAnsi="宋体"/>
          <w:b/>
          <w:bCs/>
          <w:sz w:val="48"/>
          <w:szCs w:val="48"/>
        </w:rPr>
        <w:t>三   门   县</w:t>
      </w:r>
    </w:p>
    <w:p>
      <w:pPr>
        <w:jc w:val="center"/>
        <w:rPr>
          <w:rFonts w:hint="eastAsia" w:ascii="宋体" w:hAnsi="宋体"/>
          <w:b/>
          <w:bCs/>
          <w:sz w:val="48"/>
          <w:szCs w:val="48"/>
        </w:rPr>
      </w:pPr>
    </w:p>
    <w:p>
      <w:pPr>
        <w:jc w:val="center"/>
        <w:rPr>
          <w:rFonts w:hint="eastAsia" w:ascii="宋体" w:hAnsi="宋体"/>
          <w:b/>
          <w:bCs/>
          <w:spacing w:val="120"/>
          <w:sz w:val="48"/>
          <w:szCs w:val="48"/>
        </w:rPr>
      </w:pPr>
      <w:r>
        <w:rPr>
          <w:rFonts w:hint="eastAsia" w:ascii="宋体" w:hAnsi="宋体"/>
          <w:b/>
          <w:bCs/>
          <w:spacing w:val="120"/>
          <w:sz w:val="48"/>
          <w:szCs w:val="48"/>
        </w:rPr>
        <w:t>建设工程招标文件</w:t>
      </w:r>
    </w:p>
    <w:p>
      <w:pPr>
        <w:spacing w:line="460" w:lineRule="exact"/>
        <w:jc w:val="center"/>
        <w:rPr>
          <w:rFonts w:hint="eastAsia" w:ascii="宋体" w:hAnsi="宋体"/>
          <w:b/>
          <w:sz w:val="30"/>
          <w:szCs w:val="30"/>
        </w:rPr>
      </w:pPr>
    </w:p>
    <w:p>
      <w:pPr>
        <w:spacing w:line="500" w:lineRule="exact"/>
        <w:jc w:val="center"/>
        <w:rPr>
          <w:rFonts w:hint="eastAsia" w:ascii="宋体" w:hAnsi="宋体"/>
          <w:b/>
          <w:bCs/>
          <w:sz w:val="36"/>
          <w:szCs w:val="36"/>
        </w:rPr>
      </w:pPr>
      <w:r>
        <w:rPr>
          <w:rFonts w:hint="eastAsia" w:ascii="宋体" w:hAnsi="宋体"/>
          <w:b/>
          <w:sz w:val="30"/>
          <w:szCs w:val="30"/>
        </w:rPr>
        <w:t>（备案登记号：三招建备[202</w:t>
      </w:r>
      <w:r>
        <w:rPr>
          <w:rFonts w:hint="eastAsia" w:ascii="宋体" w:hAnsi="宋体"/>
          <w:b/>
          <w:sz w:val="30"/>
          <w:szCs w:val="30"/>
          <w:lang w:val="en-US" w:eastAsia="zh-CN"/>
        </w:rPr>
        <w:t>1</w:t>
      </w:r>
      <w:r>
        <w:rPr>
          <w:rFonts w:hint="eastAsia" w:ascii="宋体" w:hAnsi="宋体"/>
          <w:b/>
          <w:sz w:val="30"/>
          <w:szCs w:val="30"/>
        </w:rPr>
        <w:t>]</w:t>
      </w:r>
      <w:r>
        <w:rPr>
          <w:rFonts w:hint="eastAsia" w:ascii="宋体" w:hAnsi="宋体"/>
          <w:b/>
          <w:sz w:val="30"/>
          <w:szCs w:val="30"/>
          <w:lang w:val="en-US" w:eastAsia="zh-CN"/>
        </w:rPr>
        <w:t>045</w:t>
      </w:r>
      <w:r>
        <w:rPr>
          <w:rFonts w:hint="eastAsia" w:ascii="宋体" w:hAnsi="宋体"/>
          <w:b/>
          <w:sz w:val="30"/>
          <w:szCs w:val="30"/>
        </w:rPr>
        <w:t>号）</w:t>
      </w:r>
    </w:p>
    <w:p>
      <w:pPr>
        <w:spacing w:line="500" w:lineRule="exact"/>
        <w:rPr>
          <w:rFonts w:hint="eastAsia" w:ascii="宋体" w:hAnsi="宋体"/>
          <w:b/>
          <w:bCs/>
          <w:sz w:val="36"/>
          <w:szCs w:val="36"/>
        </w:rPr>
      </w:pPr>
    </w:p>
    <w:p>
      <w:pPr>
        <w:spacing w:line="640" w:lineRule="exact"/>
        <w:ind w:left="2486" w:leftChars="451" w:hanging="1494" w:hangingChars="496"/>
        <w:rPr>
          <w:rFonts w:hint="eastAsia" w:eastAsia="宋体"/>
          <w:bCs/>
          <w:sz w:val="32"/>
          <w:szCs w:val="32"/>
          <w:lang w:eastAsia="zh-CN"/>
        </w:rPr>
      </w:pPr>
      <w:bookmarkStart w:id="0" w:name="_Toc450657515"/>
      <w:bookmarkStart w:id="1" w:name="_Toc445724915"/>
      <w:r>
        <w:rPr>
          <w:rFonts w:hint="eastAsia" w:ascii="宋体" w:hAnsi="宋体"/>
          <w:b/>
          <w:bCs/>
          <w:sz w:val="30"/>
          <w:szCs w:val="30"/>
        </w:rPr>
        <w:t>项目名称：</w:t>
      </w:r>
      <w:bookmarkEnd w:id="0"/>
      <w:bookmarkEnd w:id="1"/>
      <w:r>
        <w:rPr>
          <w:rFonts w:hint="eastAsia" w:ascii="宋体" w:hAnsi="宋体"/>
          <w:b/>
          <w:bCs/>
          <w:sz w:val="30"/>
          <w:szCs w:val="30"/>
          <w:lang w:eastAsia="zh-CN"/>
        </w:rPr>
        <w:t>三门县沪甬台合作产业园（科技孵化园）市政道路工程（监理）</w:t>
      </w:r>
    </w:p>
    <w:p>
      <w:pPr>
        <w:spacing w:line="640" w:lineRule="exact"/>
        <w:ind w:left="144" w:firstLine="810" w:firstLineChars="269"/>
        <w:rPr>
          <w:rFonts w:hint="eastAsia" w:ascii="宋体" w:hAnsi="宋体"/>
          <w:b/>
          <w:bCs/>
          <w:sz w:val="30"/>
          <w:szCs w:val="30"/>
        </w:rPr>
      </w:pPr>
      <w:r>
        <w:rPr>
          <w:rFonts w:hint="eastAsia" w:ascii="宋体" w:hAnsi="宋体"/>
          <w:b/>
          <w:bCs/>
          <w:sz w:val="30"/>
          <w:szCs w:val="30"/>
        </w:rPr>
        <w:t>招 标 人：</w:t>
      </w:r>
      <w:r>
        <w:rPr>
          <w:rFonts w:hint="eastAsia" w:ascii="宋体" w:hAnsi="宋体"/>
          <w:b/>
          <w:bCs/>
          <w:sz w:val="30"/>
          <w:szCs w:val="30"/>
          <w:lang w:eastAsia="zh-CN"/>
        </w:rPr>
        <w:t>三门县滨海科技城开发建设有限公司</w:t>
      </w:r>
      <w:r>
        <w:rPr>
          <w:rFonts w:hint="eastAsia" w:ascii="宋体" w:hAnsi="宋体"/>
          <w:b/>
          <w:bCs/>
          <w:sz w:val="30"/>
          <w:szCs w:val="30"/>
        </w:rPr>
        <w:t xml:space="preserve">（盖章） </w:t>
      </w:r>
    </w:p>
    <w:p>
      <w:pPr>
        <w:spacing w:line="640" w:lineRule="exact"/>
        <w:ind w:left="144" w:firstLine="810" w:firstLineChars="269"/>
        <w:rPr>
          <w:rFonts w:hint="eastAsia" w:ascii="宋体" w:hAnsi="宋体"/>
          <w:b/>
          <w:bCs/>
          <w:sz w:val="30"/>
        </w:rPr>
      </w:pPr>
      <w:r>
        <w:rPr>
          <w:rFonts w:hint="eastAsia" w:ascii="宋体" w:hAnsi="宋体"/>
          <w:b/>
          <w:bCs/>
          <w:sz w:val="30"/>
        </w:rPr>
        <w:t>联 系 人</w:t>
      </w:r>
      <w:r>
        <w:rPr>
          <w:rFonts w:hint="eastAsia" w:ascii="宋体" w:hAnsi="宋体"/>
          <w:b/>
          <w:bCs/>
          <w:sz w:val="30"/>
          <w:lang w:eastAsia="zh-CN"/>
        </w:rPr>
        <w:t>：叶宇宇</w:t>
      </w:r>
      <w:r>
        <w:rPr>
          <w:rFonts w:hint="eastAsia" w:ascii="宋体" w:hAnsi="宋体"/>
          <w:b/>
          <w:bCs/>
          <w:sz w:val="30"/>
        </w:rPr>
        <w:t xml:space="preserve">  </w:t>
      </w:r>
    </w:p>
    <w:p>
      <w:pPr>
        <w:spacing w:line="640" w:lineRule="exact"/>
        <w:ind w:left="144" w:firstLine="810" w:firstLineChars="269"/>
        <w:rPr>
          <w:rFonts w:hint="eastAsia" w:ascii="宋体" w:hAnsi="宋体" w:eastAsia="宋体"/>
          <w:b/>
          <w:bCs/>
          <w:sz w:val="30"/>
          <w:szCs w:val="30"/>
          <w:lang w:eastAsia="zh-CN"/>
        </w:rPr>
      </w:pPr>
      <w:r>
        <w:rPr>
          <w:rFonts w:hint="eastAsia" w:ascii="宋体" w:hAnsi="宋体"/>
          <w:b/>
          <w:bCs/>
          <w:sz w:val="30"/>
        </w:rPr>
        <w:t>联系电话：</w:t>
      </w:r>
      <w:r>
        <w:rPr>
          <w:rFonts w:hint="eastAsia" w:ascii="宋体" w:hAnsi="宋体"/>
          <w:b/>
          <w:bCs/>
          <w:sz w:val="30"/>
          <w:lang w:eastAsia="zh-CN"/>
        </w:rPr>
        <w:t>0576-83313269 </w:t>
      </w:r>
    </w:p>
    <w:p>
      <w:pPr>
        <w:spacing w:line="440" w:lineRule="exact"/>
        <w:ind w:left="144" w:firstLine="810" w:firstLineChars="269"/>
        <w:rPr>
          <w:rFonts w:hint="eastAsia" w:ascii="宋体" w:hAnsi="宋体"/>
          <w:b/>
          <w:bCs/>
          <w:sz w:val="30"/>
          <w:szCs w:val="30"/>
        </w:rPr>
      </w:pPr>
    </w:p>
    <w:p>
      <w:pPr>
        <w:spacing w:line="640" w:lineRule="exact"/>
        <w:ind w:left="144" w:firstLine="810" w:firstLineChars="269"/>
        <w:rPr>
          <w:rFonts w:hint="eastAsia" w:ascii="宋体" w:hAnsi="宋体"/>
          <w:b/>
          <w:bCs/>
          <w:sz w:val="30"/>
          <w:szCs w:val="30"/>
        </w:rPr>
      </w:pPr>
      <w:r>
        <w:rPr>
          <w:rFonts w:hint="eastAsia" w:ascii="宋体" w:hAnsi="宋体"/>
          <w:b/>
          <w:bCs/>
          <w:sz w:val="30"/>
          <w:szCs w:val="30"/>
        </w:rPr>
        <w:t>招标代理：</w:t>
      </w:r>
      <w:r>
        <w:rPr>
          <w:rFonts w:hint="eastAsia" w:ascii="宋体" w:hAnsi="宋体"/>
          <w:b/>
          <w:bCs/>
          <w:sz w:val="30"/>
          <w:szCs w:val="30"/>
          <w:lang w:eastAsia="zh-CN"/>
        </w:rPr>
        <w:t>三门县嘉安建设工程交易有限公司</w:t>
      </w:r>
      <w:r>
        <w:rPr>
          <w:rFonts w:hint="eastAsia" w:ascii="宋体" w:hAnsi="宋体"/>
          <w:b/>
          <w:bCs/>
          <w:sz w:val="30"/>
          <w:szCs w:val="30"/>
        </w:rPr>
        <w:t>（盖章）</w:t>
      </w:r>
    </w:p>
    <w:p>
      <w:pPr>
        <w:spacing w:line="640" w:lineRule="exact"/>
        <w:ind w:left="144" w:firstLine="810" w:firstLineChars="269"/>
        <w:rPr>
          <w:rFonts w:hint="eastAsia" w:ascii="宋体" w:hAnsi="宋体" w:eastAsia="宋体"/>
          <w:b/>
          <w:bCs/>
          <w:sz w:val="30"/>
          <w:szCs w:val="30"/>
          <w:lang w:eastAsia="zh-CN"/>
        </w:rPr>
      </w:pPr>
      <w:r>
        <w:rPr>
          <w:rFonts w:hint="eastAsia" w:ascii="宋体" w:hAnsi="宋体"/>
          <w:b/>
          <w:bCs/>
          <w:sz w:val="30"/>
          <w:szCs w:val="30"/>
        </w:rPr>
        <w:t>联 系 人</w:t>
      </w:r>
      <w:r>
        <w:rPr>
          <w:rFonts w:hint="eastAsia" w:ascii="宋体" w:hAnsi="宋体"/>
          <w:b/>
          <w:bCs/>
          <w:sz w:val="30"/>
          <w:szCs w:val="30"/>
          <w:lang w:eastAsia="zh-CN"/>
        </w:rPr>
        <w:t>：周先生</w:t>
      </w:r>
    </w:p>
    <w:p>
      <w:pPr>
        <w:spacing w:line="640" w:lineRule="exact"/>
        <w:ind w:left="144" w:firstLine="810" w:firstLineChars="269"/>
        <w:rPr>
          <w:rFonts w:hint="eastAsia" w:ascii="宋体" w:hAnsi="宋体" w:eastAsia="宋体"/>
          <w:b/>
          <w:bCs/>
          <w:sz w:val="30"/>
          <w:szCs w:val="30"/>
          <w:lang w:eastAsia="zh-CN"/>
        </w:rPr>
      </w:pPr>
      <w:r>
        <w:rPr>
          <w:rFonts w:hint="eastAsia" w:ascii="宋体" w:hAnsi="宋体"/>
          <w:b/>
          <w:bCs/>
          <w:sz w:val="30"/>
          <w:szCs w:val="30"/>
        </w:rPr>
        <w:t>联系电话：</w:t>
      </w:r>
      <w:r>
        <w:rPr>
          <w:rFonts w:hint="eastAsia" w:ascii="宋体" w:hAnsi="宋体"/>
          <w:b/>
          <w:bCs/>
          <w:sz w:val="30"/>
          <w:szCs w:val="30"/>
          <w:lang w:eastAsia="zh-CN"/>
        </w:rPr>
        <w:t>0576-83325775</w:t>
      </w:r>
    </w:p>
    <w:p>
      <w:pPr>
        <w:spacing w:line="640" w:lineRule="exact"/>
        <w:ind w:left="144" w:firstLine="810" w:firstLineChars="269"/>
        <w:rPr>
          <w:rFonts w:hint="eastAsia" w:ascii="宋体" w:hAnsi="宋体"/>
          <w:b/>
          <w:bCs/>
          <w:sz w:val="30"/>
          <w:szCs w:val="30"/>
        </w:rPr>
      </w:pPr>
    </w:p>
    <w:p>
      <w:pPr>
        <w:spacing w:line="640" w:lineRule="exact"/>
        <w:ind w:left="144" w:firstLine="797" w:firstLineChars="296"/>
        <w:rPr>
          <w:rFonts w:ascii="宋体" w:hAnsi="宋体"/>
          <w:b/>
          <w:bCs/>
          <w:sz w:val="30"/>
          <w:szCs w:val="30"/>
        </w:rPr>
      </w:pPr>
      <w:r>
        <w:rPr>
          <w:rFonts w:hint="eastAsia" w:ascii="宋体" w:hAnsi="宋体"/>
          <w:b/>
          <w:bCs/>
          <w:spacing w:val="-16"/>
          <w:sz w:val="30"/>
          <w:szCs w:val="30"/>
        </w:rPr>
        <w:t>行业主管部门：</w:t>
      </w:r>
      <w:r>
        <w:rPr>
          <w:rFonts w:hint="eastAsia" w:ascii="宋体" w:hAnsi="宋体"/>
          <w:b/>
          <w:bCs/>
          <w:sz w:val="30"/>
          <w:szCs w:val="30"/>
        </w:rPr>
        <w:t>三门县住房和城乡建设局（盖章）</w:t>
      </w:r>
    </w:p>
    <w:p>
      <w:pPr>
        <w:spacing w:line="640" w:lineRule="exact"/>
        <w:ind w:left="144" w:firstLine="891" w:firstLineChars="296"/>
        <w:rPr>
          <w:rFonts w:hint="eastAsia" w:ascii="宋体" w:hAnsi="宋体"/>
          <w:b/>
          <w:bCs/>
          <w:sz w:val="30"/>
          <w:szCs w:val="30"/>
        </w:rPr>
      </w:pPr>
      <w:r>
        <w:rPr>
          <w:rFonts w:hint="eastAsia" w:ascii="宋体" w:hAnsi="宋体"/>
          <w:b/>
          <w:bCs/>
          <w:sz w:val="30"/>
          <w:szCs w:val="30"/>
        </w:rPr>
        <w:t xml:space="preserve">          </w:t>
      </w:r>
    </w:p>
    <w:p>
      <w:pPr>
        <w:spacing w:line="440" w:lineRule="exact"/>
        <w:ind w:left="144" w:firstLine="810" w:firstLineChars="269"/>
        <w:rPr>
          <w:rFonts w:hint="eastAsia" w:ascii="宋体" w:hAnsi="宋体"/>
          <w:b/>
          <w:bCs/>
          <w:sz w:val="30"/>
          <w:szCs w:val="30"/>
        </w:rPr>
      </w:pPr>
    </w:p>
    <w:p>
      <w:pPr>
        <w:jc w:val="center"/>
      </w:pPr>
      <w:r>
        <w:rPr>
          <w:rFonts w:hint="eastAsia" w:ascii="宋体" w:hAnsi="宋体"/>
          <w:b/>
          <w:bCs/>
          <w:sz w:val="30"/>
          <w:szCs w:val="30"/>
        </w:rPr>
        <w:t xml:space="preserve">二 〇 二 </w:t>
      </w:r>
      <w:r>
        <w:rPr>
          <w:rFonts w:hint="eastAsia" w:ascii="宋体" w:hAnsi="宋体"/>
          <w:b/>
          <w:bCs/>
          <w:sz w:val="30"/>
          <w:szCs w:val="30"/>
          <w:lang w:eastAsia="zh-CN"/>
        </w:rPr>
        <w:t>一</w:t>
      </w:r>
      <w:r>
        <w:rPr>
          <w:rFonts w:hint="eastAsia" w:ascii="宋体" w:hAnsi="宋体"/>
          <w:b/>
          <w:bCs/>
          <w:sz w:val="30"/>
          <w:szCs w:val="30"/>
        </w:rPr>
        <w:t xml:space="preserve"> 年 </w:t>
      </w:r>
      <w:r>
        <w:rPr>
          <w:rFonts w:hint="eastAsia" w:ascii="宋体" w:hAnsi="宋体"/>
          <w:b/>
          <w:bCs/>
          <w:sz w:val="30"/>
          <w:szCs w:val="30"/>
          <w:lang w:eastAsia="zh-CN"/>
        </w:rPr>
        <w:t>三</w:t>
      </w:r>
      <w:r>
        <w:rPr>
          <w:rFonts w:hint="eastAsia" w:ascii="宋体" w:hAnsi="宋体"/>
          <w:b/>
          <w:bCs/>
          <w:sz w:val="30"/>
          <w:szCs w:val="30"/>
        </w:rPr>
        <w:t xml:space="preserve"> 月</w:t>
      </w:r>
    </w:p>
    <w:p>
      <w:pPr>
        <w:sectPr>
          <w:headerReference r:id="rId3" w:type="default"/>
          <w:footerReference r:id="rId4" w:type="default"/>
          <w:pgSz w:w="11910" w:h="16840"/>
          <w:pgMar w:top="1100" w:right="780" w:bottom="1180" w:left="780" w:header="877" w:footer="995" w:gutter="0"/>
          <w:cols w:equalWidth="0" w:num="1">
            <w:col w:w="10350"/>
          </w:cols>
        </w:sectPr>
      </w:pPr>
    </w:p>
    <w:p>
      <w:pPr>
        <w:pStyle w:val="5"/>
        <w:tabs>
          <w:tab w:val="left" w:pos="1125"/>
        </w:tabs>
        <w:ind w:right="0"/>
        <w:jc w:val="center"/>
      </w:pPr>
      <w:r>
        <w:t>目</w:t>
      </w:r>
      <w:r>
        <w:tab/>
      </w:r>
      <w:r>
        <w:t>录</w:t>
      </w:r>
    </w:p>
    <w:p>
      <w:pPr>
        <w:spacing w:after="0"/>
        <w:sectPr>
          <w:pgSz w:w="11910" w:h="16840"/>
          <w:pgMar w:top="1100" w:right="780" w:bottom="1817" w:left="780" w:header="877" w:footer="995" w:gutter="0"/>
          <w:cols w:equalWidth="0" w:num="1">
            <w:col w:w="10350"/>
          </w:cols>
        </w:sectPr>
      </w:pPr>
    </w:p>
    <w:sdt>
      <w:sdtPr>
        <w:id w:val="0"/>
        <w:docPartObj>
          <w:docPartGallery w:val="Table of Contents"/>
          <w:docPartUnique/>
        </w:docPartObj>
      </w:sdtPr>
      <w:sdtContent>
        <w:p>
          <w:pPr>
            <w:pStyle w:val="15"/>
            <w:tabs>
              <w:tab w:val="left" w:leader="dot" w:pos="9217"/>
            </w:tabs>
            <w:rPr>
              <w:sz w:val="21"/>
            </w:rPr>
          </w:pPr>
          <w:r>
            <w:fldChar w:fldCharType="begin"/>
          </w:r>
          <w:r>
            <w:instrText xml:space="preserve"> HYPERLINK \l "_TOC_250028" </w:instrText>
          </w:r>
          <w:r>
            <w:fldChar w:fldCharType="separate"/>
          </w:r>
          <w:r>
            <w:t>第一卷</w:t>
          </w:r>
          <w:r>
            <w:tab/>
          </w:r>
          <w:r>
            <w:rPr>
              <w:sz w:val="21"/>
            </w:rPr>
            <w:t>3</w:t>
          </w:r>
          <w:r>
            <w:rPr>
              <w:sz w:val="21"/>
            </w:rPr>
            <w:fldChar w:fldCharType="end"/>
          </w:r>
        </w:p>
        <w:p>
          <w:pPr>
            <w:pStyle w:val="18"/>
            <w:tabs>
              <w:tab w:val="left" w:leader="dot" w:pos="9210"/>
            </w:tabs>
            <w:spacing w:before="162"/>
            <w:rPr>
              <w:rFonts w:ascii="Times New Roman" w:eastAsia="Times New Roman"/>
              <w:b w:val="0"/>
            </w:rPr>
          </w:pPr>
          <w:r>
            <w:fldChar w:fldCharType="begin"/>
          </w:r>
          <w:r>
            <w:instrText xml:space="preserve"> HYPERLINK \l "_TOC_250027" </w:instrText>
          </w:r>
          <w:r>
            <w:fldChar w:fldCharType="separate"/>
          </w:r>
          <w:r>
            <w:t>第一章</w:t>
          </w:r>
          <w:r>
            <w:rPr>
              <w:spacing w:val="-2"/>
            </w:rPr>
            <w:t xml:space="preserve"> </w:t>
          </w:r>
          <w:r>
            <w:t>招标公告</w:t>
          </w:r>
          <w:r>
            <w:tab/>
          </w:r>
          <w:r>
            <w:rPr>
              <w:rFonts w:ascii="Times New Roman" w:eastAsia="Times New Roman"/>
              <w:b w:val="0"/>
            </w:rPr>
            <w:t>4</w:t>
          </w:r>
          <w:r>
            <w:rPr>
              <w:rFonts w:ascii="Times New Roman" w:eastAsia="Times New Roman"/>
              <w:b w:val="0"/>
            </w:rPr>
            <w:fldChar w:fldCharType="end"/>
          </w:r>
        </w:p>
        <w:p>
          <w:pPr>
            <w:pStyle w:val="18"/>
            <w:tabs>
              <w:tab w:val="left" w:leader="dot" w:pos="9225"/>
            </w:tabs>
            <w:rPr>
              <w:rFonts w:ascii="Times New Roman" w:eastAsia="Times New Roman"/>
              <w:b w:val="0"/>
            </w:rPr>
          </w:pPr>
          <w:r>
            <w:fldChar w:fldCharType="begin"/>
          </w:r>
          <w:r>
            <w:instrText xml:space="preserve"> HYPERLINK \l "_TOC_250026" </w:instrText>
          </w:r>
          <w:r>
            <w:fldChar w:fldCharType="separate"/>
          </w:r>
          <w:r>
            <w:t>第二章</w:t>
          </w:r>
          <w:r>
            <w:rPr>
              <w:spacing w:val="-2"/>
            </w:rPr>
            <w:t xml:space="preserve"> </w:t>
          </w:r>
          <w:r>
            <w:t>投标人须知</w:t>
          </w:r>
          <w:r>
            <w:tab/>
          </w:r>
          <w:r>
            <w:rPr>
              <w:rFonts w:ascii="Times New Roman" w:eastAsia="Times New Roman"/>
              <w:b w:val="0"/>
            </w:rPr>
            <w:t>5</w:t>
          </w:r>
          <w:r>
            <w:rPr>
              <w:rFonts w:ascii="Times New Roman" w:eastAsia="Times New Roman"/>
              <w:b w:val="0"/>
            </w:rPr>
            <w:fldChar w:fldCharType="end"/>
          </w:r>
        </w:p>
        <w:p>
          <w:pPr>
            <w:pStyle w:val="12"/>
            <w:tabs>
              <w:tab w:val="left" w:leader="dot" w:pos="9217"/>
            </w:tabs>
            <w:spacing w:before="5"/>
            <w:ind w:left="1445"/>
            <w:rPr>
              <w:rFonts w:ascii="Times New Roman" w:eastAsia="Times New Roman"/>
            </w:rPr>
          </w:pPr>
          <w:r>
            <w:fldChar w:fldCharType="begin"/>
          </w:r>
          <w:r>
            <w:instrText xml:space="preserve"> HYPERLINK \l "_TOC_250025" </w:instrText>
          </w:r>
          <w:r>
            <w:fldChar w:fldCharType="separate"/>
          </w:r>
          <w:r>
            <w:t>投标</w:t>
          </w:r>
          <w:r>
            <w:rPr>
              <w:spacing w:val="-3"/>
            </w:rPr>
            <w:t>人</w:t>
          </w:r>
          <w:r>
            <w:t>须</w:t>
          </w:r>
          <w:r>
            <w:rPr>
              <w:spacing w:val="-3"/>
            </w:rPr>
            <w:t>知</w:t>
          </w:r>
          <w:r>
            <w:t>前</w:t>
          </w:r>
          <w:r>
            <w:rPr>
              <w:spacing w:val="-3"/>
            </w:rPr>
            <w:t>附</w:t>
          </w:r>
          <w:r>
            <w:t>表</w:t>
          </w:r>
          <w:r>
            <w:tab/>
          </w:r>
          <w:r>
            <w:rPr>
              <w:rFonts w:ascii="Times New Roman" w:eastAsia="Times New Roman"/>
            </w:rPr>
            <w:t>5</w:t>
          </w:r>
          <w:r>
            <w:rPr>
              <w:rFonts w:ascii="Times New Roman" w:eastAsia="Times New Roman"/>
            </w:rPr>
            <w:fldChar w:fldCharType="end"/>
          </w:r>
        </w:p>
        <w:p>
          <w:pPr>
            <w:pStyle w:val="12"/>
            <w:numPr>
              <w:ilvl w:val="0"/>
              <w:numId w:val="1"/>
            </w:numPr>
            <w:tabs>
              <w:tab w:val="left" w:pos="1605"/>
              <w:tab w:val="left" w:leader="dot" w:pos="9217"/>
            </w:tabs>
            <w:spacing w:before="112" w:after="0" w:line="240" w:lineRule="auto"/>
            <w:ind w:left="1604" w:right="0" w:hanging="160"/>
            <w:jc w:val="left"/>
            <w:rPr>
              <w:rFonts w:ascii="Times New Roman" w:eastAsia="Times New Roman"/>
            </w:rPr>
          </w:pPr>
          <w:r>
            <w:fldChar w:fldCharType="begin"/>
          </w:r>
          <w:r>
            <w:instrText xml:space="preserve"> HYPERLINK \l "_TOC_250024" </w:instrText>
          </w:r>
          <w:r>
            <w:fldChar w:fldCharType="separate"/>
          </w:r>
          <w:r>
            <w:t>总则</w:t>
          </w:r>
          <w:r>
            <w:tab/>
          </w:r>
          <w:r>
            <w:rPr>
              <w:rFonts w:ascii="Times New Roman" w:eastAsia="Times New Roman"/>
            </w:rPr>
            <w:t>9</w:t>
          </w:r>
          <w:r>
            <w:rPr>
              <w:rFonts w:ascii="Times New Roman" w:eastAsia="Times New Roman"/>
            </w:rPr>
            <w:fldChar w:fldCharType="end"/>
          </w:r>
        </w:p>
        <w:p>
          <w:pPr>
            <w:pStyle w:val="12"/>
            <w:numPr>
              <w:ilvl w:val="0"/>
              <w:numId w:val="1"/>
            </w:numPr>
            <w:tabs>
              <w:tab w:val="left" w:pos="1605"/>
              <w:tab w:val="left" w:leader="dot" w:pos="9121"/>
            </w:tabs>
            <w:spacing w:before="113" w:after="0" w:line="240" w:lineRule="auto"/>
            <w:ind w:left="1604" w:right="0" w:hanging="160"/>
            <w:jc w:val="left"/>
            <w:rPr>
              <w:rFonts w:ascii="Times New Roman" w:eastAsia="Times New Roman"/>
            </w:rPr>
          </w:pPr>
          <w:r>
            <w:fldChar w:fldCharType="begin"/>
          </w:r>
          <w:r>
            <w:instrText xml:space="preserve"> HYPERLINK \l "_TOC_250023" </w:instrText>
          </w:r>
          <w:r>
            <w:fldChar w:fldCharType="separate"/>
          </w:r>
          <w:r>
            <w:t>招</w:t>
          </w:r>
          <w:r>
            <w:rPr>
              <w:spacing w:val="-3"/>
            </w:rPr>
            <w:t>标</w:t>
          </w:r>
          <w:r>
            <w:t>文件</w:t>
          </w:r>
          <w:r>
            <w:tab/>
          </w:r>
          <w:r>
            <w:rPr>
              <w:rFonts w:ascii="Times New Roman" w:eastAsia="Times New Roman"/>
              <w:spacing w:val="-8"/>
            </w:rPr>
            <w:t>11</w:t>
          </w:r>
          <w:r>
            <w:rPr>
              <w:rFonts w:ascii="Times New Roman" w:eastAsia="Times New Roman"/>
              <w:spacing w:val="-8"/>
            </w:rPr>
            <w:fldChar w:fldCharType="end"/>
          </w:r>
        </w:p>
        <w:p>
          <w:pPr>
            <w:pStyle w:val="12"/>
            <w:numPr>
              <w:ilvl w:val="0"/>
              <w:numId w:val="1"/>
            </w:numPr>
            <w:tabs>
              <w:tab w:val="left" w:pos="1605"/>
              <w:tab w:val="left" w:leader="dot" w:pos="9112"/>
            </w:tabs>
            <w:spacing w:before="110" w:after="0" w:line="240" w:lineRule="auto"/>
            <w:ind w:left="1604" w:right="0" w:hanging="160"/>
            <w:jc w:val="left"/>
            <w:rPr>
              <w:rFonts w:ascii="Times New Roman" w:eastAsia="Times New Roman"/>
            </w:rPr>
          </w:pPr>
          <w:r>
            <w:fldChar w:fldCharType="begin"/>
          </w:r>
          <w:r>
            <w:instrText xml:space="preserve"> HYPERLINK \l "_TOC_250022" </w:instrText>
          </w:r>
          <w:r>
            <w:fldChar w:fldCharType="separate"/>
          </w:r>
          <w:r>
            <w:t>投</w:t>
          </w:r>
          <w:r>
            <w:rPr>
              <w:spacing w:val="-3"/>
            </w:rPr>
            <w:t>标</w:t>
          </w:r>
          <w:r>
            <w:t>文件</w:t>
          </w:r>
          <w:r>
            <w:tab/>
          </w:r>
          <w:r>
            <w:rPr>
              <w:rFonts w:ascii="Times New Roman" w:eastAsia="Times New Roman"/>
            </w:rPr>
            <w:t>12</w:t>
          </w:r>
          <w:r>
            <w:rPr>
              <w:rFonts w:ascii="Times New Roman" w:eastAsia="Times New Roman"/>
            </w:rPr>
            <w:fldChar w:fldCharType="end"/>
          </w:r>
        </w:p>
        <w:p>
          <w:pPr>
            <w:pStyle w:val="12"/>
            <w:tabs>
              <w:tab w:val="left" w:leader="dot" w:pos="9112"/>
            </w:tabs>
            <w:spacing w:before="112"/>
            <w:ind w:left="1445"/>
            <w:rPr>
              <w:rFonts w:ascii="Times New Roman" w:eastAsia="Times New Roman"/>
            </w:rPr>
          </w:pPr>
          <w:r>
            <w:fldChar w:fldCharType="begin"/>
          </w:r>
          <w:r>
            <w:instrText xml:space="preserve"> HYPERLINK \l "_TOC_250021" </w:instrText>
          </w:r>
          <w:r>
            <w:fldChar w:fldCharType="separate"/>
          </w:r>
          <w:r>
            <w:rPr>
              <w:rFonts w:ascii="Times New Roman" w:eastAsia="Times New Roman"/>
            </w:rPr>
            <w:t>4.</w:t>
          </w:r>
          <w:r>
            <w:t>投标</w:t>
          </w:r>
          <w:r>
            <w:tab/>
          </w:r>
          <w:r>
            <w:rPr>
              <w:rFonts w:ascii="Times New Roman" w:eastAsia="Times New Roman"/>
            </w:rPr>
            <w:t>13</w:t>
          </w:r>
          <w:r>
            <w:rPr>
              <w:rFonts w:ascii="Times New Roman" w:eastAsia="Times New Roman"/>
            </w:rPr>
            <w:fldChar w:fldCharType="end"/>
          </w:r>
        </w:p>
        <w:p>
          <w:pPr>
            <w:pStyle w:val="12"/>
            <w:tabs>
              <w:tab w:val="left" w:leader="dot" w:pos="9112"/>
            </w:tabs>
            <w:spacing w:before="113"/>
            <w:ind w:left="1445"/>
            <w:rPr>
              <w:rFonts w:ascii="Times New Roman" w:eastAsia="Times New Roman"/>
            </w:rPr>
          </w:pPr>
          <w:r>
            <w:fldChar w:fldCharType="begin"/>
          </w:r>
          <w:r>
            <w:instrText xml:space="preserve"> HYPERLINK \l "_TOC_250020" </w:instrText>
          </w:r>
          <w:r>
            <w:fldChar w:fldCharType="separate"/>
          </w:r>
          <w:r>
            <w:rPr>
              <w:rFonts w:ascii="Times New Roman" w:eastAsia="Times New Roman"/>
            </w:rPr>
            <w:t>5.</w:t>
          </w:r>
          <w:r>
            <w:t>开标</w:t>
          </w:r>
          <w:r>
            <w:tab/>
          </w:r>
          <w:r>
            <w:rPr>
              <w:rFonts w:ascii="Times New Roman" w:eastAsia="Times New Roman"/>
            </w:rPr>
            <w:t>14</w:t>
          </w:r>
          <w:r>
            <w:rPr>
              <w:rFonts w:ascii="Times New Roman" w:eastAsia="Times New Roman"/>
            </w:rPr>
            <w:fldChar w:fldCharType="end"/>
          </w:r>
        </w:p>
        <w:p>
          <w:pPr>
            <w:pStyle w:val="12"/>
            <w:tabs>
              <w:tab w:val="left" w:leader="dot" w:pos="9112"/>
            </w:tabs>
            <w:spacing w:before="112"/>
            <w:ind w:left="1445"/>
            <w:rPr>
              <w:rFonts w:ascii="Times New Roman" w:eastAsia="Times New Roman"/>
            </w:rPr>
          </w:pPr>
          <w:r>
            <w:fldChar w:fldCharType="begin"/>
          </w:r>
          <w:r>
            <w:instrText xml:space="preserve"> HYPERLINK \l "_TOC_250019" </w:instrText>
          </w:r>
          <w:r>
            <w:fldChar w:fldCharType="separate"/>
          </w:r>
          <w:r>
            <w:rPr>
              <w:rFonts w:ascii="Times New Roman" w:eastAsia="Times New Roman"/>
            </w:rPr>
            <w:t>6.</w:t>
          </w:r>
          <w:r>
            <w:t>评标</w:t>
          </w:r>
          <w:r>
            <w:tab/>
          </w:r>
          <w:r>
            <w:rPr>
              <w:rFonts w:ascii="Times New Roman" w:eastAsia="Times New Roman"/>
            </w:rPr>
            <w:t>14</w:t>
          </w:r>
          <w:r>
            <w:rPr>
              <w:rFonts w:ascii="Times New Roman" w:eastAsia="Times New Roman"/>
            </w:rPr>
            <w:fldChar w:fldCharType="end"/>
          </w:r>
        </w:p>
        <w:p>
          <w:pPr>
            <w:pStyle w:val="12"/>
            <w:numPr>
              <w:ilvl w:val="0"/>
              <w:numId w:val="2"/>
            </w:numPr>
            <w:tabs>
              <w:tab w:val="left" w:pos="1605"/>
              <w:tab w:val="left" w:leader="dot" w:pos="9112"/>
            </w:tabs>
            <w:spacing w:before="114" w:after="0" w:line="240" w:lineRule="auto"/>
            <w:ind w:left="1604" w:right="0" w:hanging="160"/>
            <w:jc w:val="left"/>
            <w:rPr>
              <w:rFonts w:ascii="Times New Roman" w:eastAsia="Times New Roman"/>
            </w:rPr>
          </w:pPr>
          <w:r>
            <w:fldChar w:fldCharType="begin"/>
          </w:r>
          <w:r>
            <w:instrText xml:space="preserve"> HYPERLINK \l "_TOC_250018" </w:instrText>
          </w:r>
          <w:r>
            <w:fldChar w:fldCharType="separate"/>
          </w:r>
          <w:r>
            <w:t>合</w:t>
          </w:r>
          <w:r>
            <w:rPr>
              <w:spacing w:val="-3"/>
            </w:rPr>
            <w:t>同</w:t>
          </w:r>
          <w:r>
            <w:t>授予</w:t>
          </w:r>
          <w:r>
            <w:tab/>
          </w:r>
          <w:r>
            <w:rPr>
              <w:rFonts w:ascii="Times New Roman" w:eastAsia="Times New Roman"/>
            </w:rPr>
            <w:t>14</w:t>
          </w:r>
          <w:r>
            <w:rPr>
              <w:rFonts w:ascii="Times New Roman" w:eastAsia="Times New Roman"/>
            </w:rPr>
            <w:fldChar w:fldCharType="end"/>
          </w:r>
        </w:p>
        <w:p>
          <w:pPr>
            <w:pStyle w:val="12"/>
            <w:numPr>
              <w:ilvl w:val="0"/>
              <w:numId w:val="2"/>
            </w:numPr>
            <w:tabs>
              <w:tab w:val="left" w:pos="1605"/>
              <w:tab w:val="left" w:leader="dot" w:pos="9112"/>
            </w:tabs>
            <w:spacing w:before="112" w:after="0" w:line="240" w:lineRule="auto"/>
            <w:ind w:left="1604" w:right="0" w:hanging="160"/>
            <w:jc w:val="left"/>
            <w:rPr>
              <w:rFonts w:ascii="Times New Roman" w:eastAsia="Times New Roman"/>
            </w:rPr>
          </w:pPr>
          <w:r>
            <w:fldChar w:fldCharType="begin"/>
          </w:r>
          <w:r>
            <w:instrText xml:space="preserve"> HYPERLINK \l "_TOC_250017" </w:instrText>
          </w:r>
          <w:r>
            <w:fldChar w:fldCharType="separate"/>
          </w:r>
          <w:r>
            <w:t>重</w:t>
          </w:r>
          <w:r>
            <w:rPr>
              <w:spacing w:val="-3"/>
            </w:rPr>
            <w:t>新</w:t>
          </w:r>
          <w:r>
            <w:t>招</w:t>
          </w:r>
          <w:r>
            <w:rPr>
              <w:spacing w:val="-3"/>
            </w:rPr>
            <w:t>标</w:t>
          </w:r>
          <w:r>
            <w:t>和</w:t>
          </w:r>
          <w:r>
            <w:rPr>
              <w:spacing w:val="-3"/>
            </w:rPr>
            <w:t>不</w:t>
          </w:r>
          <w:r>
            <w:t>再</w:t>
          </w:r>
          <w:r>
            <w:rPr>
              <w:spacing w:val="-3"/>
            </w:rPr>
            <w:t>招</w:t>
          </w:r>
          <w:r>
            <w:t>标</w:t>
          </w:r>
          <w:r>
            <w:tab/>
          </w:r>
          <w:r>
            <w:rPr>
              <w:rFonts w:ascii="Times New Roman" w:eastAsia="Times New Roman"/>
            </w:rPr>
            <w:t>16</w:t>
          </w:r>
          <w:r>
            <w:rPr>
              <w:rFonts w:ascii="Times New Roman" w:eastAsia="Times New Roman"/>
            </w:rPr>
            <w:fldChar w:fldCharType="end"/>
          </w:r>
        </w:p>
        <w:p>
          <w:pPr>
            <w:pStyle w:val="12"/>
            <w:numPr>
              <w:ilvl w:val="0"/>
              <w:numId w:val="2"/>
            </w:numPr>
            <w:tabs>
              <w:tab w:val="left" w:pos="1605"/>
              <w:tab w:val="left" w:leader="dot" w:pos="9112"/>
            </w:tabs>
            <w:spacing w:before="113" w:after="0" w:line="240" w:lineRule="auto"/>
            <w:ind w:left="1604" w:right="0" w:hanging="160"/>
            <w:jc w:val="left"/>
            <w:rPr>
              <w:rFonts w:ascii="Times New Roman" w:eastAsia="Times New Roman"/>
            </w:rPr>
          </w:pPr>
          <w:r>
            <w:fldChar w:fldCharType="begin"/>
          </w:r>
          <w:r>
            <w:instrText xml:space="preserve"> HYPERLINK \l "_TOC_250016" </w:instrText>
          </w:r>
          <w:r>
            <w:fldChar w:fldCharType="separate"/>
          </w:r>
          <w:r>
            <w:t>纪</w:t>
          </w:r>
          <w:r>
            <w:rPr>
              <w:spacing w:val="-3"/>
            </w:rPr>
            <w:t>律</w:t>
          </w:r>
          <w:r>
            <w:t>和</w:t>
          </w:r>
          <w:r>
            <w:rPr>
              <w:spacing w:val="-3"/>
            </w:rPr>
            <w:t>监</w:t>
          </w:r>
          <w:r>
            <w:t>督</w:t>
          </w:r>
          <w:r>
            <w:tab/>
          </w:r>
          <w:r>
            <w:rPr>
              <w:rFonts w:ascii="Times New Roman" w:eastAsia="Times New Roman"/>
            </w:rPr>
            <w:t>16</w:t>
          </w:r>
          <w:r>
            <w:rPr>
              <w:rFonts w:ascii="Times New Roman" w:eastAsia="Times New Roman"/>
            </w:rPr>
            <w:fldChar w:fldCharType="end"/>
          </w:r>
        </w:p>
        <w:p>
          <w:pPr>
            <w:pStyle w:val="12"/>
            <w:numPr>
              <w:ilvl w:val="0"/>
              <w:numId w:val="2"/>
            </w:numPr>
            <w:tabs>
              <w:tab w:val="left" w:pos="1711"/>
              <w:tab w:val="left" w:leader="dot" w:pos="9112"/>
            </w:tabs>
            <w:spacing w:before="110" w:after="0" w:line="240" w:lineRule="auto"/>
            <w:ind w:left="1710" w:right="0" w:hanging="266"/>
            <w:jc w:val="left"/>
            <w:rPr>
              <w:rFonts w:ascii="Times New Roman" w:eastAsia="Times New Roman"/>
            </w:rPr>
          </w:pPr>
          <w:r>
            <w:fldChar w:fldCharType="begin"/>
          </w:r>
          <w:r>
            <w:instrText xml:space="preserve"> HYPERLINK \l "_TOC_250015" </w:instrText>
          </w:r>
          <w:r>
            <w:fldChar w:fldCharType="separate"/>
          </w:r>
          <w:r>
            <w:rPr>
              <w:spacing w:val="-3"/>
            </w:rPr>
            <w:t>需</w:t>
          </w:r>
          <w:r>
            <w:t>要</w:t>
          </w:r>
          <w:r>
            <w:rPr>
              <w:spacing w:val="-3"/>
            </w:rPr>
            <w:t>补</w:t>
          </w:r>
          <w:r>
            <w:t>充</w:t>
          </w:r>
          <w:r>
            <w:rPr>
              <w:spacing w:val="-3"/>
            </w:rPr>
            <w:t>的</w:t>
          </w:r>
          <w:r>
            <w:t>其</w:t>
          </w:r>
          <w:r>
            <w:rPr>
              <w:spacing w:val="-3"/>
            </w:rPr>
            <w:t>他</w:t>
          </w:r>
          <w:r>
            <w:t>内容</w:t>
          </w:r>
          <w:r>
            <w:tab/>
          </w:r>
          <w:r>
            <w:rPr>
              <w:rFonts w:ascii="Times New Roman" w:eastAsia="Times New Roman"/>
            </w:rPr>
            <w:t>16</w:t>
          </w:r>
          <w:r>
            <w:rPr>
              <w:rFonts w:ascii="Times New Roman" w:eastAsia="Times New Roman"/>
            </w:rPr>
            <w:fldChar w:fldCharType="end"/>
          </w:r>
        </w:p>
        <w:p>
          <w:pPr>
            <w:pStyle w:val="17"/>
            <w:tabs>
              <w:tab w:val="left" w:leader="dot" w:pos="8087"/>
            </w:tabs>
            <w:spacing w:before="254"/>
          </w:pPr>
          <w:r>
            <w:fldChar w:fldCharType="begin"/>
          </w:r>
          <w:r>
            <w:instrText xml:space="preserve"> HYPERLINK \l "_TOC_250014" </w:instrText>
          </w:r>
          <w:r>
            <w:fldChar w:fldCharType="separate"/>
          </w:r>
          <w:r>
            <w:t>第三章 评标办法</w:t>
          </w:r>
          <w:r>
            <w:tab/>
          </w:r>
          <w:r>
            <w:rPr>
              <w:w w:val="95"/>
            </w:rPr>
            <w:t>17</w:t>
          </w:r>
          <w:r>
            <w:rPr>
              <w:w w:val="95"/>
            </w:rPr>
            <w:fldChar w:fldCharType="end"/>
          </w:r>
        </w:p>
        <w:p>
          <w:pPr>
            <w:pStyle w:val="20"/>
            <w:tabs>
              <w:tab w:val="left" w:leader="dot" w:pos="7667"/>
            </w:tabs>
            <w:rPr>
              <w:rFonts w:ascii="Times New Roman" w:eastAsia="Times New Roman"/>
            </w:rPr>
          </w:pPr>
          <w:r>
            <w:fldChar w:fldCharType="begin"/>
          </w:r>
          <w:r>
            <w:instrText xml:space="preserve"> HYPERLINK \l "_TOC_250013" </w:instrText>
          </w:r>
          <w:r>
            <w:fldChar w:fldCharType="separate"/>
          </w:r>
          <w:r>
            <w:t>评标</w:t>
          </w:r>
          <w:r>
            <w:rPr>
              <w:spacing w:val="-3"/>
            </w:rPr>
            <w:t>办</w:t>
          </w:r>
          <w:r>
            <w:t>法</w:t>
          </w:r>
          <w:r>
            <w:rPr>
              <w:spacing w:val="-3"/>
            </w:rPr>
            <w:t>前</w:t>
          </w:r>
          <w:r>
            <w:t>附表</w:t>
          </w:r>
          <w:r>
            <w:tab/>
          </w:r>
          <w:r>
            <w:rPr>
              <w:rFonts w:ascii="Times New Roman" w:eastAsia="Times New Roman"/>
              <w:spacing w:val="-1"/>
            </w:rPr>
            <w:t>17</w:t>
          </w:r>
          <w:r>
            <w:rPr>
              <w:rFonts w:ascii="Times New Roman" w:eastAsia="Times New Roman"/>
              <w:spacing w:val="-1"/>
            </w:rPr>
            <w:fldChar w:fldCharType="end"/>
          </w:r>
        </w:p>
        <w:p>
          <w:pPr>
            <w:pStyle w:val="12"/>
            <w:numPr>
              <w:ilvl w:val="0"/>
              <w:numId w:val="3"/>
            </w:numPr>
            <w:tabs>
              <w:tab w:val="left" w:pos="1598"/>
              <w:tab w:val="left" w:leader="dot" w:pos="9105"/>
            </w:tabs>
            <w:spacing w:before="139" w:after="0" w:line="240" w:lineRule="auto"/>
            <w:ind w:left="1597" w:right="0" w:hanging="160"/>
            <w:jc w:val="left"/>
            <w:rPr>
              <w:rFonts w:ascii="Times New Roman" w:eastAsia="Times New Roman"/>
            </w:rPr>
          </w:pPr>
          <w:r>
            <w:t>评</w:t>
          </w:r>
          <w:r>
            <w:rPr>
              <w:spacing w:val="-3"/>
            </w:rPr>
            <w:t>标</w:t>
          </w:r>
          <w:r>
            <w:t>办法</w:t>
          </w:r>
          <w:r>
            <w:tab/>
          </w:r>
          <w:r>
            <w:rPr>
              <w:rFonts w:ascii="Times New Roman" w:eastAsia="Times New Roman"/>
            </w:rPr>
            <w:t>18</w:t>
          </w:r>
        </w:p>
        <w:p>
          <w:pPr>
            <w:pStyle w:val="12"/>
            <w:numPr>
              <w:ilvl w:val="0"/>
              <w:numId w:val="3"/>
            </w:numPr>
            <w:tabs>
              <w:tab w:val="left" w:pos="1598"/>
              <w:tab w:val="left" w:leader="dot" w:pos="9105"/>
            </w:tabs>
            <w:spacing w:before="139" w:after="0" w:line="240" w:lineRule="auto"/>
            <w:ind w:left="1597" w:right="0" w:hanging="160"/>
            <w:jc w:val="left"/>
            <w:rPr>
              <w:rFonts w:ascii="Times New Roman" w:eastAsia="Times New Roman"/>
            </w:rPr>
          </w:pPr>
          <w:r>
            <w:fldChar w:fldCharType="begin"/>
          </w:r>
          <w:r>
            <w:instrText xml:space="preserve"> HYPERLINK \l "_TOC_250012" </w:instrText>
          </w:r>
          <w:r>
            <w:fldChar w:fldCharType="separate"/>
          </w:r>
          <w:r>
            <w:t>评</w:t>
          </w:r>
          <w:r>
            <w:rPr>
              <w:spacing w:val="-3"/>
            </w:rPr>
            <w:t>审</w:t>
          </w:r>
          <w:r>
            <w:t>标准</w:t>
          </w:r>
          <w:r>
            <w:tab/>
          </w:r>
          <w:r>
            <w:rPr>
              <w:rFonts w:ascii="Times New Roman" w:eastAsia="Times New Roman"/>
            </w:rPr>
            <w:t>18</w:t>
          </w:r>
          <w:r>
            <w:rPr>
              <w:rFonts w:ascii="Times New Roman" w:eastAsia="Times New Roman"/>
            </w:rPr>
            <w:fldChar w:fldCharType="end"/>
          </w:r>
        </w:p>
        <w:p>
          <w:pPr>
            <w:pStyle w:val="12"/>
            <w:numPr>
              <w:ilvl w:val="0"/>
              <w:numId w:val="3"/>
            </w:numPr>
            <w:tabs>
              <w:tab w:val="left" w:pos="1598"/>
              <w:tab w:val="left" w:leader="dot" w:pos="9105"/>
            </w:tabs>
            <w:spacing w:before="139" w:after="0" w:line="240" w:lineRule="auto"/>
            <w:ind w:left="1597" w:right="0" w:hanging="160"/>
            <w:jc w:val="left"/>
            <w:rPr>
              <w:rFonts w:ascii="Times New Roman" w:eastAsia="Times New Roman"/>
            </w:rPr>
          </w:pPr>
          <w:r>
            <w:t>评</w:t>
          </w:r>
          <w:r>
            <w:rPr>
              <w:spacing w:val="-3"/>
            </w:rPr>
            <w:t>审</w:t>
          </w:r>
          <w:r>
            <w:t>程序</w:t>
          </w:r>
          <w:r>
            <w:tab/>
          </w:r>
          <w:r>
            <w:rPr>
              <w:rFonts w:ascii="Times New Roman" w:eastAsia="Times New Roman"/>
            </w:rPr>
            <w:t>18</w:t>
          </w:r>
        </w:p>
        <w:p>
          <w:pPr>
            <w:pStyle w:val="20"/>
            <w:tabs>
              <w:tab w:val="left" w:leader="dot" w:pos="7667"/>
            </w:tabs>
            <w:spacing w:before="141"/>
            <w:rPr>
              <w:rFonts w:ascii="Times New Roman" w:eastAsia="Times New Roman"/>
            </w:rPr>
          </w:pPr>
          <w:r>
            <w:fldChar w:fldCharType="begin"/>
          </w:r>
          <w:r>
            <w:instrText xml:space="preserve"> HYPERLINK \l "_TOC_250011" </w:instrText>
          </w:r>
          <w:r>
            <w:fldChar w:fldCharType="separate"/>
          </w:r>
          <w:r>
            <w:t>评标</w:t>
          </w:r>
          <w:r>
            <w:rPr>
              <w:spacing w:val="-3"/>
            </w:rPr>
            <w:t>办</w:t>
          </w:r>
          <w:r>
            <w:t>法</w:t>
          </w:r>
          <w:r>
            <w:rPr>
              <w:spacing w:val="-3"/>
            </w:rPr>
            <w:t>附</w:t>
          </w:r>
          <w:r>
            <w:t>件</w:t>
          </w:r>
          <w:r>
            <w:tab/>
          </w:r>
          <w:r>
            <w:rPr>
              <w:rFonts w:ascii="Times New Roman" w:eastAsia="Times New Roman"/>
              <w:spacing w:val="-1"/>
            </w:rPr>
            <w:t>20</w:t>
          </w:r>
          <w:r>
            <w:rPr>
              <w:rFonts w:ascii="Times New Roman" w:eastAsia="Times New Roman"/>
              <w:spacing w:val="-1"/>
            </w:rPr>
            <w:fldChar w:fldCharType="end"/>
          </w:r>
        </w:p>
        <w:p>
          <w:pPr>
            <w:pStyle w:val="19"/>
            <w:tabs>
              <w:tab w:val="left" w:leader="dot" w:pos="9112"/>
            </w:tabs>
          </w:pPr>
          <w:r>
            <w:fldChar w:fldCharType="begin"/>
          </w:r>
          <w:r>
            <w:instrText xml:space="preserve"> HYPERLINK \l "_TOC_250010" </w:instrText>
          </w:r>
          <w:r>
            <w:fldChar w:fldCharType="separate"/>
          </w:r>
          <w:r>
            <w:t>第四章 合同条款及</w:t>
          </w:r>
          <w:r>
            <w:rPr>
              <w:spacing w:val="-3"/>
            </w:rPr>
            <w:t>格</w:t>
          </w:r>
          <w:r>
            <w:t>式</w:t>
          </w:r>
          <w:r>
            <w:tab/>
          </w:r>
          <w:r>
            <w:t>25</w:t>
          </w:r>
          <w:r>
            <w:fldChar w:fldCharType="end"/>
          </w:r>
        </w:p>
        <w:p>
          <w:pPr>
            <w:pStyle w:val="12"/>
            <w:tabs>
              <w:tab w:val="left" w:leader="dot" w:pos="9105"/>
            </w:tabs>
            <w:spacing w:before="28"/>
            <w:rPr>
              <w:rFonts w:ascii="Times New Roman" w:eastAsia="Times New Roman"/>
            </w:rPr>
          </w:pPr>
          <w:r>
            <w:fldChar w:fldCharType="begin"/>
          </w:r>
          <w:r>
            <w:instrText xml:space="preserve"> HYPERLINK \l "_TOC_250009" </w:instrText>
          </w:r>
          <w:r>
            <w:fldChar w:fldCharType="separate"/>
          </w:r>
          <w:r>
            <w:t>第一</w:t>
          </w:r>
          <w:r>
            <w:rPr>
              <w:spacing w:val="-3"/>
            </w:rPr>
            <w:t>部</w:t>
          </w:r>
          <w:r>
            <w:t>分</w:t>
          </w:r>
          <w:r>
            <w:rPr>
              <w:spacing w:val="1"/>
            </w:rPr>
            <w:t xml:space="preserve"> </w:t>
          </w:r>
          <w:r>
            <w:t>协</w:t>
          </w:r>
          <w:r>
            <w:rPr>
              <w:spacing w:val="-3"/>
            </w:rPr>
            <w:t>议</w:t>
          </w:r>
          <w:r>
            <w:t>书</w:t>
          </w:r>
          <w:r>
            <w:tab/>
          </w:r>
          <w:r>
            <w:rPr>
              <w:rFonts w:ascii="Times New Roman" w:eastAsia="Times New Roman"/>
            </w:rPr>
            <w:t>26</w:t>
          </w:r>
          <w:r>
            <w:rPr>
              <w:rFonts w:ascii="Times New Roman" w:eastAsia="Times New Roman"/>
            </w:rPr>
            <w:fldChar w:fldCharType="end"/>
          </w:r>
        </w:p>
        <w:p>
          <w:pPr>
            <w:pStyle w:val="12"/>
            <w:tabs>
              <w:tab w:val="left" w:leader="dot" w:pos="9105"/>
            </w:tabs>
            <w:rPr>
              <w:rFonts w:ascii="Times New Roman" w:eastAsia="Times New Roman"/>
            </w:rPr>
          </w:pPr>
          <w:r>
            <w:fldChar w:fldCharType="begin"/>
          </w:r>
          <w:r>
            <w:instrText xml:space="preserve"> HYPERLINK \l "_TOC_250008" </w:instrText>
          </w:r>
          <w:r>
            <w:fldChar w:fldCharType="separate"/>
          </w:r>
          <w:r>
            <w:t>第二</w:t>
          </w:r>
          <w:r>
            <w:rPr>
              <w:spacing w:val="-3"/>
            </w:rPr>
            <w:t>部</w:t>
          </w:r>
          <w:r>
            <w:t>分</w:t>
          </w:r>
          <w:r>
            <w:rPr>
              <w:spacing w:val="2"/>
            </w:rPr>
            <w:t xml:space="preserve"> </w:t>
          </w:r>
          <w:r>
            <w:t>通</w:t>
          </w:r>
          <w:r>
            <w:rPr>
              <w:spacing w:val="-3"/>
            </w:rPr>
            <w:t>用</w:t>
          </w:r>
          <w:r>
            <w:t>条件</w:t>
          </w:r>
          <w:r>
            <w:tab/>
          </w:r>
          <w:r>
            <w:rPr>
              <w:rFonts w:ascii="Times New Roman" w:eastAsia="Times New Roman"/>
            </w:rPr>
            <w:t>28</w:t>
          </w:r>
          <w:r>
            <w:rPr>
              <w:rFonts w:ascii="Times New Roman" w:eastAsia="Times New Roman"/>
            </w:rPr>
            <w:fldChar w:fldCharType="end"/>
          </w:r>
        </w:p>
        <w:p>
          <w:pPr>
            <w:pStyle w:val="12"/>
            <w:tabs>
              <w:tab w:val="left" w:leader="dot" w:pos="9105"/>
            </w:tabs>
            <w:spacing w:before="142"/>
            <w:rPr>
              <w:rFonts w:ascii="Times New Roman" w:eastAsia="Times New Roman"/>
            </w:rPr>
          </w:pPr>
          <w:r>
            <w:fldChar w:fldCharType="begin"/>
          </w:r>
          <w:r>
            <w:instrText xml:space="preserve"> HYPERLINK \l "_TOC_250007" </w:instrText>
          </w:r>
          <w:r>
            <w:fldChar w:fldCharType="separate"/>
          </w:r>
          <w:r>
            <w:t>第三</w:t>
          </w:r>
          <w:r>
            <w:rPr>
              <w:spacing w:val="-3"/>
            </w:rPr>
            <w:t>部</w:t>
          </w:r>
          <w:r>
            <w:t>分</w:t>
          </w:r>
          <w:r>
            <w:rPr>
              <w:spacing w:val="2"/>
            </w:rPr>
            <w:t xml:space="preserve"> </w:t>
          </w:r>
          <w:r>
            <w:t>专</w:t>
          </w:r>
          <w:r>
            <w:rPr>
              <w:spacing w:val="-3"/>
            </w:rPr>
            <w:t>用</w:t>
          </w:r>
          <w:r>
            <w:t>条件</w:t>
          </w:r>
          <w:r>
            <w:tab/>
          </w:r>
          <w:r>
            <w:rPr>
              <w:rFonts w:ascii="Times New Roman" w:eastAsia="Times New Roman"/>
            </w:rPr>
            <w:t>36</w:t>
          </w:r>
          <w:r>
            <w:rPr>
              <w:rFonts w:ascii="Times New Roman" w:eastAsia="Times New Roman"/>
            </w:rPr>
            <w:fldChar w:fldCharType="end"/>
          </w:r>
        </w:p>
        <w:p>
          <w:pPr>
            <w:pStyle w:val="12"/>
            <w:tabs>
              <w:tab w:val="left" w:leader="dot" w:pos="9105"/>
            </w:tabs>
            <w:rPr>
              <w:rFonts w:ascii="Times New Roman" w:eastAsia="Times New Roman"/>
            </w:rPr>
          </w:pPr>
          <w:r>
            <w:t>第四</w:t>
          </w:r>
          <w:r>
            <w:rPr>
              <w:spacing w:val="-3"/>
            </w:rPr>
            <w:t>部</w:t>
          </w:r>
          <w:r>
            <w:t>分</w:t>
          </w:r>
          <w:r>
            <w:rPr>
              <w:spacing w:val="5"/>
            </w:rPr>
            <w:t xml:space="preserve"> </w:t>
          </w:r>
          <w:r>
            <w:t>工</w:t>
          </w:r>
          <w:r>
            <w:rPr>
              <w:spacing w:val="-3"/>
            </w:rPr>
            <w:t>程</w:t>
          </w:r>
          <w:r>
            <w:t>建</w:t>
          </w:r>
          <w:r>
            <w:rPr>
              <w:spacing w:val="-3"/>
            </w:rPr>
            <w:t>设</w:t>
          </w:r>
          <w:r>
            <w:t>项</w:t>
          </w:r>
          <w:r>
            <w:rPr>
              <w:spacing w:val="-3"/>
            </w:rPr>
            <w:t>目廉</w:t>
          </w:r>
          <w:r>
            <w:t>政责</w:t>
          </w:r>
          <w:r>
            <w:rPr>
              <w:spacing w:val="-3"/>
            </w:rPr>
            <w:t>任</w:t>
          </w:r>
          <w:r>
            <w:t>书</w:t>
          </w:r>
          <w:r>
            <w:tab/>
          </w:r>
          <w:r>
            <w:rPr>
              <w:rFonts w:ascii="Times New Roman" w:eastAsia="Times New Roman"/>
            </w:rPr>
            <w:t>43</w:t>
          </w:r>
        </w:p>
        <w:p>
          <w:pPr>
            <w:pStyle w:val="16"/>
            <w:tabs>
              <w:tab w:val="left" w:leader="dot" w:pos="8101"/>
            </w:tabs>
            <w:rPr>
              <w:i w:val="0"/>
              <w:sz w:val="21"/>
            </w:rPr>
          </w:pPr>
          <w:r>
            <w:fldChar w:fldCharType="begin"/>
          </w:r>
          <w:r>
            <w:instrText xml:space="preserve"> HYPERLINK \l "_TOC_250006" </w:instrText>
          </w:r>
          <w:r>
            <w:fldChar w:fldCharType="separate"/>
          </w:r>
          <w:r>
            <w:rPr>
              <w:i w:val="0"/>
              <w:sz w:val="24"/>
            </w:rPr>
            <w:t>第二卷</w:t>
          </w:r>
          <w:r>
            <w:rPr>
              <w:i w:val="0"/>
              <w:sz w:val="24"/>
            </w:rPr>
            <w:tab/>
          </w:r>
          <w:r>
            <w:rPr>
              <w:i w:val="0"/>
              <w:w w:val="95"/>
              <w:sz w:val="21"/>
            </w:rPr>
            <w:t>46</w:t>
          </w:r>
          <w:r>
            <w:rPr>
              <w:i w:val="0"/>
              <w:w w:val="95"/>
              <w:sz w:val="21"/>
            </w:rPr>
            <w:fldChar w:fldCharType="end"/>
          </w:r>
        </w:p>
        <w:p>
          <w:pPr>
            <w:pStyle w:val="17"/>
            <w:tabs>
              <w:tab w:val="left" w:leader="dot" w:pos="8101"/>
            </w:tabs>
            <w:ind w:right="1013"/>
          </w:pPr>
          <w:r>
            <w:fldChar w:fldCharType="begin"/>
          </w:r>
          <w:r>
            <w:instrText xml:space="preserve"> HYPERLINK \l "_TOC_250005" </w:instrText>
          </w:r>
          <w:r>
            <w:fldChar w:fldCharType="separate"/>
          </w:r>
          <w:r>
            <w:t>第五章</w:t>
          </w:r>
          <w:r>
            <w:rPr>
              <w:spacing w:val="-1"/>
            </w:rPr>
            <w:t xml:space="preserve"> </w:t>
          </w:r>
          <w:r>
            <w:t>图纸</w:t>
          </w:r>
          <w:r>
            <w:tab/>
          </w:r>
          <w:r>
            <w:rPr>
              <w:w w:val="95"/>
            </w:rPr>
            <w:t>47</w:t>
          </w:r>
          <w:r>
            <w:rPr>
              <w:w w:val="95"/>
            </w:rPr>
            <w:fldChar w:fldCharType="end"/>
          </w:r>
        </w:p>
        <w:p>
          <w:pPr>
            <w:pStyle w:val="12"/>
            <w:tabs>
              <w:tab w:val="left" w:leader="dot" w:pos="9105"/>
            </w:tabs>
            <w:spacing w:before="31"/>
            <w:rPr>
              <w:rFonts w:ascii="Times New Roman" w:eastAsia="Times New Roman"/>
            </w:rPr>
          </w:pPr>
          <w:r>
            <w:fldChar w:fldCharType="begin"/>
          </w:r>
          <w:r>
            <w:instrText xml:space="preserve"> HYPERLINK \l "_TOC_250004" </w:instrText>
          </w:r>
          <w:r>
            <w:fldChar w:fldCharType="separate"/>
          </w:r>
          <w:r>
            <w:rPr>
              <w:rFonts w:ascii="Times New Roman" w:eastAsia="Times New Roman"/>
            </w:rPr>
            <w:t>1.</w:t>
          </w:r>
          <w:r>
            <w:t>图</w:t>
          </w:r>
          <w:r>
            <w:rPr>
              <w:spacing w:val="-3"/>
            </w:rPr>
            <w:t>纸</w:t>
          </w:r>
          <w:r>
            <w:t>目录</w:t>
          </w:r>
          <w:r>
            <w:tab/>
          </w:r>
          <w:r>
            <w:rPr>
              <w:rFonts w:ascii="Times New Roman" w:eastAsia="Times New Roman"/>
            </w:rPr>
            <w:t>48</w:t>
          </w:r>
          <w:r>
            <w:rPr>
              <w:rFonts w:ascii="Times New Roman" w:eastAsia="Times New Roman"/>
            </w:rPr>
            <w:fldChar w:fldCharType="end"/>
          </w:r>
        </w:p>
        <w:p>
          <w:pPr>
            <w:pStyle w:val="12"/>
            <w:tabs>
              <w:tab w:val="left" w:leader="dot" w:pos="9105"/>
            </w:tabs>
            <w:rPr>
              <w:rFonts w:ascii="Times New Roman" w:eastAsia="Times New Roman"/>
            </w:rPr>
          </w:pPr>
          <w:r>
            <w:fldChar w:fldCharType="begin"/>
          </w:r>
          <w:r>
            <w:instrText xml:space="preserve"> HYPERLINK \l "_TOC_250003" </w:instrText>
          </w:r>
          <w:r>
            <w:fldChar w:fldCharType="separate"/>
          </w:r>
          <w:r>
            <w:rPr>
              <w:rFonts w:ascii="Times New Roman" w:eastAsia="Times New Roman"/>
            </w:rPr>
            <w:t>2.</w:t>
          </w:r>
          <w:r>
            <w:t>图纸</w:t>
          </w:r>
          <w:r>
            <w:tab/>
          </w:r>
          <w:r>
            <w:rPr>
              <w:rFonts w:ascii="Times New Roman" w:eastAsia="Times New Roman"/>
            </w:rPr>
            <w:t>49</w:t>
          </w:r>
          <w:r>
            <w:rPr>
              <w:rFonts w:ascii="Times New Roman" w:eastAsia="Times New Roman"/>
            </w:rPr>
            <w:fldChar w:fldCharType="end"/>
          </w:r>
        </w:p>
        <w:p>
          <w:pPr>
            <w:pStyle w:val="16"/>
            <w:tabs>
              <w:tab w:val="left" w:leader="dot" w:pos="8087"/>
            </w:tabs>
            <w:spacing w:before="251"/>
            <w:ind w:right="1028"/>
            <w:rPr>
              <w:rFonts w:ascii="Times New Roman" w:eastAsia="Times New Roman"/>
              <w:i w:val="0"/>
              <w:sz w:val="21"/>
            </w:rPr>
          </w:pPr>
          <w:r>
            <w:fldChar w:fldCharType="begin"/>
          </w:r>
          <w:r>
            <w:instrText xml:space="preserve"> HYPERLINK \l "_TOC_250002" </w:instrText>
          </w:r>
          <w:r>
            <w:fldChar w:fldCharType="separate"/>
          </w:r>
          <w:r>
            <w:rPr>
              <w:i w:val="0"/>
              <w:sz w:val="24"/>
            </w:rPr>
            <w:t>第三卷</w:t>
          </w:r>
          <w:r>
            <w:rPr>
              <w:i w:val="0"/>
              <w:sz w:val="24"/>
            </w:rPr>
            <w:tab/>
          </w:r>
          <w:r>
            <w:rPr>
              <w:rFonts w:ascii="Times New Roman" w:eastAsia="Times New Roman"/>
              <w:i w:val="0"/>
              <w:spacing w:val="-1"/>
              <w:sz w:val="21"/>
            </w:rPr>
            <w:t>50</w:t>
          </w:r>
          <w:r>
            <w:rPr>
              <w:rFonts w:ascii="Times New Roman" w:eastAsia="Times New Roman"/>
              <w:i w:val="0"/>
              <w:spacing w:val="-1"/>
              <w:sz w:val="21"/>
            </w:rPr>
            <w:fldChar w:fldCharType="end"/>
          </w:r>
        </w:p>
        <w:p>
          <w:pPr>
            <w:pStyle w:val="17"/>
            <w:tabs>
              <w:tab w:val="left" w:leader="dot" w:pos="8087"/>
            </w:tabs>
          </w:pPr>
          <w:r>
            <w:fldChar w:fldCharType="begin"/>
          </w:r>
          <w:r>
            <w:instrText xml:space="preserve"> HYPERLINK \l "_TOC_250001" </w:instrText>
          </w:r>
          <w:r>
            <w:fldChar w:fldCharType="separate"/>
          </w:r>
          <w:r>
            <w:t>第六章 投标文件格式</w:t>
          </w:r>
          <w:r>
            <w:tab/>
          </w:r>
          <w:r>
            <w:rPr>
              <w:w w:val="95"/>
            </w:rPr>
            <w:t>51</w:t>
          </w:r>
          <w:r>
            <w:rPr>
              <w:w w:val="95"/>
            </w:rPr>
            <w:fldChar w:fldCharType="end"/>
          </w:r>
        </w:p>
        <w:p>
          <w:pPr>
            <w:pStyle w:val="20"/>
            <w:tabs>
              <w:tab w:val="left" w:leader="dot" w:pos="7667"/>
            </w:tabs>
            <w:rPr>
              <w:rFonts w:ascii="Times New Roman" w:eastAsia="Times New Roman"/>
            </w:rPr>
          </w:pPr>
          <w:r>
            <w:fldChar w:fldCharType="begin"/>
          </w:r>
          <w:r>
            <w:instrText xml:space="preserve"> HYPERLINK \l "_TOC_250000" </w:instrText>
          </w:r>
          <w:r>
            <w:fldChar w:fldCharType="separate"/>
          </w:r>
          <w:r>
            <w:t>目录</w:t>
          </w:r>
          <w:r>
            <w:tab/>
          </w:r>
          <w:r>
            <w:rPr>
              <w:rFonts w:ascii="Times New Roman" w:eastAsia="Times New Roman"/>
              <w:spacing w:val="-1"/>
            </w:rPr>
            <w:t>52</w:t>
          </w:r>
          <w:r>
            <w:rPr>
              <w:rFonts w:ascii="Times New Roman" w:eastAsia="Times New Roman"/>
              <w:spacing w:val="-1"/>
            </w:rPr>
            <w:fldChar w:fldCharType="end"/>
          </w:r>
        </w:p>
        <w:p>
          <w:pPr>
            <w:pStyle w:val="20"/>
            <w:tabs>
              <w:tab w:val="left" w:leader="dot" w:pos="7667"/>
            </w:tabs>
            <w:spacing w:before="138" w:after="20"/>
            <w:rPr>
              <w:rFonts w:ascii="Times New Roman" w:eastAsia="Times New Roman"/>
            </w:rPr>
          </w:pPr>
          <w:r>
            <w:t>一、</w:t>
          </w:r>
          <w:r>
            <w:rPr>
              <w:spacing w:val="-3"/>
            </w:rPr>
            <w:t>投</w:t>
          </w:r>
          <w:r>
            <w:t>标函</w:t>
          </w:r>
          <w:r>
            <w:tab/>
          </w:r>
          <w:r>
            <w:rPr>
              <w:rFonts w:ascii="Times New Roman" w:eastAsia="Times New Roman"/>
              <w:spacing w:val="-1"/>
            </w:rPr>
            <w:t>53</w:t>
          </w:r>
        </w:p>
        <w:p>
          <w:pPr>
            <w:pStyle w:val="12"/>
            <w:tabs>
              <w:tab w:val="right" w:leader="dot" w:pos="9316"/>
            </w:tabs>
            <w:spacing w:before="323"/>
            <w:rPr>
              <w:rFonts w:ascii="Times New Roman" w:eastAsia="Times New Roman"/>
            </w:rPr>
          </w:pPr>
          <w:r>
            <w:t>二、</w:t>
          </w:r>
          <w:r>
            <w:rPr>
              <w:spacing w:val="-3"/>
            </w:rPr>
            <w:t>台</w:t>
          </w:r>
          <w:r>
            <w:t>州</w:t>
          </w:r>
          <w:r>
            <w:rPr>
              <w:spacing w:val="-3"/>
            </w:rPr>
            <w:t>市</w:t>
          </w:r>
          <w:r>
            <w:t>建</w:t>
          </w:r>
          <w:r>
            <w:rPr>
              <w:spacing w:val="-3"/>
            </w:rPr>
            <w:t>设</w:t>
          </w:r>
          <w:r>
            <w:t>工</w:t>
          </w:r>
          <w:r>
            <w:rPr>
              <w:spacing w:val="-3"/>
            </w:rPr>
            <w:t>程</w:t>
          </w:r>
          <w:r>
            <w:t>投</w:t>
          </w:r>
          <w:r>
            <w:rPr>
              <w:spacing w:val="-3"/>
            </w:rPr>
            <w:t>标</w:t>
          </w:r>
          <w:r>
            <w:t>人资</w:t>
          </w:r>
          <w:r>
            <w:rPr>
              <w:spacing w:val="-3"/>
            </w:rPr>
            <w:t>格</w:t>
          </w:r>
          <w:r>
            <w:t>自</w:t>
          </w:r>
          <w:r>
            <w:rPr>
              <w:spacing w:val="-3"/>
            </w:rPr>
            <w:t>查</w:t>
          </w:r>
          <w:r>
            <w:t>表</w:t>
          </w:r>
          <w:r>
            <w:tab/>
          </w:r>
          <w:r>
            <w:rPr>
              <w:rFonts w:ascii="Times New Roman" w:eastAsia="Times New Roman"/>
            </w:rPr>
            <w:t>54</w:t>
          </w:r>
        </w:p>
        <w:p>
          <w:pPr>
            <w:pStyle w:val="12"/>
            <w:tabs>
              <w:tab w:val="right" w:leader="dot" w:pos="9316"/>
            </w:tabs>
            <w:rPr>
              <w:rFonts w:ascii="Times New Roman" w:eastAsia="Times New Roman"/>
            </w:rPr>
          </w:pPr>
          <w:r>
            <w:t>三、</w:t>
          </w:r>
          <w:r>
            <w:rPr>
              <w:spacing w:val="-3"/>
            </w:rPr>
            <w:t>台</w:t>
          </w:r>
          <w:r>
            <w:t>州</w:t>
          </w:r>
          <w:r>
            <w:rPr>
              <w:spacing w:val="-3"/>
            </w:rPr>
            <w:t>市</w:t>
          </w:r>
          <w:r>
            <w:t>建</w:t>
          </w:r>
          <w:r>
            <w:rPr>
              <w:spacing w:val="-3"/>
            </w:rPr>
            <w:t>设</w:t>
          </w:r>
          <w:r>
            <w:t>工</w:t>
          </w:r>
          <w:r>
            <w:rPr>
              <w:spacing w:val="-3"/>
            </w:rPr>
            <w:t>程</w:t>
          </w:r>
          <w:r>
            <w:t>总</w:t>
          </w:r>
          <w:r>
            <w:rPr>
              <w:spacing w:val="-3"/>
            </w:rPr>
            <w:t>监</w:t>
          </w:r>
          <w:r>
            <w:t>资格</w:t>
          </w:r>
          <w:r>
            <w:rPr>
              <w:spacing w:val="-3"/>
            </w:rPr>
            <w:t>自</w:t>
          </w:r>
          <w:r>
            <w:t>查表</w:t>
          </w:r>
          <w:r>
            <w:tab/>
          </w:r>
          <w:r>
            <w:rPr>
              <w:rFonts w:ascii="Times New Roman" w:eastAsia="Times New Roman"/>
            </w:rPr>
            <w:t>55</w:t>
          </w:r>
        </w:p>
        <w:p>
          <w:pPr>
            <w:pStyle w:val="12"/>
            <w:tabs>
              <w:tab w:val="right" w:leader="dot" w:pos="9316"/>
            </w:tabs>
            <w:rPr>
              <w:rFonts w:ascii="Times New Roman" w:eastAsia="Times New Roman"/>
            </w:rPr>
          </w:pPr>
          <w:r>
            <w:t>四、</w:t>
          </w:r>
          <w:r>
            <w:rPr>
              <w:spacing w:val="-3"/>
            </w:rPr>
            <w:t>台</w:t>
          </w:r>
          <w:r>
            <w:t>州</w:t>
          </w:r>
          <w:r>
            <w:rPr>
              <w:spacing w:val="-3"/>
            </w:rPr>
            <w:t>市</w:t>
          </w:r>
          <w:r>
            <w:t>建</w:t>
          </w:r>
          <w:r>
            <w:rPr>
              <w:spacing w:val="-3"/>
            </w:rPr>
            <w:t>设</w:t>
          </w:r>
          <w:r>
            <w:t>工</w:t>
          </w:r>
          <w:r>
            <w:rPr>
              <w:spacing w:val="-3"/>
            </w:rPr>
            <w:t>程</w:t>
          </w:r>
          <w:r>
            <w:t>诚</w:t>
          </w:r>
          <w:r>
            <w:rPr>
              <w:spacing w:val="-3"/>
            </w:rPr>
            <w:t>信</w:t>
          </w:r>
          <w:r>
            <w:t>投标</w:t>
          </w:r>
          <w:r>
            <w:rPr>
              <w:spacing w:val="-3"/>
            </w:rPr>
            <w:t>承</w:t>
          </w:r>
          <w:r>
            <w:t>诺书</w:t>
          </w:r>
          <w:r>
            <w:tab/>
          </w:r>
          <w:r>
            <w:rPr>
              <w:rFonts w:ascii="Times New Roman" w:eastAsia="Times New Roman"/>
            </w:rPr>
            <w:t>56</w:t>
          </w:r>
        </w:p>
        <w:p>
          <w:pPr>
            <w:pStyle w:val="12"/>
            <w:tabs>
              <w:tab w:val="right" w:leader="dot" w:pos="9316"/>
            </w:tabs>
            <w:spacing w:before="141"/>
            <w:rPr>
              <w:rFonts w:ascii="Times New Roman" w:eastAsia="Times New Roman"/>
            </w:rPr>
          </w:pPr>
          <w:r>
            <w:t>五、</w:t>
          </w:r>
          <w:r>
            <w:rPr>
              <w:spacing w:val="-3"/>
            </w:rPr>
            <w:t>法</w:t>
          </w:r>
          <w:r>
            <w:t>定</w:t>
          </w:r>
          <w:r>
            <w:rPr>
              <w:spacing w:val="-3"/>
            </w:rPr>
            <w:t>代</w:t>
          </w:r>
          <w:r>
            <w:t>表</w:t>
          </w:r>
          <w:r>
            <w:rPr>
              <w:spacing w:val="-3"/>
            </w:rPr>
            <w:t>人</w:t>
          </w:r>
          <w:r>
            <w:t>授</w:t>
          </w:r>
          <w:r>
            <w:rPr>
              <w:spacing w:val="-3"/>
            </w:rPr>
            <w:t>权</w:t>
          </w:r>
          <w:r>
            <w:t>委</w:t>
          </w:r>
          <w:r>
            <w:rPr>
              <w:spacing w:val="-3"/>
            </w:rPr>
            <w:t>托</w:t>
          </w:r>
          <w:r>
            <w:t>书</w:t>
          </w:r>
          <w:r>
            <w:tab/>
          </w:r>
          <w:r>
            <w:rPr>
              <w:rFonts w:ascii="Times New Roman" w:eastAsia="Times New Roman"/>
            </w:rPr>
            <w:t>57</w:t>
          </w:r>
        </w:p>
      </w:sdtContent>
    </w:sdt>
    <w:p>
      <w:pPr>
        <w:spacing w:after="0"/>
        <w:rPr>
          <w:rFonts w:ascii="Times New Roman" w:eastAsia="Times New Roman"/>
        </w:rPr>
        <w:sectPr>
          <w:type w:val="continuous"/>
          <w:pgSz w:w="11910" w:h="16840"/>
          <w:pgMar w:top="1119" w:right="780" w:bottom="1817" w:left="780" w:header="720" w:footer="720" w:gutter="0"/>
          <w:cols w:equalWidth="0" w:num="1">
            <w:col w:w="10350"/>
          </w:cols>
        </w:sectPr>
      </w:pPr>
    </w:p>
    <w:p>
      <w:pPr>
        <w:pStyle w:val="5"/>
        <w:spacing w:before="354"/>
        <w:jc w:val="center"/>
        <w:rPr>
          <w:rFonts w:hint="eastAsia"/>
          <w:lang w:eastAsia="zh-CN"/>
        </w:rPr>
      </w:pPr>
      <w:bookmarkStart w:id="2" w:name="_TOC_250027"/>
      <w:bookmarkEnd w:id="2"/>
      <w:bookmarkStart w:id="3" w:name="_TOC_250028"/>
      <w:bookmarkEnd w:id="3"/>
      <w:r>
        <w:rPr>
          <w:rFonts w:hint="eastAsia"/>
          <w:lang w:eastAsia="zh-CN"/>
        </w:rPr>
        <w:t>第一卷</w:t>
      </w:r>
    </w:p>
    <w:p>
      <w:pPr>
        <w:pStyle w:val="5"/>
        <w:spacing w:before="354"/>
        <w:jc w:val="center"/>
      </w:pPr>
      <w:r>
        <w:t>第一章 招标公告</w:t>
      </w:r>
    </w:p>
    <w:p>
      <w:pPr>
        <w:pStyle w:val="2"/>
        <w:spacing w:before="140"/>
        <w:ind w:left="998" w:right="998"/>
        <w:jc w:val="center"/>
      </w:pPr>
      <w:r>
        <w:t>详见网上招标公告（三门县公共资源交易网，</w:t>
      </w:r>
      <w:r>
        <w:fldChar w:fldCharType="begin"/>
      </w:r>
      <w:r>
        <w:instrText xml:space="preserve"> HYPERLINK "http://www.smztb.com/" \h </w:instrText>
      </w:r>
      <w:r>
        <w:fldChar w:fldCharType="separate"/>
      </w:r>
      <w:r>
        <w:rPr>
          <w:rFonts w:ascii="Times New Roman" w:eastAsia="Times New Roman"/>
        </w:rPr>
        <w:t>http://www.smztb.com</w:t>
      </w:r>
      <w:r>
        <w:rPr>
          <w:rFonts w:ascii="Times New Roman" w:eastAsia="Times New Roman"/>
        </w:rPr>
        <w:fldChar w:fldCharType="end"/>
      </w:r>
      <w:r>
        <w:t>）。</w:t>
      </w:r>
    </w:p>
    <w:p>
      <w:pPr>
        <w:spacing w:after="0"/>
        <w:jc w:val="center"/>
        <w:sectPr>
          <w:pgSz w:w="11910" w:h="16840"/>
          <w:pgMar w:top="1100" w:right="780" w:bottom="1180" w:left="780" w:header="877" w:footer="995" w:gutter="0"/>
          <w:cols w:equalWidth="0" w:num="1">
            <w:col w:w="10350"/>
          </w:cols>
        </w:sectPr>
      </w:pPr>
    </w:p>
    <w:p>
      <w:pPr>
        <w:pStyle w:val="5"/>
        <w:spacing w:before="354"/>
        <w:ind w:left="997"/>
      </w:pPr>
      <w:bookmarkStart w:id="4" w:name="_TOC_250026"/>
      <w:bookmarkEnd w:id="4"/>
      <w:r>
        <w:t>第二章 投标人须知</w:t>
      </w:r>
    </w:p>
    <w:p>
      <w:pPr>
        <w:pStyle w:val="8"/>
        <w:spacing w:before="538"/>
        <w:ind w:left="16" w:leftChars="0" w:hanging="16" w:hangingChars="6"/>
        <w:jc w:val="center"/>
        <w:rPr>
          <w:rFonts w:hint="eastAsia" w:ascii="黑体" w:eastAsia="黑体"/>
        </w:rPr>
      </w:pPr>
      <w:bookmarkStart w:id="5" w:name="_TOC_250025"/>
      <w:bookmarkEnd w:id="5"/>
      <w:r>
        <w:rPr>
          <w:rFonts w:hint="eastAsia" w:ascii="黑体" w:eastAsia="黑体"/>
        </w:rPr>
        <w:t>投标人须知前附表</w:t>
      </w:r>
    </w:p>
    <w:p>
      <w:pPr>
        <w:spacing w:after="0" w:line="252" w:lineRule="exact"/>
        <w:jc w:val="center"/>
        <w:rPr>
          <w:sz w:val="21"/>
        </w:rPr>
      </w:pPr>
    </w:p>
    <w:tbl>
      <w:tblPr>
        <w:tblStyle w:val="23"/>
        <w:tblW w:w="9322" w:type="dxa"/>
        <w:jc w:val="center"/>
        <w:tblLayout w:type="fixed"/>
        <w:tblCellMar>
          <w:top w:w="0" w:type="dxa"/>
          <w:left w:w="108" w:type="dxa"/>
          <w:bottom w:w="0" w:type="dxa"/>
          <w:right w:w="108" w:type="dxa"/>
        </w:tblCellMar>
      </w:tblPr>
      <w:tblGrid>
        <w:gridCol w:w="1006"/>
        <w:gridCol w:w="1796"/>
        <w:gridCol w:w="6520"/>
      </w:tblGrid>
      <w:tr>
        <w:tblPrEx>
          <w:tblCellMar>
            <w:top w:w="0" w:type="dxa"/>
            <w:left w:w="108" w:type="dxa"/>
            <w:bottom w:w="0" w:type="dxa"/>
            <w:right w:w="108" w:type="dxa"/>
          </w:tblCellMar>
        </w:tblPrEx>
        <w:trPr>
          <w:trHeight w:val="490"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b/>
                <w:szCs w:val="21"/>
              </w:rPr>
              <w:t>条款号</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b/>
                <w:szCs w:val="21"/>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ind w:firstLine="422"/>
              <w:jc w:val="center"/>
              <w:rPr>
                <w:b/>
                <w:szCs w:val="21"/>
              </w:rPr>
            </w:pPr>
            <w:r>
              <w:rPr>
                <w:b/>
                <w:szCs w:val="21"/>
              </w:rPr>
              <w:t>编  列  内  容</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pStyle w:val="27"/>
              <w:spacing w:before="8"/>
              <w:rPr>
                <w:rFonts w:ascii="黑体"/>
                <w:sz w:val="32"/>
              </w:rPr>
            </w:pPr>
          </w:p>
          <w:p>
            <w:pPr>
              <w:pStyle w:val="27"/>
              <w:ind w:right="280" w:rightChars="0"/>
              <w:jc w:val="right"/>
              <w:rPr>
                <w:szCs w:val="21"/>
              </w:rPr>
            </w:pPr>
            <w:r>
              <w:rPr>
                <w:rFonts w:ascii="Times New Roman"/>
                <w:sz w:val="21"/>
              </w:rPr>
              <w:t>1.1.2</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rPr>
                <w:rFonts w:ascii="黑体"/>
                <w:sz w:val="20"/>
              </w:rPr>
            </w:pPr>
          </w:p>
          <w:p>
            <w:pPr>
              <w:pStyle w:val="27"/>
              <w:spacing w:before="152"/>
              <w:ind w:left="580" w:leftChars="0"/>
              <w:rPr>
                <w:szCs w:val="21"/>
              </w:rPr>
            </w:pPr>
            <w:r>
              <w:rPr>
                <w:sz w:val="21"/>
              </w:rPr>
              <w:t>招标人</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78"/>
              <w:ind w:left="104"/>
              <w:rPr>
                <w:sz w:val="21"/>
              </w:rPr>
            </w:pPr>
            <w:r>
              <w:rPr>
                <w:sz w:val="21"/>
              </w:rPr>
              <w:t>名称：</w:t>
            </w:r>
            <w:r>
              <w:rPr>
                <w:rFonts w:hint="eastAsia"/>
                <w:sz w:val="21"/>
              </w:rPr>
              <w:t>三门县滨海科技城开发建设有限公司</w:t>
            </w:r>
          </w:p>
          <w:p>
            <w:pPr>
              <w:pStyle w:val="27"/>
              <w:spacing w:before="78"/>
              <w:ind w:left="104"/>
              <w:rPr>
                <w:sz w:val="21"/>
              </w:rPr>
            </w:pPr>
            <w:r>
              <w:rPr>
                <w:sz w:val="21"/>
              </w:rPr>
              <w:t>地址：</w:t>
            </w:r>
            <w:r>
              <w:rPr>
                <w:rFonts w:hint="eastAsia"/>
                <w:sz w:val="21"/>
              </w:rPr>
              <w:t>三门县海游街道广场路 99 号</w:t>
            </w:r>
          </w:p>
          <w:p>
            <w:pPr>
              <w:pStyle w:val="27"/>
              <w:spacing w:before="78"/>
              <w:ind w:left="104"/>
              <w:rPr>
                <w:rFonts w:hint="default"/>
                <w:sz w:val="21"/>
                <w:lang w:val="en-US" w:eastAsia="zh-CN"/>
              </w:rPr>
            </w:pPr>
            <w:r>
              <w:rPr>
                <w:sz w:val="21"/>
              </w:rPr>
              <w:t>联系人：</w:t>
            </w:r>
            <w:r>
              <w:rPr>
                <w:rFonts w:hint="eastAsia"/>
                <w:sz w:val="21"/>
                <w:lang w:val="en-US" w:eastAsia="zh-CN"/>
              </w:rPr>
              <w:t>叶宇宇</w:t>
            </w:r>
          </w:p>
          <w:p>
            <w:pPr>
              <w:pStyle w:val="27"/>
              <w:spacing w:before="78"/>
              <w:ind w:left="104" w:leftChars="0"/>
              <w:rPr>
                <w:rFonts w:hint="eastAsia"/>
                <w:szCs w:val="21"/>
              </w:rPr>
            </w:pPr>
            <w:r>
              <w:rPr>
                <w:sz w:val="21"/>
              </w:rPr>
              <w:t xml:space="preserve">电话： </w:t>
            </w:r>
            <w:r>
              <w:rPr>
                <w:rFonts w:hint="eastAsia"/>
                <w:sz w:val="21"/>
              </w:rPr>
              <w:t>0576-83313269</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pStyle w:val="27"/>
              <w:rPr>
                <w:rFonts w:ascii="黑体"/>
                <w:sz w:val="22"/>
              </w:rPr>
            </w:pPr>
          </w:p>
          <w:p>
            <w:pPr>
              <w:pStyle w:val="27"/>
              <w:spacing w:before="8"/>
              <w:rPr>
                <w:rFonts w:ascii="黑体"/>
                <w:sz w:val="16"/>
              </w:rPr>
            </w:pPr>
          </w:p>
          <w:p>
            <w:pPr>
              <w:pStyle w:val="27"/>
              <w:ind w:right="280" w:rightChars="0"/>
              <w:jc w:val="right"/>
              <w:rPr>
                <w:szCs w:val="21"/>
              </w:rPr>
            </w:pPr>
            <w:r>
              <w:rPr>
                <w:rFonts w:ascii="Times New Roman"/>
                <w:sz w:val="21"/>
              </w:rPr>
              <w:t>1.1.3</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rPr>
                <w:rFonts w:ascii="黑体"/>
                <w:sz w:val="20"/>
              </w:rPr>
            </w:pPr>
          </w:p>
          <w:p>
            <w:pPr>
              <w:pStyle w:val="27"/>
              <w:spacing w:before="11"/>
              <w:rPr>
                <w:rFonts w:ascii="黑体"/>
                <w:sz w:val="17"/>
              </w:rPr>
            </w:pPr>
          </w:p>
          <w:p>
            <w:pPr>
              <w:pStyle w:val="27"/>
              <w:ind w:left="265" w:leftChars="0"/>
              <w:rPr>
                <w:szCs w:val="21"/>
              </w:rPr>
            </w:pPr>
            <w:r>
              <w:rPr>
                <w:sz w:val="21"/>
              </w:rPr>
              <w:t>招标代理机构</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78"/>
              <w:ind w:left="104"/>
              <w:rPr>
                <w:sz w:val="21"/>
              </w:rPr>
            </w:pPr>
            <w:r>
              <w:rPr>
                <w:sz w:val="21"/>
              </w:rPr>
              <w:t>名称：</w:t>
            </w:r>
            <w:r>
              <w:rPr>
                <w:rFonts w:hint="eastAsia"/>
                <w:sz w:val="21"/>
              </w:rPr>
              <w:t>三门县嘉安建设工程交易有限公司</w:t>
            </w:r>
          </w:p>
          <w:p>
            <w:pPr>
              <w:pStyle w:val="27"/>
              <w:spacing w:before="78"/>
              <w:ind w:left="104"/>
              <w:rPr>
                <w:sz w:val="21"/>
              </w:rPr>
            </w:pPr>
            <w:r>
              <w:rPr>
                <w:sz w:val="21"/>
              </w:rPr>
              <w:t xml:space="preserve">地址： </w:t>
            </w:r>
            <w:r>
              <w:rPr>
                <w:rFonts w:hint="eastAsia"/>
                <w:sz w:val="21"/>
              </w:rPr>
              <w:t>三门县海游街道环湖东路2号</w:t>
            </w:r>
          </w:p>
          <w:p>
            <w:pPr>
              <w:pStyle w:val="27"/>
              <w:spacing w:before="78"/>
              <w:ind w:left="104"/>
              <w:rPr>
                <w:sz w:val="21"/>
              </w:rPr>
            </w:pPr>
            <w:r>
              <w:rPr>
                <w:sz w:val="21"/>
              </w:rPr>
              <w:t>联系人：</w:t>
            </w:r>
            <w:r>
              <w:rPr>
                <w:rFonts w:hint="eastAsia"/>
                <w:sz w:val="21"/>
                <w:lang w:eastAsia="zh-CN"/>
              </w:rPr>
              <w:t>陈</w:t>
            </w:r>
            <w:r>
              <w:rPr>
                <w:rFonts w:hint="eastAsia"/>
                <w:sz w:val="21"/>
              </w:rPr>
              <w:t>先生</w:t>
            </w:r>
          </w:p>
          <w:p>
            <w:pPr>
              <w:pStyle w:val="27"/>
              <w:spacing w:before="78"/>
              <w:ind w:left="104" w:leftChars="0"/>
              <w:rPr>
                <w:szCs w:val="21"/>
              </w:rPr>
            </w:pPr>
            <w:r>
              <w:rPr>
                <w:sz w:val="21"/>
              </w:rPr>
              <w:t>电话：</w:t>
            </w:r>
            <w:r>
              <w:rPr>
                <w:rFonts w:hint="eastAsia"/>
                <w:sz w:val="21"/>
              </w:rPr>
              <w:t>0576-83325775</w:t>
            </w:r>
            <w:r>
              <w:rPr>
                <w:sz w:val="21"/>
              </w:rPr>
              <w:t xml:space="preserve"> </w:t>
            </w:r>
          </w:p>
        </w:tc>
      </w:tr>
      <w:tr>
        <w:tblPrEx>
          <w:tblCellMar>
            <w:top w:w="0" w:type="dxa"/>
            <w:left w:w="108" w:type="dxa"/>
            <w:bottom w:w="0" w:type="dxa"/>
            <w:right w:w="108" w:type="dxa"/>
          </w:tblCellMar>
        </w:tblPrEx>
        <w:trPr>
          <w:trHeight w:val="439"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pStyle w:val="27"/>
              <w:spacing w:before="144"/>
              <w:ind w:right="280" w:rightChars="0"/>
              <w:jc w:val="right"/>
              <w:rPr>
                <w:szCs w:val="21"/>
              </w:rPr>
            </w:pPr>
            <w:r>
              <w:rPr>
                <w:rFonts w:ascii="Times New Roman"/>
                <w:sz w:val="21"/>
              </w:rPr>
              <w:t>1.1.4</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spacing w:before="135"/>
              <w:ind w:left="476" w:leftChars="0"/>
              <w:rPr>
                <w:szCs w:val="21"/>
              </w:rPr>
            </w:pPr>
            <w:r>
              <w:rPr>
                <w:sz w:val="21"/>
              </w:rPr>
              <w:t>工程名称</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both"/>
              <w:rPr>
                <w:rFonts w:hint="eastAsia"/>
                <w:szCs w:val="21"/>
              </w:rPr>
            </w:pPr>
            <w:r>
              <w:rPr>
                <w:rFonts w:hint="eastAsia" w:ascii="宋体" w:hAnsi="宋体" w:eastAsia="宋体" w:cs="宋体"/>
                <w:b w:val="0"/>
                <w:bCs w:val="0"/>
                <w:sz w:val="21"/>
                <w:szCs w:val="22"/>
                <w:lang w:val="zh-CN" w:eastAsia="zh-CN" w:bidi="zh-CN"/>
              </w:rPr>
              <w:t>三门县沪甬台合作产业园（科技孵化园）市政道路工程（监理）</w:t>
            </w:r>
          </w:p>
        </w:tc>
      </w:tr>
      <w:tr>
        <w:tblPrEx>
          <w:tblCellMar>
            <w:top w:w="0" w:type="dxa"/>
            <w:left w:w="108" w:type="dxa"/>
            <w:bottom w:w="0" w:type="dxa"/>
            <w:right w:w="108" w:type="dxa"/>
          </w:tblCellMar>
        </w:tblPrEx>
        <w:trPr>
          <w:trHeight w:val="439"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pStyle w:val="27"/>
              <w:ind w:right="280" w:rightChars="0"/>
              <w:jc w:val="center"/>
              <w:rPr>
                <w:szCs w:val="21"/>
              </w:rPr>
            </w:pPr>
            <w:r>
              <w:rPr>
                <w:rFonts w:ascii="Times New Roman"/>
                <w:sz w:val="21"/>
              </w:rPr>
              <w:t>1.1.6</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szCs w:val="21"/>
              </w:rPr>
            </w:pPr>
            <w:r>
              <w:rPr>
                <w:sz w:val="21"/>
              </w:rPr>
              <w:t>工程规模</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jc w:val="left"/>
              <w:rPr>
                <w:rFonts w:hint="eastAsia" w:ascii="宋体" w:hAnsi="宋体" w:eastAsia="宋体" w:cs="宋体"/>
                <w:kern w:val="0"/>
                <w:sz w:val="21"/>
                <w:szCs w:val="22"/>
                <w:highlight w:val="none"/>
                <w:lang w:val="zh-CN" w:eastAsia="zh-CN" w:bidi="zh-CN"/>
              </w:rPr>
            </w:pPr>
            <w:r>
              <w:rPr>
                <w:rFonts w:hint="eastAsia" w:cs="宋体"/>
                <w:b w:val="0"/>
                <w:bCs w:val="0"/>
                <w:sz w:val="21"/>
                <w:szCs w:val="22"/>
                <w:highlight w:val="none"/>
                <w:lang w:val="en-US" w:eastAsia="zh-CN" w:bidi="zh-CN"/>
              </w:rPr>
              <w:t>1、</w:t>
            </w:r>
            <w:r>
              <w:rPr>
                <w:rFonts w:hint="eastAsia" w:ascii="宋体" w:hAnsi="宋体" w:eastAsia="宋体" w:cs="宋体"/>
                <w:b w:val="0"/>
                <w:bCs w:val="0"/>
                <w:sz w:val="21"/>
                <w:szCs w:val="22"/>
                <w:highlight w:val="none"/>
                <w:lang w:val="zh-CN" w:eastAsia="zh-CN" w:bidi="zh-CN"/>
              </w:rPr>
              <w:t>三门县沪甬台合作产业园（科技孵化园）-（一期）-Ⅱ标段市政工程（道路、排水、桥梁、交通）</w:t>
            </w:r>
            <w:r>
              <w:rPr>
                <w:rFonts w:hint="eastAsia" w:cs="宋体"/>
                <w:b w:val="0"/>
                <w:bCs w:val="0"/>
                <w:sz w:val="21"/>
                <w:szCs w:val="22"/>
                <w:highlight w:val="none"/>
                <w:lang w:val="en-US" w:eastAsia="zh-CN" w:bidi="zh-CN"/>
              </w:rPr>
              <w:t>:</w:t>
            </w:r>
            <w:r>
              <w:rPr>
                <w:rFonts w:hint="eastAsia" w:ascii="宋体" w:hAnsi="宋体" w:eastAsia="宋体" w:cs="宋体"/>
                <w:kern w:val="0"/>
                <w:sz w:val="21"/>
                <w:szCs w:val="22"/>
                <w:highlight w:val="none"/>
                <w:lang w:val="zh-CN" w:eastAsia="zh-CN" w:bidi="zh-CN"/>
              </w:rPr>
              <w:t>建设地点为三门县滨海新城，建设范围为五号路（K0</w:t>
            </w:r>
            <w:r>
              <w:rPr>
                <w:rFonts w:hint="eastAsia" w:cs="宋体"/>
                <w:kern w:val="0"/>
                <w:sz w:val="21"/>
                <w:szCs w:val="22"/>
                <w:highlight w:val="none"/>
                <w:lang w:val="en-US" w:eastAsia="zh-CN" w:bidi="zh-CN"/>
              </w:rPr>
              <w:t>+</w:t>
            </w:r>
            <w:r>
              <w:rPr>
                <w:rFonts w:hint="eastAsia" w:ascii="宋体" w:hAnsi="宋体" w:eastAsia="宋体" w:cs="宋体"/>
                <w:kern w:val="0"/>
                <w:sz w:val="21"/>
                <w:szCs w:val="22"/>
                <w:highlight w:val="none"/>
                <w:lang w:val="zh-CN" w:eastAsia="zh-CN" w:bidi="zh-CN"/>
              </w:rPr>
              <w:t>000～K0</w:t>
            </w:r>
            <w:r>
              <w:rPr>
                <w:rFonts w:hint="eastAsia" w:cs="宋体"/>
                <w:kern w:val="0"/>
                <w:sz w:val="21"/>
                <w:szCs w:val="22"/>
                <w:highlight w:val="none"/>
                <w:lang w:val="en-US" w:eastAsia="zh-CN" w:bidi="zh-CN"/>
              </w:rPr>
              <w:t>+</w:t>
            </w:r>
            <w:r>
              <w:rPr>
                <w:rFonts w:hint="eastAsia" w:ascii="宋体" w:hAnsi="宋体" w:eastAsia="宋体" w:cs="宋体"/>
                <w:kern w:val="0"/>
                <w:sz w:val="21"/>
                <w:szCs w:val="22"/>
                <w:highlight w:val="none"/>
                <w:lang w:val="zh-CN" w:eastAsia="zh-CN" w:bidi="zh-CN"/>
              </w:rPr>
              <w:t>100），七号路（K0</w:t>
            </w:r>
            <w:r>
              <w:rPr>
                <w:rFonts w:hint="eastAsia" w:cs="宋体"/>
                <w:kern w:val="0"/>
                <w:sz w:val="21"/>
                <w:szCs w:val="22"/>
                <w:highlight w:val="none"/>
                <w:lang w:val="en-US" w:eastAsia="zh-CN" w:bidi="zh-CN"/>
              </w:rPr>
              <w:t>+</w:t>
            </w:r>
            <w:r>
              <w:rPr>
                <w:rFonts w:hint="eastAsia" w:ascii="宋体" w:hAnsi="宋体" w:eastAsia="宋体" w:cs="宋体"/>
                <w:kern w:val="0"/>
                <w:sz w:val="21"/>
                <w:szCs w:val="22"/>
                <w:highlight w:val="none"/>
                <w:lang w:val="zh-CN" w:eastAsia="zh-CN" w:bidi="zh-CN"/>
              </w:rPr>
              <w:t>000～K0</w:t>
            </w:r>
            <w:r>
              <w:rPr>
                <w:rFonts w:hint="eastAsia" w:cs="宋体"/>
                <w:kern w:val="0"/>
                <w:sz w:val="21"/>
                <w:szCs w:val="22"/>
                <w:highlight w:val="none"/>
                <w:lang w:val="en-US" w:eastAsia="zh-CN" w:bidi="zh-CN"/>
              </w:rPr>
              <w:t>+</w:t>
            </w:r>
            <w:r>
              <w:rPr>
                <w:rFonts w:hint="eastAsia" w:ascii="宋体" w:hAnsi="宋体" w:eastAsia="宋体" w:cs="宋体"/>
                <w:kern w:val="0"/>
                <w:sz w:val="21"/>
                <w:szCs w:val="22"/>
                <w:highlight w:val="none"/>
                <w:lang w:val="zh-CN" w:eastAsia="zh-CN" w:bidi="zh-CN"/>
              </w:rPr>
              <w:t>697.729），九号路（K0</w:t>
            </w:r>
            <w:r>
              <w:rPr>
                <w:rFonts w:hint="eastAsia" w:cs="宋体"/>
                <w:kern w:val="0"/>
                <w:sz w:val="21"/>
                <w:szCs w:val="22"/>
                <w:highlight w:val="none"/>
                <w:lang w:val="en-US" w:eastAsia="zh-CN" w:bidi="zh-CN"/>
              </w:rPr>
              <w:t>+</w:t>
            </w:r>
            <w:r>
              <w:rPr>
                <w:rFonts w:hint="eastAsia" w:ascii="宋体" w:hAnsi="宋体" w:eastAsia="宋体" w:cs="宋体"/>
                <w:kern w:val="0"/>
                <w:sz w:val="21"/>
                <w:szCs w:val="22"/>
                <w:highlight w:val="none"/>
                <w:lang w:val="zh-CN" w:eastAsia="zh-CN" w:bidi="zh-CN"/>
              </w:rPr>
              <w:t>000～K0</w:t>
            </w:r>
            <w:r>
              <w:rPr>
                <w:rFonts w:hint="eastAsia" w:cs="宋体"/>
                <w:kern w:val="0"/>
                <w:sz w:val="21"/>
                <w:szCs w:val="22"/>
                <w:highlight w:val="none"/>
                <w:lang w:val="en-US" w:eastAsia="zh-CN" w:bidi="zh-CN"/>
              </w:rPr>
              <w:t>+</w:t>
            </w:r>
            <w:r>
              <w:rPr>
                <w:rFonts w:hint="eastAsia" w:ascii="宋体" w:hAnsi="宋体" w:eastAsia="宋体" w:cs="宋体"/>
                <w:kern w:val="0"/>
                <w:sz w:val="21"/>
                <w:szCs w:val="22"/>
                <w:highlight w:val="none"/>
                <w:lang w:val="zh-CN" w:eastAsia="zh-CN" w:bidi="zh-CN"/>
              </w:rPr>
              <w:t>712.589），十五号（K</w:t>
            </w:r>
            <w:r>
              <w:rPr>
                <w:rFonts w:hint="eastAsia" w:cs="宋体"/>
                <w:kern w:val="0"/>
                <w:sz w:val="21"/>
                <w:szCs w:val="22"/>
                <w:highlight w:val="none"/>
                <w:lang w:val="en-US" w:eastAsia="zh-CN" w:bidi="zh-CN"/>
              </w:rPr>
              <w:t>1+940</w:t>
            </w:r>
            <w:r>
              <w:rPr>
                <w:rFonts w:hint="eastAsia" w:ascii="宋体" w:hAnsi="宋体" w:eastAsia="宋体" w:cs="宋体"/>
                <w:kern w:val="0"/>
                <w:sz w:val="21"/>
                <w:szCs w:val="22"/>
                <w:highlight w:val="none"/>
                <w:lang w:val="zh-CN" w:eastAsia="zh-CN" w:bidi="zh-CN"/>
              </w:rPr>
              <w:t>～K</w:t>
            </w:r>
            <w:r>
              <w:rPr>
                <w:rFonts w:hint="eastAsia" w:cs="宋体"/>
                <w:kern w:val="0"/>
                <w:sz w:val="21"/>
                <w:szCs w:val="22"/>
                <w:highlight w:val="none"/>
                <w:lang w:val="en-US" w:eastAsia="zh-CN" w:bidi="zh-CN"/>
              </w:rPr>
              <w:t>3+314.391</w:t>
            </w:r>
            <w:r>
              <w:rPr>
                <w:rFonts w:hint="eastAsia" w:ascii="宋体" w:hAnsi="宋体" w:eastAsia="宋体" w:cs="宋体"/>
                <w:kern w:val="0"/>
                <w:sz w:val="21"/>
                <w:szCs w:val="22"/>
                <w:highlight w:val="none"/>
                <w:lang w:val="zh-CN" w:eastAsia="zh-CN" w:bidi="zh-CN"/>
              </w:rPr>
              <w:t>）。四条道路工程内容包括：道路工程、桥梁工程、排水管线工程(含雨水管线工程、污水管线工程)、交通工程等。</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jc w:val="left"/>
              <w:rPr>
                <w:rFonts w:hint="eastAsia"/>
                <w:szCs w:val="21"/>
                <w:highlight w:val="none"/>
              </w:rPr>
            </w:pPr>
            <w:r>
              <w:rPr>
                <w:rFonts w:hint="eastAsia" w:cs="宋体"/>
                <w:kern w:val="0"/>
                <w:sz w:val="21"/>
                <w:szCs w:val="22"/>
                <w:highlight w:val="none"/>
                <w:lang w:val="en-US" w:eastAsia="zh-CN" w:bidi="zh-CN"/>
              </w:rPr>
              <w:t>2、</w:t>
            </w:r>
            <w:r>
              <w:rPr>
                <w:rFonts w:hint="eastAsia" w:ascii="宋体" w:hAnsi="宋体" w:eastAsia="宋体" w:cs="宋体"/>
                <w:kern w:val="0"/>
                <w:sz w:val="21"/>
                <w:szCs w:val="22"/>
                <w:highlight w:val="none"/>
                <w:lang w:val="zh-CN" w:eastAsia="zh-CN" w:bidi="zh-CN"/>
              </w:rPr>
              <w:t>三门县沪甬台合作产业园（科技孵化园）-（二期）-Ⅰ标段市政工程（道路、排水、桥梁、交通）</w:t>
            </w:r>
            <w:r>
              <w:rPr>
                <w:rFonts w:hint="eastAsia" w:cs="宋体"/>
                <w:kern w:val="0"/>
                <w:sz w:val="21"/>
                <w:szCs w:val="22"/>
                <w:highlight w:val="none"/>
                <w:lang w:val="en-US" w:eastAsia="zh-CN" w:bidi="zh-CN"/>
              </w:rPr>
              <w:t>:</w:t>
            </w:r>
            <w:r>
              <w:rPr>
                <w:rFonts w:hint="eastAsia" w:ascii="宋体" w:hAnsi="宋体" w:eastAsia="宋体" w:cs="宋体"/>
                <w:kern w:val="0"/>
                <w:sz w:val="21"/>
                <w:szCs w:val="22"/>
                <w:highlight w:val="none"/>
                <w:lang w:val="zh-CN" w:eastAsia="zh-CN" w:bidi="zh-CN"/>
              </w:rPr>
              <w:t>建设地点为三门县滨海新城</w:t>
            </w:r>
            <w:r>
              <w:rPr>
                <w:rFonts w:hint="eastAsia" w:cs="宋体"/>
                <w:kern w:val="0"/>
                <w:sz w:val="21"/>
                <w:szCs w:val="22"/>
                <w:highlight w:val="none"/>
                <w:lang w:val="zh-CN" w:eastAsia="zh-CN" w:bidi="zh-CN"/>
              </w:rPr>
              <w:t>，建设范围为</w:t>
            </w:r>
            <w:r>
              <w:rPr>
                <w:rFonts w:hint="eastAsia" w:ascii="宋体" w:hAnsi="宋体" w:eastAsia="宋体" w:cs="宋体"/>
                <w:kern w:val="0"/>
                <w:sz w:val="21"/>
                <w:szCs w:val="22"/>
                <w:highlight w:val="none"/>
                <w:lang w:val="zh-CN" w:eastAsia="zh-CN" w:bidi="zh-CN"/>
              </w:rPr>
              <w:t>支路四</w:t>
            </w:r>
            <w:r>
              <w:rPr>
                <w:rFonts w:hint="eastAsia" w:cs="宋体"/>
                <w:kern w:val="0"/>
                <w:sz w:val="21"/>
                <w:szCs w:val="22"/>
                <w:highlight w:val="none"/>
                <w:lang w:val="zh-CN" w:eastAsia="zh-CN" w:bidi="zh-CN"/>
              </w:rPr>
              <w:t>（</w:t>
            </w:r>
            <w:r>
              <w:rPr>
                <w:rFonts w:hint="eastAsia" w:ascii="宋体" w:hAnsi="宋体" w:eastAsia="宋体" w:cs="宋体"/>
                <w:kern w:val="0"/>
                <w:sz w:val="21"/>
                <w:szCs w:val="22"/>
                <w:highlight w:val="none"/>
                <w:lang w:val="zh-CN" w:eastAsia="zh-CN" w:bidi="zh-CN"/>
              </w:rPr>
              <w:t>K0+030.184～K0+639.847</w:t>
            </w:r>
            <w:r>
              <w:rPr>
                <w:rFonts w:hint="eastAsia" w:cs="宋体"/>
                <w:kern w:val="0"/>
                <w:sz w:val="21"/>
                <w:szCs w:val="22"/>
                <w:highlight w:val="none"/>
                <w:lang w:val="zh-CN" w:eastAsia="zh-CN" w:bidi="zh-CN"/>
              </w:rPr>
              <w:t>）</w:t>
            </w:r>
            <w:r>
              <w:rPr>
                <w:rFonts w:hint="eastAsia" w:ascii="宋体" w:hAnsi="宋体" w:eastAsia="宋体" w:cs="宋体"/>
                <w:kern w:val="0"/>
                <w:sz w:val="21"/>
                <w:szCs w:val="22"/>
                <w:highlight w:val="none"/>
                <w:lang w:val="zh-CN" w:eastAsia="zh-CN" w:bidi="zh-CN"/>
              </w:rPr>
              <w:t>；支路五</w:t>
            </w:r>
            <w:r>
              <w:rPr>
                <w:rFonts w:hint="eastAsia" w:cs="宋体"/>
                <w:kern w:val="0"/>
                <w:sz w:val="21"/>
                <w:szCs w:val="22"/>
                <w:highlight w:val="none"/>
                <w:lang w:val="zh-CN" w:eastAsia="zh-CN" w:bidi="zh-CN"/>
              </w:rPr>
              <w:t>（</w:t>
            </w:r>
            <w:r>
              <w:rPr>
                <w:rFonts w:hint="eastAsia" w:ascii="宋体" w:hAnsi="宋体" w:eastAsia="宋体" w:cs="宋体"/>
                <w:kern w:val="0"/>
                <w:sz w:val="21"/>
                <w:szCs w:val="22"/>
                <w:highlight w:val="none"/>
                <w:lang w:val="zh-CN" w:eastAsia="zh-CN" w:bidi="zh-CN"/>
              </w:rPr>
              <w:t>K0+016.308～K0+131.435</w:t>
            </w:r>
            <w:r>
              <w:rPr>
                <w:rFonts w:hint="eastAsia" w:cs="宋体"/>
                <w:kern w:val="0"/>
                <w:sz w:val="21"/>
                <w:szCs w:val="22"/>
                <w:highlight w:val="none"/>
                <w:lang w:val="zh-CN" w:eastAsia="zh-CN" w:bidi="zh-CN"/>
              </w:rPr>
              <w:t>）</w:t>
            </w:r>
            <w:r>
              <w:rPr>
                <w:rFonts w:hint="eastAsia" w:ascii="宋体" w:hAnsi="宋体" w:eastAsia="宋体" w:cs="宋体"/>
                <w:kern w:val="0"/>
                <w:sz w:val="21"/>
                <w:szCs w:val="22"/>
                <w:highlight w:val="none"/>
                <w:lang w:val="zh-CN" w:eastAsia="zh-CN" w:bidi="zh-CN"/>
              </w:rPr>
              <w:t>；支路六</w:t>
            </w:r>
            <w:r>
              <w:rPr>
                <w:rFonts w:hint="eastAsia" w:cs="宋体"/>
                <w:kern w:val="0"/>
                <w:sz w:val="21"/>
                <w:szCs w:val="22"/>
                <w:highlight w:val="none"/>
                <w:lang w:val="zh-CN" w:eastAsia="zh-CN" w:bidi="zh-CN"/>
              </w:rPr>
              <w:t>（</w:t>
            </w:r>
            <w:r>
              <w:rPr>
                <w:rFonts w:hint="eastAsia" w:ascii="宋体" w:hAnsi="宋体" w:eastAsia="宋体" w:cs="宋体"/>
                <w:kern w:val="0"/>
                <w:sz w:val="21"/>
                <w:szCs w:val="22"/>
                <w:highlight w:val="none"/>
                <w:lang w:val="zh-CN" w:eastAsia="zh-CN" w:bidi="zh-CN"/>
              </w:rPr>
              <w:t>K0+026～K0+267.588</w:t>
            </w:r>
            <w:r>
              <w:rPr>
                <w:rFonts w:hint="eastAsia" w:cs="宋体"/>
                <w:kern w:val="0"/>
                <w:sz w:val="21"/>
                <w:szCs w:val="22"/>
                <w:highlight w:val="none"/>
                <w:lang w:val="zh-CN" w:eastAsia="zh-CN" w:bidi="zh-CN"/>
              </w:rPr>
              <w:t>）</w:t>
            </w:r>
            <w:r>
              <w:rPr>
                <w:rFonts w:hint="eastAsia" w:ascii="宋体" w:hAnsi="宋体" w:eastAsia="宋体" w:cs="宋体"/>
                <w:kern w:val="0"/>
                <w:sz w:val="21"/>
                <w:szCs w:val="22"/>
                <w:highlight w:val="none"/>
                <w:lang w:val="zh-CN" w:eastAsia="zh-CN" w:bidi="zh-CN"/>
              </w:rPr>
              <w:t>；六号路</w:t>
            </w:r>
            <w:r>
              <w:rPr>
                <w:rFonts w:hint="eastAsia" w:cs="宋体"/>
                <w:kern w:val="0"/>
                <w:sz w:val="21"/>
                <w:szCs w:val="22"/>
                <w:highlight w:val="none"/>
                <w:lang w:val="zh-CN" w:eastAsia="zh-CN" w:bidi="zh-CN"/>
              </w:rPr>
              <w:t>（</w:t>
            </w:r>
            <w:r>
              <w:rPr>
                <w:rFonts w:hint="eastAsia" w:ascii="宋体" w:hAnsi="宋体" w:eastAsia="宋体" w:cs="宋体"/>
                <w:kern w:val="0"/>
                <w:sz w:val="21"/>
                <w:szCs w:val="22"/>
                <w:highlight w:val="none"/>
                <w:lang w:val="zh-CN" w:eastAsia="zh-CN" w:bidi="zh-CN"/>
              </w:rPr>
              <w:t>K0+030.921～K0+760.257</w:t>
            </w:r>
            <w:r>
              <w:rPr>
                <w:rFonts w:hint="eastAsia" w:cs="宋体"/>
                <w:kern w:val="0"/>
                <w:sz w:val="21"/>
                <w:szCs w:val="22"/>
                <w:highlight w:val="none"/>
                <w:lang w:val="zh-CN" w:eastAsia="zh-CN" w:bidi="zh-CN"/>
              </w:rPr>
              <w:t>）</w:t>
            </w:r>
            <w:r>
              <w:rPr>
                <w:rFonts w:hint="eastAsia" w:ascii="宋体" w:hAnsi="宋体" w:eastAsia="宋体" w:cs="宋体"/>
                <w:kern w:val="0"/>
                <w:sz w:val="21"/>
                <w:szCs w:val="22"/>
                <w:highlight w:val="none"/>
                <w:lang w:val="zh-CN" w:eastAsia="zh-CN" w:bidi="zh-CN"/>
              </w:rPr>
              <w:t>；八号路</w:t>
            </w:r>
            <w:r>
              <w:rPr>
                <w:rFonts w:hint="eastAsia" w:cs="宋体"/>
                <w:kern w:val="0"/>
                <w:sz w:val="21"/>
                <w:szCs w:val="22"/>
                <w:highlight w:val="none"/>
                <w:lang w:val="zh-CN" w:eastAsia="zh-CN" w:bidi="zh-CN"/>
              </w:rPr>
              <w:t>（</w:t>
            </w:r>
            <w:r>
              <w:rPr>
                <w:rFonts w:hint="eastAsia" w:ascii="宋体" w:hAnsi="宋体" w:eastAsia="宋体" w:cs="宋体"/>
                <w:kern w:val="0"/>
                <w:sz w:val="21"/>
                <w:szCs w:val="22"/>
                <w:highlight w:val="none"/>
                <w:lang w:val="zh-CN" w:eastAsia="zh-CN" w:bidi="zh-CN"/>
              </w:rPr>
              <w:t>K0+029.606～K0+342.178</w:t>
            </w:r>
            <w:r>
              <w:rPr>
                <w:rFonts w:hint="eastAsia" w:cs="宋体"/>
                <w:kern w:val="0"/>
                <w:sz w:val="21"/>
                <w:szCs w:val="22"/>
                <w:highlight w:val="none"/>
                <w:lang w:val="zh-CN" w:eastAsia="zh-CN" w:bidi="zh-CN"/>
              </w:rPr>
              <w:t>）</w:t>
            </w:r>
            <w:r>
              <w:rPr>
                <w:rFonts w:hint="eastAsia" w:cs="宋体"/>
                <w:kern w:val="0"/>
                <w:sz w:val="21"/>
                <w:szCs w:val="22"/>
                <w:highlight w:val="none"/>
                <w:lang w:val="en-US" w:eastAsia="zh-CN" w:bidi="zh-CN"/>
              </w:rPr>
              <w:t>,十五号路（K3+314.391～3+968.301）</w:t>
            </w:r>
            <w:r>
              <w:rPr>
                <w:rFonts w:hint="eastAsia" w:cs="宋体"/>
                <w:kern w:val="0"/>
                <w:sz w:val="21"/>
                <w:szCs w:val="22"/>
                <w:highlight w:val="none"/>
                <w:lang w:val="zh-CN" w:eastAsia="zh-CN" w:bidi="zh-CN"/>
              </w:rPr>
              <w:t>。</w:t>
            </w:r>
            <w:r>
              <w:rPr>
                <w:rFonts w:hint="eastAsia" w:ascii="宋体" w:hAnsi="宋体" w:eastAsia="宋体" w:cs="宋体"/>
                <w:kern w:val="0"/>
                <w:sz w:val="21"/>
                <w:szCs w:val="22"/>
                <w:highlight w:val="none"/>
                <w:lang w:val="zh-CN" w:eastAsia="zh-CN" w:bidi="zh-CN"/>
              </w:rPr>
              <w:t>工程内容包括：道路工程、桥梁工程、排水管线工程(含雨水管线工程、污水管线工程)、交通工程等。</w:t>
            </w:r>
          </w:p>
        </w:tc>
      </w:tr>
      <w:tr>
        <w:tblPrEx>
          <w:tblCellMar>
            <w:top w:w="0" w:type="dxa"/>
            <w:left w:w="108" w:type="dxa"/>
            <w:bottom w:w="0" w:type="dxa"/>
            <w:right w:w="108" w:type="dxa"/>
          </w:tblCellMar>
        </w:tblPrEx>
        <w:trPr>
          <w:trHeight w:val="439"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pPr>
            <w:r>
              <w:t>1.1.7</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ascii="宋体" w:hAnsi="宋体" w:eastAsia="宋体" w:cs="宋体"/>
              </w:rPr>
              <w:t>工程</w:t>
            </w:r>
            <w:r>
              <w:rPr>
                <w:rFonts w:hint="eastAsia" w:ascii="宋体" w:hAnsi="宋体" w:eastAsia="宋体" w:cs="宋体"/>
                <w:lang w:eastAsia="zh-CN"/>
              </w:rPr>
              <w:t>总体投资额</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147"/>
              <w:ind w:firstLine="420" w:firstLineChars="200"/>
              <w:jc w:val="both"/>
              <w:rPr>
                <w:rFonts w:hint="eastAsia" w:ascii="宋体" w:hAnsi="宋体" w:eastAsia="宋体" w:cs="宋体"/>
                <w:kern w:val="0"/>
                <w:sz w:val="21"/>
                <w:szCs w:val="22"/>
                <w:highlight w:val="none"/>
                <w:lang w:val="zh-CN" w:eastAsia="zh-CN" w:bidi="zh-CN"/>
              </w:rPr>
            </w:pPr>
            <w:r>
              <w:rPr>
                <w:rFonts w:hint="eastAsia" w:ascii="宋体" w:hAnsi="宋体" w:eastAsia="宋体" w:cs="宋体"/>
                <w:b w:val="0"/>
                <w:bCs w:val="0"/>
                <w:sz w:val="21"/>
                <w:szCs w:val="22"/>
                <w:highlight w:val="none"/>
                <w:lang w:val="zh-CN" w:eastAsia="zh-CN" w:bidi="zh-CN"/>
              </w:rPr>
              <w:t>工程</w:t>
            </w:r>
            <w:r>
              <w:rPr>
                <w:rFonts w:hint="eastAsia" w:cs="宋体"/>
                <w:b w:val="0"/>
                <w:bCs w:val="0"/>
                <w:sz w:val="21"/>
                <w:szCs w:val="22"/>
                <w:highlight w:val="none"/>
                <w:lang w:val="zh-CN" w:eastAsia="zh-CN" w:bidi="zh-CN"/>
              </w:rPr>
              <w:t>总建安费</w:t>
            </w:r>
            <w:r>
              <w:rPr>
                <w:rFonts w:hint="eastAsia" w:ascii="宋体" w:hAnsi="宋体" w:eastAsia="宋体" w:cs="宋体"/>
                <w:b w:val="0"/>
                <w:bCs w:val="0"/>
                <w:sz w:val="21"/>
                <w:szCs w:val="22"/>
                <w:highlight w:val="none"/>
                <w:lang w:val="zh-CN" w:eastAsia="zh-CN" w:bidi="zh-CN"/>
              </w:rPr>
              <w:t>人民币：</w:t>
            </w:r>
            <w:r>
              <w:rPr>
                <w:rFonts w:hint="eastAsia" w:ascii="宋体" w:hAnsi="宋体" w:eastAsia="宋体" w:cs="宋体"/>
                <w:b w:val="0"/>
                <w:bCs w:val="0"/>
                <w:sz w:val="21"/>
                <w:szCs w:val="22"/>
                <w:highlight w:val="none"/>
                <w:lang w:val="en-US" w:eastAsia="zh-CN" w:bidi="zh-CN"/>
              </w:rPr>
              <w:t>228497300</w:t>
            </w:r>
            <w:r>
              <w:rPr>
                <w:rFonts w:hint="eastAsia" w:ascii="宋体" w:hAnsi="宋体" w:eastAsia="宋体" w:cs="宋体"/>
                <w:b w:val="0"/>
                <w:bCs w:val="0"/>
                <w:sz w:val="21"/>
                <w:szCs w:val="22"/>
                <w:highlight w:val="none"/>
                <w:lang w:val="zh-CN" w:eastAsia="zh-CN" w:bidi="zh-CN"/>
              </w:rPr>
              <w:t>元。其中三门县沪甬台合作产业园（科技孵化园）-（一期）-Ⅱ标段市政工程（道路、排水、桥梁、交通）</w:t>
            </w:r>
            <w:r>
              <w:rPr>
                <w:rFonts w:hint="eastAsia" w:cs="宋体"/>
                <w:kern w:val="0"/>
                <w:sz w:val="21"/>
                <w:szCs w:val="22"/>
                <w:highlight w:val="none"/>
                <w:lang w:val="zh-CN" w:eastAsia="zh-CN" w:bidi="zh-CN"/>
              </w:rPr>
              <w:t>建安费</w:t>
            </w:r>
            <w:r>
              <w:rPr>
                <w:rFonts w:hint="eastAsia" w:ascii="宋体" w:hAnsi="宋体" w:eastAsia="宋体" w:cs="宋体"/>
                <w:kern w:val="0"/>
                <w:sz w:val="21"/>
                <w:szCs w:val="22"/>
                <w:highlight w:val="none"/>
                <w:lang w:val="zh-CN" w:eastAsia="zh-CN" w:bidi="zh-CN"/>
              </w:rPr>
              <w:t>为人民币：130737300元</w:t>
            </w:r>
            <w:r>
              <w:rPr>
                <w:rFonts w:hint="eastAsia" w:cs="宋体"/>
                <w:kern w:val="0"/>
                <w:sz w:val="21"/>
                <w:szCs w:val="22"/>
                <w:highlight w:val="none"/>
                <w:lang w:val="zh-CN" w:eastAsia="zh-CN" w:bidi="zh-CN"/>
              </w:rPr>
              <w:t>，</w:t>
            </w:r>
            <w:r>
              <w:rPr>
                <w:rFonts w:hint="eastAsia" w:ascii="宋体" w:hAnsi="宋体" w:eastAsia="宋体" w:cs="宋体"/>
                <w:kern w:val="0"/>
                <w:sz w:val="21"/>
                <w:szCs w:val="22"/>
                <w:highlight w:val="none"/>
                <w:lang w:val="zh-CN" w:eastAsia="zh-CN" w:bidi="zh-CN"/>
              </w:rPr>
              <w:t>三门县沪甬台合作产业园（科技孵化园）-（二期）-Ⅰ标段市政工程（道路、排水、桥梁、交通）</w:t>
            </w:r>
            <w:r>
              <w:rPr>
                <w:rFonts w:hint="eastAsia" w:cs="宋体"/>
                <w:kern w:val="0"/>
                <w:sz w:val="21"/>
                <w:szCs w:val="22"/>
                <w:highlight w:val="none"/>
                <w:lang w:val="zh-CN" w:eastAsia="zh-CN" w:bidi="zh-CN"/>
              </w:rPr>
              <w:t>建安费</w:t>
            </w:r>
            <w:r>
              <w:rPr>
                <w:rFonts w:hint="eastAsia" w:ascii="宋体" w:hAnsi="宋体" w:eastAsia="宋体" w:cs="宋体"/>
                <w:kern w:val="0"/>
                <w:sz w:val="21"/>
                <w:szCs w:val="22"/>
                <w:highlight w:val="none"/>
                <w:lang w:val="zh-CN" w:eastAsia="zh-CN" w:bidi="zh-CN"/>
              </w:rPr>
              <w:t>为人民币：</w:t>
            </w:r>
            <w:r>
              <w:rPr>
                <w:rFonts w:hint="eastAsia" w:cs="宋体"/>
                <w:kern w:val="0"/>
                <w:sz w:val="21"/>
                <w:szCs w:val="22"/>
                <w:highlight w:val="none"/>
                <w:lang w:val="en-US" w:eastAsia="zh-CN" w:bidi="zh-CN"/>
              </w:rPr>
              <w:t>97760000</w:t>
            </w:r>
            <w:r>
              <w:rPr>
                <w:rFonts w:hint="eastAsia" w:ascii="宋体" w:hAnsi="宋体" w:eastAsia="宋体" w:cs="宋体"/>
                <w:kern w:val="0"/>
                <w:sz w:val="21"/>
                <w:szCs w:val="22"/>
                <w:highlight w:val="none"/>
                <w:lang w:val="zh-CN" w:eastAsia="zh-CN" w:bidi="zh-CN"/>
              </w:rPr>
              <w:t>元。</w:t>
            </w:r>
          </w:p>
        </w:tc>
      </w:tr>
      <w:tr>
        <w:tblPrEx>
          <w:tblCellMar>
            <w:top w:w="0" w:type="dxa"/>
            <w:left w:w="108" w:type="dxa"/>
            <w:bottom w:w="0" w:type="dxa"/>
            <w:right w:w="108" w:type="dxa"/>
          </w:tblCellMar>
        </w:tblPrEx>
        <w:trPr>
          <w:trHeight w:val="439"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pPr>
            <w:r>
              <w:t>1.1.8</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jc w:val="center"/>
            </w:pPr>
            <w:r>
              <w:t>工程等级</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szCs w:val="21"/>
              </w:rPr>
            </w:pPr>
            <w:r>
              <w:rPr>
                <w:rFonts w:hint="eastAsia" w:cs="宋体"/>
                <w:kern w:val="0"/>
                <w:sz w:val="21"/>
                <w:szCs w:val="22"/>
                <w:lang w:val="en-US" w:eastAsia="zh-CN" w:bidi="zh-CN"/>
              </w:rPr>
              <w:t>二级</w:t>
            </w:r>
          </w:p>
        </w:tc>
      </w:tr>
      <w:tr>
        <w:tblPrEx>
          <w:tblCellMar>
            <w:top w:w="0" w:type="dxa"/>
            <w:left w:w="108" w:type="dxa"/>
            <w:bottom w:w="0" w:type="dxa"/>
            <w:right w:w="108" w:type="dxa"/>
          </w:tblCellMar>
        </w:tblPrEx>
        <w:trPr>
          <w:trHeight w:val="616"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pStyle w:val="27"/>
              <w:spacing w:before="147"/>
              <w:ind w:right="280" w:rightChars="0"/>
              <w:jc w:val="right"/>
              <w:rPr>
                <w:szCs w:val="21"/>
              </w:rPr>
            </w:pPr>
            <w:r>
              <w:rPr>
                <w:rFonts w:ascii="Times New Roman"/>
                <w:sz w:val="21"/>
              </w:rPr>
              <w:t>1.2.1</w:t>
            </w:r>
          </w:p>
        </w:tc>
        <w:tc>
          <w:tcPr>
            <w:tcW w:w="1796" w:type="dxa"/>
            <w:tcBorders>
              <w:top w:val="single" w:color="auto" w:sz="4" w:space="0"/>
              <w:left w:val="single" w:color="auto" w:sz="4" w:space="0"/>
              <w:bottom w:val="single" w:color="auto" w:sz="4" w:space="0"/>
              <w:right w:val="single" w:color="auto" w:sz="4" w:space="0"/>
            </w:tcBorders>
            <w:noWrap w:val="0"/>
            <w:vAlign w:val="top"/>
          </w:tcPr>
          <w:p>
            <w:pPr>
              <w:jc w:val="center"/>
            </w:pPr>
            <w:r>
              <w:t>资金来源及出资比例</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138"/>
              <w:rPr>
                <w:rFonts w:hAnsi="宋体"/>
              </w:rPr>
            </w:pPr>
            <w:r>
              <w:rPr>
                <w:rFonts w:hint="eastAsia" w:ascii="Times New Roman"/>
                <w:sz w:val="21"/>
                <w:lang w:eastAsia="zh-CN"/>
              </w:rPr>
              <w:t>财政拨款</w:t>
            </w:r>
          </w:p>
        </w:tc>
      </w:tr>
      <w:tr>
        <w:tblPrEx>
          <w:tblCellMar>
            <w:top w:w="0" w:type="dxa"/>
            <w:left w:w="108" w:type="dxa"/>
            <w:bottom w:w="0" w:type="dxa"/>
            <w:right w:w="108" w:type="dxa"/>
          </w:tblCellMar>
        </w:tblPrEx>
        <w:trPr>
          <w:trHeight w:val="55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pPr>
            <w:r>
              <w:t>1.2.2</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szCs w:val="21"/>
              </w:rPr>
            </w:pPr>
            <w:r>
              <w:rPr>
                <w:sz w:val="21"/>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pStyle w:val="27"/>
              <w:jc w:val="both"/>
              <w:rPr>
                <w:szCs w:val="21"/>
              </w:rPr>
            </w:pPr>
            <w:r>
              <w:rPr>
                <w:sz w:val="21"/>
              </w:rPr>
              <w:t>已落实</w:t>
            </w:r>
          </w:p>
        </w:tc>
      </w:tr>
      <w:tr>
        <w:tblPrEx>
          <w:tblCellMar>
            <w:top w:w="0" w:type="dxa"/>
            <w:left w:w="108" w:type="dxa"/>
            <w:bottom w:w="0" w:type="dxa"/>
            <w:right w:w="108" w:type="dxa"/>
          </w:tblCellMar>
        </w:tblPrEx>
        <w:trPr>
          <w:trHeight w:val="36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pPr>
            <w:r>
              <w:t>1.3.1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jc w:val="center"/>
            </w:pPr>
            <w:r>
              <w:t>招标范围</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jc w:val="both"/>
            </w:pPr>
            <w:r>
              <w:rPr>
                <w:rFonts w:hint="eastAsia"/>
              </w:rPr>
              <w:t>招标人提供的施工图纸所包含的全部工程的监理，包括配合项目前期准备工作，施工阶段全过程监理，配合结算审核及保修阶段的监理。</w:t>
            </w:r>
          </w:p>
        </w:tc>
      </w:tr>
      <w:tr>
        <w:tblPrEx>
          <w:tblCellMar>
            <w:top w:w="0" w:type="dxa"/>
            <w:left w:w="108" w:type="dxa"/>
            <w:bottom w:w="0" w:type="dxa"/>
            <w:right w:w="108" w:type="dxa"/>
          </w:tblCellMar>
        </w:tblPrEx>
        <w:trPr>
          <w:trHeight w:val="610"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pPr>
            <w:r>
              <w:t>1.3.2</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spacing w:before="5"/>
              <w:rPr>
                <w:rFonts w:ascii="黑体"/>
                <w:sz w:val="21"/>
              </w:rPr>
            </w:pPr>
          </w:p>
          <w:p>
            <w:pPr>
              <w:pStyle w:val="27"/>
              <w:ind w:left="476" w:leftChars="0"/>
            </w:pPr>
            <w:r>
              <w:rPr>
                <w:sz w:val="21"/>
              </w:rPr>
              <w:t>监理期限</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3" w:line="242" w:lineRule="auto"/>
              <w:ind w:right="144" w:rightChars="0"/>
              <w:rPr>
                <w:szCs w:val="21"/>
                <w:u w:val="single"/>
              </w:rPr>
            </w:pPr>
            <w:r>
              <w:rPr>
                <w:sz w:val="21"/>
              </w:rPr>
              <w:t>监理期限：自开工报告签发之日开始，至承接范围内所有工程竣工验收合格结束。前期准备及结算审核及保修阶段的监理服务期限未计在内。</w:t>
            </w:r>
          </w:p>
        </w:tc>
      </w:tr>
      <w:tr>
        <w:tblPrEx>
          <w:tblCellMar>
            <w:top w:w="0" w:type="dxa"/>
            <w:left w:w="108" w:type="dxa"/>
            <w:bottom w:w="0" w:type="dxa"/>
            <w:right w:w="108" w:type="dxa"/>
          </w:tblCellMar>
        </w:tblPrEx>
        <w:trPr>
          <w:trHeight w:val="610"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pPr>
            <w:r>
              <w:t>1.3.3</w:t>
            </w:r>
          </w:p>
        </w:tc>
        <w:tc>
          <w:tcPr>
            <w:tcW w:w="1796" w:type="dxa"/>
            <w:tcBorders>
              <w:top w:val="single" w:color="auto" w:sz="4" w:space="0"/>
              <w:left w:val="single" w:color="auto" w:sz="4" w:space="0"/>
              <w:bottom w:val="single" w:color="auto" w:sz="4" w:space="0"/>
              <w:right w:val="single" w:color="auto" w:sz="4" w:space="0"/>
            </w:tcBorders>
            <w:noWrap w:val="0"/>
            <w:vAlign w:val="center"/>
          </w:tcPr>
          <w:p>
            <w:r>
              <w:t>质量等级要求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r>
              <w:t>合格</w:t>
            </w:r>
          </w:p>
        </w:tc>
      </w:tr>
      <w:tr>
        <w:tblPrEx>
          <w:tblCellMar>
            <w:top w:w="0" w:type="dxa"/>
            <w:left w:w="108" w:type="dxa"/>
            <w:bottom w:w="0" w:type="dxa"/>
            <w:right w:w="108" w:type="dxa"/>
          </w:tblCellMar>
        </w:tblPrEx>
        <w:trPr>
          <w:trHeight w:val="376"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pPr>
            <w:r>
              <w:t>1.4.1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ind w:right="-178" w:rightChars="-81"/>
              <w:jc w:val="center"/>
              <w:rPr>
                <w:color w:val="auto"/>
                <w:highlight w:val="none"/>
              </w:rPr>
            </w:pPr>
            <w:r>
              <w:rPr>
                <w:color w:val="auto"/>
                <w:highlight w:val="none"/>
              </w:rPr>
              <w:t>投标人资质条件、</w:t>
            </w:r>
            <w:r>
              <w:rPr>
                <w:rFonts w:hint="eastAsia"/>
                <w:color w:val="auto"/>
                <w:highlight w:val="none"/>
                <w:lang w:val="en-US" w:eastAsia="zh-CN"/>
              </w:rPr>
              <w:t>总监理工程师资格要求和其他要求</w:t>
            </w:r>
          </w:p>
        </w:tc>
        <w:tc>
          <w:tcPr>
            <w:tcW w:w="652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auto"/>
                <w:highlight w:val="none"/>
              </w:rPr>
            </w:pPr>
            <w:r>
              <w:rPr>
                <w:color w:val="auto"/>
                <w:highlight w:val="none"/>
              </w:rPr>
              <w:t>投标人资质条件：</w:t>
            </w:r>
            <w:r>
              <w:rPr>
                <w:rFonts w:hint="eastAsia"/>
                <w:color w:val="auto"/>
                <w:highlight w:val="none"/>
              </w:rPr>
              <w:t>综合资质或市政公用工程监理</w:t>
            </w:r>
            <w:r>
              <w:rPr>
                <w:rFonts w:hint="eastAsia"/>
                <w:color w:val="auto"/>
                <w:highlight w:val="none"/>
                <w:lang w:eastAsia="zh-CN"/>
              </w:rPr>
              <w:t>甲</w:t>
            </w:r>
            <w:r>
              <w:rPr>
                <w:rFonts w:hint="eastAsia"/>
                <w:color w:val="auto"/>
                <w:highlight w:val="none"/>
              </w:rPr>
              <w:t>级；</w:t>
            </w:r>
          </w:p>
          <w:p>
            <w:pPr>
              <w:rPr>
                <w:color w:val="auto"/>
                <w:highlight w:val="none"/>
              </w:rPr>
            </w:pPr>
            <w:r>
              <w:rPr>
                <w:rFonts w:hint="eastAsia"/>
                <w:color w:val="auto"/>
                <w:highlight w:val="none"/>
              </w:rPr>
              <w:t>总监理工程师资格：</w:t>
            </w:r>
            <w:r>
              <w:rPr>
                <w:rFonts w:hint="eastAsia" w:ascii="宋体" w:hAnsi="宋体" w:eastAsia="宋体" w:cs="宋体"/>
                <w:color w:val="auto"/>
                <w:highlight w:val="none"/>
              </w:rPr>
              <w:t>国家注册监理工程师（市政公用工程专业）</w:t>
            </w:r>
            <w:r>
              <w:rPr>
                <w:rFonts w:hint="eastAsia" w:ascii="宋体" w:hAnsi="宋体" w:eastAsia="宋体" w:cs="宋体"/>
                <w:color w:val="auto"/>
                <w:highlight w:val="none"/>
                <w:lang w:val="en-US" w:eastAsia="zh-CN"/>
              </w:rPr>
              <w:t>至少1名，其他人员请参照</w:t>
            </w:r>
            <w:r>
              <w:rPr>
                <w:rFonts w:hint="eastAsia" w:ascii="宋体" w:hAnsi="宋体" w:eastAsia="宋体" w:cs="宋体"/>
                <w:color w:val="auto"/>
                <w:highlight w:val="none"/>
              </w:rPr>
              <w:t>《台州市住房和城乡建设局关于印发台州市建设工程施工现场关键岗位人员管理办法的通知》（台建【2018】110 号）附件 1 相关要求</w:t>
            </w:r>
            <w:r>
              <w:rPr>
                <w:rFonts w:hint="eastAsia" w:ascii="宋体" w:hAnsi="宋体" w:eastAsia="宋体" w:cs="宋体"/>
                <w:color w:val="auto"/>
                <w:highlight w:val="none"/>
                <w:lang w:eastAsia="zh-CN"/>
              </w:rPr>
              <w:t>配置。</w:t>
            </w:r>
          </w:p>
        </w:tc>
      </w:tr>
      <w:tr>
        <w:tblPrEx>
          <w:tblCellMar>
            <w:top w:w="0" w:type="dxa"/>
            <w:left w:w="108" w:type="dxa"/>
            <w:bottom w:w="0" w:type="dxa"/>
            <w:right w:w="108" w:type="dxa"/>
          </w:tblCellMar>
        </w:tblPrEx>
        <w:trPr>
          <w:trHeight w:val="376"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both"/>
            </w:pPr>
            <w:r>
              <w:t>1.4.3</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spacing w:before="1"/>
              <w:ind w:left="141" w:right="137"/>
              <w:jc w:val="center"/>
              <w:rPr>
                <w:spacing w:val="-3"/>
                <w:sz w:val="21"/>
              </w:rPr>
            </w:pPr>
            <w:r>
              <w:rPr>
                <w:sz w:val="21"/>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138"/>
              <w:jc w:val="both"/>
              <w:rPr>
                <w:sz w:val="21"/>
              </w:rPr>
            </w:pPr>
            <w:r>
              <w:t>不接受</w:t>
            </w:r>
          </w:p>
        </w:tc>
      </w:tr>
      <w:tr>
        <w:tblPrEx>
          <w:tblCellMar>
            <w:top w:w="0" w:type="dxa"/>
            <w:left w:w="108" w:type="dxa"/>
            <w:bottom w:w="0" w:type="dxa"/>
            <w:right w:w="108" w:type="dxa"/>
          </w:tblCellMar>
        </w:tblPrEx>
        <w:trPr>
          <w:trHeight w:val="358"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jc w:val="center"/>
            </w:pPr>
            <w:r>
              <w:t>1.9</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jc w:val="center"/>
            </w:pPr>
            <w:r>
              <w:t>踏勘现场</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jc w:val="both"/>
            </w:pPr>
            <w:r>
              <w:t>不组织，由潜在投标人自行前往现场踏勘。</w:t>
            </w:r>
          </w:p>
        </w:tc>
      </w:tr>
      <w:tr>
        <w:tblPrEx>
          <w:tblCellMar>
            <w:top w:w="0" w:type="dxa"/>
            <w:left w:w="108" w:type="dxa"/>
            <w:bottom w:w="0" w:type="dxa"/>
            <w:right w:w="108" w:type="dxa"/>
          </w:tblCellMar>
        </w:tblPrEx>
        <w:trPr>
          <w:trHeight w:val="368"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jc w:val="center"/>
            </w:pPr>
            <w:r>
              <w:t>1.10</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jc w:val="center"/>
            </w:pPr>
            <w:r>
              <w:t>投标预备会</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jc w:val="both"/>
            </w:pPr>
            <w:r>
              <w:t>不召开</w:t>
            </w:r>
          </w:p>
        </w:tc>
      </w:tr>
      <w:tr>
        <w:tblPrEx>
          <w:tblCellMar>
            <w:top w:w="0" w:type="dxa"/>
            <w:left w:w="108" w:type="dxa"/>
            <w:bottom w:w="0" w:type="dxa"/>
            <w:right w:w="108" w:type="dxa"/>
          </w:tblCellMar>
        </w:tblPrEx>
        <w:trPr>
          <w:trHeight w:val="90"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jc w:val="center"/>
            </w:pPr>
            <w:r>
              <w:t>2.1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ind w:right="137" w:rightChars="0"/>
              <w:jc w:val="center"/>
              <w:rPr>
                <w:szCs w:val="21"/>
              </w:rPr>
            </w:pPr>
            <w:r>
              <w:rPr>
                <w:sz w:val="21"/>
              </w:rPr>
              <w:t>投标截止时间</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rPr>
                <w:szCs w:val="21"/>
              </w:rPr>
            </w:pPr>
            <w:r>
              <w:rPr>
                <w:b/>
                <w:sz w:val="21"/>
              </w:rPr>
              <w:t>详见本工程招标公告</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
          <w:p/>
          <w:p/>
          <w:p/>
          <w:p/>
          <w:p/>
          <w:p/>
          <w:p/>
          <w:p/>
          <w:p/>
          <w:p/>
          <w:p/>
          <w:p>
            <w:pPr>
              <w:jc w:val="center"/>
            </w:pPr>
          </w:p>
          <w:p>
            <w:pPr>
              <w:jc w:val="center"/>
            </w:pPr>
            <w:r>
              <w:t>3.1</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spacing w:before="7"/>
              <w:rPr>
                <w:rFonts w:ascii="Times New Roman"/>
                <w:sz w:val="23"/>
              </w:rPr>
            </w:pPr>
          </w:p>
          <w:p>
            <w:pPr>
              <w:pStyle w:val="27"/>
              <w:spacing w:before="1"/>
              <w:ind w:left="141" w:leftChars="0" w:right="137" w:rightChars="0"/>
              <w:jc w:val="center"/>
              <w:rPr>
                <w:szCs w:val="21"/>
              </w:rPr>
            </w:pPr>
            <w:r>
              <w:rPr>
                <w:sz w:val="21"/>
              </w:rPr>
              <w:t>投标文件组成</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3"/>
              <w:ind w:left="524"/>
              <w:rPr>
                <w:b/>
                <w:sz w:val="21"/>
              </w:rPr>
            </w:pPr>
            <w:r>
              <w:rPr>
                <w:b/>
                <w:sz w:val="21"/>
              </w:rPr>
              <w:t>投标文件由资信标、技术标和商务标三部分组成。</w:t>
            </w:r>
          </w:p>
          <w:p>
            <w:pPr>
              <w:pStyle w:val="27"/>
              <w:spacing w:before="2" w:line="244" w:lineRule="auto"/>
              <w:ind w:left="524" w:right="-76" w:rightChars="0"/>
              <w:rPr>
                <w:b/>
                <w:sz w:val="21"/>
              </w:rPr>
            </w:pPr>
            <w:r>
              <w:rPr>
                <w:b/>
                <w:sz w:val="21"/>
              </w:rPr>
              <w:t xml:space="preserve">导入三门投标编制 </w:t>
            </w:r>
            <w:r>
              <w:rPr>
                <w:rFonts w:hint="eastAsia" w:ascii="Times New Roman"/>
                <w:b/>
                <w:sz w:val="21"/>
                <w:lang w:eastAsia="zh-CN"/>
              </w:rPr>
              <w:t>4.0.2.8</w:t>
            </w:r>
            <w:r>
              <w:rPr>
                <w:rFonts w:ascii="Times New Roman" w:eastAsia="Times New Roman"/>
                <w:b/>
                <w:sz w:val="21"/>
              </w:rPr>
              <w:t xml:space="preserve"> </w:t>
            </w:r>
            <w:r>
              <w:rPr>
                <w:b/>
                <w:sz w:val="21"/>
              </w:rPr>
              <w:t>版本生成后缀名.已加密投标文件。</w:t>
            </w:r>
          </w:p>
          <w:p>
            <w:pPr>
              <w:pStyle w:val="27"/>
              <w:spacing w:line="265" w:lineRule="exact"/>
              <w:ind w:left="524"/>
              <w:rPr>
                <w:b/>
                <w:sz w:val="21"/>
              </w:rPr>
            </w:pPr>
            <w:r>
              <w:rPr>
                <w:rFonts w:ascii="Times New Roman" w:eastAsia="Times New Roman"/>
                <w:b/>
                <w:sz w:val="21"/>
              </w:rPr>
              <w:t>1</w:t>
            </w:r>
            <w:r>
              <w:rPr>
                <w:b/>
                <w:sz w:val="21"/>
              </w:rPr>
              <w:t>、资信标</w:t>
            </w:r>
          </w:p>
          <w:p>
            <w:pPr>
              <w:pStyle w:val="27"/>
              <w:spacing w:before="2" w:line="244" w:lineRule="auto"/>
              <w:ind w:left="104" w:right="27" w:firstLine="412"/>
              <w:rPr>
                <w:b/>
                <w:sz w:val="21"/>
              </w:rPr>
            </w:pPr>
            <w:r>
              <w:rPr>
                <w:b/>
                <w:sz w:val="21"/>
              </w:rPr>
              <w:t xml:space="preserve">导入三门投标编制 </w:t>
            </w:r>
            <w:r>
              <w:rPr>
                <w:rFonts w:hint="eastAsia" w:ascii="Times New Roman"/>
                <w:b/>
                <w:sz w:val="21"/>
                <w:lang w:eastAsia="zh-CN"/>
              </w:rPr>
              <w:t>4.0.2.8</w:t>
            </w:r>
            <w:r>
              <w:rPr>
                <w:rFonts w:ascii="Times New Roman" w:eastAsia="Times New Roman"/>
                <w:b/>
                <w:sz w:val="21"/>
              </w:rPr>
              <w:t xml:space="preserve"> </w:t>
            </w:r>
            <w:r>
              <w:rPr>
                <w:b/>
                <w:sz w:val="21"/>
              </w:rPr>
              <w:t>版本生成的的资信标电子投标文件包括：</w:t>
            </w:r>
          </w:p>
          <w:p>
            <w:pPr>
              <w:pStyle w:val="27"/>
              <w:numPr>
                <w:ilvl w:val="0"/>
                <w:numId w:val="4"/>
              </w:numPr>
              <w:tabs>
                <w:tab w:val="left" w:pos="634"/>
              </w:tabs>
              <w:spacing w:before="0" w:after="0" w:line="266" w:lineRule="exact"/>
              <w:ind w:left="633" w:right="0" w:hanging="530"/>
              <w:jc w:val="left"/>
              <w:rPr>
                <w:sz w:val="21"/>
              </w:rPr>
            </w:pPr>
            <w:r>
              <w:rPr>
                <w:spacing w:val="-3"/>
                <w:sz w:val="21"/>
              </w:rPr>
              <w:t>台州市建设工程投标人资格自查表（</w:t>
            </w:r>
            <w:r>
              <w:rPr>
                <w:spacing w:val="-2"/>
                <w:sz w:val="21"/>
              </w:rPr>
              <w:t>附件二</w:t>
            </w:r>
            <w:r>
              <w:rPr>
                <w:sz w:val="21"/>
              </w:rPr>
              <w:t>）；</w:t>
            </w:r>
          </w:p>
          <w:p>
            <w:pPr>
              <w:pStyle w:val="27"/>
              <w:numPr>
                <w:ilvl w:val="0"/>
                <w:numId w:val="4"/>
              </w:numPr>
              <w:tabs>
                <w:tab w:val="left" w:pos="634"/>
              </w:tabs>
              <w:spacing w:before="5" w:after="0" w:line="240" w:lineRule="auto"/>
              <w:ind w:left="633" w:right="0" w:hanging="530"/>
              <w:jc w:val="left"/>
              <w:rPr>
                <w:sz w:val="21"/>
              </w:rPr>
            </w:pPr>
            <w:r>
              <w:rPr>
                <w:spacing w:val="-3"/>
                <w:sz w:val="21"/>
              </w:rPr>
              <w:t>台州市建设工程总监资格自查表</w:t>
            </w:r>
            <w:r>
              <w:rPr>
                <w:sz w:val="21"/>
              </w:rPr>
              <w:t>（</w:t>
            </w:r>
            <w:r>
              <w:rPr>
                <w:spacing w:val="-3"/>
                <w:sz w:val="21"/>
              </w:rPr>
              <w:t>附件三</w:t>
            </w:r>
            <w:r>
              <w:rPr>
                <w:sz w:val="21"/>
              </w:rPr>
              <w:t>）；</w:t>
            </w:r>
          </w:p>
          <w:p>
            <w:pPr>
              <w:pStyle w:val="27"/>
              <w:numPr>
                <w:ilvl w:val="0"/>
                <w:numId w:val="4"/>
              </w:numPr>
              <w:tabs>
                <w:tab w:val="left" w:pos="634"/>
              </w:tabs>
              <w:spacing w:before="2" w:after="0" w:line="240" w:lineRule="auto"/>
              <w:ind w:left="633" w:right="0" w:hanging="530"/>
              <w:jc w:val="left"/>
              <w:rPr>
                <w:sz w:val="21"/>
              </w:rPr>
            </w:pPr>
            <w:r>
              <w:rPr>
                <w:spacing w:val="-3"/>
                <w:sz w:val="21"/>
              </w:rPr>
              <w:t>台州市建设工程诚信投标承诺书</w:t>
            </w:r>
            <w:r>
              <w:rPr>
                <w:sz w:val="21"/>
              </w:rPr>
              <w:t>（</w:t>
            </w:r>
            <w:r>
              <w:rPr>
                <w:spacing w:val="-2"/>
                <w:sz w:val="21"/>
              </w:rPr>
              <w:t>附件四</w:t>
            </w:r>
            <w:r>
              <w:rPr>
                <w:sz w:val="21"/>
              </w:rPr>
              <w:t>）；</w:t>
            </w:r>
          </w:p>
          <w:p>
            <w:pPr>
              <w:pStyle w:val="27"/>
              <w:numPr>
                <w:ilvl w:val="0"/>
                <w:numId w:val="4"/>
              </w:numPr>
              <w:tabs>
                <w:tab w:val="left" w:pos="634"/>
              </w:tabs>
              <w:spacing w:before="5" w:after="0" w:line="240" w:lineRule="auto"/>
              <w:ind w:left="633" w:right="0" w:hanging="530"/>
              <w:jc w:val="left"/>
              <w:rPr>
                <w:sz w:val="21"/>
              </w:rPr>
            </w:pPr>
            <w:r>
              <w:rPr>
                <w:spacing w:val="-3"/>
                <w:sz w:val="21"/>
              </w:rPr>
              <w:t>证书材料：</w:t>
            </w:r>
          </w:p>
          <w:p>
            <w:pPr>
              <w:pStyle w:val="27"/>
              <w:spacing w:before="2" w:line="244" w:lineRule="auto"/>
              <w:ind w:left="104" w:right="144"/>
              <w:rPr>
                <w:sz w:val="21"/>
              </w:rPr>
            </w:pPr>
            <w:r>
              <w:rPr>
                <w:sz w:val="21"/>
              </w:rPr>
              <w:t>①有效的《省外企业进浙承接业务备案证明》（仅指浙江省省外企业）；</w:t>
            </w:r>
          </w:p>
          <w:p>
            <w:pPr>
              <w:pStyle w:val="27"/>
              <w:spacing w:line="242" w:lineRule="auto"/>
              <w:ind w:left="104" w:right="143"/>
              <w:jc w:val="both"/>
              <w:rPr>
                <w:sz w:val="21"/>
              </w:rPr>
            </w:pPr>
            <w:r>
              <w:rPr>
                <w:sz w:val="21"/>
              </w:rPr>
              <w:t>②《工程监理企业资质证书》（若为住房和城乡建设部同意企业资质电子化试点的省、市可提供企业电子资质证书打印件），投标人所提供的《工程监理企业资质证书》上的有关内容真实性均以全国建筑市场监管与诚信信息发布平台查询网址：</w:t>
            </w:r>
            <w:r>
              <w:fldChar w:fldCharType="begin"/>
            </w:r>
            <w:r>
              <w:instrText xml:space="preserve"> HYPERLINK "http://www.mohurd.gov.cn/docmaap" \h </w:instrText>
            </w:r>
            <w:r>
              <w:fldChar w:fldCharType="separate"/>
            </w:r>
            <w:r>
              <w:rPr>
                <w:rFonts w:ascii="Times New Roman" w:hAnsi="Times New Roman" w:eastAsia="Times New Roman"/>
                <w:sz w:val="21"/>
              </w:rPr>
              <w:t xml:space="preserve">www.mohurd.gov.cn/docmaap </w:t>
            </w:r>
            <w:r>
              <w:rPr>
                <w:rFonts w:ascii="Times New Roman" w:hAnsi="Times New Roman" w:eastAsia="Times New Roman"/>
                <w:sz w:val="21"/>
              </w:rPr>
              <w:fldChar w:fldCharType="end"/>
            </w:r>
            <w:r>
              <w:rPr>
                <w:sz w:val="21"/>
              </w:rPr>
              <w:t>中查询结果为准。</w:t>
            </w:r>
          </w:p>
          <w:p>
            <w:pPr>
              <w:pStyle w:val="27"/>
              <w:spacing w:line="242" w:lineRule="auto"/>
              <w:ind w:left="104" w:right="144"/>
              <w:rPr>
                <w:sz w:val="21"/>
              </w:rPr>
            </w:pPr>
            <w:r>
              <w:rPr>
                <w:sz w:val="21"/>
              </w:rPr>
              <w:t>③总监理工程师的《中华人民共和国注册监理工程师注册执业证书》</w:t>
            </w:r>
          </w:p>
          <w:p>
            <w:pPr>
              <w:pStyle w:val="27"/>
              <w:spacing w:before="2"/>
              <w:ind w:left="104"/>
              <w:rPr>
                <w:sz w:val="21"/>
              </w:rPr>
            </w:pPr>
            <w:r>
              <w:rPr>
                <w:sz w:val="21"/>
              </w:rPr>
              <w:t>④评标办法评分内容所需要的相关材料。</w:t>
            </w:r>
          </w:p>
          <w:p>
            <w:pPr>
              <w:pStyle w:val="27"/>
              <w:spacing w:before="2" w:line="244" w:lineRule="auto"/>
              <w:ind w:left="104" w:right="144"/>
              <w:rPr>
                <w:sz w:val="21"/>
              </w:rPr>
            </w:pPr>
            <w:r>
              <w:rPr>
                <w:sz w:val="21"/>
              </w:rPr>
              <w:t>备注：以上资信标内容均需在投标工具中的资信标对应处自行添加后自动生成，添加的内容须为清晰的电子文档。</w:t>
            </w:r>
          </w:p>
          <w:p>
            <w:pPr>
              <w:pStyle w:val="27"/>
              <w:spacing w:before="2" w:line="244" w:lineRule="auto"/>
              <w:ind w:left="104" w:right="144" w:firstLine="422" w:firstLineChars="200"/>
              <w:rPr>
                <w:b/>
                <w:bCs/>
                <w:sz w:val="21"/>
              </w:rPr>
            </w:pPr>
            <w:r>
              <w:rPr>
                <w:b/>
                <w:bCs/>
                <w:sz w:val="21"/>
              </w:rPr>
              <w:t>2、技术标：</w:t>
            </w:r>
          </w:p>
          <w:p>
            <w:pPr>
              <w:pStyle w:val="27"/>
              <w:numPr>
                <w:ilvl w:val="0"/>
                <w:numId w:val="5"/>
              </w:numPr>
              <w:tabs>
                <w:tab w:val="left" w:pos="634"/>
              </w:tabs>
              <w:spacing w:before="4" w:after="0" w:line="242" w:lineRule="auto"/>
              <w:ind w:left="104" w:right="180" w:firstLine="0"/>
              <w:jc w:val="left"/>
              <w:rPr>
                <w:b/>
                <w:sz w:val="21"/>
              </w:rPr>
            </w:pPr>
            <w:r>
              <w:rPr>
                <w:b/>
                <w:spacing w:val="-7"/>
                <w:sz w:val="21"/>
              </w:rPr>
              <w:t xml:space="preserve">导入三门投标编制 </w:t>
            </w:r>
            <w:r>
              <w:rPr>
                <w:rFonts w:hint="eastAsia" w:ascii="Times New Roman"/>
                <w:b/>
                <w:sz w:val="21"/>
                <w:lang w:eastAsia="zh-CN"/>
              </w:rPr>
              <w:t>4.0.2.8</w:t>
            </w:r>
            <w:r>
              <w:rPr>
                <w:b/>
                <w:spacing w:val="-3"/>
                <w:sz w:val="21"/>
              </w:rPr>
              <w:t>版本生成的技术标电子投标</w:t>
            </w:r>
            <w:r>
              <w:rPr>
                <w:b/>
                <w:sz w:val="21"/>
              </w:rPr>
              <w:t>文件（</w:t>
            </w:r>
            <w:r>
              <w:rPr>
                <w:b/>
                <w:spacing w:val="-3"/>
                <w:sz w:val="21"/>
              </w:rPr>
              <w:t>投标人根据招标文件评标办法内容自行编制</w:t>
            </w:r>
            <w:r>
              <w:rPr>
                <w:b/>
                <w:sz w:val="21"/>
              </w:rPr>
              <w:t>）。</w:t>
            </w:r>
          </w:p>
          <w:p>
            <w:pPr>
              <w:pStyle w:val="27"/>
              <w:spacing w:before="5"/>
              <w:ind w:left="516"/>
              <w:rPr>
                <w:b/>
                <w:sz w:val="21"/>
              </w:rPr>
            </w:pPr>
            <w:r>
              <w:rPr>
                <w:rFonts w:ascii="Times New Roman" w:eastAsia="Times New Roman"/>
                <w:b/>
                <w:sz w:val="21"/>
              </w:rPr>
              <w:t>3</w:t>
            </w:r>
            <w:r>
              <w:rPr>
                <w:b/>
                <w:sz w:val="21"/>
              </w:rPr>
              <w:t>、商务标</w:t>
            </w:r>
          </w:p>
          <w:p>
            <w:pPr>
              <w:pStyle w:val="27"/>
              <w:spacing w:before="2" w:line="244" w:lineRule="auto"/>
              <w:ind w:left="104" w:right="22"/>
              <w:rPr>
                <w:b/>
                <w:sz w:val="21"/>
              </w:rPr>
            </w:pPr>
            <w:r>
              <w:rPr>
                <w:b/>
                <w:sz w:val="21"/>
              </w:rPr>
              <w:t xml:space="preserve">导入三门投标编制 </w:t>
            </w:r>
            <w:r>
              <w:rPr>
                <w:rFonts w:hint="eastAsia" w:ascii="Times New Roman"/>
                <w:b/>
                <w:sz w:val="21"/>
                <w:lang w:eastAsia="zh-CN"/>
              </w:rPr>
              <w:t>4.0.2.8</w:t>
            </w:r>
            <w:r>
              <w:rPr>
                <w:b/>
                <w:sz w:val="21"/>
              </w:rPr>
              <w:t>版本生成的的商务标电子投标文件包括：</w:t>
            </w:r>
          </w:p>
          <w:p>
            <w:pPr>
              <w:pStyle w:val="27"/>
              <w:spacing w:line="248" w:lineRule="exact"/>
              <w:ind w:left="104" w:leftChars="0"/>
              <w:rPr>
                <w:szCs w:val="21"/>
              </w:rPr>
            </w:pPr>
            <w:r>
              <w:rPr>
                <w:b/>
                <w:sz w:val="21"/>
              </w:rPr>
              <w:t>（</w:t>
            </w:r>
            <w:r>
              <w:rPr>
                <w:rFonts w:ascii="Times New Roman" w:eastAsia="Times New Roman"/>
                <w:b/>
                <w:sz w:val="21"/>
              </w:rPr>
              <w:t>1</w:t>
            </w:r>
            <w:r>
              <w:rPr>
                <w:b/>
                <w:sz w:val="21"/>
              </w:rPr>
              <w:t>）投标函（附件一）</w:t>
            </w:r>
          </w:p>
        </w:tc>
      </w:tr>
      <w:tr>
        <w:tblPrEx>
          <w:tblCellMar>
            <w:top w:w="0" w:type="dxa"/>
            <w:left w:w="108" w:type="dxa"/>
            <w:bottom w:w="0" w:type="dxa"/>
            <w:right w:w="108" w:type="dxa"/>
          </w:tblCellMar>
        </w:tblPrEx>
        <w:trPr>
          <w:trHeight w:val="455"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3.2</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spacing w:before="1" w:line="252" w:lineRule="exact"/>
              <w:ind w:left="141" w:leftChars="0" w:right="137" w:rightChars="0"/>
              <w:jc w:val="both"/>
              <w:rPr>
                <w:szCs w:val="21"/>
                <w:highlight w:val="none"/>
              </w:rPr>
            </w:pPr>
            <w:r>
              <w:rPr>
                <w:sz w:val="21"/>
                <w:highlight w:val="none"/>
              </w:rPr>
              <w:t>最高投标限价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rPr>
                <w:szCs w:val="21"/>
                <w:highlight w:val="none"/>
              </w:rPr>
            </w:pPr>
            <w:r>
              <w:rPr>
                <w:highlight w:val="none"/>
                <w:u w:val="single"/>
              </w:rPr>
              <w:t xml:space="preserve">  </w:t>
            </w:r>
            <w:r>
              <w:rPr>
                <w:rFonts w:hint="eastAsia"/>
                <w:highlight w:val="none"/>
                <w:u w:val="single"/>
                <w:lang w:val="en-US" w:eastAsia="zh-CN"/>
              </w:rPr>
              <w:t xml:space="preserve">350 </w:t>
            </w:r>
            <w:r>
              <w:rPr>
                <w:rFonts w:hint="eastAsia"/>
                <w:highlight w:val="none"/>
                <w:u w:val="none"/>
                <w:lang w:val="en-US" w:eastAsia="zh-CN"/>
              </w:rPr>
              <w:t>万</w:t>
            </w:r>
            <w:r>
              <w:rPr>
                <w:highlight w:val="none"/>
              </w:rPr>
              <w:t>元</w:t>
            </w:r>
          </w:p>
        </w:tc>
      </w:tr>
      <w:tr>
        <w:tblPrEx>
          <w:tblCellMar>
            <w:top w:w="0" w:type="dxa"/>
            <w:left w:w="108" w:type="dxa"/>
            <w:bottom w:w="0" w:type="dxa"/>
            <w:right w:w="108" w:type="dxa"/>
          </w:tblCellMar>
        </w:tblPrEx>
        <w:trPr>
          <w:trHeight w:val="416"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pPr>
            <w:r>
              <w:t>3.3.1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spacing w:before="1" w:line="250" w:lineRule="exact"/>
              <w:ind w:left="141" w:leftChars="0" w:right="134" w:rightChars="0"/>
              <w:jc w:val="center"/>
              <w:rPr>
                <w:szCs w:val="21"/>
              </w:rPr>
            </w:pPr>
            <w:r>
              <w:rPr>
                <w:sz w:val="21"/>
              </w:rPr>
              <w:t>投标有效期</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pStyle w:val="27"/>
              <w:spacing w:before="1" w:line="250" w:lineRule="exact"/>
              <w:ind w:left="104" w:leftChars="0"/>
              <w:jc w:val="both"/>
              <w:rPr>
                <w:color w:val="auto"/>
                <w:szCs w:val="21"/>
              </w:rPr>
            </w:pPr>
            <w:r>
              <w:rPr>
                <w:rFonts w:ascii="Times New Roman" w:eastAsia="Times New Roman"/>
                <w:color w:val="auto"/>
                <w:sz w:val="21"/>
              </w:rPr>
              <w:t xml:space="preserve">90 </w:t>
            </w:r>
            <w:r>
              <w:rPr>
                <w:color w:val="auto"/>
                <w:sz w:val="21"/>
              </w:rPr>
              <w:t>日历天（自投标截止日起计算）</w:t>
            </w:r>
          </w:p>
        </w:tc>
      </w:tr>
      <w:tr>
        <w:tblPrEx>
          <w:tblCellMar>
            <w:top w:w="0" w:type="dxa"/>
            <w:left w:w="108" w:type="dxa"/>
            <w:bottom w:w="0" w:type="dxa"/>
            <w:right w:w="108" w:type="dxa"/>
          </w:tblCellMar>
        </w:tblPrEx>
        <w:trPr>
          <w:trHeight w:val="416"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pPr>
          </w:p>
          <w:p>
            <w:pPr>
              <w:jc w:val="center"/>
            </w:pPr>
          </w:p>
          <w:p>
            <w:pPr>
              <w:jc w:val="center"/>
            </w:pPr>
          </w:p>
          <w:p>
            <w:pPr>
              <w:jc w:val="center"/>
            </w:pPr>
            <w:r>
              <w:t>3.4.1</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spacing w:before="171"/>
              <w:ind w:left="141" w:leftChars="0" w:right="134" w:rightChars="0"/>
              <w:jc w:val="center"/>
              <w:rPr>
                <w:sz w:val="21"/>
              </w:rPr>
            </w:pPr>
            <w:r>
              <w:rPr>
                <w:sz w:val="21"/>
              </w:rPr>
              <w:t>投标担保</w:t>
            </w:r>
          </w:p>
        </w:tc>
        <w:tc>
          <w:tcPr>
            <w:tcW w:w="6520" w:type="dxa"/>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1、 担保金额：不低于</w:t>
            </w:r>
            <w:r>
              <w:rPr>
                <w:rFonts w:hint="eastAsia"/>
                <w:u w:val="single"/>
                <w:lang w:val="en-US" w:eastAsia="zh-CN"/>
              </w:rPr>
              <w:t xml:space="preserve">  60000  </w:t>
            </w:r>
            <w:r>
              <w:rPr>
                <w:rFonts w:hint="eastAsia"/>
              </w:rPr>
              <w:t>元。</w:t>
            </w:r>
          </w:p>
          <w:p>
            <w:pPr>
              <w:rPr>
                <w:rFonts w:hint="eastAsia"/>
              </w:rPr>
            </w:pPr>
            <w:r>
              <w:rPr>
                <w:rFonts w:hint="eastAsia"/>
              </w:rPr>
              <w:t>2、投标保证金缴纳方式：现金或工程保函（银行保函、保险机构保证保险保单）。</w:t>
            </w:r>
          </w:p>
          <w:p>
            <w:pPr>
              <w:rPr>
                <w:rFonts w:hint="eastAsia"/>
              </w:rPr>
            </w:pPr>
            <w:r>
              <w:rPr>
                <w:rFonts w:hint="eastAsia"/>
              </w:rPr>
              <w:t>3、采用保函方式：</w:t>
            </w:r>
          </w:p>
          <w:p>
            <w:pPr>
              <w:rPr>
                <w:rFonts w:hint="eastAsia"/>
              </w:rPr>
            </w:pPr>
            <w:r>
              <w:rPr>
                <w:rFonts w:hint="eastAsia"/>
              </w:rPr>
              <w:t>3.1 投标保函应当是银行业金融机构、保险机构开立的无条件的、不可撤销的独立保函或保证保险保单，投标人和担保人应对出具的保函的真实性、合法性、有效性负责。使用保函的须在投标文件中附针对本项目投标保函扫描件或复印件。保函格式投标人自拟，必须明确以下内容：</w:t>
            </w:r>
          </w:p>
          <w:p>
            <w:pPr>
              <w:rPr>
                <w:rFonts w:hint="eastAsia"/>
              </w:rPr>
            </w:pPr>
            <w:r>
              <w:rPr>
                <w:rFonts w:hint="eastAsia"/>
              </w:rPr>
              <w:t xml:space="preserve">3.1.1 保函开具受益人为本项目招标人； </w:t>
            </w:r>
          </w:p>
          <w:p>
            <w:pPr>
              <w:rPr>
                <w:rFonts w:hint="eastAsia"/>
              </w:rPr>
            </w:pPr>
            <w:r>
              <w:rPr>
                <w:rFonts w:hint="eastAsia"/>
              </w:rPr>
              <w:t>3.1.2 保函有效期不少于本项目投标有效期，保函有效期应从投标截止日期起算。</w:t>
            </w:r>
          </w:p>
          <w:p>
            <w:pPr>
              <w:rPr>
                <w:rFonts w:hint="eastAsia"/>
              </w:rPr>
            </w:pPr>
            <w:r>
              <w:rPr>
                <w:rFonts w:hint="eastAsia"/>
              </w:rPr>
              <w:t>4、采用现金方式：</w:t>
            </w:r>
          </w:p>
          <w:p>
            <w:pPr>
              <w:rPr>
                <w:rFonts w:hint="eastAsia"/>
              </w:rPr>
            </w:pPr>
            <w:r>
              <w:rPr>
                <w:rFonts w:hint="eastAsia"/>
              </w:rPr>
              <w:t xml:space="preserve">4.1 电汇或网银转账（请不要使用“支付宝”等第三方支付平台），并通过“三门县工程建设电子交易平台”取得相应的银行账号后支付，具体详见三门县公共资源交易中心网站“办事指南”栏目“三门县投标保证金（虚拟账户）缴纳操作说明”。 </w:t>
            </w:r>
          </w:p>
          <w:p>
            <w:pPr>
              <w:rPr>
                <w:rFonts w:hint="eastAsia"/>
              </w:rPr>
            </w:pPr>
            <w:r>
              <w:rPr>
                <w:rFonts w:hint="eastAsia"/>
              </w:rPr>
              <w:t xml:space="preserve">4.2 投标保证金缴纳必须使用“三门县工程建设电子交易平台”，并在投标文件提交截止时间前到账（因各银行系统到账时间不同，请尽量 提前缴纳）。 </w:t>
            </w:r>
          </w:p>
          <w:p>
            <w:pPr>
              <w:rPr>
                <w:rFonts w:hint="eastAsia"/>
              </w:rPr>
            </w:pPr>
            <w:r>
              <w:rPr>
                <w:rFonts w:hint="eastAsia"/>
              </w:rPr>
              <w:t xml:space="preserve">4.3 投标单位汇出账号必须是“三门县工程建设电子交易平台”中备案的银行基本账户账号。 </w:t>
            </w:r>
          </w:p>
          <w:p>
            <w:pPr>
              <w:rPr>
                <w:rFonts w:hint="eastAsia"/>
              </w:rPr>
            </w:pPr>
            <w:r>
              <w:rPr>
                <w:rFonts w:hint="eastAsia"/>
              </w:rPr>
              <w:t xml:space="preserve">4.4 温馨提醒： </w:t>
            </w:r>
          </w:p>
          <w:p>
            <w:pPr>
              <w:rPr>
                <w:rFonts w:hint="eastAsia"/>
              </w:rPr>
            </w:pPr>
            <w:r>
              <w:rPr>
                <w:rFonts w:hint="eastAsia"/>
              </w:rPr>
              <w:t xml:space="preserve">（1）账号根据不同工程（标段）由系统随机生成，此账号只在本工程（标段）中使用有效，请注意核对。账号漏填、混填或错填均视为未按时缴纳保证金。 </w:t>
            </w:r>
          </w:p>
          <w:p>
            <w:pPr>
              <w:rPr>
                <w:rFonts w:ascii="Times New Roman" w:eastAsia="Times New Roman"/>
                <w:color w:val="auto"/>
                <w:sz w:val="21"/>
              </w:rPr>
            </w:pPr>
            <w:r>
              <w:rPr>
                <w:rFonts w:hint="eastAsia"/>
              </w:rPr>
              <w:t>（2）为确保保证金及时到账，建议使用电汇加急或者网银加急方式进行汇款（人民银行系统开放时间为周一至周五 9:00—17:00，若周一为投标截止期的，请在上周五确保资金到账）。</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pPr>
            <w:r>
              <w:t>3.5</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spacing w:before="1"/>
              <w:ind w:left="141" w:right="137"/>
              <w:jc w:val="center"/>
              <w:rPr>
                <w:rFonts w:ascii="宋体" w:hAnsi="宋体"/>
                <w:b/>
                <w:szCs w:val="21"/>
              </w:rPr>
            </w:pPr>
            <w:r>
              <w:rPr>
                <w:sz w:val="21"/>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137"/>
              <w:ind w:left="104" w:leftChars="0"/>
              <w:rPr>
                <w:rFonts w:ascii="宋体" w:hAnsi="宋体"/>
                <w:b/>
                <w:szCs w:val="21"/>
              </w:rPr>
            </w:pPr>
            <w:r>
              <w:rPr>
                <w:sz w:val="21"/>
              </w:rPr>
              <w:t>不允许</w:t>
            </w:r>
          </w:p>
        </w:tc>
      </w:tr>
      <w:tr>
        <w:tblPrEx>
          <w:tblCellMar>
            <w:top w:w="0" w:type="dxa"/>
            <w:left w:w="108" w:type="dxa"/>
            <w:bottom w:w="0" w:type="dxa"/>
            <w:right w:w="108" w:type="dxa"/>
          </w:tblCellMar>
        </w:tblPrEx>
        <w:trPr>
          <w:trHeight w:val="521"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pPr>
          </w:p>
          <w:p>
            <w:pPr>
              <w:jc w:val="center"/>
            </w:pPr>
            <w:r>
              <w:t>3.6.1</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rPr>
                <w:rFonts w:ascii="Times New Roman"/>
                <w:sz w:val="20"/>
              </w:rPr>
            </w:pPr>
          </w:p>
          <w:p>
            <w:pPr>
              <w:pStyle w:val="27"/>
              <w:spacing w:before="179" w:line="244" w:lineRule="auto"/>
              <w:ind w:right="153" w:rightChars="0"/>
              <w:jc w:val="center"/>
              <w:rPr>
                <w:szCs w:val="21"/>
              </w:rPr>
            </w:pPr>
            <w:r>
              <w:rPr>
                <w:sz w:val="21"/>
              </w:rPr>
              <w:t>投标文件其它格式要求</w:t>
            </w:r>
          </w:p>
        </w:tc>
        <w:tc>
          <w:tcPr>
            <w:tcW w:w="6520" w:type="dxa"/>
            <w:tcBorders>
              <w:top w:val="single" w:color="auto" w:sz="4" w:space="0"/>
              <w:left w:val="single" w:color="auto" w:sz="4" w:space="0"/>
              <w:bottom w:val="single" w:color="auto" w:sz="4" w:space="0"/>
              <w:right w:val="single" w:color="auto" w:sz="4" w:space="0"/>
            </w:tcBorders>
            <w:noWrap w:val="0"/>
            <w:vAlign w:val="top"/>
          </w:tcPr>
          <w:p>
            <w:pPr>
              <w:rPr>
                <w:b/>
                <w:bCs/>
              </w:rPr>
            </w:pPr>
            <w:r>
              <w:rPr>
                <w:b/>
                <w:bCs/>
              </w:rPr>
              <w:t>监理大纲编制要求：</w:t>
            </w:r>
          </w:p>
          <w:p>
            <w:pPr>
              <w:rPr>
                <w:b/>
                <w:bCs/>
              </w:rPr>
            </w:pPr>
            <w:r>
              <w:rPr>
                <w:rFonts w:hint="eastAsia"/>
                <w:b/>
                <w:bCs/>
                <w:lang w:eastAsia="zh-CN"/>
              </w:rPr>
              <w:t>（</w:t>
            </w:r>
            <w:r>
              <w:rPr>
                <w:rFonts w:hint="eastAsia"/>
                <w:b/>
                <w:bCs/>
                <w:lang w:val="en-US" w:eastAsia="zh-CN"/>
              </w:rPr>
              <w:t>1</w:t>
            </w:r>
            <w:r>
              <w:rPr>
                <w:rFonts w:hint="eastAsia"/>
                <w:b/>
                <w:bCs/>
                <w:lang w:eastAsia="zh-CN"/>
              </w:rPr>
              <w:t>）</w:t>
            </w:r>
            <w:r>
              <w:rPr>
                <w:b/>
                <w:bCs/>
              </w:rPr>
              <w:t>监理大纲不得出现投标人名称、投标人的人员姓名及其他任何能影射或能推断出投标人的标记、文字描述及图案。</w:t>
            </w:r>
          </w:p>
          <w:p>
            <w:pPr>
              <w:rPr>
                <w:b/>
                <w:bCs/>
              </w:rPr>
            </w:pPr>
            <w:r>
              <w:rPr>
                <w:rFonts w:hint="eastAsia"/>
                <w:b/>
                <w:bCs/>
                <w:lang w:eastAsia="zh-CN"/>
              </w:rPr>
              <w:t>（</w:t>
            </w:r>
            <w:r>
              <w:rPr>
                <w:rFonts w:hint="eastAsia"/>
                <w:b/>
                <w:bCs/>
                <w:lang w:val="en-US" w:eastAsia="zh-CN"/>
              </w:rPr>
              <w:t>2</w:t>
            </w:r>
            <w:r>
              <w:rPr>
                <w:rFonts w:hint="eastAsia"/>
                <w:b/>
                <w:bCs/>
                <w:lang w:eastAsia="zh-CN"/>
              </w:rPr>
              <w:t>）</w:t>
            </w:r>
            <w:r>
              <w:rPr>
                <w:b/>
                <w:bCs/>
              </w:rPr>
              <w:t>监理大纲必须采用 A4 幅面，页数不得超过 50 面；</w:t>
            </w:r>
          </w:p>
          <w:p>
            <w:pPr>
              <w:rPr>
                <w:szCs w:val="21"/>
              </w:rPr>
            </w:pPr>
            <w:r>
              <w:rPr>
                <w:rFonts w:hint="eastAsia"/>
                <w:b/>
                <w:bCs/>
                <w:lang w:eastAsia="zh-CN"/>
              </w:rPr>
              <w:t>（</w:t>
            </w:r>
            <w:r>
              <w:rPr>
                <w:rFonts w:hint="eastAsia"/>
                <w:b/>
                <w:bCs/>
                <w:lang w:val="en-US" w:eastAsia="zh-CN"/>
              </w:rPr>
              <w:t>3</w:t>
            </w:r>
            <w:r>
              <w:rPr>
                <w:rFonts w:hint="eastAsia"/>
                <w:b/>
                <w:bCs/>
                <w:lang w:eastAsia="zh-CN"/>
              </w:rPr>
              <w:t>）</w:t>
            </w:r>
            <w:r>
              <w:rPr>
                <w:b/>
                <w:bCs/>
              </w:rPr>
              <w:t>建议监理大纲字体为四号宋体，行距 1.5 倍。</w:t>
            </w:r>
          </w:p>
        </w:tc>
      </w:tr>
      <w:tr>
        <w:tblPrEx>
          <w:tblCellMar>
            <w:top w:w="0" w:type="dxa"/>
            <w:left w:w="108" w:type="dxa"/>
            <w:bottom w:w="0" w:type="dxa"/>
            <w:right w:w="108" w:type="dxa"/>
          </w:tblCellMar>
        </w:tblPrEx>
        <w:trPr>
          <w:trHeight w:val="2693"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pPr>
            <w:r>
              <w:t>4.1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spacing w:before="1" w:line="242" w:lineRule="auto"/>
              <w:ind w:right="100" w:rightChars="0"/>
              <w:jc w:val="center"/>
              <w:rPr>
                <w:szCs w:val="21"/>
              </w:rPr>
            </w:pPr>
            <w:r>
              <w:rPr>
                <w:sz w:val="21"/>
              </w:rPr>
              <w:t>投标文件递交要求</w:t>
            </w:r>
          </w:p>
        </w:tc>
        <w:tc>
          <w:tcPr>
            <w:tcW w:w="6520" w:type="dxa"/>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b/>
                <w:bCs/>
              </w:rPr>
              <w:t>1、本项目采用不见面开标形式，</w:t>
            </w:r>
            <w:r>
              <w:rPr>
                <w:rFonts w:hint="eastAsia"/>
              </w:rPr>
              <w:t>投标人无需到开标现场，电子投标文件上传至三门县工程建设电子交易平台（步骤如下），投标截止时间后对加密的投标文件进行远程解密，如远程解密遇有问题的请联系章宏涛 13968512856。</w:t>
            </w:r>
          </w:p>
          <w:p>
            <w:r>
              <w:rPr>
                <w:rFonts w:hint="eastAsia"/>
                <w:b/>
                <w:bCs/>
                <w:color w:val="auto"/>
              </w:rPr>
              <w:t>2</w:t>
            </w:r>
            <w:r>
              <w:rPr>
                <w:rFonts w:hint="eastAsia"/>
                <w:b/>
                <w:bCs/>
                <w:color w:val="auto"/>
                <w:lang w:eastAsia="zh-CN"/>
              </w:rPr>
              <w:t>、</w:t>
            </w:r>
            <w:r>
              <w:rPr>
                <w:rFonts w:hint="eastAsia"/>
                <w:b/>
                <w:bCs/>
                <w:color w:val="auto"/>
              </w:rPr>
              <w:t>电子投标文件上传步骤：</w:t>
            </w:r>
            <w:r>
              <w:rPr>
                <w:rFonts w:hint="eastAsia"/>
              </w:rPr>
              <w:t xml:space="preserve"> 1) 登录三门县工程建设电子交易平台（网址：http://jyzx.sanmen.gov.cn/）； 2) 须先在电子交易系统中下载投标项目招标文件，后在 “我的待办”，选择投标项目，点击“上传标书（后缀名.已加密投标文件）” 并保存。 投标人应在投标截止时间前上传完成电子投标文件。</w:t>
            </w:r>
          </w:p>
        </w:tc>
      </w:tr>
      <w:tr>
        <w:tblPrEx>
          <w:tblCellMar>
            <w:top w:w="0" w:type="dxa"/>
            <w:left w:w="108" w:type="dxa"/>
            <w:bottom w:w="0" w:type="dxa"/>
            <w:right w:w="108" w:type="dxa"/>
          </w:tblCellMar>
        </w:tblPrEx>
        <w:trPr>
          <w:trHeight w:val="470"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jc w:val="center"/>
            </w:pPr>
            <w:r>
              <w:t>4.1.2</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spacing w:before="2" w:line="270" w:lineRule="atLeast"/>
              <w:ind w:right="153" w:rightChars="0"/>
              <w:jc w:val="center"/>
              <w:rPr>
                <w:szCs w:val="21"/>
              </w:rPr>
            </w:pPr>
            <w:r>
              <w:rPr>
                <w:sz w:val="21"/>
              </w:rPr>
              <w:t>递交投标文件地点</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138"/>
              <w:ind w:left="104" w:leftChars="0"/>
              <w:rPr>
                <w:szCs w:val="21"/>
              </w:rPr>
            </w:pPr>
            <w:r>
              <w:rPr>
                <w:b/>
                <w:sz w:val="21"/>
              </w:rPr>
              <w:t>详见本工程招标公告</w:t>
            </w:r>
          </w:p>
        </w:tc>
      </w:tr>
      <w:tr>
        <w:tblPrEx>
          <w:tblCellMar>
            <w:top w:w="0" w:type="dxa"/>
            <w:left w:w="108" w:type="dxa"/>
            <w:bottom w:w="0" w:type="dxa"/>
            <w:right w:w="108" w:type="dxa"/>
          </w:tblCellMar>
        </w:tblPrEx>
        <w:trPr>
          <w:trHeight w:val="470"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jc w:val="center"/>
            </w:pPr>
            <w:r>
              <w:t>4.1.3</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spacing w:before="2" w:line="270" w:lineRule="atLeast"/>
              <w:ind w:right="153" w:rightChars="0"/>
              <w:jc w:val="center"/>
              <w:rPr>
                <w:szCs w:val="21"/>
              </w:rPr>
            </w:pPr>
            <w:r>
              <w:rPr>
                <w:sz w:val="21"/>
              </w:rPr>
              <w:t>是否退还投标文件</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137"/>
              <w:ind w:left="104" w:leftChars="0"/>
              <w:rPr>
                <w:szCs w:val="21"/>
              </w:rPr>
            </w:pPr>
            <w:r>
              <w:rPr>
                <w:w w:val="100"/>
                <w:sz w:val="21"/>
              </w:rPr>
              <w:t>否</w:t>
            </w:r>
          </w:p>
        </w:tc>
      </w:tr>
      <w:tr>
        <w:tblPrEx>
          <w:tblCellMar>
            <w:top w:w="0" w:type="dxa"/>
            <w:left w:w="108" w:type="dxa"/>
            <w:bottom w:w="0" w:type="dxa"/>
            <w:right w:w="108" w:type="dxa"/>
          </w:tblCellMar>
        </w:tblPrEx>
        <w:trPr>
          <w:trHeight w:val="571"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jc w:val="center"/>
            </w:pPr>
            <w:r>
              <w:t>5.1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spacing w:before="1"/>
              <w:jc w:val="center"/>
              <w:rPr>
                <w:szCs w:val="21"/>
              </w:rPr>
            </w:pPr>
            <w:r>
              <w:rPr>
                <w:sz w:val="21"/>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135"/>
              <w:ind w:left="104" w:leftChars="0"/>
              <w:rPr>
                <w:rFonts w:eastAsia="黑体"/>
                <w:b/>
              </w:rPr>
            </w:pPr>
            <w:r>
              <w:rPr>
                <w:b/>
                <w:sz w:val="21"/>
              </w:rPr>
              <w:t>详见本工程招标公告</w:t>
            </w:r>
          </w:p>
        </w:tc>
      </w:tr>
      <w:tr>
        <w:tblPrEx>
          <w:tblCellMar>
            <w:top w:w="0" w:type="dxa"/>
            <w:left w:w="108" w:type="dxa"/>
            <w:bottom w:w="0" w:type="dxa"/>
            <w:right w:w="108" w:type="dxa"/>
          </w:tblCellMar>
        </w:tblPrEx>
        <w:trPr>
          <w:trHeight w:val="441"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pStyle w:val="27"/>
              <w:rPr>
                <w:rFonts w:ascii="Times New Roman"/>
                <w:sz w:val="22"/>
              </w:rPr>
            </w:pPr>
          </w:p>
          <w:p>
            <w:pPr>
              <w:pStyle w:val="27"/>
              <w:rPr>
                <w:rFonts w:ascii="Times New Roman"/>
                <w:sz w:val="22"/>
              </w:rPr>
            </w:pPr>
          </w:p>
          <w:p>
            <w:pPr>
              <w:pStyle w:val="27"/>
              <w:rPr>
                <w:rFonts w:ascii="Times New Roman"/>
                <w:sz w:val="22"/>
              </w:rPr>
            </w:pPr>
          </w:p>
          <w:p>
            <w:pPr>
              <w:pStyle w:val="27"/>
              <w:spacing w:before="5"/>
              <w:rPr>
                <w:rFonts w:ascii="Times New Roman"/>
                <w:sz w:val="29"/>
              </w:rPr>
            </w:pPr>
          </w:p>
          <w:p>
            <w:pPr>
              <w:jc w:val="center"/>
            </w:pPr>
            <w:r>
              <w:t>5.2</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rPr>
                <w:rFonts w:ascii="Times New Roman"/>
                <w:sz w:val="20"/>
              </w:rPr>
            </w:pPr>
          </w:p>
          <w:p>
            <w:pPr>
              <w:pStyle w:val="27"/>
              <w:rPr>
                <w:rFonts w:ascii="Times New Roman"/>
                <w:sz w:val="20"/>
              </w:rPr>
            </w:pPr>
          </w:p>
          <w:p>
            <w:pPr>
              <w:pStyle w:val="27"/>
              <w:rPr>
                <w:rFonts w:ascii="Times New Roman"/>
                <w:sz w:val="20"/>
              </w:rPr>
            </w:pPr>
          </w:p>
          <w:p>
            <w:pPr>
              <w:pStyle w:val="27"/>
              <w:rPr>
                <w:rFonts w:ascii="Times New Roman"/>
                <w:sz w:val="20"/>
              </w:rPr>
            </w:pPr>
          </w:p>
          <w:p>
            <w:pPr>
              <w:pStyle w:val="27"/>
              <w:spacing w:before="171"/>
              <w:jc w:val="center"/>
              <w:rPr>
                <w:sz w:val="21"/>
              </w:rPr>
            </w:pPr>
            <w:r>
              <w:rPr>
                <w:sz w:val="21"/>
              </w:rPr>
              <w:t>开标程序</w:t>
            </w:r>
          </w:p>
        </w:tc>
        <w:tc>
          <w:tcPr>
            <w:tcW w:w="6520"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top"/>
          </w:tcPr>
          <w:p>
            <w:pPr>
              <w:rPr>
                <w:rFonts w:hint="eastAsia"/>
              </w:rPr>
            </w:pPr>
            <w:r>
              <w:rPr>
                <w:rFonts w:hint="eastAsia"/>
              </w:rPr>
              <w:t>1、投标人解密电子投标文件。解密时间为 40 分钟（时间自招标人或招标代理机构下令“开始解密”时开始计算）；</w:t>
            </w:r>
          </w:p>
          <w:p>
            <w:pPr>
              <w:rPr>
                <w:rFonts w:hint="eastAsia"/>
              </w:rPr>
            </w:pPr>
            <w:r>
              <w:rPr>
                <w:rFonts w:hint="eastAsia"/>
              </w:rPr>
              <w:t>解密步骤：打开解密工具，插入 CA 锁，选择开标项目，点击“标书解密”，输入 CA 锁密码进行电子投标文件解密。</w:t>
            </w:r>
          </w:p>
          <w:p>
            <w:pPr>
              <w:rPr>
                <w:rFonts w:hint="eastAsia"/>
              </w:rPr>
            </w:pPr>
            <w:r>
              <w:rPr>
                <w:rFonts w:hint="eastAsia"/>
              </w:rPr>
              <w:t>2、解密后的电子投标文件将直接显示投标人名称、总监姓名、解密状态（若解密失败，备注栏将显示解密失败的原因）；</w:t>
            </w:r>
          </w:p>
          <w:p>
            <w:pPr>
              <w:rPr>
                <w:rFonts w:hint="eastAsia"/>
              </w:rPr>
            </w:pPr>
            <w:r>
              <w:rPr>
                <w:rFonts w:hint="eastAsia"/>
              </w:rPr>
              <w:t>3、待资信标评审结束后，进行技术标（技术文件、</w:t>
            </w:r>
            <w:r>
              <w:rPr>
                <w:rFonts w:hint="eastAsia"/>
                <w:lang w:eastAsia="zh-CN"/>
              </w:rPr>
              <w:t>资信分</w:t>
            </w:r>
            <w:r>
              <w:rPr>
                <w:rFonts w:hint="eastAsia"/>
              </w:rPr>
              <w:t>）暗标号抽取。暗标号抽取采用随机抽取。</w:t>
            </w:r>
          </w:p>
          <w:p>
            <w:pPr>
              <w:rPr>
                <w:b/>
                <w:sz w:val="21"/>
              </w:rPr>
            </w:pPr>
            <w:r>
              <w:rPr>
                <w:rFonts w:hint="eastAsia"/>
              </w:rPr>
              <w:t>4、待技术标评审结束后，插入招标代理的 CA 锁并输入 CA锁密码，将显示投标人的投标报价、质量目标、工期。</w:t>
            </w:r>
          </w:p>
        </w:tc>
      </w:tr>
      <w:tr>
        <w:tblPrEx>
          <w:tblCellMar>
            <w:top w:w="0" w:type="dxa"/>
            <w:left w:w="108" w:type="dxa"/>
            <w:bottom w:w="0" w:type="dxa"/>
            <w:right w:w="108" w:type="dxa"/>
          </w:tblCellMar>
        </w:tblPrEx>
        <w:trPr>
          <w:trHeight w:val="441"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pStyle w:val="27"/>
              <w:spacing w:before="8"/>
              <w:ind w:left="268" w:leftChars="0" w:right="262" w:rightChars="0"/>
              <w:jc w:val="center"/>
            </w:pPr>
            <w:r>
              <w:rPr>
                <w:rFonts w:ascii="Times New Roman"/>
                <w:sz w:val="21"/>
              </w:rPr>
              <w:t>10</w:t>
            </w:r>
          </w:p>
        </w:tc>
        <w:tc>
          <w:tcPr>
            <w:tcW w:w="8316"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both"/>
              <w:rPr>
                <w:rFonts w:hint="eastAsia"/>
              </w:rPr>
            </w:pPr>
            <w:r>
              <w:t>需要补充的其他内容</w:t>
            </w:r>
          </w:p>
        </w:tc>
      </w:tr>
      <w:tr>
        <w:tblPrEx>
          <w:tblCellMar>
            <w:top w:w="0" w:type="dxa"/>
            <w:left w:w="108" w:type="dxa"/>
            <w:bottom w:w="0" w:type="dxa"/>
            <w:right w:w="108" w:type="dxa"/>
          </w:tblCellMar>
        </w:tblPrEx>
        <w:trPr>
          <w:trHeight w:val="364"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4.1.2</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递交投标文件地点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rPr>
                <w:rFonts w:eastAsia="黑体"/>
                <w:b/>
                <w:szCs w:val="21"/>
              </w:rPr>
            </w:pPr>
            <w:r>
              <w:rPr>
                <w:rFonts w:eastAsia="黑体"/>
                <w:b/>
              </w:rPr>
              <w:t>详见本工程招标公告</w:t>
            </w:r>
          </w:p>
        </w:tc>
      </w:tr>
      <w:tr>
        <w:tblPrEx>
          <w:tblCellMar>
            <w:top w:w="0" w:type="dxa"/>
            <w:left w:w="108" w:type="dxa"/>
            <w:bottom w:w="0" w:type="dxa"/>
            <w:right w:w="108" w:type="dxa"/>
          </w:tblCellMar>
        </w:tblPrEx>
        <w:trPr>
          <w:trHeight w:val="686"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ascii="Times New Roman"/>
                <w:b/>
                <w:bCs/>
                <w:sz w:val="22"/>
              </w:rPr>
            </w:pPr>
          </w:p>
          <w:p>
            <w:pPr>
              <w:pStyle w:val="27"/>
              <w:jc w:val="center"/>
              <w:rPr>
                <w:rFonts w:ascii="Times New Roman"/>
                <w:b/>
                <w:bCs/>
                <w:sz w:val="22"/>
              </w:rPr>
            </w:pPr>
          </w:p>
          <w:p>
            <w:pPr>
              <w:pStyle w:val="27"/>
              <w:jc w:val="center"/>
              <w:rPr>
                <w:rFonts w:ascii="Times New Roman"/>
                <w:b/>
                <w:bCs/>
                <w:sz w:val="22"/>
              </w:rPr>
            </w:pPr>
          </w:p>
          <w:p>
            <w:pPr>
              <w:pStyle w:val="27"/>
              <w:jc w:val="center"/>
              <w:rPr>
                <w:rFonts w:ascii="Times New Roman"/>
                <w:b/>
                <w:bCs/>
                <w:sz w:val="22"/>
              </w:rPr>
            </w:pPr>
          </w:p>
          <w:p>
            <w:pPr>
              <w:jc w:val="center"/>
              <w:rPr>
                <w:b/>
                <w:bCs/>
              </w:rPr>
            </w:pPr>
            <w:r>
              <w:rPr>
                <w:b/>
                <w:bCs/>
              </w:rPr>
              <w:t>10.1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ascii="Times New Roman"/>
                <w:sz w:val="20"/>
              </w:rPr>
            </w:pPr>
          </w:p>
          <w:p>
            <w:pPr>
              <w:pStyle w:val="27"/>
              <w:jc w:val="center"/>
              <w:rPr>
                <w:rFonts w:ascii="Times New Roman"/>
                <w:sz w:val="20"/>
              </w:rPr>
            </w:pPr>
          </w:p>
          <w:p>
            <w:pPr>
              <w:pStyle w:val="27"/>
              <w:jc w:val="center"/>
              <w:rPr>
                <w:rFonts w:ascii="Times New Roman"/>
                <w:sz w:val="20"/>
              </w:rPr>
            </w:pPr>
          </w:p>
          <w:p>
            <w:pPr>
              <w:pStyle w:val="27"/>
              <w:spacing w:line="242" w:lineRule="auto"/>
              <w:ind w:right="150" w:rightChars="0"/>
              <w:jc w:val="center"/>
              <w:rPr>
                <w:rFonts w:hAnsi="宋体" w:cs="Microsoft JhengHei"/>
                <w:b/>
                <w:bCs/>
                <w:sz w:val="21"/>
                <w:szCs w:val="21"/>
              </w:rPr>
            </w:pPr>
            <w:r>
              <w:rPr>
                <w:rFonts w:hint="eastAsia" w:ascii="黑体" w:eastAsia="黑体"/>
                <w:b/>
                <w:sz w:val="21"/>
              </w:rPr>
              <w:t>电子投标文件编制</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37" w:line="242" w:lineRule="auto"/>
              <w:ind w:left="104" w:right="-15" w:firstLine="412"/>
              <w:rPr>
                <w:rFonts w:hint="eastAsia" w:ascii="黑体" w:hAnsi="黑体" w:eastAsia="黑体"/>
                <w:b/>
                <w:sz w:val="21"/>
              </w:rPr>
            </w:pPr>
            <w:r>
              <w:rPr>
                <w:rFonts w:hint="eastAsia" w:ascii="黑体" w:hAnsi="黑体" w:eastAsia="黑体"/>
                <w:b/>
                <w:sz w:val="21"/>
              </w:rPr>
              <w:t>本工程的投标文件必须使用投标工具安装程序（三门投</w:t>
            </w:r>
            <w:r>
              <w:rPr>
                <w:rFonts w:hint="eastAsia" w:ascii="黑体" w:hAnsi="黑体" w:eastAsia="黑体"/>
                <w:b/>
                <w:spacing w:val="-2"/>
                <w:sz w:val="21"/>
              </w:rPr>
              <w:t xml:space="preserve">标编制 </w:t>
            </w:r>
            <w:r>
              <w:rPr>
                <w:rFonts w:hint="eastAsia" w:ascii="Times New Roman"/>
                <w:b/>
                <w:sz w:val="21"/>
                <w:lang w:eastAsia="zh-CN"/>
              </w:rPr>
              <w:t>4.0.2.8</w:t>
            </w:r>
            <w:r>
              <w:rPr>
                <w:rFonts w:ascii="Times New Roman" w:hAnsi="Times New Roman" w:eastAsia="Times New Roman"/>
                <w:b/>
                <w:spacing w:val="42"/>
                <w:sz w:val="21"/>
              </w:rPr>
              <w:t xml:space="preserve"> </w:t>
            </w:r>
            <w:r>
              <w:rPr>
                <w:rFonts w:hint="eastAsia" w:ascii="黑体" w:hAnsi="黑体" w:eastAsia="黑体"/>
                <w:b/>
                <w:sz w:val="21"/>
              </w:rPr>
              <w:t>版本）</w:t>
            </w:r>
            <w:r>
              <w:rPr>
                <w:rFonts w:hint="eastAsia" w:ascii="黑体" w:hAnsi="黑体" w:eastAsia="黑体"/>
                <w:b/>
                <w:spacing w:val="-2"/>
                <w:sz w:val="21"/>
              </w:rPr>
              <w:t>编制，下载地址及</w:t>
            </w:r>
            <w:r>
              <w:rPr>
                <w:rFonts w:ascii="Times New Roman" w:hAnsi="Times New Roman" w:eastAsia="Times New Roman"/>
                <w:b/>
                <w:spacing w:val="-3"/>
                <w:sz w:val="21"/>
              </w:rPr>
              <w:t>”</w:t>
            </w:r>
            <w:r>
              <w:rPr>
                <w:rFonts w:hint="eastAsia" w:ascii="黑体" w:hAnsi="黑体" w:eastAsia="黑体"/>
                <w:b/>
                <w:spacing w:val="-1"/>
                <w:sz w:val="21"/>
              </w:rPr>
              <w:t>建设工程电子投标编制操作手册</w:t>
            </w:r>
            <w:r>
              <w:rPr>
                <w:rFonts w:ascii="Times New Roman" w:hAnsi="Times New Roman" w:eastAsia="Times New Roman"/>
                <w:b/>
                <w:spacing w:val="-3"/>
                <w:sz w:val="21"/>
              </w:rPr>
              <w:t>”</w:t>
            </w:r>
            <w:r>
              <w:rPr>
                <w:rFonts w:hint="eastAsia" w:ascii="黑体" w:hAnsi="黑体" w:eastAsia="黑体"/>
                <w:b/>
                <w:spacing w:val="-30"/>
                <w:sz w:val="21"/>
              </w:rPr>
              <w:t xml:space="preserve">见 </w:t>
            </w:r>
            <w:r>
              <w:fldChar w:fldCharType="begin"/>
            </w:r>
            <w:r>
              <w:instrText xml:space="preserve"> HYPERLINK "https://www.smztb.com/Download" \h </w:instrText>
            </w:r>
            <w:r>
              <w:fldChar w:fldCharType="separate"/>
            </w:r>
            <w:r>
              <w:rPr>
                <w:rFonts w:ascii="Times New Roman" w:hAnsi="Times New Roman" w:eastAsia="Times New Roman"/>
                <w:b/>
                <w:color w:val="0000FF"/>
                <w:sz w:val="21"/>
                <w:u w:val="single" w:color="0000FF"/>
              </w:rPr>
              <w:t>https://www.smztb.com/Download</w:t>
            </w:r>
            <w:r>
              <w:rPr>
                <w:rFonts w:ascii="Times New Roman" w:hAnsi="Times New Roman" w:eastAsia="Times New Roman"/>
                <w:b/>
                <w:color w:val="0000FF"/>
                <w:sz w:val="21"/>
                <w:u w:val="single" w:color="0000FF"/>
              </w:rPr>
              <w:fldChar w:fldCharType="end"/>
            </w:r>
            <w:r>
              <w:rPr>
                <w:rFonts w:hint="eastAsia" w:ascii="黑体" w:hAnsi="黑体" w:eastAsia="黑体"/>
                <w:b/>
                <w:spacing w:val="-10"/>
                <w:sz w:val="21"/>
              </w:rPr>
              <w:t>。电子投标文件的编制和递交，应依照招标文件的规定进行。如未按</w:t>
            </w:r>
            <w:r>
              <w:rPr>
                <w:rFonts w:hint="eastAsia" w:ascii="黑体" w:hAnsi="黑体" w:eastAsia="黑体"/>
                <w:b/>
                <w:spacing w:val="-14"/>
                <w:sz w:val="21"/>
              </w:rPr>
              <w:t>招标文件要求编制、递交电子投标文件，将可能导致无效标， 其后果由投标人自负。投标工具的开发商可根据投标人的要</w:t>
            </w:r>
            <w:r>
              <w:rPr>
                <w:rFonts w:hint="eastAsia" w:ascii="黑体" w:hAnsi="黑体" w:eastAsia="黑体"/>
                <w:b/>
                <w:spacing w:val="-11"/>
                <w:sz w:val="21"/>
              </w:rPr>
              <w:t>求，提供必要的培训和技术指导。</w:t>
            </w:r>
          </w:p>
          <w:p>
            <w:pPr>
              <w:pStyle w:val="27"/>
              <w:spacing w:before="5" w:line="242" w:lineRule="auto"/>
              <w:ind w:left="16" w:leftChars="0" w:right="4" w:rightChars="0" w:firstLine="502" w:firstLineChars="238"/>
              <w:rPr>
                <w:rFonts w:hAnsi="宋体" w:cs="Microsoft JhengHei"/>
                <w:b/>
                <w:bCs/>
                <w:sz w:val="21"/>
                <w:szCs w:val="21"/>
              </w:rPr>
            </w:pPr>
            <w:r>
              <w:rPr>
                <w:rFonts w:hint="eastAsia" w:ascii="黑体" w:eastAsia="黑体"/>
                <w:b/>
                <w:sz w:val="21"/>
              </w:rPr>
              <w:t xml:space="preserve">投标工具开发商：杭州品茗信息技术有限公司联系电话：章宏涛 </w:t>
            </w:r>
            <w:r>
              <w:rPr>
                <w:rFonts w:ascii="Times New Roman" w:eastAsia="Times New Roman"/>
                <w:b/>
                <w:sz w:val="21"/>
              </w:rPr>
              <w:t>13968512856</w:t>
            </w:r>
          </w:p>
        </w:tc>
      </w:tr>
      <w:tr>
        <w:tblPrEx>
          <w:tblCellMar>
            <w:top w:w="0" w:type="dxa"/>
            <w:left w:w="108" w:type="dxa"/>
            <w:bottom w:w="0" w:type="dxa"/>
            <w:right w:w="108" w:type="dxa"/>
          </w:tblCellMar>
        </w:tblPrEx>
        <w:trPr>
          <w:trHeight w:val="698"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pStyle w:val="27"/>
              <w:jc w:val="center"/>
              <w:rPr>
                <w:rFonts w:ascii="Times New Roman"/>
                <w:b/>
                <w:bCs/>
                <w:sz w:val="22"/>
              </w:rPr>
            </w:pPr>
          </w:p>
          <w:p>
            <w:pPr>
              <w:pStyle w:val="27"/>
              <w:jc w:val="center"/>
              <w:rPr>
                <w:rFonts w:ascii="Times New Roman"/>
                <w:b/>
                <w:bCs/>
                <w:sz w:val="22"/>
              </w:rPr>
            </w:pPr>
          </w:p>
          <w:p>
            <w:pPr>
              <w:jc w:val="center"/>
              <w:rPr>
                <w:b/>
                <w:bCs/>
              </w:rPr>
            </w:pPr>
            <w:r>
              <w:rPr>
                <w:b/>
                <w:bCs/>
              </w:rPr>
              <w:t>10.2</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jc w:val="center"/>
              <w:rPr>
                <w:rFonts w:ascii="Times New Roman"/>
                <w:sz w:val="20"/>
              </w:rPr>
            </w:pPr>
          </w:p>
          <w:p>
            <w:pPr>
              <w:pStyle w:val="27"/>
              <w:spacing w:before="1" w:line="242" w:lineRule="auto"/>
              <w:ind w:right="100" w:rightChars="0"/>
              <w:jc w:val="center"/>
              <w:rPr>
                <w:rFonts w:hAnsi="宋体" w:cs="Microsoft JhengHei"/>
                <w:b/>
                <w:bCs/>
                <w:sz w:val="21"/>
                <w:szCs w:val="21"/>
              </w:rPr>
            </w:pPr>
            <w:r>
              <w:rPr>
                <w:rFonts w:hint="eastAsia" w:ascii="黑体" w:eastAsia="黑体"/>
                <w:b/>
                <w:sz w:val="21"/>
              </w:rPr>
              <w:t>中标后提交投标文件份数</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27"/>
              <w:spacing w:before="99" w:line="244" w:lineRule="auto"/>
              <w:ind w:left="104" w:right="-15" w:firstLine="412"/>
              <w:jc w:val="both"/>
              <w:rPr>
                <w:rFonts w:hAnsi="宋体" w:cs="Microsoft JhengHei"/>
                <w:b/>
                <w:bCs/>
                <w:sz w:val="21"/>
                <w:szCs w:val="21"/>
              </w:rPr>
            </w:pPr>
            <w:r>
              <w:rPr>
                <w:rFonts w:hint="eastAsia" w:ascii="黑体" w:eastAsia="黑体"/>
                <w:b/>
                <w:sz w:val="21"/>
              </w:rPr>
              <w:t>中标候选人在领取中标通知书前，需向招标人提供纸质</w:t>
            </w:r>
            <w:r>
              <w:rPr>
                <w:rFonts w:hint="eastAsia" w:ascii="黑体" w:eastAsia="黑体"/>
                <w:b/>
                <w:spacing w:val="-12"/>
                <w:sz w:val="21"/>
              </w:rPr>
              <w:t>投标文件</w:t>
            </w:r>
            <w:r>
              <w:rPr>
                <w:rFonts w:hint="eastAsia" w:ascii="黑体" w:eastAsia="黑体"/>
                <w:b/>
                <w:sz w:val="21"/>
              </w:rPr>
              <w:t>（</w:t>
            </w:r>
            <w:r>
              <w:rPr>
                <w:rFonts w:hint="eastAsia" w:ascii="黑体" w:eastAsia="黑体"/>
                <w:b/>
                <w:spacing w:val="-11"/>
                <w:sz w:val="21"/>
              </w:rPr>
              <w:t>资信标、技术标、商务标分册装订</w:t>
            </w:r>
            <w:r>
              <w:rPr>
                <w:rFonts w:hint="eastAsia" w:ascii="黑体" w:eastAsia="黑体"/>
                <w:b/>
                <w:spacing w:val="-46"/>
                <w:sz w:val="21"/>
              </w:rPr>
              <w:t>）</w:t>
            </w:r>
            <w:r>
              <w:rPr>
                <w:rFonts w:hint="eastAsia" w:ascii="黑体" w:eastAsia="黑体"/>
                <w:b/>
                <w:spacing w:val="-1"/>
                <w:sz w:val="21"/>
              </w:rPr>
              <w:t xml:space="preserve">正本各 </w:t>
            </w:r>
            <w:r>
              <w:rPr>
                <w:rFonts w:ascii="Times New Roman" w:eastAsia="Times New Roman"/>
                <w:b/>
                <w:sz w:val="21"/>
              </w:rPr>
              <w:t xml:space="preserve">1 </w:t>
            </w:r>
            <w:r>
              <w:rPr>
                <w:rFonts w:hint="eastAsia" w:ascii="黑体" w:eastAsia="黑体"/>
                <w:b/>
                <w:sz w:val="21"/>
              </w:rPr>
              <w:t>份、</w:t>
            </w:r>
            <w:r>
              <w:rPr>
                <w:rFonts w:hint="eastAsia" w:ascii="黑体" w:hAnsi="黑体" w:eastAsia="黑体"/>
                <w:b/>
                <w:spacing w:val="1"/>
                <w:sz w:val="21"/>
              </w:rPr>
              <w:t xml:space="preserve">副本各 </w:t>
            </w:r>
            <w:r>
              <w:rPr>
                <w:rFonts w:ascii="Times New Roman" w:hAnsi="Times New Roman" w:eastAsia="Times New Roman"/>
                <w:b/>
                <w:sz w:val="21"/>
              </w:rPr>
              <w:t xml:space="preserve">5 </w:t>
            </w:r>
            <w:r>
              <w:rPr>
                <w:rFonts w:hint="eastAsia" w:ascii="黑体" w:hAnsi="黑体" w:eastAsia="黑体"/>
                <w:b/>
                <w:spacing w:val="-13"/>
                <w:sz w:val="21"/>
              </w:rPr>
              <w:t>份</w:t>
            </w:r>
            <w:r>
              <w:rPr>
                <w:rFonts w:hint="eastAsia" w:ascii="黑体" w:hAnsi="黑体" w:eastAsia="黑体"/>
                <w:b/>
                <w:sz w:val="21"/>
              </w:rPr>
              <w:t>（</w:t>
            </w:r>
            <w:r>
              <w:rPr>
                <w:rFonts w:hint="eastAsia" w:ascii="黑体" w:hAnsi="黑体" w:eastAsia="黑体"/>
                <w:b/>
                <w:spacing w:val="-5"/>
                <w:sz w:val="21"/>
              </w:rPr>
              <w:t>投标工具中所有内容打印成纸质文件，纸质文</w:t>
            </w:r>
            <w:r>
              <w:rPr>
                <w:rFonts w:hint="eastAsia" w:ascii="黑体" w:hAnsi="黑体" w:eastAsia="黑体"/>
                <w:b/>
                <w:spacing w:val="-1"/>
                <w:sz w:val="21"/>
              </w:rPr>
              <w:t>件上的水印码须与上传至“电子交易平台”上的投标文件的</w:t>
            </w:r>
            <w:r>
              <w:rPr>
                <w:rFonts w:hint="eastAsia" w:ascii="黑体" w:hAnsi="黑体" w:eastAsia="黑体"/>
                <w:b/>
                <w:sz w:val="21"/>
              </w:rPr>
              <w:t>水印码一致）。</w:t>
            </w:r>
          </w:p>
        </w:tc>
      </w:tr>
      <w:tr>
        <w:tblPrEx>
          <w:tblCellMar>
            <w:top w:w="0" w:type="dxa"/>
            <w:left w:w="108" w:type="dxa"/>
            <w:bottom w:w="0" w:type="dxa"/>
            <w:right w:w="108" w:type="dxa"/>
          </w:tblCellMar>
        </w:tblPrEx>
        <w:trPr>
          <w:trHeight w:val="691"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top"/>
          </w:tcPr>
          <w:p>
            <w:pPr>
              <w:pStyle w:val="27"/>
              <w:jc w:val="center"/>
              <w:rPr>
                <w:rFonts w:ascii="Times New Roman"/>
                <w:b/>
                <w:bCs/>
                <w:sz w:val="22"/>
              </w:rPr>
            </w:pPr>
          </w:p>
          <w:p>
            <w:pPr>
              <w:jc w:val="center"/>
              <w:rPr>
                <w:b/>
                <w:bCs/>
              </w:rPr>
            </w:pPr>
            <w:r>
              <w:rPr>
                <w:b/>
                <w:bCs/>
              </w:rPr>
              <w:t>10.3</w:t>
            </w:r>
          </w:p>
        </w:tc>
        <w:tc>
          <w:tcPr>
            <w:tcW w:w="1796" w:type="dxa"/>
            <w:tcBorders>
              <w:top w:val="single" w:color="auto" w:sz="4" w:space="0"/>
              <w:left w:val="single" w:color="auto" w:sz="4" w:space="0"/>
              <w:bottom w:val="single" w:color="auto" w:sz="4" w:space="0"/>
              <w:right w:val="single" w:color="auto" w:sz="4" w:space="0"/>
            </w:tcBorders>
            <w:noWrap w:val="0"/>
            <w:vAlign w:val="top"/>
          </w:tcPr>
          <w:p>
            <w:pPr>
              <w:pStyle w:val="27"/>
              <w:jc w:val="center"/>
              <w:rPr>
                <w:rFonts w:ascii="Times New Roman"/>
                <w:sz w:val="20"/>
              </w:rPr>
            </w:pPr>
          </w:p>
          <w:p>
            <w:pPr>
              <w:pStyle w:val="27"/>
              <w:spacing w:before="1"/>
              <w:jc w:val="center"/>
              <w:rPr>
                <w:rFonts w:hAnsi="宋体" w:cs="Microsoft JhengHei"/>
                <w:b/>
                <w:bCs/>
                <w:sz w:val="21"/>
                <w:szCs w:val="21"/>
              </w:rPr>
            </w:pPr>
            <w:r>
              <w:rPr>
                <w:rFonts w:hint="eastAsia" w:ascii="黑体" w:eastAsia="黑体"/>
                <w:b/>
                <w:sz w:val="21"/>
              </w:rPr>
              <w:t>温馨提示</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pStyle w:val="27"/>
              <w:numPr>
                <w:ilvl w:val="0"/>
                <w:numId w:val="0"/>
              </w:numPr>
              <w:tabs>
                <w:tab w:val="left" w:pos="686"/>
              </w:tabs>
              <w:spacing w:before="1" w:after="0" w:line="244" w:lineRule="auto"/>
              <w:ind w:right="180" w:rightChars="0" w:firstLine="406" w:firstLineChars="200"/>
              <w:jc w:val="both"/>
              <w:rPr>
                <w:rFonts w:hAnsi="宋体" w:cs="Microsoft JhengHei"/>
                <w:b/>
                <w:bCs/>
                <w:sz w:val="21"/>
                <w:szCs w:val="21"/>
              </w:rPr>
            </w:pPr>
            <w:r>
              <w:rPr>
                <w:rFonts w:hint="eastAsia" w:ascii="黑体" w:eastAsia="黑体"/>
                <w:b/>
                <w:spacing w:val="-4"/>
                <w:sz w:val="21"/>
              </w:rPr>
              <w:t>投标人须在递交投标保证金前在三门县工程建设电子</w:t>
            </w:r>
            <w:r>
              <w:rPr>
                <w:rFonts w:hint="eastAsia" w:ascii="黑体" w:eastAsia="黑体"/>
                <w:b/>
                <w:spacing w:val="-2"/>
                <w:sz w:val="21"/>
              </w:rPr>
              <w:t>交易平台中注册并核验通过。</w:t>
            </w:r>
          </w:p>
        </w:tc>
      </w:tr>
    </w:tbl>
    <w:p>
      <w:pPr>
        <w:pStyle w:val="2"/>
        <w:spacing w:before="11"/>
        <w:rPr>
          <w:rFonts w:hint="eastAsia" w:ascii="黑体" w:eastAsia="黑体"/>
          <w:sz w:val="21"/>
        </w:rPr>
        <w:sectPr>
          <w:pgSz w:w="11910" w:h="16840"/>
          <w:pgMar w:top="1100" w:right="780" w:bottom="1180" w:left="780" w:header="877" w:footer="995" w:gutter="0"/>
          <w:cols w:equalWidth="0" w:num="1">
            <w:col w:w="10350"/>
          </w:cols>
        </w:sectPr>
      </w:pPr>
      <w:r>
        <mc:AlternateContent>
          <mc:Choice Requires="wps">
            <w:drawing>
              <wp:anchor distT="0" distB="0" distL="114300" distR="114300" simplePos="0" relativeHeight="251661312" behindDoc="1" locked="0" layoutInCell="1" allowOverlap="1">
                <wp:simplePos x="0" y="0"/>
                <wp:positionH relativeFrom="page">
                  <wp:posOffset>2920365</wp:posOffset>
                </wp:positionH>
                <wp:positionV relativeFrom="page">
                  <wp:posOffset>1076325</wp:posOffset>
                </wp:positionV>
                <wp:extent cx="1200785" cy="0"/>
                <wp:effectExtent l="0" t="0" r="0" b="0"/>
                <wp:wrapNone/>
                <wp:docPr id="1" name="直线 6"/>
                <wp:cNvGraphicFramePr/>
                <a:graphic xmlns:a="http://schemas.openxmlformats.org/drawingml/2006/main">
                  <a:graphicData uri="http://schemas.microsoft.com/office/word/2010/wordprocessingShape">
                    <wps:wsp>
                      <wps:cNvCnPr/>
                      <wps:spPr>
                        <a:xfrm>
                          <a:off x="0" y="0"/>
                          <a:ext cx="120078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29.95pt;margin-top:84.75pt;height:0pt;width:94.55pt;mso-position-horizontal-relative:page;mso-position-vertical-relative:page;z-index:-251655168;mso-width-relative:page;mso-height-relative:page;" filled="f" stroked="t" coordsize="21600,21600" o:gfxdata="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Es4SNcA&#10;AAALAQAADwAAAAAAAAABACAAAAAiAAAAZHJzL2Rvd25yZXYueG1sUEsBAhQAFAAAAAgAh07iQODh&#10;6tnnAQAA2wMAAA4AAAAAAAAAAQAgAAAAJgEAAGRycy9lMm9Eb2MueG1sUEsFBgAAAAAGAAYAWQEA&#10;AH8FAAAAAA==&#10;">
                <v:fill on="f" focussize="0,0"/>
                <v:stroke weight="0.6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4121150</wp:posOffset>
                </wp:positionH>
                <wp:positionV relativeFrom="page">
                  <wp:posOffset>1250315</wp:posOffset>
                </wp:positionV>
                <wp:extent cx="2267585" cy="0"/>
                <wp:effectExtent l="0" t="0" r="0" b="0"/>
                <wp:wrapNone/>
                <wp:docPr id="2" name="直线 7"/>
                <wp:cNvGraphicFramePr/>
                <a:graphic xmlns:a="http://schemas.openxmlformats.org/drawingml/2006/main">
                  <a:graphicData uri="http://schemas.microsoft.com/office/word/2010/wordprocessingShape">
                    <wps:wsp>
                      <wps:cNvCnPr/>
                      <wps:spPr>
                        <a:xfrm>
                          <a:off x="0" y="0"/>
                          <a:ext cx="226758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324.5pt;margin-top:98.45pt;height:0pt;width:178.55pt;mso-position-horizontal-relative:page;mso-position-vertical-relative:page;z-index:-251654144;mso-width-relative:page;mso-height-relative:page;" filled="f" stroked="t" coordsize="21600,21600" o:gfxdata="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XYSVbX&#10;AAAADAEAAA8AAAAAAAAAAQAgAAAAIgAAAGRycy9kb3ducmV2LnhtbFBLAQIUABQAAAAIAIdO4kDb&#10;l4+c6AEAANsDAAAOAAAAAAAAAAEAIAAAACYBAABkcnMvZTJvRG9jLnhtbFBLBQYAAAAABgAGAFkB&#10;AACABQAAAAA=&#10;">
                <v:fill on="f" focussize="0,0"/>
                <v:stroke weight="0.6pt" color="#000000" joinstyle="round"/>
                <v:imagedata o:title=""/>
                <o:lock v:ext="edit" aspectratio="f"/>
              </v:line>
            </w:pict>
          </mc:Fallback>
        </mc:AlternateContent>
      </w:r>
    </w:p>
    <w:p>
      <w:pPr>
        <w:pStyle w:val="2"/>
        <w:spacing w:before="3"/>
        <w:rPr>
          <w:rFonts w:ascii="Times New Roman"/>
          <w:sz w:val="25"/>
        </w:rPr>
      </w:pPr>
    </w:p>
    <w:p>
      <w:pPr>
        <w:pStyle w:val="8"/>
        <w:numPr>
          <w:ilvl w:val="0"/>
          <w:numId w:val="6"/>
        </w:numPr>
        <w:tabs>
          <w:tab w:val="left" w:pos="1369"/>
        </w:tabs>
        <w:spacing w:before="70" w:after="0" w:line="240" w:lineRule="auto"/>
        <w:ind w:left="1368" w:right="0" w:hanging="351"/>
        <w:jc w:val="left"/>
        <w:rPr>
          <w:rFonts w:hint="eastAsia" w:ascii="黑体" w:eastAsia="黑体"/>
        </w:rPr>
      </w:pPr>
      <w:bookmarkStart w:id="6" w:name="_TOC_250024"/>
      <w:bookmarkEnd w:id="6"/>
      <w:r>
        <w:rPr>
          <w:rFonts w:hint="eastAsia" w:ascii="黑体" w:eastAsia="黑体"/>
        </w:rPr>
        <w:t>总则</w:t>
      </w:r>
    </w:p>
    <w:p>
      <w:pPr>
        <w:pStyle w:val="10"/>
        <w:numPr>
          <w:ilvl w:val="1"/>
          <w:numId w:val="6"/>
        </w:numPr>
        <w:tabs>
          <w:tab w:val="left" w:pos="1438"/>
        </w:tabs>
        <w:spacing w:before="82" w:after="0" w:line="240" w:lineRule="auto"/>
        <w:ind w:left="1438" w:right="0" w:hanging="420"/>
        <w:jc w:val="left"/>
        <w:rPr>
          <w:rFonts w:hint="eastAsia" w:ascii="黑体" w:eastAsia="黑体"/>
        </w:rPr>
      </w:pPr>
      <w:r>
        <w:rPr>
          <w:rFonts w:hint="eastAsia" w:ascii="黑体" w:eastAsia="黑体"/>
        </w:rPr>
        <w:t>工程概况</w:t>
      </w:r>
    </w:p>
    <w:p>
      <w:pPr>
        <w:pStyle w:val="26"/>
        <w:numPr>
          <w:ilvl w:val="2"/>
          <w:numId w:val="6"/>
        </w:numPr>
        <w:tabs>
          <w:tab w:val="left" w:pos="1966"/>
        </w:tabs>
        <w:spacing w:before="121" w:after="0" w:line="357" w:lineRule="auto"/>
        <w:ind w:left="1018" w:right="670" w:rightChars="0" w:firstLine="419"/>
        <w:jc w:val="left"/>
        <w:rPr>
          <w:rFonts w:ascii="Times New Roman" w:eastAsia="Times New Roman"/>
          <w:sz w:val="21"/>
        </w:rPr>
      </w:pPr>
      <w:r>
        <w:rPr>
          <w:spacing w:val="-3"/>
          <w:sz w:val="21"/>
        </w:rPr>
        <w:t>根据《中华人民共和国招标投标法》等有关法律、法规和规章的规定，本招标工程已具备招标条件，现对本招标工程进行招标。</w:t>
      </w:r>
    </w:p>
    <w:p>
      <w:pPr>
        <w:pStyle w:val="26"/>
        <w:numPr>
          <w:ilvl w:val="2"/>
          <w:numId w:val="6"/>
        </w:numPr>
        <w:tabs>
          <w:tab w:val="left" w:pos="1964"/>
        </w:tabs>
        <w:spacing w:before="0" w:after="0" w:line="269" w:lineRule="exact"/>
        <w:ind w:left="1963" w:right="0" w:hanging="526"/>
        <w:jc w:val="left"/>
        <w:rPr>
          <w:rFonts w:ascii="Times New Roman" w:eastAsia="Times New Roman"/>
          <w:sz w:val="21"/>
        </w:rPr>
      </w:pPr>
      <w:r>
        <w:rPr>
          <w:spacing w:val="-3"/>
          <w:sz w:val="21"/>
        </w:rPr>
        <w:t>本招标工程招标人：见投标人须知前附表。</w:t>
      </w:r>
    </w:p>
    <w:p>
      <w:pPr>
        <w:pStyle w:val="26"/>
        <w:numPr>
          <w:ilvl w:val="2"/>
          <w:numId w:val="6"/>
        </w:numPr>
        <w:tabs>
          <w:tab w:val="left" w:pos="1964"/>
        </w:tabs>
        <w:spacing w:before="130" w:after="0" w:line="240" w:lineRule="auto"/>
        <w:ind w:left="1963" w:right="0" w:hanging="526"/>
        <w:jc w:val="left"/>
        <w:rPr>
          <w:rFonts w:ascii="Times New Roman" w:eastAsia="Times New Roman"/>
          <w:sz w:val="21"/>
        </w:rPr>
      </w:pPr>
      <w:r>
        <w:rPr>
          <w:spacing w:val="-3"/>
          <w:sz w:val="21"/>
        </w:rPr>
        <w:t>本招标工程招标代理机构：见投标人须知前附表。</w:t>
      </w:r>
    </w:p>
    <w:p>
      <w:pPr>
        <w:pStyle w:val="26"/>
        <w:numPr>
          <w:ilvl w:val="2"/>
          <w:numId w:val="6"/>
        </w:numPr>
        <w:tabs>
          <w:tab w:val="left" w:pos="1964"/>
        </w:tabs>
        <w:spacing w:before="131" w:after="0" w:line="240" w:lineRule="auto"/>
        <w:ind w:left="1963" w:right="0" w:hanging="526"/>
        <w:jc w:val="left"/>
        <w:rPr>
          <w:rFonts w:ascii="Times New Roman" w:eastAsia="Times New Roman"/>
          <w:sz w:val="21"/>
        </w:rPr>
      </w:pPr>
      <w:r>
        <w:rPr>
          <w:spacing w:val="-3"/>
          <w:sz w:val="21"/>
        </w:rPr>
        <w:t>本招标工程名称：见投标人须知前附表。</w:t>
      </w:r>
    </w:p>
    <w:p>
      <w:pPr>
        <w:pStyle w:val="26"/>
        <w:numPr>
          <w:ilvl w:val="2"/>
          <w:numId w:val="6"/>
        </w:numPr>
        <w:tabs>
          <w:tab w:val="left" w:pos="1964"/>
        </w:tabs>
        <w:spacing w:before="132" w:after="0" w:line="240" w:lineRule="auto"/>
        <w:ind w:left="1963" w:right="0" w:hanging="526"/>
        <w:jc w:val="left"/>
        <w:rPr>
          <w:rFonts w:ascii="Times New Roman" w:eastAsia="Times New Roman"/>
          <w:sz w:val="21"/>
        </w:rPr>
      </w:pPr>
      <w:r>
        <w:rPr>
          <w:spacing w:val="-3"/>
          <w:sz w:val="21"/>
        </w:rPr>
        <w:t>本招标工程建设地点：见投标人须知前附表。</w:t>
      </w:r>
    </w:p>
    <w:p>
      <w:pPr>
        <w:pStyle w:val="26"/>
        <w:numPr>
          <w:ilvl w:val="2"/>
          <w:numId w:val="6"/>
        </w:numPr>
        <w:tabs>
          <w:tab w:val="left" w:pos="1964"/>
        </w:tabs>
        <w:spacing w:before="130" w:after="0" w:line="240" w:lineRule="auto"/>
        <w:ind w:left="1963" w:right="0" w:hanging="526"/>
        <w:jc w:val="left"/>
        <w:rPr>
          <w:rFonts w:ascii="Times New Roman" w:eastAsia="Times New Roman"/>
          <w:sz w:val="21"/>
        </w:rPr>
      </w:pPr>
      <w:r>
        <w:rPr>
          <w:spacing w:val="-3"/>
          <w:sz w:val="21"/>
        </w:rPr>
        <w:t>本招标工程工程规模：见投标人须知前附表。</w:t>
      </w:r>
    </w:p>
    <w:p>
      <w:pPr>
        <w:pStyle w:val="26"/>
        <w:numPr>
          <w:ilvl w:val="2"/>
          <w:numId w:val="6"/>
        </w:numPr>
        <w:tabs>
          <w:tab w:val="left" w:pos="1911"/>
        </w:tabs>
        <w:spacing w:before="131" w:after="0" w:line="240" w:lineRule="auto"/>
        <w:ind w:left="1910" w:right="0" w:hanging="473"/>
        <w:jc w:val="left"/>
        <w:rPr>
          <w:rFonts w:ascii="Times New Roman" w:eastAsia="Times New Roman"/>
          <w:sz w:val="21"/>
        </w:rPr>
      </w:pPr>
      <w:r>
        <w:rPr>
          <w:spacing w:val="-3"/>
          <w:sz w:val="21"/>
        </w:rPr>
        <w:t>本招标工程工程概算投资额：见投标人须知前附表。</w:t>
      </w:r>
    </w:p>
    <w:p>
      <w:pPr>
        <w:pStyle w:val="26"/>
        <w:numPr>
          <w:ilvl w:val="2"/>
          <w:numId w:val="6"/>
        </w:numPr>
        <w:tabs>
          <w:tab w:val="left" w:pos="1911"/>
        </w:tabs>
        <w:spacing w:before="133" w:after="0" w:line="240" w:lineRule="auto"/>
        <w:ind w:left="1910" w:right="0" w:hanging="473"/>
        <w:jc w:val="left"/>
        <w:rPr>
          <w:rFonts w:ascii="Times New Roman" w:eastAsia="Times New Roman"/>
          <w:sz w:val="21"/>
        </w:rPr>
      </w:pPr>
      <w:r>
        <w:rPr>
          <w:spacing w:val="-3"/>
          <w:sz w:val="21"/>
        </w:rPr>
        <w:t>本招标工程工程等级：见投标人须知前附表。</w:t>
      </w:r>
    </w:p>
    <w:p>
      <w:pPr>
        <w:pStyle w:val="10"/>
        <w:numPr>
          <w:ilvl w:val="1"/>
          <w:numId w:val="6"/>
        </w:numPr>
        <w:tabs>
          <w:tab w:val="left" w:pos="1438"/>
        </w:tabs>
        <w:spacing w:before="99" w:after="0" w:line="240" w:lineRule="auto"/>
        <w:ind w:left="1438" w:right="0" w:hanging="420"/>
        <w:jc w:val="left"/>
        <w:rPr>
          <w:rFonts w:hint="eastAsia" w:ascii="黑体" w:eastAsia="黑体"/>
        </w:rPr>
      </w:pPr>
      <w:r>
        <w:rPr>
          <w:rFonts w:hint="eastAsia" w:ascii="黑体" w:eastAsia="黑体"/>
        </w:rPr>
        <w:t>资金来源和落实情况</w:t>
      </w:r>
    </w:p>
    <w:p>
      <w:pPr>
        <w:pStyle w:val="26"/>
        <w:numPr>
          <w:ilvl w:val="2"/>
          <w:numId w:val="6"/>
        </w:numPr>
        <w:tabs>
          <w:tab w:val="left" w:pos="1964"/>
        </w:tabs>
        <w:spacing w:before="123" w:after="0" w:line="240" w:lineRule="auto"/>
        <w:ind w:left="1963" w:right="0" w:hanging="526"/>
        <w:jc w:val="left"/>
        <w:rPr>
          <w:rFonts w:ascii="Times New Roman" w:eastAsia="Times New Roman"/>
          <w:sz w:val="21"/>
        </w:rPr>
      </w:pPr>
      <w:r>
        <w:rPr>
          <w:spacing w:val="-3"/>
          <w:sz w:val="21"/>
        </w:rPr>
        <w:t>本招标工程的资金来源及出资比例：见投标人须知前附表。</w:t>
      </w:r>
    </w:p>
    <w:p>
      <w:pPr>
        <w:pStyle w:val="26"/>
        <w:numPr>
          <w:ilvl w:val="2"/>
          <w:numId w:val="6"/>
        </w:numPr>
        <w:tabs>
          <w:tab w:val="left" w:pos="1964"/>
        </w:tabs>
        <w:spacing w:before="132" w:after="0" w:line="240" w:lineRule="auto"/>
        <w:ind w:left="1963" w:right="0" w:hanging="526"/>
        <w:jc w:val="left"/>
        <w:rPr>
          <w:rFonts w:ascii="Times New Roman" w:eastAsia="Times New Roman"/>
          <w:sz w:val="21"/>
        </w:rPr>
      </w:pPr>
      <w:r>
        <w:rPr>
          <w:spacing w:val="-3"/>
          <w:sz w:val="21"/>
        </w:rPr>
        <w:t>本招标工程的资金落实情况：见投标人须知前附表。</w:t>
      </w:r>
    </w:p>
    <w:p>
      <w:pPr>
        <w:pStyle w:val="10"/>
        <w:numPr>
          <w:ilvl w:val="1"/>
          <w:numId w:val="6"/>
        </w:numPr>
        <w:tabs>
          <w:tab w:val="left" w:pos="1438"/>
        </w:tabs>
        <w:spacing w:before="99" w:after="0" w:line="240" w:lineRule="auto"/>
        <w:ind w:left="1438" w:right="0" w:hanging="420"/>
        <w:jc w:val="left"/>
        <w:rPr>
          <w:rFonts w:hint="eastAsia" w:ascii="黑体" w:eastAsia="黑体"/>
        </w:rPr>
      </w:pPr>
      <w:r>
        <w:rPr>
          <w:rFonts w:hint="eastAsia" w:ascii="黑体" w:eastAsia="黑体"/>
        </w:rPr>
        <w:t>招标范围、计划工期和质量要求</w:t>
      </w:r>
    </w:p>
    <w:p>
      <w:pPr>
        <w:pStyle w:val="26"/>
        <w:numPr>
          <w:ilvl w:val="2"/>
          <w:numId w:val="6"/>
        </w:numPr>
        <w:tabs>
          <w:tab w:val="left" w:pos="1964"/>
        </w:tabs>
        <w:spacing w:before="124" w:after="0" w:line="240" w:lineRule="auto"/>
        <w:ind w:left="1963" w:right="0" w:hanging="526"/>
        <w:jc w:val="left"/>
        <w:rPr>
          <w:rFonts w:ascii="Times New Roman" w:eastAsia="Times New Roman"/>
          <w:sz w:val="21"/>
        </w:rPr>
      </w:pPr>
      <w:r>
        <w:rPr>
          <w:spacing w:val="-3"/>
          <w:sz w:val="21"/>
        </w:rPr>
        <w:t>本招标工程的招标范围：见投标人须知前附表。</w:t>
      </w:r>
    </w:p>
    <w:p>
      <w:pPr>
        <w:pStyle w:val="26"/>
        <w:numPr>
          <w:ilvl w:val="2"/>
          <w:numId w:val="6"/>
        </w:numPr>
        <w:tabs>
          <w:tab w:val="left" w:pos="1964"/>
        </w:tabs>
        <w:spacing w:before="131" w:after="0" w:line="240" w:lineRule="auto"/>
        <w:ind w:left="1963" w:right="0" w:hanging="526"/>
        <w:jc w:val="left"/>
        <w:rPr>
          <w:rFonts w:ascii="Times New Roman" w:eastAsia="Times New Roman"/>
          <w:sz w:val="21"/>
        </w:rPr>
      </w:pPr>
      <w:r>
        <w:rPr>
          <w:spacing w:val="-3"/>
          <w:sz w:val="21"/>
        </w:rPr>
        <w:t>本招标工程的监理期限要求：见投标人须知前附表。</w:t>
      </w:r>
    </w:p>
    <w:p>
      <w:pPr>
        <w:pStyle w:val="26"/>
        <w:numPr>
          <w:ilvl w:val="2"/>
          <w:numId w:val="6"/>
        </w:numPr>
        <w:tabs>
          <w:tab w:val="left" w:pos="1964"/>
        </w:tabs>
        <w:spacing w:before="130" w:after="0" w:line="240" w:lineRule="auto"/>
        <w:ind w:left="1963" w:right="0" w:hanging="526"/>
        <w:jc w:val="left"/>
        <w:rPr>
          <w:rFonts w:ascii="Times New Roman" w:eastAsia="Times New Roman"/>
          <w:sz w:val="21"/>
        </w:rPr>
      </w:pPr>
      <w:r>
        <w:rPr>
          <w:spacing w:val="-3"/>
          <w:sz w:val="21"/>
        </w:rPr>
        <w:t>本招标工程的质量等级要求：见投标人须知前附表。</w:t>
      </w:r>
    </w:p>
    <w:p>
      <w:pPr>
        <w:pStyle w:val="10"/>
        <w:numPr>
          <w:ilvl w:val="1"/>
          <w:numId w:val="6"/>
        </w:numPr>
        <w:tabs>
          <w:tab w:val="left" w:pos="1438"/>
        </w:tabs>
        <w:spacing w:before="101" w:after="0" w:line="240" w:lineRule="auto"/>
        <w:ind w:left="1438" w:right="0" w:hanging="420"/>
        <w:jc w:val="left"/>
        <w:rPr>
          <w:rFonts w:hint="eastAsia" w:ascii="黑体" w:eastAsia="黑体"/>
        </w:rPr>
      </w:pPr>
      <w:r>
        <w:rPr>
          <w:rFonts w:hint="eastAsia" w:ascii="黑体" w:eastAsia="黑体"/>
        </w:rPr>
        <w:t>投标人资格要求</w:t>
      </w:r>
    </w:p>
    <w:p>
      <w:pPr>
        <w:pStyle w:val="26"/>
        <w:numPr>
          <w:ilvl w:val="2"/>
          <w:numId w:val="6"/>
        </w:numPr>
        <w:tabs>
          <w:tab w:val="left" w:pos="1911"/>
        </w:tabs>
        <w:spacing w:before="124" w:after="0" w:line="240" w:lineRule="auto"/>
        <w:ind w:left="1910" w:right="0" w:hanging="473"/>
        <w:jc w:val="left"/>
        <w:rPr>
          <w:rFonts w:ascii="Times New Roman" w:eastAsia="Times New Roman"/>
          <w:sz w:val="21"/>
        </w:rPr>
      </w:pPr>
      <w:r>
        <w:rPr>
          <w:spacing w:val="-3"/>
          <w:sz w:val="21"/>
        </w:rPr>
        <w:t>投标人应具备承担本监理招标工程的资质、资格和其他要求。</w:t>
      </w:r>
    </w:p>
    <w:p>
      <w:pPr>
        <w:pStyle w:val="26"/>
        <w:numPr>
          <w:ilvl w:val="0"/>
          <w:numId w:val="7"/>
        </w:numPr>
        <w:tabs>
          <w:tab w:val="left" w:pos="1862"/>
        </w:tabs>
        <w:spacing w:before="129" w:after="0" w:line="240" w:lineRule="auto"/>
        <w:ind w:left="1861" w:right="0" w:hanging="530"/>
        <w:jc w:val="left"/>
        <w:rPr>
          <w:sz w:val="21"/>
        </w:rPr>
      </w:pPr>
      <w:r>
        <w:rPr>
          <w:spacing w:val="-3"/>
          <w:sz w:val="21"/>
        </w:rPr>
        <w:t>投标人资质条件：见投标人须知前附表；</w:t>
      </w:r>
    </w:p>
    <w:p>
      <w:pPr>
        <w:pStyle w:val="26"/>
        <w:numPr>
          <w:ilvl w:val="0"/>
          <w:numId w:val="7"/>
        </w:numPr>
        <w:tabs>
          <w:tab w:val="left" w:pos="1862"/>
        </w:tabs>
        <w:spacing w:before="132" w:after="0" w:line="240" w:lineRule="auto"/>
        <w:ind w:left="1861" w:right="0" w:hanging="530"/>
        <w:jc w:val="left"/>
        <w:rPr>
          <w:sz w:val="21"/>
        </w:rPr>
      </w:pPr>
      <w:r>
        <w:rPr>
          <w:spacing w:val="-3"/>
          <w:sz w:val="21"/>
        </w:rPr>
        <w:t>总监理工程师资格：见投标人须知前附表；</w:t>
      </w:r>
    </w:p>
    <w:p>
      <w:pPr>
        <w:pStyle w:val="26"/>
        <w:numPr>
          <w:ilvl w:val="0"/>
          <w:numId w:val="7"/>
        </w:numPr>
        <w:tabs>
          <w:tab w:val="left" w:pos="1862"/>
        </w:tabs>
        <w:spacing w:before="132" w:after="0" w:line="240" w:lineRule="auto"/>
        <w:ind w:left="1861" w:right="0" w:hanging="530"/>
        <w:jc w:val="left"/>
        <w:rPr>
          <w:sz w:val="21"/>
        </w:rPr>
      </w:pPr>
      <w:r>
        <w:rPr>
          <w:spacing w:val="-3"/>
          <w:sz w:val="21"/>
        </w:rPr>
        <w:t>其他要求：</w:t>
      </w:r>
    </w:p>
    <w:p>
      <w:pPr>
        <w:pStyle w:val="26"/>
        <w:keepNext w:val="0"/>
        <w:keepLines w:val="0"/>
        <w:pageBreakBefore w:val="0"/>
        <w:widowControl w:val="0"/>
        <w:numPr>
          <w:ilvl w:val="1"/>
          <w:numId w:val="7"/>
        </w:numPr>
        <w:tabs>
          <w:tab w:val="left" w:pos="1756"/>
        </w:tabs>
        <w:kinsoku/>
        <w:wordWrap/>
        <w:overflowPunct/>
        <w:topLinePunct w:val="0"/>
        <w:autoSpaceDE w:val="0"/>
        <w:autoSpaceDN w:val="0"/>
        <w:bidi w:val="0"/>
        <w:adjustRightInd/>
        <w:snapToGrid/>
        <w:spacing w:before="21" w:after="0" w:line="360" w:lineRule="auto"/>
        <w:ind w:left="1755" w:right="0" w:hanging="318"/>
        <w:jc w:val="left"/>
        <w:textAlignment w:val="auto"/>
        <w:rPr>
          <w:sz w:val="21"/>
          <w:highlight w:val="none"/>
        </w:rPr>
      </w:pPr>
      <w:r>
        <w:rPr>
          <w:spacing w:val="-3"/>
          <w:sz w:val="21"/>
          <w:highlight w:val="none"/>
        </w:rPr>
        <w:t>总监理工程师在监项目要求：</w:t>
      </w:r>
      <w:r>
        <w:rPr>
          <w:rFonts w:hint="eastAsia"/>
          <w:spacing w:val="-3"/>
          <w:sz w:val="21"/>
          <w:highlight w:val="none"/>
          <w:lang w:eastAsia="zh-CN"/>
        </w:rPr>
        <w:t>无在监。</w:t>
      </w:r>
    </w:p>
    <w:p>
      <w:pPr>
        <w:pStyle w:val="11"/>
        <w:keepNext w:val="0"/>
        <w:keepLines w:val="0"/>
        <w:pageBreakBefore w:val="0"/>
        <w:widowControl w:val="0"/>
        <w:numPr>
          <w:ilvl w:val="1"/>
          <w:numId w:val="7"/>
        </w:numPr>
        <w:tabs>
          <w:tab w:val="left" w:pos="1754"/>
        </w:tabs>
        <w:kinsoku/>
        <w:wordWrap/>
        <w:overflowPunct/>
        <w:topLinePunct w:val="0"/>
        <w:autoSpaceDE w:val="0"/>
        <w:autoSpaceDN w:val="0"/>
        <w:bidi w:val="0"/>
        <w:adjustRightInd/>
        <w:snapToGrid/>
        <w:spacing w:before="0" w:after="0" w:line="360" w:lineRule="auto"/>
        <w:ind w:left="1018" w:right="1011" w:firstLine="417"/>
        <w:jc w:val="left"/>
        <w:textAlignment w:val="auto"/>
        <w:rPr>
          <w:spacing w:val="-3"/>
          <w:sz w:val="21"/>
          <w:highlight w:val="none"/>
        </w:rPr>
      </w:pPr>
      <w:r>
        <w:rPr>
          <w:rFonts w:hint="eastAsia" w:ascii="黑体" w:eastAsia="黑体"/>
          <w:spacing w:val="-4"/>
          <w:highlight w:val="none"/>
          <w:u w:val="none"/>
        </w:rPr>
        <w:t>总监不得同时在两个或者两个以上单位受聘或者执业</w:t>
      </w:r>
      <w:r>
        <w:rPr>
          <w:rFonts w:hint="eastAsia" w:ascii="黑体" w:eastAsia="黑体"/>
          <w:highlight w:val="none"/>
          <w:u w:val="none"/>
        </w:rPr>
        <w:t>（</w:t>
      </w:r>
      <w:r>
        <w:rPr>
          <w:rFonts w:hint="eastAsia" w:ascii="黑体" w:eastAsia="黑体"/>
          <w:spacing w:val="-3"/>
          <w:highlight w:val="none"/>
          <w:u w:val="none"/>
        </w:rPr>
        <w:t>仅指总监不得同时是其他单位的公务员或者事业单位在编人员，涉及到其他情形的，投标资格不受影响</w:t>
      </w:r>
      <w:r>
        <w:rPr>
          <w:rFonts w:hint="eastAsia" w:ascii="黑体" w:eastAsia="黑体"/>
          <w:highlight w:val="none"/>
          <w:u w:val="none"/>
        </w:rPr>
        <w:t>）。</w:t>
      </w:r>
    </w:p>
    <w:p>
      <w:pPr>
        <w:pStyle w:val="26"/>
        <w:numPr>
          <w:ilvl w:val="2"/>
          <w:numId w:val="6"/>
        </w:numPr>
        <w:tabs>
          <w:tab w:val="left" w:pos="1911"/>
        </w:tabs>
        <w:spacing w:before="3" w:after="0" w:line="240" w:lineRule="auto"/>
        <w:ind w:left="1910" w:right="0" w:hanging="473"/>
        <w:jc w:val="left"/>
        <w:rPr>
          <w:rFonts w:ascii="Times New Roman" w:eastAsia="Times New Roman"/>
          <w:sz w:val="21"/>
        </w:rPr>
      </w:pPr>
      <w:r>
        <w:rPr>
          <w:spacing w:val="-3"/>
          <w:sz w:val="21"/>
        </w:rPr>
        <w:t>投标人不得存在下列情形之一：</w:t>
      </w:r>
    </w:p>
    <w:p>
      <w:pPr>
        <w:pStyle w:val="26"/>
        <w:numPr>
          <w:ilvl w:val="0"/>
          <w:numId w:val="8"/>
        </w:numPr>
        <w:tabs>
          <w:tab w:val="left" w:pos="1862"/>
        </w:tabs>
        <w:spacing w:before="23" w:after="0" w:line="240" w:lineRule="auto"/>
        <w:ind w:left="1861" w:right="0" w:hanging="530"/>
        <w:jc w:val="left"/>
        <w:rPr>
          <w:sz w:val="21"/>
        </w:rPr>
      </w:pPr>
      <w:r>
        <w:rPr>
          <w:spacing w:val="-3"/>
          <w:sz w:val="21"/>
        </w:rPr>
        <w:t>为招标人不具有独立法人资格的附属机构</w:t>
      </w:r>
      <w:r>
        <w:rPr>
          <w:sz w:val="21"/>
        </w:rPr>
        <w:t>（</w:t>
      </w:r>
      <w:r>
        <w:rPr>
          <w:spacing w:val="-2"/>
          <w:sz w:val="21"/>
        </w:rPr>
        <w:t>单位</w:t>
      </w:r>
      <w:r>
        <w:rPr>
          <w:sz w:val="21"/>
        </w:rPr>
        <w:t>）；</w:t>
      </w:r>
    </w:p>
    <w:p>
      <w:pPr>
        <w:pStyle w:val="26"/>
        <w:numPr>
          <w:ilvl w:val="0"/>
          <w:numId w:val="8"/>
        </w:numPr>
        <w:tabs>
          <w:tab w:val="left" w:pos="1862"/>
        </w:tabs>
        <w:spacing w:before="58" w:after="0" w:line="240" w:lineRule="auto"/>
        <w:ind w:left="1861" w:right="0" w:hanging="530"/>
        <w:jc w:val="left"/>
        <w:rPr>
          <w:sz w:val="21"/>
        </w:rPr>
      </w:pPr>
      <w:r>
        <w:rPr>
          <w:spacing w:val="-3"/>
          <w:sz w:val="21"/>
        </w:rPr>
        <w:t>为本招标项目提供招标代理服务的；</w:t>
      </w:r>
    </w:p>
    <w:p>
      <w:pPr>
        <w:pStyle w:val="26"/>
        <w:numPr>
          <w:ilvl w:val="0"/>
          <w:numId w:val="8"/>
        </w:numPr>
        <w:tabs>
          <w:tab w:val="left" w:pos="1862"/>
        </w:tabs>
        <w:spacing w:before="57" w:after="0" w:line="240" w:lineRule="auto"/>
        <w:ind w:left="1861" w:right="0" w:hanging="530"/>
        <w:jc w:val="left"/>
        <w:rPr>
          <w:sz w:val="21"/>
        </w:rPr>
      </w:pPr>
      <w:r>
        <w:rPr>
          <w:spacing w:val="-3"/>
          <w:sz w:val="21"/>
        </w:rPr>
        <w:t>为本工程的代建人；</w:t>
      </w:r>
    </w:p>
    <w:p>
      <w:pPr>
        <w:pStyle w:val="26"/>
        <w:numPr>
          <w:ilvl w:val="0"/>
          <w:numId w:val="8"/>
        </w:numPr>
        <w:tabs>
          <w:tab w:val="left" w:pos="1862"/>
        </w:tabs>
        <w:spacing w:before="57" w:after="0" w:line="240" w:lineRule="auto"/>
        <w:ind w:left="1861" w:right="0" w:hanging="530"/>
        <w:jc w:val="left"/>
        <w:rPr>
          <w:sz w:val="21"/>
        </w:rPr>
      </w:pPr>
      <w:r>
        <w:rPr>
          <w:spacing w:val="-3"/>
          <w:sz w:val="21"/>
        </w:rPr>
        <w:t>为本工程的施工承包人；</w:t>
      </w:r>
    </w:p>
    <w:p>
      <w:pPr>
        <w:pStyle w:val="26"/>
        <w:numPr>
          <w:ilvl w:val="0"/>
          <w:numId w:val="8"/>
        </w:numPr>
        <w:tabs>
          <w:tab w:val="left" w:pos="1862"/>
        </w:tabs>
        <w:spacing w:before="58" w:after="0" w:line="240" w:lineRule="auto"/>
        <w:ind w:left="1861" w:right="0" w:hanging="530"/>
        <w:jc w:val="left"/>
        <w:rPr>
          <w:sz w:val="21"/>
        </w:rPr>
      </w:pPr>
      <w:r>
        <w:rPr>
          <w:spacing w:val="-3"/>
          <w:sz w:val="21"/>
        </w:rPr>
        <w:t>与本工程的代建人或招标代理机构同为一个法定代表人的；</w:t>
      </w:r>
    </w:p>
    <w:p>
      <w:pPr>
        <w:pStyle w:val="26"/>
        <w:numPr>
          <w:ilvl w:val="0"/>
          <w:numId w:val="8"/>
        </w:numPr>
        <w:tabs>
          <w:tab w:val="left" w:pos="1862"/>
        </w:tabs>
        <w:spacing w:before="60" w:after="0" w:line="240" w:lineRule="auto"/>
        <w:ind w:left="1861" w:right="0" w:hanging="530"/>
        <w:jc w:val="left"/>
        <w:rPr>
          <w:sz w:val="21"/>
        </w:rPr>
      </w:pPr>
      <w:r>
        <w:rPr>
          <w:spacing w:val="-3"/>
          <w:sz w:val="21"/>
        </w:rPr>
        <w:t>与本工程的代建人或招标代理机构相互任职或工作的；</w:t>
      </w:r>
    </w:p>
    <w:p>
      <w:pPr>
        <w:pStyle w:val="26"/>
        <w:numPr>
          <w:ilvl w:val="0"/>
          <w:numId w:val="8"/>
        </w:numPr>
        <w:tabs>
          <w:tab w:val="left" w:pos="1862"/>
        </w:tabs>
        <w:spacing w:before="57" w:after="0" w:line="240" w:lineRule="auto"/>
        <w:ind w:left="1861" w:right="0" w:hanging="530"/>
        <w:jc w:val="left"/>
        <w:rPr>
          <w:sz w:val="21"/>
        </w:rPr>
      </w:pPr>
      <w:r>
        <w:rPr>
          <w:spacing w:val="-3"/>
          <w:sz w:val="21"/>
        </w:rPr>
        <w:t>与本工程的代建人或招标代理机构相互控股或参股的；</w:t>
      </w:r>
    </w:p>
    <w:p>
      <w:pPr>
        <w:pStyle w:val="26"/>
        <w:numPr>
          <w:ilvl w:val="0"/>
          <w:numId w:val="8"/>
        </w:numPr>
        <w:tabs>
          <w:tab w:val="left" w:pos="1862"/>
        </w:tabs>
        <w:spacing w:before="58" w:after="0" w:line="240" w:lineRule="auto"/>
        <w:ind w:left="1861" w:right="0" w:hanging="530"/>
        <w:jc w:val="left"/>
        <w:rPr>
          <w:sz w:val="21"/>
        </w:rPr>
      </w:pPr>
      <w:r>
        <w:rPr>
          <w:spacing w:val="-3"/>
          <w:sz w:val="21"/>
        </w:rPr>
        <w:t>被责令停业的；</w:t>
      </w:r>
    </w:p>
    <w:p>
      <w:pPr>
        <w:pStyle w:val="26"/>
        <w:numPr>
          <w:ilvl w:val="0"/>
          <w:numId w:val="8"/>
        </w:numPr>
        <w:tabs>
          <w:tab w:val="left" w:pos="1862"/>
        </w:tabs>
        <w:spacing w:before="57" w:after="0" w:line="240" w:lineRule="auto"/>
        <w:ind w:left="1861" w:right="0" w:hanging="530"/>
        <w:jc w:val="left"/>
        <w:rPr>
          <w:sz w:val="21"/>
        </w:rPr>
      </w:pPr>
      <w:r>
        <w:rPr>
          <w:spacing w:val="-3"/>
          <w:sz w:val="21"/>
        </w:rPr>
        <w:t>被暂停或取消投标资格的（包括总监理工程师</w:t>
      </w:r>
      <w:r>
        <w:rPr>
          <w:sz w:val="21"/>
        </w:rPr>
        <w:t>）；</w:t>
      </w:r>
    </w:p>
    <w:p>
      <w:pPr>
        <w:pStyle w:val="26"/>
        <w:numPr>
          <w:ilvl w:val="0"/>
          <w:numId w:val="8"/>
        </w:numPr>
        <w:tabs>
          <w:tab w:val="left" w:pos="1967"/>
        </w:tabs>
        <w:spacing w:before="57" w:after="0" w:line="292" w:lineRule="auto"/>
        <w:ind w:left="1018" w:right="1009" w:firstLine="314"/>
        <w:jc w:val="both"/>
        <w:rPr>
          <w:sz w:val="21"/>
        </w:rPr>
      </w:pPr>
      <w:r>
        <w:rPr>
          <w:spacing w:val="-4"/>
          <w:sz w:val="21"/>
        </w:rPr>
        <w:t>根据《关于在国有投资建设工程项目招投标活动中实行行贿犯罪档案查询制度的</w:t>
      </w:r>
      <w:r>
        <w:rPr>
          <w:spacing w:val="-6"/>
          <w:sz w:val="21"/>
        </w:rPr>
        <w:t>通知》</w:t>
      </w:r>
      <w:r>
        <w:rPr>
          <w:sz w:val="21"/>
        </w:rPr>
        <w:t>（</w:t>
      </w:r>
      <w:r>
        <w:rPr>
          <w:spacing w:val="-3"/>
          <w:sz w:val="21"/>
        </w:rPr>
        <w:t>台建规</w:t>
      </w:r>
      <w:r>
        <w:rPr>
          <w:sz w:val="21"/>
        </w:rPr>
        <w:t>[2010]219</w:t>
      </w:r>
      <w:r>
        <w:rPr>
          <w:spacing w:val="-14"/>
          <w:sz w:val="21"/>
        </w:rPr>
        <w:t xml:space="preserve"> 号</w:t>
      </w:r>
      <w:r>
        <w:rPr>
          <w:spacing w:val="-8"/>
          <w:sz w:val="21"/>
        </w:rPr>
        <w:t>）</w:t>
      </w:r>
      <w:r>
        <w:rPr>
          <w:spacing w:val="-4"/>
          <w:sz w:val="21"/>
        </w:rPr>
        <w:t>规定，投标人</w:t>
      </w:r>
      <w:r>
        <w:rPr>
          <w:sz w:val="21"/>
        </w:rPr>
        <w:t>（</w:t>
      </w:r>
      <w:r>
        <w:rPr>
          <w:spacing w:val="-3"/>
          <w:sz w:val="21"/>
        </w:rPr>
        <w:t>包括法定代表人</w:t>
      </w:r>
      <w:r>
        <w:rPr>
          <w:spacing w:val="-8"/>
          <w:sz w:val="21"/>
        </w:rPr>
        <w:t>）</w:t>
      </w:r>
      <w:r>
        <w:rPr>
          <w:spacing w:val="-3"/>
          <w:sz w:val="21"/>
        </w:rPr>
        <w:t>和项目总监理工程师其一</w:t>
      </w:r>
      <w:r>
        <w:rPr>
          <w:spacing w:val="-9"/>
          <w:sz w:val="21"/>
        </w:rPr>
        <w:t>有行贿犯罪记录的</w:t>
      </w:r>
      <w:r>
        <w:rPr>
          <w:sz w:val="21"/>
        </w:rPr>
        <w:t>（</w:t>
      </w:r>
      <w:r>
        <w:rPr>
          <w:spacing w:val="-6"/>
          <w:sz w:val="21"/>
        </w:rPr>
        <w:t xml:space="preserve">由投标文件提交截止之日上溯 </w:t>
      </w:r>
      <w:r>
        <w:rPr>
          <w:sz w:val="21"/>
        </w:rPr>
        <w:t>3</w:t>
      </w:r>
      <w:r>
        <w:rPr>
          <w:spacing w:val="-11"/>
          <w:sz w:val="21"/>
        </w:rPr>
        <w:t xml:space="preserve"> 年，行贿犯罪记录日期以法院判决生效</w:t>
      </w:r>
      <w:r>
        <w:rPr>
          <w:spacing w:val="-7"/>
          <w:sz w:val="21"/>
        </w:rPr>
        <w:t>日期为准</w:t>
      </w:r>
      <w:r>
        <w:rPr>
          <w:sz w:val="21"/>
        </w:rPr>
        <w:t>）；</w:t>
      </w:r>
    </w:p>
    <w:p>
      <w:pPr>
        <w:pStyle w:val="26"/>
        <w:numPr>
          <w:ilvl w:val="0"/>
          <w:numId w:val="8"/>
        </w:numPr>
        <w:tabs>
          <w:tab w:val="left" w:pos="1864"/>
        </w:tabs>
        <w:spacing w:before="103" w:after="0" w:line="240" w:lineRule="auto"/>
        <w:ind w:left="1863" w:right="0" w:hanging="635"/>
        <w:jc w:val="left"/>
        <w:rPr>
          <w:sz w:val="21"/>
        </w:rPr>
      </w:pPr>
      <w:r>
        <w:rPr>
          <w:spacing w:val="-3"/>
          <w:sz w:val="21"/>
        </w:rPr>
        <w:t>浙江省外企业《省外企业进浙承接业务备案证明》超出有效期或已注销的。</w:t>
      </w:r>
    </w:p>
    <w:p>
      <w:pPr>
        <w:pStyle w:val="26"/>
        <w:numPr>
          <w:ilvl w:val="2"/>
          <w:numId w:val="6"/>
        </w:numPr>
        <w:tabs>
          <w:tab w:val="left" w:pos="1926"/>
        </w:tabs>
        <w:spacing w:before="132" w:after="0" w:line="355" w:lineRule="auto"/>
        <w:ind w:left="1018" w:right="1011" w:firstLine="419"/>
        <w:jc w:val="left"/>
        <w:rPr>
          <w:rFonts w:ascii="Times New Roman" w:eastAsia="Times New Roman"/>
          <w:sz w:val="21"/>
        </w:rPr>
      </w:pPr>
      <w:r>
        <w:rPr>
          <w:spacing w:val="-5"/>
          <w:sz w:val="21"/>
        </w:rPr>
        <w:t xml:space="preserve">投标人须知前附表规定接受联合体投标的，除应符合本章第 </w:t>
      </w:r>
      <w:r>
        <w:rPr>
          <w:rFonts w:ascii="Times New Roman" w:eastAsia="Times New Roman"/>
          <w:sz w:val="21"/>
        </w:rPr>
        <w:t>1.4.1</w:t>
      </w:r>
      <w:r>
        <w:rPr>
          <w:rFonts w:ascii="Times New Roman" w:eastAsia="Times New Roman"/>
          <w:spacing w:val="23"/>
          <w:sz w:val="21"/>
        </w:rPr>
        <w:t xml:space="preserve"> </w:t>
      </w:r>
      <w:r>
        <w:rPr>
          <w:spacing w:val="-9"/>
          <w:sz w:val="21"/>
        </w:rPr>
        <w:t xml:space="preserve">项、第 </w:t>
      </w:r>
      <w:r>
        <w:rPr>
          <w:rFonts w:ascii="Times New Roman" w:eastAsia="Times New Roman"/>
          <w:sz w:val="21"/>
        </w:rPr>
        <w:t>1.4.2</w:t>
      </w:r>
      <w:r>
        <w:rPr>
          <w:rFonts w:ascii="Times New Roman" w:eastAsia="Times New Roman"/>
          <w:spacing w:val="20"/>
          <w:sz w:val="21"/>
        </w:rPr>
        <w:t xml:space="preserve"> </w:t>
      </w:r>
      <w:r>
        <w:rPr>
          <w:sz w:val="21"/>
        </w:rPr>
        <w:t>项</w:t>
      </w:r>
      <w:r>
        <w:rPr>
          <w:spacing w:val="-3"/>
          <w:sz w:val="21"/>
        </w:rPr>
        <w:t>和投标人须知前附表的要求外，还应遵守以下规定：</w:t>
      </w:r>
    </w:p>
    <w:p>
      <w:pPr>
        <w:pStyle w:val="26"/>
        <w:numPr>
          <w:ilvl w:val="0"/>
          <w:numId w:val="9"/>
        </w:numPr>
        <w:tabs>
          <w:tab w:val="left" w:pos="1967"/>
        </w:tabs>
        <w:spacing w:before="3" w:after="0" w:line="357" w:lineRule="auto"/>
        <w:ind w:left="1018" w:right="1009" w:firstLine="419"/>
        <w:jc w:val="left"/>
        <w:rPr>
          <w:sz w:val="21"/>
        </w:rPr>
      </w:pPr>
      <w:r>
        <w:rPr>
          <w:spacing w:val="-3"/>
          <w:sz w:val="21"/>
        </w:rPr>
        <w:t>联合体各方应按招标文件提供的格式签订联合体协议书，明确联合体牵头人和各方权利义务；</w:t>
      </w:r>
    </w:p>
    <w:p>
      <w:pPr>
        <w:pStyle w:val="26"/>
        <w:numPr>
          <w:ilvl w:val="0"/>
          <w:numId w:val="9"/>
        </w:numPr>
        <w:tabs>
          <w:tab w:val="left" w:pos="1967"/>
        </w:tabs>
        <w:spacing w:before="0" w:after="0" w:line="266" w:lineRule="exact"/>
        <w:ind w:left="1967" w:right="0" w:hanging="529"/>
        <w:jc w:val="left"/>
        <w:rPr>
          <w:sz w:val="21"/>
        </w:rPr>
      </w:pPr>
      <w:r>
        <w:rPr>
          <w:spacing w:val="-3"/>
          <w:sz w:val="21"/>
        </w:rPr>
        <w:t>由同一专业的单位组成的联合体，按照资质等级较低的单位确定资质等级；</w:t>
      </w:r>
    </w:p>
    <w:p>
      <w:pPr>
        <w:pStyle w:val="26"/>
        <w:numPr>
          <w:ilvl w:val="0"/>
          <w:numId w:val="9"/>
        </w:numPr>
        <w:tabs>
          <w:tab w:val="left" w:pos="1967"/>
        </w:tabs>
        <w:spacing w:before="132" w:after="0" w:line="240" w:lineRule="auto"/>
        <w:ind w:left="1967" w:right="0" w:hanging="529"/>
        <w:jc w:val="left"/>
        <w:rPr>
          <w:sz w:val="21"/>
        </w:rPr>
      </w:pPr>
      <w:r>
        <w:rPr>
          <w:spacing w:val="-3"/>
          <w:sz w:val="21"/>
        </w:rPr>
        <w:t>联合体各方不得再以自己名义单独或参加其他联合体在同一标段中投标。</w:t>
      </w:r>
    </w:p>
    <w:p>
      <w:pPr>
        <w:pStyle w:val="10"/>
        <w:numPr>
          <w:ilvl w:val="1"/>
          <w:numId w:val="6"/>
        </w:numPr>
        <w:tabs>
          <w:tab w:val="left" w:pos="1438"/>
        </w:tabs>
        <w:spacing w:before="102" w:after="0" w:line="240" w:lineRule="auto"/>
        <w:ind w:left="1438" w:right="0" w:hanging="420"/>
        <w:jc w:val="left"/>
        <w:rPr>
          <w:rFonts w:hint="eastAsia" w:ascii="黑体" w:eastAsia="黑体"/>
        </w:rPr>
      </w:pPr>
      <w:r>
        <w:rPr>
          <w:rFonts w:hint="eastAsia" w:ascii="黑体" w:eastAsia="黑体"/>
        </w:rPr>
        <w:t>费用承担</w:t>
      </w:r>
    </w:p>
    <w:p>
      <w:pPr>
        <w:pStyle w:val="2"/>
        <w:spacing w:before="121" w:line="357" w:lineRule="auto"/>
        <w:ind w:left="1018" w:right="1008" w:firstLine="419"/>
      </w:pPr>
      <w:r>
        <w:rPr>
          <w:spacing w:val="-7"/>
        </w:rPr>
        <w:t>投标人准备和参加投标活动发生的费用自理。投标人网上免费下载招标文件，不收取任</w:t>
      </w:r>
      <w:r>
        <w:rPr>
          <w:spacing w:val="-4"/>
        </w:rPr>
        <w:t>何工本费。</w:t>
      </w:r>
    </w:p>
    <w:p>
      <w:pPr>
        <w:pStyle w:val="10"/>
        <w:numPr>
          <w:ilvl w:val="1"/>
          <w:numId w:val="6"/>
        </w:numPr>
        <w:tabs>
          <w:tab w:val="left" w:pos="1438"/>
        </w:tabs>
        <w:spacing w:before="0" w:after="0" w:line="277" w:lineRule="exact"/>
        <w:ind w:left="1438" w:right="0" w:hanging="420"/>
        <w:jc w:val="left"/>
        <w:rPr>
          <w:rFonts w:hint="eastAsia" w:ascii="黑体" w:eastAsia="黑体"/>
        </w:rPr>
      </w:pPr>
      <w:r>
        <w:rPr>
          <w:rFonts w:hint="eastAsia" w:ascii="黑体" w:eastAsia="黑体"/>
        </w:rPr>
        <w:t>保密</w:t>
      </w:r>
    </w:p>
    <w:p>
      <w:pPr>
        <w:pStyle w:val="2"/>
        <w:spacing w:before="121" w:line="357" w:lineRule="auto"/>
        <w:ind w:left="1018" w:right="1010" w:firstLine="419"/>
      </w:pPr>
      <w:r>
        <w:rPr>
          <w:spacing w:val="-6"/>
        </w:rPr>
        <w:t>参与招标投标活动的各方应对招标文件和投标文件中的商业和技术等秘密保密，违者应</w:t>
      </w:r>
      <w:r>
        <w:rPr>
          <w:spacing w:val="-4"/>
        </w:rPr>
        <w:t>对由此造成的后果承担法律责任。</w:t>
      </w:r>
    </w:p>
    <w:p>
      <w:pPr>
        <w:pStyle w:val="10"/>
        <w:numPr>
          <w:ilvl w:val="1"/>
          <w:numId w:val="6"/>
        </w:numPr>
        <w:tabs>
          <w:tab w:val="left" w:pos="1438"/>
        </w:tabs>
        <w:spacing w:before="0" w:after="0" w:line="278" w:lineRule="exact"/>
        <w:ind w:left="1438" w:right="0" w:hanging="420"/>
        <w:jc w:val="left"/>
        <w:rPr>
          <w:rFonts w:hint="eastAsia" w:ascii="黑体" w:eastAsia="黑体"/>
        </w:rPr>
      </w:pPr>
      <w:r>
        <w:rPr>
          <w:rFonts w:hint="eastAsia" w:ascii="黑体" w:eastAsia="黑体"/>
        </w:rPr>
        <w:t>语言文字</w:t>
      </w:r>
    </w:p>
    <w:p>
      <w:pPr>
        <w:pStyle w:val="2"/>
        <w:spacing w:before="120"/>
        <w:ind w:left="1438"/>
      </w:pPr>
      <w:r>
        <w:t>除专用术语外，与招标投标有关的语言均使用中文。必要时专用术语应附有中文注释。</w:t>
      </w:r>
    </w:p>
    <w:p>
      <w:pPr>
        <w:pStyle w:val="10"/>
        <w:numPr>
          <w:ilvl w:val="1"/>
          <w:numId w:val="6"/>
        </w:numPr>
        <w:tabs>
          <w:tab w:val="left" w:pos="1438"/>
        </w:tabs>
        <w:spacing w:before="102" w:after="0" w:line="240" w:lineRule="auto"/>
        <w:ind w:left="1438" w:right="0" w:hanging="420"/>
        <w:jc w:val="left"/>
        <w:rPr>
          <w:rFonts w:hint="eastAsia" w:ascii="黑体" w:eastAsia="黑体"/>
        </w:rPr>
      </w:pPr>
      <w:r>
        <w:rPr>
          <w:rFonts w:hint="eastAsia" w:ascii="黑体" w:eastAsia="黑体"/>
        </w:rPr>
        <w:t>计量单位</w:t>
      </w:r>
    </w:p>
    <w:p>
      <w:pPr>
        <w:pStyle w:val="2"/>
        <w:spacing w:before="123"/>
        <w:ind w:left="1438"/>
      </w:pPr>
      <w:r>
        <w:t>所有计量均采用中华人民共和国法定计量单位。</w:t>
      </w:r>
    </w:p>
    <w:p>
      <w:pPr>
        <w:spacing w:after="0"/>
        <w:sectPr>
          <w:pgSz w:w="11910" w:h="16840"/>
          <w:pgMar w:top="1100" w:right="780" w:bottom="1180" w:left="780" w:header="877" w:footer="995" w:gutter="0"/>
          <w:cols w:equalWidth="0" w:num="1">
            <w:col w:w="10350"/>
          </w:cols>
        </w:sectPr>
      </w:pPr>
    </w:p>
    <w:p>
      <w:pPr>
        <w:pStyle w:val="2"/>
        <w:spacing w:before="6"/>
        <w:rPr>
          <w:sz w:val="25"/>
        </w:rPr>
      </w:pPr>
    </w:p>
    <w:p>
      <w:pPr>
        <w:pStyle w:val="10"/>
        <w:numPr>
          <w:ilvl w:val="1"/>
          <w:numId w:val="6"/>
        </w:numPr>
        <w:tabs>
          <w:tab w:val="left" w:pos="1438"/>
        </w:tabs>
        <w:spacing w:before="74" w:after="0" w:line="240" w:lineRule="auto"/>
        <w:ind w:left="1438" w:right="0" w:hanging="420"/>
        <w:jc w:val="left"/>
        <w:rPr>
          <w:rFonts w:hint="eastAsia" w:ascii="黑体" w:eastAsia="黑体"/>
        </w:rPr>
      </w:pPr>
      <w:r>
        <w:rPr>
          <w:rFonts w:hint="eastAsia" w:ascii="黑体" w:eastAsia="黑体"/>
        </w:rPr>
        <w:t>踏勘现场</w:t>
      </w:r>
    </w:p>
    <w:p>
      <w:pPr>
        <w:pStyle w:val="26"/>
        <w:numPr>
          <w:ilvl w:val="2"/>
          <w:numId w:val="6"/>
        </w:numPr>
        <w:tabs>
          <w:tab w:val="left" w:pos="1964"/>
        </w:tabs>
        <w:spacing w:before="124" w:after="0" w:line="355" w:lineRule="auto"/>
        <w:ind w:left="1018" w:right="906" w:firstLine="419"/>
        <w:jc w:val="left"/>
        <w:rPr>
          <w:rFonts w:ascii="Times New Roman" w:eastAsia="Times New Roman"/>
          <w:sz w:val="21"/>
        </w:rPr>
      </w:pPr>
      <w:r>
        <w:rPr>
          <w:spacing w:val="-8"/>
          <w:sz w:val="21"/>
        </w:rPr>
        <w:t>投标人须知前附表规定组织踏勘现场的，招标人按投标人须知前附表规定的时间、</w:t>
      </w:r>
      <w:r>
        <w:rPr>
          <w:spacing w:val="-5"/>
          <w:sz w:val="21"/>
        </w:rPr>
        <w:t>地点组织投标人踏勘工程现场。</w:t>
      </w:r>
    </w:p>
    <w:p>
      <w:pPr>
        <w:pStyle w:val="26"/>
        <w:numPr>
          <w:ilvl w:val="2"/>
          <w:numId w:val="6"/>
        </w:numPr>
        <w:tabs>
          <w:tab w:val="left" w:pos="1964"/>
        </w:tabs>
        <w:spacing w:before="3" w:after="0" w:line="240" w:lineRule="auto"/>
        <w:ind w:left="1963" w:right="0" w:hanging="526"/>
        <w:jc w:val="left"/>
        <w:rPr>
          <w:rFonts w:ascii="Times New Roman" w:eastAsia="Times New Roman"/>
          <w:sz w:val="21"/>
        </w:rPr>
      </w:pPr>
      <w:r>
        <w:rPr>
          <w:spacing w:val="-3"/>
          <w:sz w:val="21"/>
        </w:rPr>
        <w:t>投标人踏勘现场发生的费用自理。</w:t>
      </w:r>
    </w:p>
    <w:p>
      <w:pPr>
        <w:pStyle w:val="26"/>
        <w:numPr>
          <w:ilvl w:val="2"/>
          <w:numId w:val="6"/>
        </w:numPr>
        <w:tabs>
          <w:tab w:val="left" w:pos="1964"/>
        </w:tabs>
        <w:spacing w:before="131" w:after="0" w:line="240" w:lineRule="auto"/>
        <w:ind w:left="1963" w:right="0" w:hanging="526"/>
        <w:jc w:val="left"/>
        <w:rPr>
          <w:rFonts w:ascii="Times New Roman" w:eastAsia="Times New Roman"/>
          <w:sz w:val="21"/>
        </w:rPr>
      </w:pPr>
      <w:r>
        <w:rPr>
          <w:spacing w:val="-11"/>
          <w:sz w:val="21"/>
        </w:rPr>
        <w:t>除招标人的原因外，投标人自行负责在踏勘现场中所发生的人员伤亡和财产损失。</w:t>
      </w:r>
    </w:p>
    <w:p>
      <w:pPr>
        <w:pStyle w:val="26"/>
        <w:numPr>
          <w:ilvl w:val="2"/>
          <w:numId w:val="6"/>
        </w:numPr>
        <w:tabs>
          <w:tab w:val="left" w:pos="1966"/>
        </w:tabs>
        <w:spacing w:before="130" w:after="0" w:line="357" w:lineRule="auto"/>
        <w:ind w:left="1018" w:right="1009" w:firstLine="419"/>
        <w:jc w:val="left"/>
        <w:rPr>
          <w:rFonts w:ascii="Times New Roman" w:eastAsia="Times New Roman"/>
          <w:sz w:val="21"/>
        </w:rPr>
      </w:pPr>
      <w:r>
        <w:rPr>
          <w:spacing w:val="-3"/>
          <w:sz w:val="21"/>
        </w:rPr>
        <w:t>招标人在踏勘现场中介绍的工程场地和相关的周边环境情况，供投标人在编制投标文件时参考，招标人不对投标人据此作出的判断和决策负责。</w:t>
      </w:r>
    </w:p>
    <w:p>
      <w:pPr>
        <w:pStyle w:val="10"/>
        <w:numPr>
          <w:ilvl w:val="1"/>
          <w:numId w:val="6"/>
        </w:numPr>
        <w:tabs>
          <w:tab w:val="left" w:pos="1558"/>
        </w:tabs>
        <w:spacing w:before="0" w:after="0" w:line="277" w:lineRule="exact"/>
        <w:ind w:left="1558" w:right="0" w:hanging="540"/>
        <w:jc w:val="left"/>
        <w:rPr>
          <w:rFonts w:hint="eastAsia" w:ascii="黑体" w:eastAsia="黑体"/>
        </w:rPr>
      </w:pPr>
      <w:r>
        <w:rPr>
          <w:rFonts w:hint="eastAsia" w:ascii="黑体" w:eastAsia="黑体"/>
        </w:rPr>
        <w:t>投标预备会</w:t>
      </w:r>
    </w:p>
    <w:p>
      <w:pPr>
        <w:pStyle w:val="2"/>
        <w:spacing w:before="121" w:line="357" w:lineRule="auto"/>
        <w:ind w:left="1018" w:right="1010" w:firstLine="419"/>
      </w:pPr>
      <w:r>
        <w:rPr>
          <w:spacing w:val="-8"/>
        </w:rPr>
        <w:t>投标人须知前附表规定召开投标预备会的，招标人按投标人须知前附表规定的时间和地</w:t>
      </w:r>
      <w:r>
        <w:rPr>
          <w:spacing w:val="-5"/>
        </w:rPr>
        <w:t>点召开投标预备会，澄清投标人提出的问题。</w:t>
      </w:r>
    </w:p>
    <w:p>
      <w:pPr>
        <w:pStyle w:val="8"/>
        <w:numPr>
          <w:ilvl w:val="0"/>
          <w:numId w:val="6"/>
        </w:numPr>
        <w:tabs>
          <w:tab w:val="left" w:pos="1369"/>
        </w:tabs>
        <w:spacing w:before="31" w:after="0" w:line="240" w:lineRule="auto"/>
        <w:ind w:left="1368" w:right="0" w:hanging="351"/>
        <w:jc w:val="left"/>
        <w:rPr>
          <w:rFonts w:hint="eastAsia" w:ascii="黑体" w:eastAsia="黑体"/>
        </w:rPr>
      </w:pPr>
      <w:bookmarkStart w:id="7" w:name="_TOC_250023"/>
      <w:bookmarkEnd w:id="7"/>
      <w:r>
        <w:rPr>
          <w:rFonts w:hint="eastAsia" w:ascii="黑体" w:eastAsia="黑体"/>
        </w:rPr>
        <w:t>招标文件</w:t>
      </w:r>
    </w:p>
    <w:p>
      <w:pPr>
        <w:pStyle w:val="10"/>
        <w:numPr>
          <w:ilvl w:val="1"/>
          <w:numId w:val="6"/>
        </w:numPr>
        <w:tabs>
          <w:tab w:val="left" w:pos="1438"/>
        </w:tabs>
        <w:spacing w:before="79" w:after="0" w:line="240" w:lineRule="auto"/>
        <w:ind w:left="1438" w:right="0" w:hanging="420"/>
        <w:jc w:val="left"/>
        <w:rPr>
          <w:rFonts w:hint="eastAsia" w:ascii="黑体" w:eastAsia="黑体"/>
        </w:rPr>
      </w:pPr>
      <w:r>
        <w:rPr>
          <w:rFonts w:hint="eastAsia" w:ascii="黑体" w:eastAsia="黑体"/>
        </w:rPr>
        <w:t>招标文件的组成</w:t>
      </w:r>
    </w:p>
    <w:p>
      <w:pPr>
        <w:pStyle w:val="2"/>
        <w:spacing w:before="124"/>
        <w:ind w:left="1440"/>
      </w:pPr>
      <w:r>
        <w:t>本招标文件包括：</w:t>
      </w:r>
    </w:p>
    <w:p>
      <w:pPr>
        <w:pStyle w:val="26"/>
        <w:numPr>
          <w:ilvl w:val="0"/>
          <w:numId w:val="10"/>
        </w:numPr>
        <w:tabs>
          <w:tab w:val="left" w:pos="1907"/>
        </w:tabs>
        <w:spacing w:before="129" w:after="0" w:line="240" w:lineRule="auto"/>
        <w:ind w:left="1907" w:right="0" w:hanging="529"/>
        <w:jc w:val="left"/>
        <w:rPr>
          <w:sz w:val="21"/>
        </w:rPr>
      </w:pPr>
      <w:r>
        <w:rPr>
          <w:spacing w:val="-3"/>
          <w:sz w:val="21"/>
        </w:rPr>
        <w:t>招标公告；</w:t>
      </w:r>
    </w:p>
    <w:p>
      <w:pPr>
        <w:pStyle w:val="26"/>
        <w:numPr>
          <w:ilvl w:val="0"/>
          <w:numId w:val="10"/>
        </w:numPr>
        <w:tabs>
          <w:tab w:val="left" w:pos="1907"/>
        </w:tabs>
        <w:spacing w:before="132" w:after="0" w:line="240" w:lineRule="auto"/>
        <w:ind w:left="1907" w:right="0" w:hanging="529"/>
        <w:jc w:val="left"/>
        <w:rPr>
          <w:sz w:val="21"/>
        </w:rPr>
      </w:pPr>
      <w:r>
        <w:rPr>
          <w:spacing w:val="-3"/>
          <w:sz w:val="21"/>
        </w:rPr>
        <w:t>投标人须知前附表；</w:t>
      </w:r>
    </w:p>
    <w:p>
      <w:pPr>
        <w:pStyle w:val="26"/>
        <w:numPr>
          <w:ilvl w:val="0"/>
          <w:numId w:val="10"/>
        </w:numPr>
        <w:tabs>
          <w:tab w:val="left" w:pos="1907"/>
        </w:tabs>
        <w:spacing w:before="132" w:after="0" w:line="240" w:lineRule="auto"/>
        <w:ind w:left="1907" w:right="0" w:hanging="529"/>
        <w:jc w:val="left"/>
        <w:rPr>
          <w:sz w:val="21"/>
        </w:rPr>
      </w:pPr>
      <w:r>
        <w:rPr>
          <w:spacing w:val="-3"/>
          <w:sz w:val="21"/>
        </w:rPr>
        <w:t>评标办法；</w:t>
      </w:r>
    </w:p>
    <w:p>
      <w:pPr>
        <w:pStyle w:val="26"/>
        <w:numPr>
          <w:ilvl w:val="0"/>
          <w:numId w:val="10"/>
        </w:numPr>
        <w:tabs>
          <w:tab w:val="left" w:pos="1907"/>
        </w:tabs>
        <w:spacing w:before="129" w:after="0" w:line="240" w:lineRule="auto"/>
        <w:ind w:left="1907" w:right="0" w:hanging="529"/>
        <w:jc w:val="left"/>
        <w:rPr>
          <w:sz w:val="21"/>
        </w:rPr>
      </w:pPr>
      <w:r>
        <w:rPr>
          <w:spacing w:val="-3"/>
          <w:sz w:val="21"/>
        </w:rPr>
        <w:t>合同条款及格式；</w:t>
      </w:r>
    </w:p>
    <w:p>
      <w:pPr>
        <w:pStyle w:val="26"/>
        <w:numPr>
          <w:ilvl w:val="0"/>
          <w:numId w:val="10"/>
        </w:numPr>
        <w:tabs>
          <w:tab w:val="left" w:pos="1907"/>
        </w:tabs>
        <w:spacing w:before="132" w:after="0" w:line="240" w:lineRule="auto"/>
        <w:ind w:left="1907" w:right="0" w:hanging="529"/>
        <w:jc w:val="left"/>
        <w:rPr>
          <w:sz w:val="21"/>
        </w:rPr>
      </w:pPr>
      <w:r>
        <w:rPr>
          <w:spacing w:val="-3"/>
          <w:sz w:val="21"/>
        </w:rPr>
        <w:t>投标文件格式；</w:t>
      </w:r>
    </w:p>
    <w:p>
      <w:pPr>
        <w:pStyle w:val="26"/>
        <w:numPr>
          <w:ilvl w:val="0"/>
          <w:numId w:val="10"/>
        </w:numPr>
        <w:tabs>
          <w:tab w:val="left" w:pos="1907"/>
        </w:tabs>
        <w:spacing w:before="131" w:after="0" w:line="240" w:lineRule="auto"/>
        <w:ind w:left="1907" w:right="0" w:hanging="529"/>
        <w:jc w:val="left"/>
        <w:rPr>
          <w:sz w:val="21"/>
        </w:rPr>
      </w:pPr>
      <w:r>
        <w:rPr>
          <w:spacing w:val="-3"/>
          <w:sz w:val="21"/>
        </w:rPr>
        <w:t>有关图纸及资料。</w:t>
      </w:r>
    </w:p>
    <w:p>
      <w:pPr>
        <w:pStyle w:val="11"/>
        <w:spacing w:before="130" w:line="357" w:lineRule="auto"/>
        <w:ind w:left="1018" w:right="1007" w:firstLine="422"/>
        <w:jc w:val="both"/>
        <w:rPr>
          <w:rFonts w:hint="eastAsia" w:ascii="黑体" w:eastAsia="黑体"/>
          <w:u w:val="none"/>
        </w:rPr>
      </w:pPr>
      <w:r>
        <w:rPr>
          <w:rFonts w:hint="eastAsia" w:ascii="黑体" w:eastAsia="黑体"/>
          <w:u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26"/>
        <w:numPr>
          <w:ilvl w:val="1"/>
          <w:numId w:val="6"/>
        </w:numPr>
        <w:tabs>
          <w:tab w:val="left" w:pos="1438"/>
        </w:tabs>
        <w:spacing w:before="0" w:after="0" w:line="275" w:lineRule="exact"/>
        <w:ind w:left="1438" w:right="0" w:hanging="420"/>
        <w:jc w:val="left"/>
        <w:rPr>
          <w:rFonts w:hint="eastAsia" w:ascii="黑体" w:eastAsia="黑体"/>
          <w:sz w:val="24"/>
        </w:rPr>
      </w:pPr>
      <w:r>
        <w:rPr>
          <w:rFonts w:hint="eastAsia" w:ascii="黑体" w:eastAsia="黑体"/>
          <w:sz w:val="24"/>
        </w:rPr>
        <w:t>招标文件的澄清</w:t>
      </w:r>
    </w:p>
    <w:p>
      <w:pPr>
        <w:pStyle w:val="26"/>
        <w:numPr>
          <w:ilvl w:val="2"/>
          <w:numId w:val="6"/>
        </w:numPr>
        <w:tabs>
          <w:tab w:val="left" w:pos="1966"/>
        </w:tabs>
        <w:spacing w:before="123" w:after="0" w:line="357" w:lineRule="auto"/>
        <w:ind w:left="1018" w:right="1008" w:firstLine="419"/>
        <w:jc w:val="both"/>
        <w:rPr>
          <w:rFonts w:ascii="Times New Roman" w:eastAsia="Times New Roman"/>
          <w:sz w:val="21"/>
        </w:rPr>
      </w:pPr>
      <w:r>
        <w:rPr>
          <w:spacing w:val="-3"/>
          <w:sz w:val="21"/>
        </w:rPr>
        <w:t>投标人从交易场所（</w:t>
      </w:r>
      <w:r>
        <w:rPr>
          <w:spacing w:val="-2"/>
          <w:sz w:val="21"/>
        </w:rPr>
        <w:t>发布招标公告的媒体上</w:t>
      </w:r>
      <w:r>
        <w:rPr>
          <w:spacing w:val="-3"/>
          <w:sz w:val="21"/>
        </w:rPr>
        <w:t>）自行下载的方式获取招标文件及相</w:t>
      </w:r>
      <w:r>
        <w:rPr>
          <w:spacing w:val="-10"/>
          <w:sz w:val="21"/>
        </w:rPr>
        <w:t>关附件。投标人在获取招标文件后，应仔细检查招标文件的所有内容，如有内容不全、对内</w:t>
      </w:r>
      <w:r>
        <w:rPr>
          <w:spacing w:val="-6"/>
          <w:sz w:val="21"/>
        </w:rPr>
        <w:t>容有疑问等问题应自招标文件发布在交易场所</w:t>
      </w:r>
      <w:r>
        <w:rPr>
          <w:sz w:val="21"/>
        </w:rPr>
        <w:t>（</w:t>
      </w:r>
      <w:r>
        <w:rPr>
          <w:spacing w:val="-3"/>
          <w:sz w:val="21"/>
        </w:rPr>
        <w:t>发布招标公告的媒体上</w:t>
      </w:r>
      <w:r>
        <w:rPr>
          <w:sz w:val="21"/>
        </w:rPr>
        <w:t>）</w:t>
      </w:r>
      <w:r>
        <w:rPr>
          <w:rFonts w:ascii="Times New Roman" w:eastAsia="Times New Roman"/>
          <w:sz w:val="21"/>
        </w:rPr>
        <w:t>10</w:t>
      </w:r>
      <w:r>
        <w:rPr>
          <w:rFonts w:ascii="Times New Roman" w:eastAsia="Times New Roman"/>
          <w:spacing w:val="36"/>
          <w:sz w:val="21"/>
        </w:rPr>
        <w:t xml:space="preserve"> </w:t>
      </w:r>
      <w:r>
        <w:rPr>
          <w:spacing w:val="-1"/>
          <w:sz w:val="21"/>
        </w:rPr>
        <w:t>日内向招标人</w:t>
      </w:r>
      <w:r>
        <w:rPr>
          <w:spacing w:val="-3"/>
          <w:sz w:val="21"/>
        </w:rPr>
        <w:t>提出，要求招标人对招标文件予以澄清。</w:t>
      </w:r>
    </w:p>
    <w:p>
      <w:pPr>
        <w:pStyle w:val="26"/>
        <w:numPr>
          <w:ilvl w:val="2"/>
          <w:numId w:val="6"/>
        </w:numPr>
        <w:tabs>
          <w:tab w:val="left" w:pos="1966"/>
        </w:tabs>
        <w:spacing w:before="0" w:after="0" w:line="357" w:lineRule="auto"/>
        <w:ind w:left="1018" w:right="1008" w:firstLine="419"/>
        <w:jc w:val="both"/>
        <w:rPr>
          <w:rFonts w:ascii="Times New Roman" w:eastAsia="Times New Roman"/>
          <w:sz w:val="21"/>
        </w:rPr>
      </w:pPr>
      <w:r>
        <w:rPr>
          <w:spacing w:val="-3"/>
          <w:sz w:val="21"/>
        </w:rPr>
        <w:t>招标人的澄清将在交易场所</w:t>
      </w:r>
      <w:r>
        <w:rPr>
          <w:sz w:val="21"/>
        </w:rPr>
        <w:t>（</w:t>
      </w:r>
      <w:r>
        <w:rPr>
          <w:spacing w:val="-3"/>
          <w:sz w:val="21"/>
        </w:rPr>
        <w:t>发布招标公告的媒体上</w:t>
      </w:r>
      <w:r>
        <w:rPr>
          <w:sz w:val="21"/>
        </w:rPr>
        <w:t>）</w:t>
      </w:r>
      <w:r>
        <w:rPr>
          <w:spacing w:val="-3"/>
          <w:sz w:val="21"/>
        </w:rPr>
        <w:t>发布，所有获取招标文件</w:t>
      </w:r>
      <w:r>
        <w:rPr>
          <w:spacing w:val="-19"/>
          <w:sz w:val="21"/>
        </w:rPr>
        <w:t>的潜在投标人自行下载。澄清内容可能影响投标文件编制的，招标人应当在投标截止时间</w:t>
      </w:r>
      <w:r>
        <w:rPr>
          <w:spacing w:val="-3"/>
          <w:sz w:val="21"/>
        </w:rPr>
        <w:t>（</w:t>
      </w:r>
      <w:r>
        <w:rPr>
          <w:sz w:val="21"/>
        </w:rPr>
        <w:t>投</w:t>
      </w:r>
      <w:r>
        <w:rPr>
          <w:spacing w:val="-6"/>
          <w:sz w:val="21"/>
        </w:rPr>
        <w:t xml:space="preserve">标截止时间详见投标人须知前附表 </w:t>
      </w:r>
      <w:r>
        <w:rPr>
          <w:rFonts w:ascii="Times New Roman" w:eastAsia="Times New Roman"/>
          <w:sz w:val="21"/>
        </w:rPr>
        <w:t>2.1</w:t>
      </w:r>
      <w:r>
        <w:rPr>
          <w:rFonts w:ascii="Times New Roman" w:eastAsia="Times New Roman"/>
          <w:spacing w:val="9"/>
          <w:sz w:val="21"/>
        </w:rPr>
        <w:t xml:space="preserve"> </w:t>
      </w:r>
      <w:r>
        <w:rPr>
          <w:spacing w:val="-2"/>
          <w:sz w:val="21"/>
        </w:rPr>
        <w:t>款规定</w:t>
      </w:r>
      <w:r>
        <w:rPr>
          <w:spacing w:val="-51"/>
          <w:sz w:val="21"/>
        </w:rPr>
        <w:t>）</w:t>
      </w:r>
      <w:r>
        <w:rPr>
          <w:spacing w:val="-15"/>
          <w:sz w:val="21"/>
        </w:rPr>
        <w:t xml:space="preserve">至少 </w:t>
      </w:r>
      <w:r>
        <w:rPr>
          <w:rFonts w:ascii="Times New Roman" w:eastAsia="Times New Roman"/>
          <w:sz w:val="21"/>
        </w:rPr>
        <w:t>15</w:t>
      </w:r>
      <w:r>
        <w:rPr>
          <w:rFonts w:ascii="Times New Roman" w:eastAsia="Times New Roman"/>
          <w:spacing w:val="6"/>
          <w:sz w:val="21"/>
        </w:rPr>
        <w:t xml:space="preserve"> </w:t>
      </w:r>
      <w:r>
        <w:rPr>
          <w:spacing w:val="-11"/>
          <w:sz w:val="21"/>
        </w:rPr>
        <w:t>日前，将澄清的内容在交易场所</w:t>
      </w:r>
      <w:r>
        <w:rPr>
          <w:spacing w:val="-3"/>
          <w:sz w:val="21"/>
        </w:rPr>
        <w:t>（</w:t>
      </w:r>
      <w:r>
        <w:rPr>
          <w:sz w:val="21"/>
        </w:rPr>
        <w:t>发</w:t>
      </w:r>
      <w:r>
        <w:rPr>
          <w:spacing w:val="-3"/>
          <w:sz w:val="21"/>
        </w:rPr>
        <w:t>布招标公告的媒体上</w:t>
      </w:r>
      <w:r>
        <w:rPr>
          <w:sz w:val="21"/>
        </w:rPr>
        <w:t>）</w:t>
      </w:r>
      <w:r>
        <w:rPr>
          <w:spacing w:val="-11"/>
          <w:sz w:val="21"/>
        </w:rPr>
        <w:t xml:space="preserve">发布；不足 </w:t>
      </w:r>
      <w:r>
        <w:rPr>
          <w:rFonts w:ascii="Times New Roman" w:eastAsia="Times New Roman"/>
          <w:sz w:val="21"/>
        </w:rPr>
        <w:t>15</w:t>
      </w:r>
      <w:r>
        <w:rPr>
          <w:rFonts w:ascii="Times New Roman" w:eastAsia="Times New Roman"/>
          <w:spacing w:val="3"/>
          <w:sz w:val="21"/>
        </w:rPr>
        <w:t xml:space="preserve"> </w:t>
      </w:r>
      <w:r>
        <w:rPr>
          <w:spacing w:val="-3"/>
          <w:sz w:val="21"/>
        </w:rPr>
        <w:t>日的，招标人应当顺延投标文件的截止时间。</w:t>
      </w:r>
    </w:p>
    <w:p>
      <w:pPr>
        <w:pStyle w:val="26"/>
        <w:numPr>
          <w:ilvl w:val="2"/>
          <w:numId w:val="6"/>
        </w:numPr>
        <w:tabs>
          <w:tab w:val="left" w:pos="1966"/>
        </w:tabs>
        <w:spacing w:before="0" w:after="0" w:line="357" w:lineRule="auto"/>
        <w:ind w:left="1018" w:right="1009" w:firstLine="419"/>
        <w:jc w:val="both"/>
        <w:rPr>
          <w:rFonts w:ascii="Times New Roman" w:eastAsia="Times New Roman"/>
          <w:sz w:val="21"/>
        </w:rPr>
      </w:pPr>
      <w:r>
        <w:rPr>
          <w:spacing w:val="-3"/>
          <w:sz w:val="21"/>
        </w:rPr>
        <w:t>招标人及招标代理机构的任何工作人员对投标人所作的任何口头解释、介绍、答复，只能供投标人参考，对招标人无任何约束力。</w:t>
      </w:r>
    </w:p>
    <w:p>
      <w:pPr>
        <w:spacing w:after="0" w:line="357" w:lineRule="auto"/>
        <w:jc w:val="both"/>
        <w:rPr>
          <w:rFonts w:ascii="Times New Roman" w:eastAsia="Times New Roman"/>
          <w:sz w:val="21"/>
        </w:rPr>
        <w:sectPr>
          <w:pgSz w:w="11910" w:h="16840"/>
          <w:pgMar w:top="1100" w:right="780" w:bottom="1180" w:left="780" w:header="877" w:footer="995" w:gutter="0"/>
          <w:cols w:equalWidth="0" w:num="1">
            <w:col w:w="10350"/>
          </w:cols>
        </w:sectPr>
      </w:pPr>
    </w:p>
    <w:p>
      <w:pPr>
        <w:pStyle w:val="2"/>
        <w:spacing w:before="6"/>
        <w:rPr>
          <w:sz w:val="25"/>
        </w:rPr>
      </w:pPr>
    </w:p>
    <w:p>
      <w:pPr>
        <w:pStyle w:val="10"/>
        <w:numPr>
          <w:ilvl w:val="1"/>
          <w:numId w:val="6"/>
        </w:numPr>
        <w:tabs>
          <w:tab w:val="left" w:pos="1438"/>
        </w:tabs>
        <w:spacing w:before="74" w:after="0" w:line="240" w:lineRule="auto"/>
        <w:ind w:left="1438" w:right="0" w:hanging="420"/>
        <w:jc w:val="left"/>
        <w:rPr>
          <w:rFonts w:hint="eastAsia" w:ascii="黑体" w:eastAsia="黑体"/>
        </w:rPr>
      </w:pPr>
      <w:r>
        <w:rPr>
          <w:rFonts w:hint="eastAsia" w:ascii="黑体" w:eastAsia="黑体"/>
        </w:rPr>
        <w:t>招标文件的修改</w:t>
      </w:r>
    </w:p>
    <w:p>
      <w:pPr>
        <w:pStyle w:val="2"/>
        <w:spacing w:before="124" w:line="357" w:lineRule="auto"/>
        <w:ind w:left="1018" w:right="546" w:rightChars="0" w:firstLine="419"/>
        <w:jc w:val="both"/>
      </w:pPr>
      <w:r>
        <w:rPr>
          <w:spacing w:val="-7"/>
        </w:rPr>
        <w:t>招标人可以对已发出的招标文件进行必要的修改。招标人的修改内容将在交易场所</w:t>
      </w:r>
      <w:r>
        <w:rPr>
          <w:spacing w:val="-3"/>
        </w:rPr>
        <w:t>（</w:t>
      </w:r>
      <w:r>
        <w:t>发</w:t>
      </w:r>
      <w:r>
        <w:rPr>
          <w:spacing w:val="-3"/>
        </w:rPr>
        <w:t>布招标公告的媒体上</w:t>
      </w:r>
      <w:r>
        <w:rPr>
          <w:spacing w:val="-32"/>
        </w:rPr>
        <w:t>）</w:t>
      </w:r>
      <w:r>
        <w:rPr>
          <w:spacing w:val="-9"/>
        </w:rPr>
        <w:t>发布，所有获取招标文件的潜在投标人自行下载。修改的内容可能影</w:t>
      </w:r>
      <w:r>
        <w:rPr>
          <w:spacing w:val="-6"/>
        </w:rPr>
        <w:t xml:space="preserve">响投标文件编制的，招标人应当在提交投标截止时间至少 </w:t>
      </w:r>
      <w:r>
        <w:rPr>
          <w:rFonts w:ascii="Times New Roman" w:eastAsia="Times New Roman"/>
        </w:rPr>
        <w:t xml:space="preserve">15 </w:t>
      </w:r>
      <w:r>
        <w:rPr>
          <w:spacing w:val="-3"/>
        </w:rPr>
        <w:t>日前，将修改的内容在交易场</w:t>
      </w:r>
      <w:r>
        <w:t>所（</w:t>
      </w:r>
      <w:r>
        <w:rPr>
          <w:spacing w:val="-3"/>
        </w:rPr>
        <w:t>发布招标公告的媒体上</w:t>
      </w:r>
      <w:r>
        <w:t>）</w:t>
      </w:r>
      <w:r>
        <w:rPr>
          <w:spacing w:val="-7"/>
        </w:rPr>
        <w:t xml:space="preserve">发布；不足 </w:t>
      </w:r>
      <w:r>
        <w:rPr>
          <w:rFonts w:ascii="Times New Roman" w:eastAsia="Times New Roman"/>
        </w:rPr>
        <w:t xml:space="preserve">15 </w:t>
      </w:r>
      <w:r>
        <w:rPr>
          <w:spacing w:val="-3"/>
        </w:rPr>
        <w:t>日的，招标人应当顺延提交投标文件的截止时间。</w:t>
      </w:r>
    </w:p>
    <w:p>
      <w:pPr>
        <w:pStyle w:val="8"/>
        <w:numPr>
          <w:ilvl w:val="0"/>
          <w:numId w:val="6"/>
        </w:numPr>
        <w:tabs>
          <w:tab w:val="left" w:pos="1369"/>
        </w:tabs>
        <w:spacing w:before="31" w:after="0" w:line="240" w:lineRule="auto"/>
        <w:ind w:left="1368" w:right="0" w:hanging="351"/>
        <w:jc w:val="left"/>
        <w:rPr>
          <w:rFonts w:hint="eastAsia" w:ascii="黑体" w:eastAsia="黑体"/>
        </w:rPr>
      </w:pPr>
      <w:bookmarkStart w:id="8" w:name="_TOC_250022"/>
      <w:bookmarkEnd w:id="8"/>
      <w:r>
        <w:rPr>
          <w:rFonts w:hint="eastAsia" w:ascii="黑体" w:eastAsia="黑体"/>
        </w:rPr>
        <w:t>投标文件</w:t>
      </w:r>
    </w:p>
    <w:p>
      <w:pPr>
        <w:pStyle w:val="10"/>
        <w:numPr>
          <w:ilvl w:val="1"/>
          <w:numId w:val="6"/>
        </w:numPr>
        <w:tabs>
          <w:tab w:val="left" w:pos="1438"/>
        </w:tabs>
        <w:spacing w:before="79" w:after="0" w:line="240" w:lineRule="auto"/>
        <w:ind w:left="1438" w:right="0" w:hanging="420"/>
        <w:jc w:val="left"/>
        <w:rPr>
          <w:rFonts w:hint="eastAsia" w:ascii="黑体" w:eastAsia="黑体"/>
        </w:rPr>
      </w:pPr>
      <w:r>
        <w:rPr>
          <w:rFonts w:hint="eastAsia" w:ascii="黑体" w:eastAsia="黑体"/>
        </w:rPr>
        <w:t>投标文件的组成</w:t>
      </w:r>
    </w:p>
    <w:p>
      <w:pPr>
        <w:pStyle w:val="2"/>
        <w:spacing w:before="124"/>
        <w:ind w:left="898" w:leftChars="0" w:firstLine="478" w:firstLineChars="228"/>
      </w:pPr>
      <w:r>
        <w:t>投标文件的组成：见投标人须知前附表。</w:t>
      </w:r>
    </w:p>
    <w:p>
      <w:pPr>
        <w:pStyle w:val="10"/>
        <w:numPr>
          <w:ilvl w:val="1"/>
          <w:numId w:val="6"/>
        </w:numPr>
        <w:tabs>
          <w:tab w:val="left" w:pos="1438"/>
        </w:tabs>
        <w:spacing w:before="101" w:after="0" w:line="240" w:lineRule="auto"/>
        <w:ind w:left="1438" w:right="0" w:hanging="420"/>
        <w:jc w:val="left"/>
        <w:rPr>
          <w:rFonts w:hint="eastAsia" w:ascii="黑体" w:eastAsia="黑体"/>
        </w:rPr>
      </w:pPr>
      <w:r>
        <w:rPr>
          <w:rFonts w:hint="eastAsia" w:ascii="黑体" w:eastAsia="黑体"/>
        </w:rPr>
        <w:t>投标报价</w:t>
      </w:r>
    </w:p>
    <w:p>
      <w:pPr>
        <w:pStyle w:val="26"/>
        <w:numPr>
          <w:ilvl w:val="2"/>
          <w:numId w:val="6"/>
        </w:numPr>
        <w:tabs>
          <w:tab w:val="left" w:pos="1966"/>
        </w:tabs>
        <w:spacing w:before="122" w:after="0" w:line="357" w:lineRule="auto"/>
        <w:ind w:left="1018" w:right="1009" w:firstLine="419"/>
        <w:jc w:val="both"/>
        <w:rPr>
          <w:rFonts w:ascii="Times New Roman" w:eastAsia="Times New Roman"/>
          <w:sz w:val="21"/>
        </w:rPr>
      </w:pPr>
      <w:r>
        <w:rPr>
          <w:spacing w:val="-3"/>
          <w:sz w:val="21"/>
        </w:rPr>
        <w:t>投标人以总报价的形式报价，该投标报价应是招标文件所确定的招标范围内全部</w:t>
      </w:r>
      <w:r>
        <w:rPr>
          <w:spacing w:val="-8"/>
          <w:sz w:val="21"/>
        </w:rPr>
        <w:t>工作内容的价格表现。各投标人可根据监理期限和工作内容，结合自身技术与管理水平、经</w:t>
      </w:r>
      <w:r>
        <w:rPr>
          <w:spacing w:val="-5"/>
          <w:sz w:val="21"/>
        </w:rPr>
        <w:t>济实力、市场风险等因素自行报价。</w:t>
      </w:r>
    </w:p>
    <w:p>
      <w:pPr>
        <w:pStyle w:val="11"/>
        <w:numPr>
          <w:ilvl w:val="2"/>
          <w:numId w:val="6"/>
        </w:numPr>
        <w:tabs>
          <w:tab w:val="left" w:pos="2022"/>
        </w:tabs>
        <w:spacing w:before="9" w:after="0" w:line="244" w:lineRule="auto"/>
        <w:ind w:left="1018" w:right="1012" w:firstLine="422"/>
        <w:jc w:val="both"/>
        <w:rPr>
          <w:rFonts w:hint="eastAsia" w:ascii="黑体" w:eastAsia="黑体"/>
          <w:u w:val="none"/>
        </w:rPr>
      </w:pPr>
      <w:r>
        <w:rPr>
          <w:rFonts w:hint="eastAsia" w:ascii="黑体" w:eastAsia="黑体"/>
          <w:spacing w:val="-8"/>
          <w:u w:val="none"/>
        </w:rPr>
        <w:t>最高投标限价：见投标人须知前附表。投标人的报价不得超过最高投标限价，否</w:t>
      </w:r>
      <w:r>
        <w:rPr>
          <w:rFonts w:hint="eastAsia" w:ascii="黑体" w:eastAsia="黑体"/>
          <w:u w:val="none"/>
        </w:rPr>
        <w:t>则作无效标处理。</w:t>
      </w:r>
    </w:p>
    <w:p>
      <w:pPr>
        <w:pStyle w:val="2"/>
        <w:spacing w:before="2"/>
        <w:rPr>
          <w:rFonts w:ascii="黑体"/>
          <w:b/>
          <w:sz w:val="15"/>
        </w:rPr>
      </w:pPr>
    </w:p>
    <w:p>
      <w:pPr>
        <w:pStyle w:val="26"/>
        <w:numPr>
          <w:ilvl w:val="1"/>
          <w:numId w:val="6"/>
        </w:numPr>
        <w:tabs>
          <w:tab w:val="left" w:pos="1438"/>
        </w:tabs>
        <w:spacing w:before="0" w:after="0" w:line="240" w:lineRule="auto"/>
        <w:ind w:left="1438" w:right="0" w:hanging="420"/>
        <w:jc w:val="left"/>
        <w:rPr>
          <w:rFonts w:hint="eastAsia" w:ascii="黑体" w:eastAsia="黑体"/>
          <w:sz w:val="24"/>
        </w:rPr>
      </w:pPr>
      <w:r>
        <w:rPr>
          <w:rFonts w:hint="eastAsia" w:ascii="黑体" w:eastAsia="黑体"/>
          <w:sz w:val="24"/>
        </w:rPr>
        <w:t>投标有效期</w:t>
      </w:r>
    </w:p>
    <w:p>
      <w:pPr>
        <w:pStyle w:val="26"/>
        <w:numPr>
          <w:ilvl w:val="2"/>
          <w:numId w:val="6"/>
        </w:numPr>
        <w:tabs>
          <w:tab w:val="left" w:pos="1966"/>
        </w:tabs>
        <w:spacing w:before="123" w:after="0" w:line="357" w:lineRule="auto"/>
        <w:ind w:left="1018" w:right="1009" w:firstLine="419"/>
        <w:jc w:val="both"/>
        <w:rPr>
          <w:rFonts w:ascii="Times New Roman" w:eastAsia="Times New Roman"/>
          <w:sz w:val="21"/>
        </w:rPr>
      </w:pPr>
      <w:r>
        <w:rPr>
          <w:spacing w:val="-3"/>
          <w:sz w:val="21"/>
        </w:rPr>
        <w:t>在投标人须知前附表规定的投标有效期内，投标人不得要求撤销或修改其投标文件。</w:t>
      </w:r>
    </w:p>
    <w:p>
      <w:pPr>
        <w:pStyle w:val="26"/>
        <w:numPr>
          <w:ilvl w:val="2"/>
          <w:numId w:val="6"/>
        </w:numPr>
        <w:tabs>
          <w:tab w:val="left" w:pos="1966"/>
        </w:tabs>
        <w:spacing w:before="0" w:after="0" w:line="357" w:lineRule="auto"/>
        <w:ind w:left="1018" w:right="1009" w:firstLine="419"/>
        <w:jc w:val="both"/>
        <w:rPr>
          <w:rFonts w:ascii="Times New Roman" w:eastAsia="Times New Roman"/>
          <w:sz w:val="21"/>
        </w:rPr>
      </w:pPr>
      <w:r>
        <w:rPr>
          <w:spacing w:val="-3"/>
          <w:sz w:val="21"/>
        </w:rPr>
        <w:t>出现特殊情况需要延长投标有效期的，招标人以书面形式通知所有投标人延长投</w:t>
      </w:r>
      <w:r>
        <w:rPr>
          <w:spacing w:val="-10"/>
          <w:sz w:val="21"/>
        </w:rPr>
        <w:t>标有效期。投标人同意延长的，应相应延长其投标担保的有效期，但不得要求或被允许修改</w:t>
      </w:r>
      <w:r>
        <w:rPr>
          <w:spacing w:val="-5"/>
          <w:sz w:val="21"/>
        </w:rPr>
        <w:t>或撤销其投标文件；投标人拒绝延长的，其投标失效，但投标人有权收回其投标担保。</w:t>
      </w:r>
    </w:p>
    <w:p>
      <w:pPr>
        <w:pStyle w:val="10"/>
        <w:numPr>
          <w:ilvl w:val="1"/>
          <w:numId w:val="6"/>
        </w:numPr>
        <w:tabs>
          <w:tab w:val="left" w:pos="1438"/>
        </w:tabs>
        <w:spacing w:before="0" w:after="0" w:line="275" w:lineRule="exact"/>
        <w:ind w:left="1438" w:right="0" w:hanging="420"/>
        <w:jc w:val="left"/>
        <w:rPr>
          <w:rFonts w:hint="eastAsia" w:ascii="黑体" w:eastAsia="黑体"/>
        </w:rPr>
      </w:pPr>
      <w:r>
        <w:rPr>
          <w:rFonts w:hint="eastAsia" w:ascii="黑体" w:eastAsia="黑体"/>
        </w:rPr>
        <w:t>投标担保</w:t>
      </w:r>
    </w:p>
    <w:p>
      <w:pPr>
        <w:pStyle w:val="26"/>
        <w:numPr>
          <w:ilvl w:val="2"/>
          <w:numId w:val="6"/>
        </w:numPr>
        <w:tabs>
          <w:tab w:val="left" w:pos="1964"/>
        </w:tabs>
        <w:spacing w:before="121" w:after="0" w:line="240" w:lineRule="auto"/>
        <w:ind w:left="1963" w:right="0" w:hanging="526"/>
        <w:jc w:val="left"/>
        <w:rPr>
          <w:rFonts w:ascii="Times New Roman" w:eastAsia="Times New Roman"/>
          <w:sz w:val="21"/>
        </w:rPr>
      </w:pPr>
      <w:r>
        <w:rPr>
          <w:spacing w:val="-3"/>
          <w:sz w:val="21"/>
        </w:rPr>
        <w:t>投标人在递交投标文件的同时，应按投标人须知前附表规定递交投标担保。</w:t>
      </w:r>
    </w:p>
    <w:p>
      <w:pPr>
        <w:pStyle w:val="26"/>
        <w:numPr>
          <w:ilvl w:val="2"/>
          <w:numId w:val="6"/>
        </w:numPr>
        <w:tabs>
          <w:tab w:val="left" w:pos="1964"/>
        </w:tabs>
        <w:spacing w:before="132" w:after="0" w:line="355" w:lineRule="auto"/>
        <w:ind w:left="1018" w:right="1011" w:firstLine="419"/>
        <w:jc w:val="left"/>
        <w:rPr>
          <w:rFonts w:ascii="Times New Roman" w:eastAsia="Times New Roman"/>
          <w:sz w:val="21"/>
        </w:rPr>
      </w:pPr>
      <w:r>
        <w:rPr>
          <w:spacing w:val="-7"/>
          <w:sz w:val="21"/>
        </w:rPr>
        <w:t xml:space="preserve">投标人不按本章第 </w:t>
      </w:r>
      <w:r>
        <w:rPr>
          <w:rFonts w:ascii="Times New Roman" w:eastAsia="Times New Roman"/>
          <w:sz w:val="21"/>
        </w:rPr>
        <w:t>3.4.1</w:t>
      </w:r>
      <w:r>
        <w:rPr>
          <w:rFonts w:ascii="Times New Roman" w:eastAsia="Times New Roman"/>
          <w:spacing w:val="17"/>
          <w:sz w:val="21"/>
        </w:rPr>
        <w:t xml:space="preserve"> </w:t>
      </w:r>
      <w:r>
        <w:rPr>
          <w:spacing w:val="-11"/>
          <w:sz w:val="21"/>
        </w:rPr>
        <w:t>项要求提交投标担保的，招标人将视为不响应投标而予以拒绝。</w:t>
      </w:r>
    </w:p>
    <w:p>
      <w:pPr>
        <w:pStyle w:val="26"/>
        <w:numPr>
          <w:ilvl w:val="2"/>
          <w:numId w:val="6"/>
        </w:numPr>
        <w:tabs>
          <w:tab w:val="left" w:pos="1911"/>
        </w:tabs>
        <w:spacing w:before="2" w:after="0" w:line="240" w:lineRule="auto"/>
        <w:ind w:left="1910" w:right="0" w:hanging="473"/>
        <w:jc w:val="left"/>
        <w:rPr>
          <w:rFonts w:ascii="Times New Roman" w:eastAsia="Times New Roman"/>
          <w:sz w:val="21"/>
        </w:rPr>
      </w:pPr>
      <w:r>
        <w:rPr>
          <w:spacing w:val="-3"/>
          <w:sz w:val="21"/>
        </w:rPr>
        <w:t>投标担保按以下方式退还：</w:t>
      </w:r>
    </w:p>
    <w:p>
      <w:pPr>
        <w:pStyle w:val="26"/>
        <w:numPr>
          <w:ilvl w:val="0"/>
          <w:numId w:val="11"/>
        </w:numPr>
        <w:tabs>
          <w:tab w:val="left" w:pos="1967"/>
        </w:tabs>
        <w:spacing w:before="132" w:after="0" w:line="240" w:lineRule="auto"/>
        <w:ind w:left="1967" w:right="0" w:hanging="529"/>
        <w:jc w:val="left"/>
        <w:rPr>
          <w:sz w:val="21"/>
        </w:rPr>
      </w:pPr>
      <w:r>
        <w:rPr>
          <w:spacing w:val="-3"/>
          <w:sz w:val="21"/>
        </w:rPr>
        <w:t>中标人在合同签订后退还；</w:t>
      </w:r>
    </w:p>
    <w:p>
      <w:pPr>
        <w:pStyle w:val="26"/>
        <w:numPr>
          <w:ilvl w:val="0"/>
          <w:numId w:val="11"/>
        </w:numPr>
        <w:tabs>
          <w:tab w:val="left" w:pos="1967"/>
        </w:tabs>
        <w:spacing w:before="130" w:after="0" w:line="240" w:lineRule="auto"/>
        <w:ind w:left="1967" w:right="0" w:hanging="529"/>
        <w:jc w:val="left"/>
        <w:rPr>
          <w:sz w:val="21"/>
        </w:rPr>
      </w:pPr>
      <w:r>
        <w:rPr>
          <w:spacing w:val="-3"/>
          <w:sz w:val="21"/>
        </w:rPr>
        <w:t>未中标的候选人凭《建设工程中标结果通知书》退还；</w:t>
      </w:r>
    </w:p>
    <w:p>
      <w:pPr>
        <w:pStyle w:val="26"/>
        <w:numPr>
          <w:ilvl w:val="0"/>
          <w:numId w:val="11"/>
        </w:numPr>
        <w:tabs>
          <w:tab w:val="left" w:pos="1967"/>
        </w:tabs>
        <w:spacing w:before="131" w:after="0" w:line="357" w:lineRule="auto"/>
        <w:ind w:left="1018" w:right="1009" w:firstLine="419"/>
        <w:jc w:val="left"/>
        <w:rPr>
          <w:sz w:val="21"/>
        </w:rPr>
      </w:pPr>
      <w:r>
        <w:rPr>
          <w:spacing w:val="-2"/>
          <w:sz w:val="21"/>
        </w:rPr>
        <w:t>其余投标人</w:t>
      </w:r>
      <w:r>
        <w:rPr>
          <w:spacing w:val="-3"/>
          <w:sz w:val="21"/>
        </w:rPr>
        <w:t>（</w:t>
      </w:r>
      <w:r>
        <w:rPr>
          <w:spacing w:val="-1"/>
          <w:sz w:val="21"/>
        </w:rPr>
        <w:t>含无效标的</w:t>
      </w:r>
      <w:r>
        <w:rPr>
          <w:sz w:val="21"/>
        </w:rPr>
        <w:t>）</w:t>
      </w:r>
      <w:r>
        <w:rPr>
          <w:spacing w:val="-3"/>
          <w:sz w:val="21"/>
        </w:rPr>
        <w:t>在中标候选人公示结束后凭招标人（</w:t>
      </w:r>
      <w:r>
        <w:rPr>
          <w:spacing w:val="-2"/>
          <w:sz w:val="21"/>
        </w:rPr>
        <w:t>招标代理机构</w:t>
      </w:r>
      <w:r>
        <w:rPr>
          <w:sz w:val="21"/>
        </w:rPr>
        <w:t xml:space="preserve">） </w:t>
      </w:r>
      <w:r>
        <w:rPr>
          <w:spacing w:val="-3"/>
          <w:sz w:val="21"/>
        </w:rPr>
        <w:t>出具的《投标保证金退还告知单》退还。</w:t>
      </w:r>
    </w:p>
    <w:p>
      <w:pPr>
        <w:pStyle w:val="26"/>
        <w:numPr>
          <w:ilvl w:val="2"/>
          <w:numId w:val="6"/>
        </w:numPr>
        <w:tabs>
          <w:tab w:val="left" w:pos="1911"/>
        </w:tabs>
        <w:spacing w:before="0" w:after="0" w:line="267" w:lineRule="exact"/>
        <w:ind w:left="1910" w:right="0" w:hanging="473"/>
        <w:jc w:val="left"/>
        <w:rPr>
          <w:rFonts w:ascii="Times New Roman" w:eastAsia="Times New Roman"/>
          <w:sz w:val="21"/>
        </w:rPr>
      </w:pPr>
      <w:r>
        <w:rPr>
          <w:spacing w:val="-3"/>
          <w:sz w:val="21"/>
        </w:rPr>
        <w:t>投标人有下列情形的，招标人对投标人的投标担保按下列相应规定进行处理：</w:t>
      </w:r>
    </w:p>
    <w:p>
      <w:pPr>
        <w:pStyle w:val="26"/>
        <w:numPr>
          <w:ilvl w:val="0"/>
          <w:numId w:val="12"/>
        </w:numPr>
        <w:tabs>
          <w:tab w:val="left" w:pos="1958"/>
        </w:tabs>
        <w:spacing w:before="132" w:after="0" w:line="357" w:lineRule="auto"/>
        <w:ind w:left="1018" w:right="1009" w:firstLine="410"/>
        <w:jc w:val="both"/>
        <w:rPr>
          <w:sz w:val="21"/>
        </w:rPr>
      </w:pPr>
      <w:r>
        <w:rPr>
          <w:spacing w:val="-4"/>
          <w:sz w:val="21"/>
        </w:rPr>
        <w:t>投标人违反《台州市建设工程诚信投标承诺书》第一、二、三条承诺内容，在评</w:t>
      </w:r>
      <w:r>
        <w:rPr>
          <w:spacing w:val="2"/>
          <w:sz w:val="21"/>
        </w:rPr>
        <w:t xml:space="preserve">标过程中经评标委员会发现并以无效标处理的，对其投标担保总金额的 </w:t>
      </w:r>
      <w:r>
        <w:rPr>
          <w:rFonts w:ascii="Times New Roman" w:eastAsia="Times New Roman"/>
          <w:sz w:val="21"/>
        </w:rPr>
        <w:t>10%</w:t>
      </w:r>
      <w:r>
        <w:rPr>
          <w:sz w:val="21"/>
        </w:rPr>
        <w:t>～</w:t>
      </w:r>
      <w:r>
        <w:rPr>
          <w:rFonts w:ascii="Times New Roman" w:eastAsia="Times New Roman"/>
          <w:sz w:val="21"/>
        </w:rPr>
        <w:t>20%</w:t>
      </w:r>
      <w:r>
        <w:rPr>
          <w:spacing w:val="-5"/>
          <w:sz w:val="21"/>
        </w:rPr>
        <w:t>不予退</w:t>
      </w:r>
      <w:r>
        <w:rPr>
          <w:spacing w:val="-9"/>
          <w:sz w:val="21"/>
        </w:rPr>
        <w:t xml:space="preserve">还；在评标结束后被查实的，对其投标担保总金额的 </w:t>
      </w:r>
      <w:r>
        <w:rPr>
          <w:rFonts w:ascii="Times New Roman" w:eastAsia="Times New Roman"/>
          <w:sz w:val="21"/>
        </w:rPr>
        <w:t>30%</w:t>
      </w:r>
      <w:r>
        <w:rPr>
          <w:sz w:val="21"/>
        </w:rPr>
        <w:t>～</w:t>
      </w:r>
      <w:r>
        <w:rPr>
          <w:rFonts w:ascii="Times New Roman" w:eastAsia="Times New Roman"/>
          <w:sz w:val="21"/>
        </w:rPr>
        <w:t>40%</w:t>
      </w:r>
      <w:r>
        <w:rPr>
          <w:spacing w:val="-6"/>
          <w:sz w:val="21"/>
        </w:rPr>
        <w:t>不予退还；涉及中标候选人</w:t>
      </w:r>
    </w:p>
    <w:p>
      <w:pPr>
        <w:spacing w:after="0" w:line="357" w:lineRule="auto"/>
        <w:jc w:val="both"/>
        <w:rPr>
          <w:sz w:val="21"/>
        </w:rPr>
        <w:sectPr>
          <w:pgSz w:w="11910" w:h="16840"/>
          <w:pgMar w:top="1100" w:right="952" w:bottom="1179" w:left="952" w:header="877" w:footer="998" w:gutter="0"/>
          <w:cols w:equalWidth="0" w:num="1">
            <w:col w:w="10350"/>
          </w:cols>
          <w:rtlGutter w:val="0"/>
          <w:docGrid w:linePitch="0" w:charSpace="0"/>
        </w:sectPr>
      </w:pPr>
    </w:p>
    <w:p>
      <w:pPr>
        <w:pStyle w:val="2"/>
        <w:spacing w:before="6"/>
        <w:rPr>
          <w:sz w:val="27"/>
        </w:rPr>
      </w:pPr>
    </w:p>
    <w:p>
      <w:pPr>
        <w:pStyle w:val="2"/>
        <w:spacing w:before="79"/>
        <w:ind w:left="1018"/>
        <w:jc w:val="both"/>
      </w:pPr>
      <w:r>
        <w:t xml:space="preserve">的，对其投标担保总金额的 </w:t>
      </w:r>
      <w:r>
        <w:rPr>
          <w:rFonts w:ascii="Times New Roman" w:eastAsia="Times New Roman"/>
        </w:rPr>
        <w:t>50%</w:t>
      </w:r>
      <w:r>
        <w:t>～</w:t>
      </w:r>
      <w:r>
        <w:rPr>
          <w:rFonts w:ascii="Times New Roman" w:eastAsia="Times New Roman"/>
        </w:rPr>
        <w:t>60%</w:t>
      </w:r>
      <w:r>
        <w:t>不予退还；</w:t>
      </w:r>
    </w:p>
    <w:p>
      <w:pPr>
        <w:pStyle w:val="26"/>
        <w:numPr>
          <w:ilvl w:val="0"/>
          <w:numId w:val="12"/>
        </w:numPr>
        <w:tabs>
          <w:tab w:val="left" w:pos="1958"/>
        </w:tabs>
        <w:spacing w:before="132" w:after="0" w:line="357" w:lineRule="auto"/>
        <w:ind w:left="1018" w:right="1009" w:firstLine="410"/>
        <w:jc w:val="both"/>
        <w:rPr>
          <w:sz w:val="21"/>
        </w:rPr>
      </w:pPr>
      <w:r>
        <w:rPr>
          <w:spacing w:val="-4"/>
          <w:sz w:val="21"/>
        </w:rPr>
        <w:t>投标人违反《台州市建设工程诚信投标承诺书》第四、五、六条承诺内容，在评</w:t>
      </w:r>
      <w:r>
        <w:rPr>
          <w:spacing w:val="2"/>
          <w:sz w:val="21"/>
        </w:rPr>
        <w:t xml:space="preserve">标过程中经评标委员会发现并以无效标处理的，对其投标担保总金额的 </w:t>
      </w:r>
      <w:r>
        <w:rPr>
          <w:rFonts w:ascii="Times New Roman" w:eastAsia="Times New Roman"/>
          <w:sz w:val="21"/>
        </w:rPr>
        <w:t>70%</w:t>
      </w:r>
      <w:r>
        <w:rPr>
          <w:sz w:val="21"/>
        </w:rPr>
        <w:t>～</w:t>
      </w:r>
      <w:r>
        <w:rPr>
          <w:rFonts w:ascii="Times New Roman" w:eastAsia="Times New Roman"/>
          <w:sz w:val="21"/>
        </w:rPr>
        <w:t>80%</w:t>
      </w:r>
      <w:r>
        <w:rPr>
          <w:spacing w:val="-5"/>
          <w:sz w:val="21"/>
        </w:rPr>
        <w:t>不予退</w:t>
      </w:r>
      <w:r>
        <w:rPr>
          <w:spacing w:val="-3"/>
          <w:sz w:val="21"/>
        </w:rPr>
        <w:t>还；在评标结束后发现并被查实的，对其投标担保全部不予退还；</w:t>
      </w:r>
    </w:p>
    <w:p>
      <w:pPr>
        <w:pStyle w:val="26"/>
        <w:numPr>
          <w:ilvl w:val="0"/>
          <w:numId w:val="12"/>
        </w:numPr>
        <w:tabs>
          <w:tab w:val="left" w:pos="1958"/>
        </w:tabs>
        <w:spacing w:before="0" w:after="0" w:line="357" w:lineRule="auto"/>
        <w:ind w:left="1018" w:right="920" w:firstLine="410"/>
        <w:jc w:val="left"/>
        <w:rPr>
          <w:sz w:val="21"/>
        </w:rPr>
      </w:pPr>
      <w:r>
        <w:rPr>
          <w:spacing w:val="-3"/>
          <w:sz w:val="21"/>
        </w:rPr>
        <w:t>投标人放弃中标候选人或中标资格的</w:t>
      </w:r>
      <w:r>
        <w:rPr>
          <w:sz w:val="21"/>
        </w:rPr>
        <w:t>（</w:t>
      </w:r>
      <w:r>
        <w:rPr>
          <w:spacing w:val="-3"/>
          <w:sz w:val="21"/>
        </w:rPr>
        <w:t>包括中标人无正当理由不与招标人订立合</w:t>
      </w:r>
      <w:r>
        <w:rPr>
          <w:spacing w:val="-11"/>
          <w:sz w:val="21"/>
        </w:rPr>
        <w:t>同；在签订合同时向招标人提出附加条件；不按照招标文件要求提交安全资格审查材料和履</w:t>
      </w:r>
      <w:r>
        <w:rPr>
          <w:spacing w:val="-9"/>
          <w:sz w:val="21"/>
        </w:rPr>
        <w:t>约担保</w:t>
      </w:r>
      <w:r>
        <w:rPr>
          <w:sz w:val="21"/>
        </w:rPr>
        <w:t>）</w:t>
      </w:r>
      <w:r>
        <w:rPr>
          <w:spacing w:val="-3"/>
          <w:sz w:val="21"/>
        </w:rPr>
        <w:t>，对其投标担保全部不予退还；对招标人造成的经济损失</w:t>
      </w:r>
      <w:r>
        <w:rPr>
          <w:sz w:val="21"/>
        </w:rPr>
        <w:t>（</w:t>
      </w:r>
      <w:r>
        <w:rPr>
          <w:spacing w:val="-3"/>
          <w:sz w:val="21"/>
        </w:rPr>
        <w:t>包括报价的差额损失</w:t>
      </w:r>
      <w:r>
        <w:rPr>
          <w:sz w:val="21"/>
        </w:rPr>
        <w:t xml:space="preserve">） </w:t>
      </w:r>
      <w:r>
        <w:rPr>
          <w:spacing w:val="-3"/>
          <w:sz w:val="21"/>
        </w:rPr>
        <w:t>超过投标担保总金额的，应对超过部分予以赔偿；</w:t>
      </w:r>
    </w:p>
    <w:p>
      <w:pPr>
        <w:pStyle w:val="26"/>
        <w:numPr>
          <w:ilvl w:val="0"/>
          <w:numId w:val="12"/>
        </w:numPr>
        <w:tabs>
          <w:tab w:val="left" w:pos="1967"/>
        </w:tabs>
        <w:spacing w:before="0" w:after="0" w:line="264" w:lineRule="exact"/>
        <w:ind w:left="1967" w:right="0" w:hanging="529"/>
        <w:jc w:val="left"/>
        <w:rPr>
          <w:sz w:val="21"/>
        </w:rPr>
      </w:pPr>
      <w:r>
        <w:rPr>
          <w:spacing w:val="-3"/>
          <w:sz w:val="21"/>
        </w:rPr>
        <w:t>投标人在投标有效期内撤销其投标文件的，对其投标担保全部不予退还；</w:t>
      </w:r>
    </w:p>
    <w:p>
      <w:pPr>
        <w:pStyle w:val="26"/>
        <w:numPr>
          <w:ilvl w:val="0"/>
          <w:numId w:val="12"/>
        </w:numPr>
        <w:tabs>
          <w:tab w:val="left" w:pos="1967"/>
        </w:tabs>
        <w:spacing w:before="129" w:after="0" w:line="357" w:lineRule="auto"/>
        <w:ind w:left="1018" w:right="1009" w:firstLine="419"/>
        <w:jc w:val="left"/>
        <w:rPr>
          <w:sz w:val="21"/>
        </w:rPr>
      </w:pPr>
      <w:r>
        <w:rPr>
          <w:spacing w:val="-3"/>
          <w:sz w:val="21"/>
        </w:rPr>
        <w:t>投标人因同一行为涉及上述多种情形的，招标人按投标担保不予退还金额高的进行处理。</w:t>
      </w:r>
    </w:p>
    <w:p>
      <w:pPr>
        <w:pStyle w:val="26"/>
        <w:numPr>
          <w:ilvl w:val="2"/>
          <w:numId w:val="6"/>
        </w:numPr>
        <w:tabs>
          <w:tab w:val="left" w:pos="1966"/>
        </w:tabs>
        <w:spacing w:before="0" w:after="0" w:line="357" w:lineRule="auto"/>
        <w:ind w:left="1018" w:right="1009" w:firstLine="419"/>
        <w:jc w:val="left"/>
        <w:rPr>
          <w:rFonts w:ascii="Times New Roman" w:eastAsia="Times New Roman"/>
          <w:sz w:val="21"/>
        </w:rPr>
      </w:pPr>
      <w:r>
        <w:rPr>
          <w:spacing w:val="-3"/>
          <w:sz w:val="21"/>
        </w:rPr>
        <w:t>投标人涉嫌违法违规或被投诉的，在调查处理期间，其投标担保暂不退还，待调查处理结果明确后，按有关规定办理。</w:t>
      </w:r>
    </w:p>
    <w:p>
      <w:pPr>
        <w:pStyle w:val="10"/>
        <w:numPr>
          <w:ilvl w:val="1"/>
          <w:numId w:val="6"/>
        </w:numPr>
        <w:tabs>
          <w:tab w:val="left" w:pos="1438"/>
        </w:tabs>
        <w:spacing w:before="0" w:after="0" w:line="277" w:lineRule="exact"/>
        <w:ind w:left="1438" w:right="0" w:hanging="420"/>
        <w:jc w:val="left"/>
        <w:rPr>
          <w:rFonts w:hint="eastAsia" w:ascii="黑体" w:eastAsia="黑体"/>
        </w:rPr>
      </w:pPr>
      <w:r>
        <w:rPr>
          <w:rFonts w:hint="eastAsia" w:ascii="黑体" w:eastAsia="黑体"/>
        </w:rPr>
        <w:t>备选投标方案</w:t>
      </w:r>
    </w:p>
    <w:p>
      <w:pPr>
        <w:pStyle w:val="2"/>
        <w:spacing w:before="119" w:line="357" w:lineRule="auto"/>
        <w:ind w:left="1018" w:right="922" w:firstLine="419"/>
        <w:jc w:val="both"/>
      </w:pPr>
      <w:r>
        <w:rPr>
          <w:spacing w:val="-8"/>
        </w:rPr>
        <w:t>除投标人须知前附表另有规定外，投标人不得递交备选投标方案。允许投标人递交备选</w:t>
      </w:r>
      <w:r>
        <w:rPr>
          <w:spacing w:val="-12"/>
        </w:rPr>
        <w:t>投标方案的，只有中标人所递交的备选投标方案方可予以考虑。评标委员会认为中标人的备</w:t>
      </w:r>
      <w:r>
        <w:rPr>
          <w:spacing w:val="-6"/>
        </w:rPr>
        <w:t>选投标方案优于其按照招标文件要求编制的投标方案的，招标人可以接受该备选投标方案。</w:t>
      </w:r>
    </w:p>
    <w:p>
      <w:pPr>
        <w:pStyle w:val="10"/>
        <w:numPr>
          <w:ilvl w:val="1"/>
          <w:numId w:val="6"/>
        </w:numPr>
        <w:tabs>
          <w:tab w:val="left" w:pos="1438"/>
        </w:tabs>
        <w:spacing w:before="0" w:after="0" w:line="275" w:lineRule="exact"/>
        <w:ind w:left="1438" w:right="0" w:hanging="420"/>
        <w:jc w:val="left"/>
        <w:rPr>
          <w:rFonts w:hint="eastAsia" w:ascii="黑体" w:eastAsia="黑体"/>
        </w:rPr>
      </w:pPr>
      <w:r>
        <w:rPr>
          <w:rFonts w:hint="eastAsia" w:ascii="黑体" w:eastAsia="黑体"/>
        </w:rPr>
        <w:t>投标文件的编制</w:t>
      </w:r>
    </w:p>
    <w:p>
      <w:pPr>
        <w:pStyle w:val="26"/>
        <w:numPr>
          <w:ilvl w:val="2"/>
          <w:numId w:val="6"/>
        </w:numPr>
        <w:tabs>
          <w:tab w:val="left" w:pos="1966"/>
        </w:tabs>
        <w:spacing w:before="123" w:after="0" w:line="357" w:lineRule="auto"/>
        <w:ind w:left="1018" w:right="1009" w:firstLine="419"/>
        <w:jc w:val="left"/>
        <w:rPr>
          <w:rFonts w:ascii="Times New Roman" w:eastAsia="Times New Roman"/>
          <w:sz w:val="21"/>
        </w:rPr>
      </w:pPr>
      <w:r>
        <w:rPr>
          <w:spacing w:val="-3"/>
          <w:sz w:val="21"/>
        </w:rPr>
        <w:t>投标文件应按招标文件提供的格式进行编写。投标文件其它格式要求见投标人须知前附表。</w:t>
      </w:r>
    </w:p>
    <w:p>
      <w:pPr>
        <w:pStyle w:val="11"/>
        <w:numPr>
          <w:ilvl w:val="2"/>
          <w:numId w:val="6"/>
        </w:numPr>
        <w:tabs>
          <w:tab w:val="left" w:pos="1911"/>
        </w:tabs>
        <w:spacing w:before="0" w:after="0" w:line="357" w:lineRule="auto"/>
        <w:ind w:left="1018" w:right="1012" w:firstLine="419"/>
        <w:jc w:val="left"/>
        <w:rPr>
          <w:rFonts w:ascii="Times New Roman" w:eastAsia="Times New Roman"/>
          <w:u w:val="none"/>
        </w:rPr>
      </w:pPr>
      <w:r>
        <w:rPr>
          <w:rFonts w:hint="eastAsia" w:ascii="黑体" w:eastAsia="黑体"/>
          <w:spacing w:val="-7"/>
          <w:u w:val="none"/>
        </w:rPr>
        <w:t xml:space="preserve">由三门投标编制 </w:t>
      </w:r>
      <w:r>
        <w:rPr>
          <w:rFonts w:hint="eastAsia" w:ascii="Times New Roman"/>
          <w:u w:val="none"/>
          <w:lang w:eastAsia="zh-CN"/>
        </w:rPr>
        <w:t>4.0.3.0</w:t>
      </w:r>
      <w:r>
        <w:rPr>
          <w:rFonts w:ascii="Times New Roman" w:eastAsia="Times New Roman"/>
          <w:u w:val="none"/>
        </w:rPr>
        <w:t xml:space="preserve"> </w:t>
      </w:r>
      <w:r>
        <w:rPr>
          <w:rFonts w:hint="eastAsia" w:ascii="黑体" w:eastAsia="黑体"/>
          <w:spacing w:val="-4"/>
          <w:u w:val="none"/>
        </w:rPr>
        <w:t>版本打印生成的投标文件中注明签署或盖章的，投标人均</w:t>
      </w:r>
      <w:r>
        <w:rPr>
          <w:rFonts w:hint="eastAsia" w:ascii="黑体" w:eastAsia="黑体"/>
          <w:spacing w:val="-2"/>
          <w:u w:val="none"/>
        </w:rPr>
        <w:t>应按要求进行电子签署或盖章。</w:t>
      </w:r>
    </w:p>
    <w:p>
      <w:pPr>
        <w:pStyle w:val="8"/>
        <w:numPr>
          <w:ilvl w:val="0"/>
          <w:numId w:val="6"/>
        </w:numPr>
        <w:tabs>
          <w:tab w:val="left" w:pos="1369"/>
        </w:tabs>
        <w:spacing w:before="28" w:after="0" w:line="240" w:lineRule="auto"/>
        <w:ind w:left="1368" w:right="0" w:hanging="351"/>
        <w:jc w:val="left"/>
        <w:rPr>
          <w:rFonts w:hint="eastAsia" w:ascii="黑体" w:eastAsia="黑体"/>
        </w:rPr>
      </w:pPr>
      <w:bookmarkStart w:id="9" w:name="_TOC_250021"/>
      <w:bookmarkEnd w:id="9"/>
      <w:r>
        <w:rPr>
          <w:rFonts w:hint="eastAsia" w:ascii="黑体" w:eastAsia="黑体"/>
        </w:rPr>
        <w:t>投标</w:t>
      </w:r>
    </w:p>
    <w:p>
      <w:pPr>
        <w:pStyle w:val="26"/>
        <w:numPr>
          <w:ilvl w:val="1"/>
          <w:numId w:val="6"/>
        </w:numPr>
        <w:tabs>
          <w:tab w:val="left" w:pos="1438"/>
        </w:tabs>
        <w:spacing w:before="80" w:after="0" w:line="240" w:lineRule="auto"/>
        <w:ind w:left="1438" w:right="0" w:hanging="420"/>
        <w:jc w:val="left"/>
        <w:rPr>
          <w:rFonts w:hint="eastAsia" w:ascii="黑体" w:eastAsia="黑体"/>
          <w:sz w:val="24"/>
        </w:rPr>
      </w:pPr>
      <w:r>
        <w:rPr>
          <w:rFonts w:hint="eastAsia" w:ascii="黑体" w:eastAsia="黑体"/>
          <w:sz w:val="24"/>
        </w:rPr>
        <w:t>投标文件的递交</w:t>
      </w:r>
    </w:p>
    <w:p>
      <w:pPr>
        <w:pStyle w:val="26"/>
        <w:numPr>
          <w:ilvl w:val="2"/>
          <w:numId w:val="6"/>
        </w:numPr>
        <w:tabs>
          <w:tab w:val="left" w:pos="1964"/>
        </w:tabs>
        <w:spacing w:before="123" w:after="0" w:line="240" w:lineRule="auto"/>
        <w:ind w:left="1963" w:right="0" w:hanging="526"/>
        <w:jc w:val="left"/>
        <w:rPr>
          <w:rFonts w:ascii="Times New Roman" w:eastAsia="Times New Roman"/>
          <w:sz w:val="21"/>
        </w:rPr>
      </w:pPr>
      <w:r>
        <w:rPr>
          <w:spacing w:val="-7"/>
          <w:sz w:val="21"/>
        </w:rPr>
        <w:t xml:space="preserve">投标人应在投标人须知前附表第 </w:t>
      </w:r>
      <w:r>
        <w:rPr>
          <w:rFonts w:ascii="Times New Roman" w:eastAsia="Times New Roman"/>
          <w:sz w:val="21"/>
        </w:rPr>
        <w:t>2.1</w:t>
      </w:r>
      <w:r>
        <w:rPr>
          <w:rFonts w:ascii="Times New Roman" w:eastAsia="Times New Roman"/>
          <w:spacing w:val="-2"/>
          <w:sz w:val="21"/>
        </w:rPr>
        <w:t xml:space="preserve"> </w:t>
      </w:r>
      <w:r>
        <w:rPr>
          <w:spacing w:val="-3"/>
          <w:sz w:val="21"/>
        </w:rPr>
        <w:t>项规定的投标截止时间前上传投标文件。</w:t>
      </w:r>
    </w:p>
    <w:p>
      <w:pPr>
        <w:pStyle w:val="26"/>
        <w:numPr>
          <w:ilvl w:val="2"/>
          <w:numId w:val="6"/>
        </w:numPr>
        <w:tabs>
          <w:tab w:val="left" w:pos="1964"/>
        </w:tabs>
        <w:spacing w:before="130" w:after="0" w:line="240" w:lineRule="auto"/>
        <w:ind w:left="1963" w:right="0" w:hanging="526"/>
        <w:jc w:val="left"/>
        <w:rPr>
          <w:rFonts w:ascii="Times New Roman" w:eastAsia="Times New Roman"/>
          <w:sz w:val="21"/>
        </w:rPr>
      </w:pPr>
      <w:r>
        <w:rPr>
          <w:spacing w:val="-3"/>
          <w:sz w:val="21"/>
        </w:rPr>
        <w:t>投标人递交投标文件的地点：见投标人须知前附表。</w:t>
      </w:r>
    </w:p>
    <w:p>
      <w:pPr>
        <w:pStyle w:val="26"/>
        <w:numPr>
          <w:ilvl w:val="2"/>
          <w:numId w:val="6"/>
        </w:numPr>
        <w:tabs>
          <w:tab w:val="left" w:pos="1964"/>
        </w:tabs>
        <w:spacing w:before="131" w:after="0" w:line="240" w:lineRule="auto"/>
        <w:ind w:left="1963" w:right="0" w:hanging="526"/>
        <w:jc w:val="left"/>
        <w:rPr>
          <w:rFonts w:ascii="Times New Roman" w:eastAsia="Times New Roman"/>
          <w:sz w:val="21"/>
        </w:rPr>
      </w:pPr>
      <w:r>
        <w:rPr>
          <w:spacing w:val="-3"/>
          <w:sz w:val="21"/>
        </w:rPr>
        <w:t>除投标人须知前附表另有规定外，投标人所递交的投标文件不予退还。</w:t>
      </w:r>
    </w:p>
    <w:p>
      <w:pPr>
        <w:pStyle w:val="26"/>
        <w:numPr>
          <w:ilvl w:val="2"/>
          <w:numId w:val="6"/>
        </w:numPr>
        <w:tabs>
          <w:tab w:val="left" w:pos="1966"/>
        </w:tabs>
        <w:spacing w:before="132" w:after="0" w:line="355" w:lineRule="auto"/>
        <w:ind w:left="1018" w:right="1009" w:firstLine="419"/>
        <w:jc w:val="left"/>
        <w:rPr>
          <w:rFonts w:ascii="Times New Roman" w:eastAsia="Times New Roman"/>
          <w:sz w:val="21"/>
        </w:rPr>
      </w:pPr>
      <w:r>
        <w:rPr>
          <w:spacing w:val="-2"/>
          <w:sz w:val="21"/>
        </w:rPr>
        <w:t>招标人</w:t>
      </w:r>
      <w:r>
        <w:rPr>
          <w:sz w:val="21"/>
        </w:rPr>
        <w:t>（</w:t>
      </w:r>
      <w:r>
        <w:rPr>
          <w:spacing w:val="-3"/>
          <w:sz w:val="21"/>
        </w:rPr>
        <w:t>三门县工程建设电子交易平台</w:t>
      </w:r>
      <w:r>
        <w:rPr>
          <w:sz w:val="21"/>
        </w:rPr>
        <w:t>）</w:t>
      </w:r>
      <w:r>
        <w:rPr>
          <w:spacing w:val="-3"/>
          <w:sz w:val="21"/>
        </w:rPr>
        <w:t>收到投标文件后，向投标人发出确认投标成功的提示。</w:t>
      </w:r>
    </w:p>
    <w:p>
      <w:pPr>
        <w:pStyle w:val="26"/>
        <w:numPr>
          <w:ilvl w:val="2"/>
          <w:numId w:val="6"/>
        </w:numPr>
        <w:tabs>
          <w:tab w:val="left" w:pos="1911"/>
        </w:tabs>
        <w:spacing w:before="3" w:after="0" w:line="240" w:lineRule="auto"/>
        <w:ind w:left="1910" w:right="0" w:hanging="473"/>
        <w:jc w:val="left"/>
        <w:rPr>
          <w:rFonts w:ascii="Times New Roman" w:eastAsia="Times New Roman"/>
          <w:sz w:val="21"/>
        </w:rPr>
      </w:pPr>
      <w:r>
        <w:rPr>
          <w:spacing w:val="-3"/>
          <w:sz w:val="21"/>
        </w:rPr>
        <w:t>逾期送达的或者未上传指定系统的，视为投标文件未上传。</w:t>
      </w:r>
    </w:p>
    <w:p>
      <w:pPr>
        <w:pStyle w:val="10"/>
        <w:numPr>
          <w:ilvl w:val="1"/>
          <w:numId w:val="6"/>
        </w:numPr>
        <w:tabs>
          <w:tab w:val="left" w:pos="1438"/>
        </w:tabs>
        <w:spacing w:before="102" w:after="0" w:line="240" w:lineRule="auto"/>
        <w:ind w:left="1438" w:right="0" w:hanging="420"/>
        <w:jc w:val="left"/>
        <w:rPr>
          <w:rFonts w:hint="eastAsia" w:ascii="黑体" w:eastAsia="黑体"/>
        </w:rPr>
      </w:pPr>
      <w:r>
        <w:rPr>
          <w:rFonts w:hint="eastAsia" w:ascii="黑体" w:eastAsia="黑体"/>
        </w:rPr>
        <w:t>投标文件的修改与撤回</w:t>
      </w:r>
    </w:p>
    <w:p>
      <w:pPr>
        <w:pStyle w:val="26"/>
        <w:numPr>
          <w:ilvl w:val="2"/>
          <w:numId w:val="6"/>
        </w:numPr>
        <w:tabs>
          <w:tab w:val="left" w:pos="1964"/>
        </w:tabs>
        <w:spacing w:before="121" w:after="0" w:line="357" w:lineRule="auto"/>
        <w:ind w:left="1018" w:right="1009" w:firstLine="419"/>
        <w:jc w:val="left"/>
        <w:rPr>
          <w:rFonts w:ascii="Times New Roman" w:eastAsia="Times New Roman"/>
          <w:sz w:val="21"/>
        </w:rPr>
      </w:pPr>
      <w:r>
        <w:rPr>
          <w:spacing w:val="-3"/>
          <w:sz w:val="21"/>
        </w:rPr>
        <w:t xml:space="preserve">在投标人须知前附表第 </w:t>
      </w:r>
      <w:r>
        <w:rPr>
          <w:rFonts w:ascii="Times New Roman" w:eastAsia="Times New Roman"/>
          <w:sz w:val="21"/>
        </w:rPr>
        <w:t xml:space="preserve">2.1  </w:t>
      </w:r>
      <w:r>
        <w:rPr>
          <w:spacing w:val="-3"/>
          <w:sz w:val="21"/>
        </w:rPr>
        <w:t>项规定的投标截止时间前，投标人可以修改或撤回已递交的电子投标文件。</w:t>
      </w:r>
    </w:p>
    <w:p>
      <w:pPr>
        <w:pStyle w:val="26"/>
        <w:numPr>
          <w:ilvl w:val="2"/>
          <w:numId w:val="6"/>
        </w:numPr>
        <w:tabs>
          <w:tab w:val="left" w:pos="1966"/>
        </w:tabs>
        <w:spacing w:before="0" w:after="0" w:line="269" w:lineRule="exact"/>
        <w:ind w:left="1966" w:right="0" w:hanging="528"/>
        <w:jc w:val="left"/>
        <w:rPr>
          <w:rFonts w:ascii="Times New Roman" w:eastAsia="Times New Roman"/>
          <w:sz w:val="21"/>
        </w:rPr>
      </w:pPr>
      <w:r>
        <w:rPr>
          <w:spacing w:val="-3"/>
          <w:sz w:val="21"/>
        </w:rPr>
        <w:t>投标人上传修改后的投标文件应在投标截止时间前进行。投标人应先撤回已上传</w:t>
      </w:r>
    </w:p>
    <w:p>
      <w:pPr>
        <w:spacing w:after="0" w:line="269" w:lineRule="exact"/>
        <w:jc w:val="left"/>
        <w:rPr>
          <w:rFonts w:ascii="Times New Roman" w:eastAsia="Times New Roman"/>
          <w:sz w:val="21"/>
        </w:rPr>
        <w:sectPr>
          <w:pgSz w:w="11910" w:h="16840"/>
          <w:pgMar w:top="1100" w:right="780" w:bottom="1180" w:left="780" w:header="877" w:footer="995" w:gutter="0"/>
          <w:cols w:equalWidth="0" w:num="1">
            <w:col w:w="10350"/>
          </w:cols>
        </w:sectPr>
      </w:pPr>
    </w:p>
    <w:p>
      <w:pPr>
        <w:pStyle w:val="2"/>
        <w:spacing w:before="6"/>
        <w:rPr>
          <w:sz w:val="27"/>
        </w:rPr>
      </w:pPr>
    </w:p>
    <w:p>
      <w:pPr>
        <w:pStyle w:val="2"/>
        <w:spacing w:before="79" w:line="357" w:lineRule="auto"/>
        <w:ind w:left="1018" w:right="1010"/>
      </w:pPr>
      <w:r>
        <w:t>的电子投标文件，再上传修改后重新生成后缀名为“</w:t>
      </w:r>
      <w:r>
        <w:rPr>
          <w:rFonts w:ascii="Times New Roman" w:hAnsi="Times New Roman" w:eastAsia="Times New Roman"/>
          <w:b/>
        </w:rPr>
        <w:t>.</w:t>
      </w:r>
      <w:r>
        <w:t>加密标书”的电子投标文件，并保证在投标截止时间前完成上传。</w:t>
      </w:r>
    </w:p>
    <w:p>
      <w:pPr>
        <w:pStyle w:val="8"/>
        <w:numPr>
          <w:ilvl w:val="0"/>
          <w:numId w:val="6"/>
        </w:numPr>
        <w:tabs>
          <w:tab w:val="left" w:pos="1369"/>
        </w:tabs>
        <w:spacing w:before="28" w:after="0" w:line="240" w:lineRule="auto"/>
        <w:ind w:left="1368" w:right="0" w:hanging="351"/>
        <w:jc w:val="left"/>
        <w:rPr>
          <w:rFonts w:hint="eastAsia" w:ascii="黑体" w:eastAsia="黑体"/>
        </w:rPr>
      </w:pPr>
      <w:bookmarkStart w:id="10" w:name="_TOC_250020"/>
      <w:bookmarkEnd w:id="10"/>
      <w:r>
        <w:rPr>
          <w:rFonts w:hint="eastAsia" w:ascii="黑体" w:eastAsia="黑体"/>
        </w:rPr>
        <w:t>开标</w:t>
      </w:r>
    </w:p>
    <w:p>
      <w:pPr>
        <w:pStyle w:val="10"/>
        <w:numPr>
          <w:ilvl w:val="1"/>
          <w:numId w:val="6"/>
        </w:numPr>
        <w:tabs>
          <w:tab w:val="left" w:pos="1438"/>
        </w:tabs>
        <w:spacing w:before="82" w:after="0" w:line="240" w:lineRule="auto"/>
        <w:ind w:left="1438" w:right="0" w:hanging="420"/>
        <w:jc w:val="left"/>
        <w:rPr>
          <w:rFonts w:hint="eastAsia" w:ascii="黑体" w:eastAsia="黑体"/>
        </w:rPr>
      </w:pPr>
      <w:r>
        <w:rPr>
          <w:rFonts w:hint="eastAsia" w:ascii="黑体" w:eastAsia="黑体"/>
        </w:rPr>
        <w:t>开标时间和地点</w:t>
      </w:r>
    </w:p>
    <w:p>
      <w:pPr>
        <w:pStyle w:val="2"/>
        <w:spacing w:before="121" w:line="357" w:lineRule="auto"/>
        <w:ind w:left="1018" w:right="931" w:firstLine="419"/>
      </w:pPr>
      <w:r>
        <w:t xml:space="preserve">招标人在投标人须知前附表第 </w:t>
      </w:r>
      <w:r>
        <w:rPr>
          <w:rFonts w:ascii="Times New Roman" w:eastAsia="Times New Roman"/>
        </w:rPr>
        <w:t xml:space="preserve">2.1 </w:t>
      </w:r>
      <w:r>
        <w:t>项规定的投标截止时间（开标时间）和投标人须知前附表规定的地点公开开标，并邀请所有投标人的法定代表人或其委托代理人准时参加。</w:t>
      </w:r>
    </w:p>
    <w:p>
      <w:pPr>
        <w:pStyle w:val="10"/>
        <w:numPr>
          <w:ilvl w:val="1"/>
          <w:numId w:val="6"/>
        </w:numPr>
        <w:tabs>
          <w:tab w:val="left" w:pos="1438"/>
        </w:tabs>
        <w:spacing w:before="0" w:after="0" w:line="277" w:lineRule="exact"/>
        <w:ind w:left="1438" w:right="0" w:hanging="420"/>
        <w:jc w:val="left"/>
        <w:rPr>
          <w:rFonts w:hint="eastAsia" w:ascii="黑体" w:eastAsia="黑体"/>
        </w:rPr>
      </w:pPr>
      <w:r>
        <w:rPr>
          <w:rFonts w:hint="eastAsia" w:ascii="黑体" w:eastAsia="黑体"/>
        </w:rPr>
        <w:t>开标程序</w:t>
      </w:r>
    </w:p>
    <w:p>
      <w:pPr>
        <w:pStyle w:val="2"/>
        <w:spacing w:before="121"/>
        <w:ind w:left="1438"/>
      </w:pPr>
      <w:r>
        <w:t>招标人按投标人须知前附表要求开标。</w:t>
      </w:r>
    </w:p>
    <w:p>
      <w:pPr>
        <w:pStyle w:val="8"/>
        <w:numPr>
          <w:ilvl w:val="0"/>
          <w:numId w:val="6"/>
        </w:numPr>
        <w:tabs>
          <w:tab w:val="left" w:pos="1369"/>
        </w:tabs>
        <w:spacing w:before="163" w:after="0" w:line="240" w:lineRule="auto"/>
        <w:ind w:left="1368" w:right="0" w:hanging="351"/>
        <w:jc w:val="left"/>
        <w:rPr>
          <w:rFonts w:hint="eastAsia" w:ascii="黑体" w:eastAsia="黑体"/>
        </w:rPr>
      </w:pPr>
      <w:bookmarkStart w:id="11" w:name="_TOC_250019"/>
      <w:bookmarkEnd w:id="11"/>
      <w:r>
        <w:rPr>
          <w:rFonts w:hint="eastAsia" w:ascii="黑体" w:eastAsia="黑体"/>
        </w:rPr>
        <w:t>评标</w:t>
      </w:r>
    </w:p>
    <w:p>
      <w:pPr>
        <w:pStyle w:val="10"/>
        <w:numPr>
          <w:ilvl w:val="1"/>
          <w:numId w:val="6"/>
        </w:numPr>
        <w:tabs>
          <w:tab w:val="left" w:pos="1438"/>
        </w:tabs>
        <w:spacing w:before="79" w:after="0" w:line="240" w:lineRule="auto"/>
        <w:ind w:left="1438" w:right="0" w:hanging="420"/>
        <w:jc w:val="left"/>
        <w:rPr>
          <w:rFonts w:hint="eastAsia" w:ascii="黑体" w:eastAsia="黑体"/>
        </w:rPr>
      </w:pPr>
      <w:r>
        <w:rPr>
          <w:rFonts w:hint="eastAsia" w:ascii="黑体" w:eastAsia="黑体"/>
        </w:rPr>
        <w:t>评标委员会</w:t>
      </w:r>
    </w:p>
    <w:p>
      <w:pPr>
        <w:pStyle w:val="26"/>
        <w:numPr>
          <w:ilvl w:val="2"/>
          <w:numId w:val="6"/>
        </w:numPr>
        <w:tabs>
          <w:tab w:val="left" w:pos="1966"/>
        </w:tabs>
        <w:spacing w:before="124" w:after="0" w:line="357" w:lineRule="auto"/>
        <w:ind w:left="1018" w:right="1009" w:firstLine="419"/>
        <w:jc w:val="both"/>
        <w:rPr>
          <w:rFonts w:ascii="Times New Roman" w:eastAsia="Times New Roman"/>
          <w:sz w:val="21"/>
        </w:rPr>
      </w:pPr>
      <w:r>
        <w:rPr>
          <w:spacing w:val="-3"/>
          <w:sz w:val="21"/>
        </w:rPr>
        <w:t>评标由招标人依法组建的评标委员会负责。评标委员会从评标专家库内相关专业的专家名单中以随机抽取方式确定。</w:t>
      </w:r>
    </w:p>
    <w:p>
      <w:pPr>
        <w:pStyle w:val="26"/>
        <w:numPr>
          <w:ilvl w:val="2"/>
          <w:numId w:val="6"/>
        </w:numPr>
        <w:tabs>
          <w:tab w:val="left" w:pos="1911"/>
        </w:tabs>
        <w:spacing w:before="0" w:after="0" w:line="266" w:lineRule="exact"/>
        <w:ind w:left="1910" w:right="0" w:hanging="473"/>
        <w:jc w:val="both"/>
        <w:rPr>
          <w:rFonts w:ascii="Times New Roman" w:eastAsia="Times New Roman"/>
          <w:sz w:val="21"/>
        </w:rPr>
      </w:pPr>
      <w:r>
        <w:rPr>
          <w:spacing w:val="-3"/>
          <w:sz w:val="21"/>
        </w:rPr>
        <w:t>评标委员会成员在评标前须签订《台州市建设工程公正评标承诺书》。</w:t>
      </w:r>
    </w:p>
    <w:p>
      <w:pPr>
        <w:pStyle w:val="10"/>
        <w:numPr>
          <w:ilvl w:val="1"/>
          <w:numId w:val="6"/>
        </w:numPr>
        <w:tabs>
          <w:tab w:val="left" w:pos="1438"/>
        </w:tabs>
        <w:spacing w:before="102" w:after="0" w:line="240" w:lineRule="auto"/>
        <w:ind w:left="1438" w:right="0" w:hanging="420"/>
        <w:jc w:val="left"/>
        <w:rPr>
          <w:rFonts w:hint="eastAsia" w:ascii="黑体" w:eastAsia="黑体"/>
        </w:rPr>
      </w:pPr>
      <w:r>
        <w:rPr>
          <w:rFonts w:hint="eastAsia" w:ascii="黑体" w:eastAsia="黑体"/>
        </w:rPr>
        <w:t>评标原则</w:t>
      </w:r>
    </w:p>
    <w:p>
      <w:pPr>
        <w:pStyle w:val="2"/>
        <w:spacing w:before="123"/>
        <w:ind w:left="1438"/>
      </w:pPr>
      <w:r>
        <w:t>评标活动遵循公平、公正、科学和择优的原则。</w:t>
      </w:r>
    </w:p>
    <w:p>
      <w:pPr>
        <w:pStyle w:val="10"/>
        <w:numPr>
          <w:ilvl w:val="1"/>
          <w:numId w:val="6"/>
        </w:numPr>
        <w:tabs>
          <w:tab w:val="left" w:pos="1438"/>
        </w:tabs>
        <w:spacing w:before="99" w:after="0" w:line="240" w:lineRule="auto"/>
        <w:ind w:left="1438" w:right="0" w:hanging="420"/>
        <w:jc w:val="left"/>
        <w:rPr>
          <w:rFonts w:hint="eastAsia" w:ascii="黑体" w:eastAsia="黑体"/>
        </w:rPr>
      </w:pPr>
      <w:r>
        <w:rPr>
          <w:rFonts w:hint="eastAsia" w:ascii="黑体" w:eastAsia="黑体"/>
        </w:rPr>
        <w:t>评标</w:t>
      </w:r>
    </w:p>
    <w:p>
      <w:pPr>
        <w:pStyle w:val="2"/>
        <w:spacing w:before="124" w:line="357" w:lineRule="auto"/>
        <w:ind w:left="1018" w:right="1011" w:firstLine="419"/>
      </w:pPr>
      <w:r>
        <w:rPr>
          <w:spacing w:val="-3"/>
        </w:rPr>
        <w:t>评标委员会按照第三章</w:t>
      </w:r>
      <w:r>
        <w:rPr>
          <w:rFonts w:ascii="Times New Roman" w:hAnsi="Times New Roman" w:eastAsia="Times New Roman"/>
          <w:spacing w:val="-3"/>
        </w:rPr>
        <w:t>“</w:t>
      </w:r>
      <w:r>
        <w:rPr>
          <w:spacing w:val="-3"/>
        </w:rPr>
        <w:t>评标办法</w:t>
      </w:r>
      <w:r>
        <w:rPr>
          <w:rFonts w:ascii="Times New Roman" w:hAnsi="Times New Roman" w:eastAsia="Times New Roman"/>
        </w:rPr>
        <w:t>”</w:t>
      </w:r>
      <w:r>
        <w:rPr>
          <w:spacing w:val="-11"/>
        </w:rPr>
        <w:t>规定的方法、评审因素、标准和程序对投标文件进行</w:t>
      </w:r>
      <w:r>
        <w:rPr>
          <w:spacing w:val="-6"/>
        </w:rPr>
        <w:t>评审。第三章</w:t>
      </w:r>
      <w:r>
        <w:rPr>
          <w:rFonts w:ascii="Times New Roman" w:hAnsi="Times New Roman" w:eastAsia="Times New Roman"/>
          <w:spacing w:val="-3"/>
        </w:rPr>
        <w:t>“</w:t>
      </w:r>
      <w:r>
        <w:rPr>
          <w:spacing w:val="-2"/>
        </w:rPr>
        <w:t>评标办法</w:t>
      </w:r>
      <w:r>
        <w:rPr>
          <w:rFonts w:ascii="Times New Roman" w:hAnsi="Times New Roman" w:eastAsia="Times New Roman"/>
          <w:spacing w:val="-3"/>
        </w:rPr>
        <w:t>”</w:t>
      </w:r>
      <w:r>
        <w:rPr>
          <w:spacing w:val="-3"/>
        </w:rPr>
        <w:t>没有规定的方法、评审因素和标准，不作为评标依据。</w:t>
      </w:r>
    </w:p>
    <w:p>
      <w:pPr>
        <w:pStyle w:val="8"/>
        <w:numPr>
          <w:ilvl w:val="0"/>
          <w:numId w:val="6"/>
        </w:numPr>
        <w:tabs>
          <w:tab w:val="left" w:pos="1369"/>
        </w:tabs>
        <w:spacing w:before="28" w:after="0" w:line="240" w:lineRule="auto"/>
        <w:ind w:left="1368" w:right="0" w:hanging="351"/>
        <w:jc w:val="left"/>
        <w:rPr>
          <w:rFonts w:hint="eastAsia" w:ascii="黑体" w:eastAsia="黑体"/>
        </w:rPr>
      </w:pPr>
      <w:bookmarkStart w:id="12" w:name="_TOC_250018"/>
      <w:bookmarkEnd w:id="12"/>
      <w:r>
        <w:rPr>
          <w:rFonts w:hint="eastAsia" w:ascii="黑体" w:eastAsia="黑体"/>
        </w:rPr>
        <w:t>合同授予</w:t>
      </w:r>
    </w:p>
    <w:p>
      <w:pPr>
        <w:pStyle w:val="10"/>
        <w:numPr>
          <w:ilvl w:val="1"/>
          <w:numId w:val="6"/>
        </w:numPr>
        <w:tabs>
          <w:tab w:val="left" w:pos="1378"/>
        </w:tabs>
        <w:spacing w:before="82" w:after="0" w:line="240" w:lineRule="auto"/>
        <w:ind w:left="1378" w:right="0" w:hanging="360"/>
        <w:jc w:val="left"/>
        <w:rPr>
          <w:rFonts w:hint="eastAsia" w:ascii="黑体" w:eastAsia="黑体"/>
        </w:rPr>
      </w:pPr>
      <w:r>
        <w:rPr>
          <w:rFonts w:hint="eastAsia" w:ascii="黑体" w:eastAsia="黑体"/>
        </w:rPr>
        <w:t>中标候选人公示</w:t>
      </w:r>
    </w:p>
    <w:p>
      <w:pPr>
        <w:pStyle w:val="26"/>
        <w:numPr>
          <w:ilvl w:val="2"/>
          <w:numId w:val="6"/>
        </w:numPr>
        <w:tabs>
          <w:tab w:val="left" w:pos="1806"/>
        </w:tabs>
        <w:spacing w:before="121" w:after="0" w:line="357" w:lineRule="auto"/>
        <w:ind w:left="1018" w:right="973" w:firstLine="314"/>
        <w:jc w:val="both"/>
        <w:rPr>
          <w:rFonts w:ascii="Times New Roman" w:eastAsia="Times New Roman"/>
          <w:sz w:val="21"/>
        </w:rPr>
      </w:pPr>
      <w:r>
        <w:rPr>
          <w:spacing w:val="-3"/>
          <w:sz w:val="21"/>
        </w:rPr>
        <w:t>招标人应当将评标委员会推荐的中标候选人在交易场所（发布招标公告的媒体上</w:t>
      </w:r>
      <w:r>
        <w:rPr>
          <w:sz w:val="21"/>
        </w:rPr>
        <w:t>） 进行公示，</w:t>
      </w:r>
      <w:r>
        <w:rPr>
          <w:b/>
          <w:sz w:val="21"/>
        </w:rPr>
        <w:t>公示内容还应包括被否决的投标及否决原因，各评标专家（名字不予公布，以评标专家一、二等对应）针对各投标人资信标、技术标等内容的评分情况，</w:t>
      </w:r>
      <w:r>
        <w:rPr>
          <w:sz w:val="21"/>
        </w:rPr>
        <w:t>公示期不得少</w:t>
      </w:r>
      <w:r>
        <w:rPr>
          <w:spacing w:val="-20"/>
          <w:sz w:val="21"/>
        </w:rPr>
        <w:t xml:space="preserve">于 </w:t>
      </w:r>
      <w:r>
        <w:rPr>
          <w:rFonts w:ascii="Times New Roman" w:eastAsia="Times New Roman"/>
          <w:sz w:val="21"/>
        </w:rPr>
        <w:t>3</w:t>
      </w:r>
      <w:r>
        <w:rPr>
          <w:rFonts w:ascii="Times New Roman" w:eastAsia="Times New Roman"/>
          <w:spacing w:val="15"/>
          <w:sz w:val="21"/>
        </w:rPr>
        <w:t xml:space="preserve"> </w:t>
      </w:r>
      <w:r>
        <w:rPr>
          <w:spacing w:val="-15"/>
          <w:sz w:val="21"/>
        </w:rPr>
        <w:t>日</w:t>
      </w:r>
      <w:r>
        <w:rPr>
          <w:spacing w:val="-3"/>
          <w:sz w:val="21"/>
        </w:rPr>
        <w:t>（最后一日为工作日</w:t>
      </w:r>
      <w:r>
        <w:rPr>
          <w:spacing w:val="-15"/>
          <w:sz w:val="21"/>
        </w:rPr>
        <w:t>）</w:t>
      </w:r>
      <w:r>
        <w:rPr>
          <w:spacing w:val="-8"/>
          <w:sz w:val="21"/>
        </w:rPr>
        <w:t>。公示期间，招标人</w:t>
      </w:r>
      <w:r>
        <w:rPr>
          <w:sz w:val="21"/>
        </w:rPr>
        <w:t>（</w:t>
      </w:r>
      <w:r>
        <w:rPr>
          <w:spacing w:val="-3"/>
          <w:sz w:val="21"/>
        </w:rPr>
        <w:t>招标代理机构</w:t>
      </w:r>
      <w:r>
        <w:rPr>
          <w:spacing w:val="-15"/>
          <w:sz w:val="21"/>
        </w:rPr>
        <w:t>）</w:t>
      </w:r>
      <w:r>
        <w:rPr>
          <w:spacing w:val="-5"/>
          <w:sz w:val="21"/>
        </w:rPr>
        <w:t>应按照《关于在国有投</w:t>
      </w:r>
      <w:r>
        <w:rPr>
          <w:spacing w:val="-4"/>
          <w:sz w:val="21"/>
        </w:rPr>
        <w:t>资建设工程项目招投标活动中实行行贿犯罪档案查询制度的通知》</w:t>
      </w:r>
      <w:r>
        <w:rPr>
          <w:sz w:val="21"/>
        </w:rPr>
        <w:t>（</w:t>
      </w:r>
      <w:r>
        <w:rPr>
          <w:spacing w:val="-2"/>
          <w:sz w:val="21"/>
        </w:rPr>
        <w:t>台建规</w:t>
      </w:r>
      <w:r>
        <w:rPr>
          <w:rFonts w:ascii="Times New Roman" w:eastAsia="Times New Roman"/>
          <w:sz w:val="21"/>
        </w:rPr>
        <w:t>[2010]219</w:t>
      </w:r>
      <w:r>
        <w:rPr>
          <w:rFonts w:ascii="Times New Roman" w:eastAsia="Times New Roman"/>
          <w:spacing w:val="3"/>
          <w:sz w:val="21"/>
        </w:rPr>
        <w:t xml:space="preserve"> </w:t>
      </w:r>
      <w:r>
        <w:rPr>
          <w:spacing w:val="-3"/>
          <w:sz w:val="21"/>
        </w:rPr>
        <w:t xml:space="preserve">号） </w:t>
      </w:r>
      <w:r>
        <w:rPr>
          <w:spacing w:val="-8"/>
          <w:sz w:val="21"/>
        </w:rPr>
        <w:t>规定，对第一中标候选人有无行贿犯罪记录进行查询。公示期间招标人</w:t>
      </w:r>
      <w:r>
        <w:rPr>
          <w:spacing w:val="-3"/>
          <w:sz w:val="21"/>
        </w:rPr>
        <w:t>（招标代理</w:t>
      </w:r>
      <w:r>
        <w:rPr>
          <w:spacing w:val="-25"/>
          <w:sz w:val="21"/>
        </w:rPr>
        <w:t>）</w:t>
      </w:r>
      <w:r>
        <w:rPr>
          <w:spacing w:val="-2"/>
          <w:sz w:val="21"/>
        </w:rPr>
        <w:t>应当对</w:t>
      </w:r>
      <w:r>
        <w:rPr>
          <w:spacing w:val="-7"/>
          <w:sz w:val="21"/>
        </w:rPr>
        <w:t>中标候选人总监理工程师的在建项目情况进行核查，在公示结束后向招标监管机构提交书面</w:t>
      </w:r>
      <w:r>
        <w:rPr>
          <w:spacing w:val="-4"/>
          <w:sz w:val="21"/>
        </w:rPr>
        <w:t>核查意见。</w:t>
      </w:r>
    </w:p>
    <w:p>
      <w:pPr>
        <w:pStyle w:val="26"/>
        <w:numPr>
          <w:ilvl w:val="2"/>
          <w:numId w:val="6"/>
        </w:numPr>
        <w:tabs>
          <w:tab w:val="left" w:pos="1952"/>
        </w:tabs>
        <w:spacing w:before="0" w:after="0" w:line="357" w:lineRule="auto"/>
        <w:ind w:left="1018" w:right="1009" w:firstLine="419"/>
        <w:jc w:val="both"/>
        <w:rPr>
          <w:rFonts w:ascii="Times New Roman" w:eastAsia="Times New Roman"/>
          <w:sz w:val="21"/>
        </w:rPr>
      </w:pPr>
      <w:r>
        <w:rPr>
          <w:b/>
          <w:spacing w:val="-3"/>
          <w:sz w:val="21"/>
        </w:rPr>
        <w:t>属于《中华人民共和国招标投标法实施条例》第二十二条、第四十四条、第五十</w:t>
      </w:r>
      <w:r>
        <w:rPr>
          <w:b/>
          <w:spacing w:val="-5"/>
          <w:sz w:val="21"/>
        </w:rPr>
        <w:t>四条规定事项投诉的，</w:t>
      </w:r>
      <w:r>
        <w:rPr>
          <w:spacing w:val="-6"/>
          <w:sz w:val="21"/>
        </w:rPr>
        <w:t>应当向招标人</w:t>
      </w:r>
      <w:r>
        <w:rPr>
          <w:sz w:val="21"/>
        </w:rPr>
        <w:t>（</w:t>
      </w:r>
      <w:r>
        <w:rPr>
          <w:spacing w:val="-3"/>
          <w:sz w:val="21"/>
        </w:rPr>
        <w:t>招标代理机构</w:t>
      </w:r>
      <w:r>
        <w:rPr>
          <w:spacing w:val="-17"/>
          <w:sz w:val="21"/>
        </w:rPr>
        <w:t>）</w:t>
      </w:r>
      <w:r>
        <w:rPr>
          <w:spacing w:val="-10"/>
          <w:sz w:val="21"/>
        </w:rPr>
        <w:t>提出</w:t>
      </w:r>
      <w:r>
        <w:rPr>
          <w:sz w:val="21"/>
        </w:rPr>
        <w:t>（</w:t>
      </w:r>
      <w:r>
        <w:rPr>
          <w:spacing w:val="-3"/>
          <w:sz w:val="21"/>
        </w:rPr>
        <w:t>附相关有效证明材料</w:t>
      </w:r>
      <w:r>
        <w:rPr>
          <w:spacing w:val="-17"/>
          <w:sz w:val="21"/>
        </w:rPr>
        <w:t>）</w:t>
      </w:r>
      <w:r>
        <w:rPr>
          <w:spacing w:val="-7"/>
          <w:sz w:val="21"/>
        </w:rPr>
        <w:t>，招标</w:t>
      </w:r>
      <w:r>
        <w:rPr>
          <w:spacing w:val="-17"/>
          <w:sz w:val="21"/>
        </w:rPr>
        <w:t>人</w:t>
      </w:r>
      <w:r>
        <w:rPr>
          <w:spacing w:val="-3"/>
          <w:sz w:val="21"/>
        </w:rPr>
        <w:t>（招标代理机构</w:t>
      </w:r>
      <w:r>
        <w:rPr>
          <w:spacing w:val="-20"/>
          <w:sz w:val="21"/>
        </w:rPr>
        <w:t>）</w:t>
      </w:r>
      <w:r>
        <w:rPr>
          <w:spacing w:val="-7"/>
          <w:sz w:val="21"/>
        </w:rPr>
        <w:t>应给予答复。投标人对答复不服或认为招标人</w:t>
      </w:r>
      <w:r>
        <w:rPr>
          <w:spacing w:val="-3"/>
          <w:sz w:val="21"/>
        </w:rPr>
        <w:t>（招标代理机构</w:t>
      </w:r>
      <w:r>
        <w:rPr>
          <w:spacing w:val="-20"/>
          <w:sz w:val="21"/>
        </w:rPr>
        <w:t>）</w:t>
      </w:r>
      <w:r>
        <w:rPr>
          <w:spacing w:val="-2"/>
          <w:sz w:val="21"/>
        </w:rPr>
        <w:t xml:space="preserve">有违反有关规定及其他弄虚作假情形的，可在接到答复之日起 </w:t>
      </w:r>
      <w:r>
        <w:rPr>
          <w:rFonts w:ascii="Times New Roman" w:eastAsia="Times New Roman"/>
          <w:sz w:val="21"/>
        </w:rPr>
        <w:t>3</w:t>
      </w:r>
      <w:r>
        <w:rPr>
          <w:rFonts w:ascii="Times New Roman" w:eastAsia="Times New Roman"/>
          <w:spacing w:val="22"/>
          <w:sz w:val="21"/>
        </w:rPr>
        <w:t xml:space="preserve"> </w:t>
      </w:r>
      <w:r>
        <w:rPr>
          <w:spacing w:val="-3"/>
          <w:sz w:val="21"/>
        </w:rPr>
        <w:t>日内向招标监管机构书面申请核查，并提交相关材料。</w:t>
      </w:r>
    </w:p>
    <w:p>
      <w:pPr>
        <w:pStyle w:val="26"/>
        <w:numPr>
          <w:ilvl w:val="2"/>
          <w:numId w:val="6"/>
        </w:numPr>
        <w:tabs>
          <w:tab w:val="left" w:pos="1964"/>
        </w:tabs>
        <w:spacing w:before="0" w:after="0" w:line="264" w:lineRule="exact"/>
        <w:ind w:left="1963" w:right="0" w:hanging="526"/>
        <w:jc w:val="both"/>
        <w:rPr>
          <w:rFonts w:ascii="Times New Roman" w:eastAsia="Times New Roman"/>
          <w:sz w:val="21"/>
        </w:rPr>
      </w:pPr>
      <w:r>
        <w:rPr>
          <w:spacing w:val="-8"/>
          <w:sz w:val="21"/>
        </w:rPr>
        <w:t>涉及中标候选人投标资格、总监理工程师在建等情形的，招标人</w:t>
      </w:r>
      <w:r>
        <w:rPr>
          <w:sz w:val="21"/>
        </w:rPr>
        <w:t>（</w:t>
      </w:r>
      <w:r>
        <w:rPr>
          <w:spacing w:val="-3"/>
          <w:sz w:val="21"/>
        </w:rPr>
        <w:t>招标代理机构</w:t>
      </w:r>
      <w:r>
        <w:rPr>
          <w:sz w:val="21"/>
        </w:rPr>
        <w:t>）</w:t>
      </w:r>
    </w:p>
    <w:p>
      <w:pPr>
        <w:spacing w:after="0" w:line="264" w:lineRule="exact"/>
        <w:jc w:val="both"/>
        <w:rPr>
          <w:rFonts w:ascii="Times New Roman" w:eastAsia="Times New Roman"/>
          <w:sz w:val="21"/>
        </w:rPr>
        <w:sectPr>
          <w:pgSz w:w="11910" w:h="16840"/>
          <w:pgMar w:top="1100" w:right="780" w:bottom="1180" w:left="780" w:header="877" w:footer="995" w:gutter="0"/>
          <w:cols w:equalWidth="0" w:num="1">
            <w:col w:w="10350"/>
          </w:cols>
        </w:sectPr>
      </w:pPr>
    </w:p>
    <w:p>
      <w:pPr>
        <w:pStyle w:val="2"/>
        <w:spacing w:before="6"/>
        <w:rPr>
          <w:sz w:val="27"/>
        </w:rPr>
      </w:pPr>
    </w:p>
    <w:p>
      <w:pPr>
        <w:pStyle w:val="2"/>
        <w:spacing w:before="79" w:line="357" w:lineRule="auto"/>
        <w:ind w:left="1018" w:right="1009"/>
      </w:pPr>
      <w:r>
        <w:rPr>
          <w:spacing w:val="-10"/>
        </w:rPr>
        <w:t xml:space="preserve">可以书面形式要求其进行澄清或说明。中标候选人应自收到书面通知之日起 </w:t>
      </w:r>
      <w:r>
        <w:rPr>
          <w:rFonts w:ascii="Times New Roman" w:eastAsia="Times New Roman"/>
        </w:rPr>
        <w:t xml:space="preserve">3 </w:t>
      </w:r>
      <w:r>
        <w:rPr>
          <w:spacing w:val="-2"/>
        </w:rPr>
        <w:t>日内进行澄清</w:t>
      </w:r>
      <w:r>
        <w:rPr>
          <w:spacing w:val="-3"/>
        </w:rPr>
        <w:t>或说明。</w:t>
      </w:r>
    </w:p>
    <w:p>
      <w:pPr>
        <w:pStyle w:val="26"/>
        <w:numPr>
          <w:ilvl w:val="2"/>
          <w:numId w:val="6"/>
        </w:numPr>
        <w:tabs>
          <w:tab w:val="left" w:pos="1911"/>
        </w:tabs>
        <w:spacing w:before="0" w:after="0" w:line="267" w:lineRule="exact"/>
        <w:ind w:left="1910" w:right="0" w:hanging="473"/>
        <w:jc w:val="left"/>
        <w:rPr>
          <w:rFonts w:ascii="Times New Roman" w:eastAsia="Times New Roman"/>
          <w:sz w:val="21"/>
        </w:rPr>
      </w:pPr>
      <w:r>
        <w:rPr>
          <w:spacing w:val="-3"/>
          <w:sz w:val="21"/>
        </w:rPr>
        <w:t>中标候选人有以下情形之一的，其资格无效：</w:t>
      </w:r>
    </w:p>
    <w:p>
      <w:pPr>
        <w:pStyle w:val="26"/>
        <w:numPr>
          <w:ilvl w:val="0"/>
          <w:numId w:val="13"/>
        </w:numPr>
        <w:tabs>
          <w:tab w:val="left" w:pos="1967"/>
        </w:tabs>
        <w:spacing w:before="131" w:after="0" w:line="240" w:lineRule="auto"/>
        <w:ind w:left="1967" w:right="0" w:hanging="529"/>
        <w:jc w:val="left"/>
        <w:rPr>
          <w:sz w:val="21"/>
        </w:rPr>
      </w:pPr>
      <w:r>
        <w:rPr>
          <w:spacing w:val="-8"/>
          <w:sz w:val="21"/>
        </w:rPr>
        <w:t xml:space="preserve">投标资格不符合本章第 </w:t>
      </w:r>
      <w:r>
        <w:rPr>
          <w:rFonts w:ascii="Times New Roman" w:eastAsia="Times New Roman"/>
          <w:sz w:val="21"/>
        </w:rPr>
        <w:t>1.4</w:t>
      </w:r>
      <w:r>
        <w:rPr>
          <w:rFonts w:ascii="Times New Roman" w:eastAsia="Times New Roman"/>
          <w:spacing w:val="-3"/>
          <w:sz w:val="21"/>
        </w:rPr>
        <w:t xml:space="preserve"> </w:t>
      </w:r>
      <w:r>
        <w:rPr>
          <w:spacing w:val="-3"/>
          <w:sz w:val="21"/>
        </w:rPr>
        <w:t>项规定的；</w:t>
      </w:r>
    </w:p>
    <w:p>
      <w:pPr>
        <w:pStyle w:val="26"/>
        <w:numPr>
          <w:ilvl w:val="0"/>
          <w:numId w:val="13"/>
        </w:numPr>
        <w:tabs>
          <w:tab w:val="left" w:pos="1967"/>
        </w:tabs>
        <w:spacing w:before="132" w:after="0" w:line="240" w:lineRule="auto"/>
        <w:ind w:left="1967" w:right="0" w:hanging="529"/>
        <w:jc w:val="left"/>
        <w:rPr>
          <w:sz w:val="21"/>
        </w:rPr>
      </w:pPr>
      <w:r>
        <w:rPr>
          <w:spacing w:val="-3"/>
          <w:sz w:val="21"/>
        </w:rPr>
        <w:t>投标人提供虚假材料骗取投标资格的；</w:t>
      </w:r>
    </w:p>
    <w:p>
      <w:pPr>
        <w:pStyle w:val="26"/>
        <w:numPr>
          <w:ilvl w:val="0"/>
          <w:numId w:val="13"/>
        </w:numPr>
        <w:tabs>
          <w:tab w:val="left" w:pos="1967"/>
        </w:tabs>
        <w:spacing w:before="129" w:after="0" w:line="240" w:lineRule="auto"/>
        <w:ind w:left="1967" w:right="0" w:hanging="529"/>
        <w:jc w:val="left"/>
        <w:rPr>
          <w:sz w:val="21"/>
        </w:rPr>
      </w:pPr>
      <w:r>
        <w:rPr>
          <w:spacing w:val="-2"/>
          <w:sz w:val="21"/>
        </w:rPr>
        <w:t>按第三章</w:t>
      </w:r>
      <w:r>
        <w:rPr>
          <w:rFonts w:ascii="Times New Roman" w:hAnsi="Times New Roman" w:eastAsia="Times New Roman"/>
          <w:spacing w:val="-3"/>
          <w:sz w:val="21"/>
        </w:rPr>
        <w:t>“</w:t>
      </w:r>
      <w:r>
        <w:rPr>
          <w:spacing w:val="-2"/>
          <w:sz w:val="21"/>
        </w:rPr>
        <w:t>评标办法</w:t>
      </w:r>
      <w:r>
        <w:rPr>
          <w:rFonts w:ascii="Times New Roman" w:hAnsi="Times New Roman" w:eastAsia="Times New Roman"/>
          <w:spacing w:val="-3"/>
          <w:sz w:val="21"/>
        </w:rPr>
        <w:t>”</w:t>
      </w:r>
      <w:r>
        <w:rPr>
          <w:spacing w:val="-3"/>
          <w:sz w:val="21"/>
        </w:rPr>
        <w:t>规定应作无效标处理的；</w:t>
      </w:r>
    </w:p>
    <w:p>
      <w:pPr>
        <w:pStyle w:val="26"/>
        <w:numPr>
          <w:ilvl w:val="0"/>
          <w:numId w:val="13"/>
        </w:numPr>
        <w:tabs>
          <w:tab w:val="left" w:pos="1967"/>
        </w:tabs>
        <w:spacing w:before="132" w:after="0" w:line="240" w:lineRule="auto"/>
        <w:ind w:left="1967" w:right="0" w:hanging="529"/>
        <w:jc w:val="left"/>
        <w:rPr>
          <w:sz w:val="21"/>
        </w:rPr>
      </w:pPr>
      <w:r>
        <w:rPr>
          <w:spacing w:val="-11"/>
          <w:sz w:val="21"/>
        </w:rPr>
        <w:t xml:space="preserve">拒绝按本章第 </w:t>
      </w:r>
      <w:r>
        <w:rPr>
          <w:rFonts w:ascii="Times New Roman" w:eastAsia="Times New Roman"/>
          <w:sz w:val="21"/>
        </w:rPr>
        <w:t>7.1.3</w:t>
      </w:r>
      <w:r>
        <w:rPr>
          <w:rFonts w:ascii="Times New Roman" w:eastAsia="Times New Roman"/>
          <w:spacing w:val="-2"/>
          <w:sz w:val="21"/>
        </w:rPr>
        <w:t xml:space="preserve"> </w:t>
      </w:r>
      <w:r>
        <w:rPr>
          <w:spacing w:val="-3"/>
          <w:sz w:val="21"/>
        </w:rPr>
        <w:t>款规定进行说明或不能合理说明理由的；</w:t>
      </w:r>
    </w:p>
    <w:p>
      <w:pPr>
        <w:pStyle w:val="26"/>
        <w:numPr>
          <w:ilvl w:val="0"/>
          <w:numId w:val="13"/>
        </w:numPr>
        <w:tabs>
          <w:tab w:val="left" w:pos="1967"/>
        </w:tabs>
        <w:spacing w:before="132" w:after="0" w:line="240" w:lineRule="auto"/>
        <w:ind w:left="1967" w:right="0" w:hanging="529"/>
        <w:jc w:val="left"/>
        <w:rPr>
          <w:sz w:val="21"/>
        </w:rPr>
      </w:pPr>
      <w:r>
        <w:rPr>
          <w:spacing w:val="-3"/>
          <w:sz w:val="21"/>
        </w:rPr>
        <w:t>法律法规规定作无效标处理的其它情形。</w:t>
      </w:r>
    </w:p>
    <w:p>
      <w:pPr>
        <w:pStyle w:val="10"/>
        <w:numPr>
          <w:ilvl w:val="1"/>
          <w:numId w:val="6"/>
        </w:numPr>
        <w:tabs>
          <w:tab w:val="left" w:pos="1378"/>
        </w:tabs>
        <w:spacing w:before="99" w:after="0" w:line="240" w:lineRule="auto"/>
        <w:ind w:left="1378" w:right="0" w:hanging="360"/>
        <w:jc w:val="left"/>
        <w:rPr>
          <w:rFonts w:hint="eastAsia" w:ascii="黑体" w:eastAsia="黑体"/>
        </w:rPr>
      </w:pPr>
      <w:r>
        <w:rPr>
          <w:rFonts w:hint="eastAsia" w:ascii="黑体" w:eastAsia="黑体"/>
        </w:rPr>
        <w:t>中标通知书</w:t>
      </w:r>
    </w:p>
    <w:p>
      <w:pPr>
        <w:pStyle w:val="26"/>
        <w:numPr>
          <w:ilvl w:val="2"/>
          <w:numId w:val="6"/>
        </w:numPr>
        <w:tabs>
          <w:tab w:val="left" w:pos="1966"/>
        </w:tabs>
        <w:spacing w:before="123" w:after="0" w:line="357" w:lineRule="auto"/>
        <w:ind w:left="1018" w:right="1009" w:firstLine="419"/>
        <w:jc w:val="both"/>
        <w:rPr>
          <w:rFonts w:ascii="Times New Roman" w:eastAsia="Times New Roman"/>
          <w:sz w:val="21"/>
        </w:rPr>
      </w:pPr>
      <w:r>
        <w:rPr>
          <w:spacing w:val="-3"/>
          <w:sz w:val="21"/>
        </w:rPr>
        <w:t>招标人应当确定第一中标候选人为中标人。如涉及第二中标候选人和其他投标人资格无效的，评标结果不作调整。</w:t>
      </w:r>
    </w:p>
    <w:p>
      <w:pPr>
        <w:pStyle w:val="2"/>
        <w:spacing w:line="357" w:lineRule="auto"/>
        <w:ind w:left="1018" w:right="1008" w:firstLine="419"/>
        <w:jc w:val="both"/>
      </w:pPr>
      <w:r>
        <w:rPr>
          <w:spacing w:val="-13"/>
        </w:rPr>
        <w:t xml:space="preserve">第一中标候选人放弃中标，或者因不可抗力提出不能履行合同，或者因违反本章第 </w:t>
      </w:r>
      <w:r>
        <w:rPr>
          <w:rFonts w:ascii="Times New Roman" w:eastAsia="Times New Roman"/>
        </w:rPr>
        <w:t xml:space="preserve">7.1.4 </w:t>
      </w:r>
      <w:r>
        <w:rPr>
          <w:spacing w:val="-9"/>
        </w:rPr>
        <w:t>项规定造成其资格无效的，招标人可以确定第二中标候选人为中标人。如涉及其他投标人资</w:t>
      </w:r>
      <w:r>
        <w:rPr>
          <w:spacing w:val="-11"/>
        </w:rPr>
        <w:t>格无效的，评标结果不作调整。如第二中标候选人存在上述同样情形的，本次招标失败，重</w:t>
      </w:r>
      <w:r>
        <w:rPr>
          <w:spacing w:val="-6"/>
        </w:rPr>
        <w:t>新组织招标。</w:t>
      </w:r>
    </w:p>
    <w:p>
      <w:pPr>
        <w:pStyle w:val="26"/>
        <w:numPr>
          <w:ilvl w:val="2"/>
          <w:numId w:val="6"/>
        </w:numPr>
        <w:tabs>
          <w:tab w:val="left" w:pos="1911"/>
        </w:tabs>
        <w:spacing w:before="0" w:after="0" w:line="266" w:lineRule="exact"/>
        <w:ind w:left="1910" w:right="0" w:hanging="473"/>
        <w:jc w:val="both"/>
        <w:rPr>
          <w:rFonts w:ascii="Times New Roman" w:eastAsia="Times New Roman"/>
          <w:sz w:val="21"/>
        </w:rPr>
      </w:pPr>
      <w:r>
        <w:rPr>
          <w:spacing w:val="-3"/>
          <w:sz w:val="21"/>
        </w:rPr>
        <w:t>中标人确定后，招标人应当向中标人发出《建设工程中标通知书》。</w:t>
      </w:r>
    </w:p>
    <w:p>
      <w:pPr>
        <w:pStyle w:val="26"/>
        <w:numPr>
          <w:ilvl w:val="2"/>
          <w:numId w:val="6"/>
        </w:numPr>
        <w:tabs>
          <w:tab w:val="left" w:pos="1966"/>
        </w:tabs>
        <w:spacing w:before="130" w:after="0" w:line="355" w:lineRule="auto"/>
        <w:ind w:left="1018" w:right="1009" w:firstLine="419"/>
        <w:jc w:val="both"/>
        <w:rPr>
          <w:rFonts w:ascii="Times New Roman" w:eastAsia="Times New Roman"/>
          <w:sz w:val="21"/>
        </w:rPr>
      </w:pPr>
      <w:r>
        <w:rPr>
          <w:spacing w:val="-3"/>
          <w:sz w:val="21"/>
        </w:rPr>
        <w:t>招标人在发出《建设工程中标通知书》的同时，应当将中标结果以书面形式通知所有未中标的投标人。</w:t>
      </w:r>
    </w:p>
    <w:p>
      <w:pPr>
        <w:pStyle w:val="26"/>
        <w:numPr>
          <w:ilvl w:val="2"/>
          <w:numId w:val="6"/>
        </w:numPr>
        <w:tabs>
          <w:tab w:val="left" w:pos="1862"/>
        </w:tabs>
        <w:spacing w:before="3" w:after="0" w:line="357" w:lineRule="auto"/>
        <w:ind w:left="1018" w:right="1011" w:firstLine="419"/>
        <w:jc w:val="both"/>
        <w:rPr>
          <w:rFonts w:ascii="Times New Roman" w:eastAsia="Times New Roman"/>
          <w:sz w:val="19"/>
        </w:rPr>
      </w:pPr>
      <w:r>
        <w:rPr>
          <w:spacing w:val="-7"/>
          <w:sz w:val="21"/>
        </w:rPr>
        <w:t xml:space="preserve">《建设工程中标通知书》对招标人和中标人具有法律约束力。《建设工程中标通 </w:t>
      </w:r>
      <w:r>
        <w:rPr>
          <w:spacing w:val="-11"/>
          <w:sz w:val="21"/>
        </w:rPr>
        <w:t>知书》发出后，如中标人违反法律法规规定而中标无效的，应承担相应的法律责任，本次招</w:t>
      </w:r>
      <w:r>
        <w:rPr>
          <w:spacing w:val="-3"/>
          <w:sz w:val="21"/>
        </w:rPr>
        <w:t>标失败，应重新组织招标。</w:t>
      </w:r>
    </w:p>
    <w:p>
      <w:pPr>
        <w:pStyle w:val="10"/>
        <w:numPr>
          <w:ilvl w:val="1"/>
          <w:numId w:val="6"/>
        </w:numPr>
        <w:tabs>
          <w:tab w:val="left" w:pos="1378"/>
        </w:tabs>
        <w:spacing w:before="0" w:after="0" w:line="275" w:lineRule="exact"/>
        <w:ind w:left="1378" w:right="0" w:hanging="360"/>
        <w:jc w:val="left"/>
        <w:rPr>
          <w:rFonts w:hint="eastAsia" w:ascii="黑体" w:eastAsia="黑体"/>
        </w:rPr>
      </w:pPr>
      <w:r>
        <w:rPr>
          <w:rFonts w:hint="eastAsia" w:ascii="黑体" w:eastAsia="黑体"/>
        </w:rPr>
        <w:t>合同签订</w:t>
      </w:r>
    </w:p>
    <w:p>
      <w:pPr>
        <w:pStyle w:val="26"/>
        <w:numPr>
          <w:ilvl w:val="2"/>
          <w:numId w:val="6"/>
        </w:numPr>
        <w:tabs>
          <w:tab w:val="left" w:pos="1911"/>
        </w:tabs>
        <w:spacing w:before="123" w:after="0" w:line="357" w:lineRule="auto"/>
        <w:ind w:left="1018" w:right="1008" w:firstLine="419"/>
        <w:jc w:val="both"/>
        <w:rPr>
          <w:rFonts w:ascii="Times New Roman" w:eastAsia="Times New Roman"/>
          <w:sz w:val="21"/>
        </w:rPr>
      </w:pPr>
      <w:r>
        <w:rPr>
          <w:spacing w:val="-8"/>
          <w:sz w:val="21"/>
        </w:rPr>
        <w:t xml:space="preserve">自《建设工程中标通知书》发出之日起 </w:t>
      </w:r>
      <w:r>
        <w:rPr>
          <w:rFonts w:ascii="Times New Roman" w:eastAsia="Times New Roman"/>
          <w:sz w:val="21"/>
        </w:rPr>
        <w:t>30</w:t>
      </w:r>
      <w:r>
        <w:rPr>
          <w:rFonts w:ascii="Times New Roman" w:eastAsia="Times New Roman"/>
          <w:spacing w:val="16"/>
          <w:sz w:val="21"/>
        </w:rPr>
        <w:t xml:space="preserve"> </w:t>
      </w:r>
      <w:r>
        <w:rPr>
          <w:spacing w:val="-5"/>
          <w:sz w:val="21"/>
        </w:rPr>
        <w:t>日内，招标人和中标人应当按照本招标</w:t>
      </w:r>
      <w:r>
        <w:rPr>
          <w:spacing w:val="-9"/>
          <w:sz w:val="21"/>
        </w:rPr>
        <w:t>文件和中标人的投标文件订立书面合同。招标人与中标人不得再行订立背离合同实质性内容</w:t>
      </w:r>
      <w:r>
        <w:rPr>
          <w:spacing w:val="-5"/>
          <w:sz w:val="21"/>
        </w:rPr>
        <w:t>的其他协议。</w:t>
      </w:r>
    </w:p>
    <w:p>
      <w:pPr>
        <w:pStyle w:val="26"/>
        <w:numPr>
          <w:ilvl w:val="2"/>
          <w:numId w:val="6"/>
        </w:numPr>
        <w:tabs>
          <w:tab w:val="left" w:pos="1966"/>
        </w:tabs>
        <w:spacing w:before="0" w:after="0" w:line="355" w:lineRule="auto"/>
        <w:ind w:left="1018" w:right="1009" w:firstLine="419"/>
        <w:jc w:val="both"/>
        <w:rPr>
          <w:rFonts w:ascii="Times New Roman" w:eastAsia="Times New Roman"/>
          <w:sz w:val="21"/>
        </w:rPr>
      </w:pPr>
      <w:r>
        <w:rPr>
          <w:spacing w:val="-3"/>
          <w:sz w:val="21"/>
        </w:rPr>
        <w:t>招标人与中标人应当按照《关于在我市工程建设领域推行廉政合同的通知》</w:t>
      </w:r>
      <w:r>
        <w:rPr>
          <w:sz w:val="21"/>
        </w:rPr>
        <w:t>（台纪</w:t>
      </w:r>
      <w:r>
        <w:rPr>
          <w:rFonts w:ascii="Times New Roman" w:eastAsia="Times New Roman"/>
          <w:sz w:val="21"/>
        </w:rPr>
        <w:t xml:space="preserve">[2001]19 </w:t>
      </w:r>
      <w:r>
        <w:rPr>
          <w:spacing w:val="-3"/>
          <w:sz w:val="21"/>
        </w:rPr>
        <w:t>号</w:t>
      </w:r>
      <w:r>
        <w:rPr>
          <w:sz w:val="21"/>
        </w:rPr>
        <w:t>）</w:t>
      </w:r>
      <w:r>
        <w:rPr>
          <w:spacing w:val="-3"/>
          <w:sz w:val="21"/>
        </w:rPr>
        <w:t>的要求签订《廉政合同》。</w:t>
      </w:r>
    </w:p>
    <w:p>
      <w:pPr>
        <w:pStyle w:val="8"/>
        <w:numPr>
          <w:ilvl w:val="0"/>
          <w:numId w:val="6"/>
        </w:numPr>
        <w:tabs>
          <w:tab w:val="left" w:pos="1231"/>
        </w:tabs>
        <w:spacing w:before="31" w:after="0" w:line="240" w:lineRule="auto"/>
        <w:ind w:left="1230" w:right="0" w:hanging="213"/>
        <w:jc w:val="left"/>
        <w:rPr>
          <w:rFonts w:hint="eastAsia" w:ascii="黑体" w:eastAsia="黑体"/>
        </w:rPr>
      </w:pPr>
      <w:bookmarkStart w:id="13" w:name="_TOC_250017"/>
      <w:bookmarkEnd w:id="13"/>
      <w:r>
        <w:rPr>
          <w:rFonts w:hint="eastAsia" w:ascii="黑体" w:eastAsia="黑体"/>
          <w:spacing w:val="-2"/>
        </w:rPr>
        <w:t>重新招标和不再招标</w:t>
      </w:r>
    </w:p>
    <w:p>
      <w:pPr>
        <w:pStyle w:val="10"/>
        <w:numPr>
          <w:ilvl w:val="1"/>
          <w:numId w:val="6"/>
        </w:numPr>
        <w:tabs>
          <w:tab w:val="left" w:pos="1378"/>
        </w:tabs>
        <w:spacing w:before="80" w:after="0" w:line="240" w:lineRule="auto"/>
        <w:ind w:left="1378" w:right="0" w:hanging="360"/>
        <w:jc w:val="left"/>
        <w:rPr>
          <w:rFonts w:hint="eastAsia" w:ascii="黑体" w:eastAsia="黑体"/>
        </w:rPr>
      </w:pPr>
      <w:r>
        <w:rPr>
          <w:rFonts w:hint="eastAsia" w:ascii="黑体" w:eastAsia="黑体"/>
        </w:rPr>
        <w:t>重新招标</w:t>
      </w:r>
    </w:p>
    <w:p>
      <w:pPr>
        <w:pStyle w:val="2"/>
        <w:spacing w:before="124"/>
        <w:ind w:left="1438"/>
      </w:pPr>
      <w:r>
        <w:t>有下列情形之一的，招标人将重新招标：</w:t>
      </w:r>
    </w:p>
    <w:p>
      <w:pPr>
        <w:pStyle w:val="26"/>
        <w:numPr>
          <w:ilvl w:val="0"/>
          <w:numId w:val="14"/>
        </w:numPr>
        <w:tabs>
          <w:tab w:val="left" w:pos="1907"/>
        </w:tabs>
        <w:spacing w:before="131" w:after="0" w:line="240" w:lineRule="auto"/>
        <w:ind w:left="1907" w:right="0" w:hanging="529"/>
        <w:jc w:val="left"/>
        <w:rPr>
          <w:sz w:val="21"/>
        </w:rPr>
      </w:pPr>
      <w:r>
        <w:rPr>
          <w:spacing w:val="-7"/>
          <w:sz w:val="21"/>
        </w:rPr>
        <w:t xml:space="preserve">投标截止时间止，投标人少于 </w:t>
      </w:r>
      <w:r>
        <w:rPr>
          <w:rFonts w:ascii="Times New Roman" w:eastAsia="Times New Roman"/>
          <w:sz w:val="21"/>
        </w:rPr>
        <w:t>3</w:t>
      </w:r>
      <w:r>
        <w:rPr>
          <w:rFonts w:ascii="Times New Roman" w:eastAsia="Times New Roman"/>
          <w:spacing w:val="-3"/>
          <w:sz w:val="21"/>
        </w:rPr>
        <w:t xml:space="preserve"> </w:t>
      </w:r>
      <w:r>
        <w:rPr>
          <w:spacing w:val="-2"/>
          <w:sz w:val="21"/>
        </w:rPr>
        <w:t>个的；</w:t>
      </w:r>
    </w:p>
    <w:p>
      <w:pPr>
        <w:pStyle w:val="26"/>
        <w:numPr>
          <w:ilvl w:val="0"/>
          <w:numId w:val="14"/>
        </w:numPr>
        <w:tabs>
          <w:tab w:val="left" w:pos="1907"/>
        </w:tabs>
        <w:spacing w:before="130" w:after="0" w:line="357" w:lineRule="auto"/>
        <w:ind w:left="1018" w:right="1008" w:firstLine="359"/>
        <w:jc w:val="left"/>
        <w:rPr>
          <w:sz w:val="21"/>
        </w:rPr>
      </w:pPr>
      <w:r>
        <w:rPr>
          <w:spacing w:val="-2"/>
          <w:sz w:val="21"/>
        </w:rPr>
        <w:t xml:space="preserve">有效投标少于 </w:t>
      </w:r>
      <w:r>
        <w:rPr>
          <w:rFonts w:ascii="Times New Roman" w:eastAsia="Times New Roman"/>
          <w:sz w:val="21"/>
        </w:rPr>
        <w:t>3</w:t>
      </w:r>
      <w:r>
        <w:rPr>
          <w:rFonts w:ascii="Times New Roman" w:eastAsia="Times New Roman"/>
          <w:spacing w:val="2"/>
          <w:sz w:val="21"/>
        </w:rPr>
        <w:t xml:space="preserve"> </w:t>
      </w:r>
      <w:r>
        <w:rPr>
          <w:spacing w:val="-3"/>
          <w:sz w:val="21"/>
        </w:rPr>
        <w:t>个，使得投标明显缺乏竞争，经评标委员会评审后否决所有投标的。</w:t>
      </w:r>
    </w:p>
    <w:p>
      <w:pPr>
        <w:spacing w:after="0" w:line="357" w:lineRule="auto"/>
        <w:jc w:val="left"/>
        <w:rPr>
          <w:sz w:val="21"/>
        </w:rPr>
        <w:sectPr>
          <w:pgSz w:w="11910" w:h="16840"/>
          <w:pgMar w:top="1100" w:right="780" w:bottom="1180" w:left="780" w:header="877" w:footer="995" w:gutter="0"/>
          <w:cols w:equalWidth="0" w:num="1">
            <w:col w:w="10350"/>
          </w:cols>
        </w:sectPr>
      </w:pPr>
    </w:p>
    <w:p>
      <w:pPr>
        <w:pStyle w:val="2"/>
        <w:spacing w:before="6"/>
        <w:rPr>
          <w:sz w:val="25"/>
        </w:rPr>
      </w:pPr>
    </w:p>
    <w:p>
      <w:pPr>
        <w:pStyle w:val="10"/>
        <w:numPr>
          <w:ilvl w:val="1"/>
          <w:numId w:val="6"/>
        </w:numPr>
        <w:tabs>
          <w:tab w:val="left" w:pos="1438"/>
        </w:tabs>
        <w:spacing w:before="74" w:after="0" w:line="240" w:lineRule="auto"/>
        <w:ind w:left="1438" w:right="0" w:hanging="420"/>
        <w:jc w:val="left"/>
        <w:rPr>
          <w:rFonts w:hint="eastAsia" w:ascii="黑体" w:eastAsia="黑体"/>
        </w:rPr>
      </w:pPr>
      <w:r>
        <w:rPr>
          <w:rFonts w:hint="eastAsia" w:ascii="黑体" w:eastAsia="黑体"/>
        </w:rPr>
        <w:t>不再招标</w:t>
      </w:r>
    </w:p>
    <w:p>
      <w:pPr>
        <w:pStyle w:val="2"/>
        <w:spacing w:before="124"/>
        <w:ind w:left="1438"/>
      </w:pPr>
      <w:r>
        <w:t xml:space="preserve">重新招标后投标人仍少于 </w:t>
      </w:r>
      <w:r>
        <w:rPr>
          <w:rFonts w:ascii="Times New Roman" w:eastAsia="Times New Roman"/>
        </w:rPr>
        <w:t xml:space="preserve">3 </w:t>
      </w:r>
      <w:r>
        <w:t>个的，报经有关行政监督部门批准后可以不再进行招标。</w:t>
      </w:r>
    </w:p>
    <w:p>
      <w:pPr>
        <w:pStyle w:val="8"/>
        <w:numPr>
          <w:ilvl w:val="0"/>
          <w:numId w:val="6"/>
        </w:numPr>
        <w:tabs>
          <w:tab w:val="left" w:pos="1369"/>
        </w:tabs>
        <w:spacing w:before="160" w:after="0" w:line="240" w:lineRule="auto"/>
        <w:ind w:left="1368" w:right="0" w:hanging="351"/>
        <w:jc w:val="left"/>
        <w:rPr>
          <w:rFonts w:hint="eastAsia" w:ascii="黑体" w:eastAsia="黑体"/>
        </w:rPr>
      </w:pPr>
      <w:bookmarkStart w:id="14" w:name="_TOC_250016"/>
      <w:bookmarkEnd w:id="14"/>
      <w:r>
        <w:rPr>
          <w:rFonts w:hint="eastAsia" w:ascii="黑体" w:eastAsia="黑体"/>
          <w:spacing w:val="-1"/>
        </w:rPr>
        <w:t>纪律和监督</w:t>
      </w:r>
    </w:p>
    <w:p>
      <w:pPr>
        <w:pStyle w:val="10"/>
        <w:numPr>
          <w:ilvl w:val="1"/>
          <w:numId w:val="6"/>
        </w:numPr>
        <w:tabs>
          <w:tab w:val="left" w:pos="1438"/>
        </w:tabs>
        <w:spacing w:before="82" w:after="0" w:line="240" w:lineRule="auto"/>
        <w:ind w:left="1438" w:right="0" w:hanging="420"/>
        <w:jc w:val="left"/>
        <w:rPr>
          <w:rFonts w:hint="eastAsia" w:ascii="黑体" w:eastAsia="黑体"/>
        </w:rPr>
      </w:pPr>
      <w:r>
        <w:rPr>
          <w:rFonts w:hint="eastAsia" w:ascii="黑体" w:eastAsia="黑体"/>
        </w:rPr>
        <w:t>对招标人的纪律要求</w:t>
      </w:r>
    </w:p>
    <w:p>
      <w:pPr>
        <w:pStyle w:val="2"/>
        <w:spacing w:before="121" w:line="357" w:lineRule="auto"/>
        <w:ind w:left="1018" w:right="1009" w:firstLine="419"/>
      </w:pPr>
      <w:r>
        <w:rPr>
          <w:spacing w:val="-7"/>
        </w:rPr>
        <w:t>招标人不得泄漏招标投标活动中应当保密的情况和资料，不得与投标人串通损害国家利</w:t>
      </w:r>
      <w:r>
        <w:rPr>
          <w:spacing w:val="-5"/>
        </w:rPr>
        <w:t>益、社会公共利益或者他人合法权益。</w:t>
      </w:r>
    </w:p>
    <w:p>
      <w:pPr>
        <w:pStyle w:val="10"/>
        <w:numPr>
          <w:ilvl w:val="1"/>
          <w:numId w:val="6"/>
        </w:numPr>
        <w:tabs>
          <w:tab w:val="left" w:pos="1438"/>
        </w:tabs>
        <w:spacing w:before="0" w:after="0" w:line="277" w:lineRule="exact"/>
        <w:ind w:left="1438" w:right="0" w:hanging="420"/>
        <w:jc w:val="left"/>
        <w:rPr>
          <w:rFonts w:hint="eastAsia" w:ascii="黑体" w:eastAsia="黑体"/>
        </w:rPr>
      </w:pPr>
      <w:r>
        <w:rPr>
          <w:rFonts w:hint="eastAsia" w:ascii="黑体" w:eastAsia="黑体"/>
        </w:rPr>
        <w:t>对投标人的纪律要求</w:t>
      </w:r>
    </w:p>
    <w:p>
      <w:pPr>
        <w:pStyle w:val="2"/>
        <w:spacing w:before="121" w:line="357" w:lineRule="auto"/>
        <w:ind w:left="1018" w:right="1009" w:firstLine="419"/>
        <w:jc w:val="both"/>
      </w:pPr>
      <w:r>
        <w:rPr>
          <w:spacing w:val="-8"/>
        </w:rPr>
        <w:t>投标人不得相互串通投标或者与招标人串通投标，不得向招标人或者评标委员会成员行</w:t>
      </w:r>
      <w:r>
        <w:rPr>
          <w:spacing w:val="-12"/>
        </w:rPr>
        <w:t>贿谋取中标，不得以他人名义投标或者以其他方式弄虚作假骗取中标；投标人不得以任何方</w:t>
      </w:r>
      <w:r>
        <w:rPr>
          <w:spacing w:val="-6"/>
        </w:rPr>
        <w:t>式干扰、影响评标工作。</w:t>
      </w:r>
    </w:p>
    <w:p>
      <w:pPr>
        <w:pStyle w:val="10"/>
        <w:numPr>
          <w:ilvl w:val="1"/>
          <w:numId w:val="6"/>
        </w:numPr>
        <w:tabs>
          <w:tab w:val="left" w:pos="1438"/>
        </w:tabs>
        <w:spacing w:before="0" w:after="0" w:line="275" w:lineRule="exact"/>
        <w:ind w:left="1438" w:right="0" w:hanging="420"/>
        <w:jc w:val="left"/>
        <w:rPr>
          <w:rFonts w:hint="eastAsia" w:ascii="黑体" w:eastAsia="黑体"/>
        </w:rPr>
      </w:pPr>
      <w:r>
        <w:rPr>
          <w:rFonts w:hint="eastAsia" w:ascii="黑体" w:eastAsia="黑体"/>
        </w:rPr>
        <w:t>对评标委员会成员的纪律要求</w:t>
      </w:r>
    </w:p>
    <w:p>
      <w:pPr>
        <w:pStyle w:val="2"/>
        <w:spacing w:before="123" w:line="357" w:lineRule="auto"/>
        <w:ind w:left="1018" w:right="1009" w:firstLine="419"/>
        <w:jc w:val="both"/>
      </w:pPr>
      <w:r>
        <w:rPr>
          <w:spacing w:val="-7"/>
        </w:rPr>
        <w:t>评标委员会成员不得收受他人的财物或者其他好处，不得向他人透漏对投标文件的评审</w:t>
      </w:r>
      <w:r>
        <w:rPr>
          <w:spacing w:val="-10"/>
        </w:rPr>
        <w:t>和比较、中标候选人的推荐情况以及评标有关的其他情况。在评标活动中，评标委员会成员</w:t>
      </w:r>
      <w:r>
        <w:rPr>
          <w:spacing w:val="-11"/>
        </w:rPr>
        <w:t>不得擅离职守，影响评标程序正常进行，不得使用第三章</w:t>
      </w:r>
      <w:r>
        <w:rPr>
          <w:rFonts w:ascii="Times New Roman" w:hAnsi="Times New Roman" w:eastAsia="Times New Roman"/>
        </w:rPr>
        <w:t>“</w:t>
      </w:r>
      <w:r>
        <w:rPr>
          <w:spacing w:val="-3"/>
        </w:rPr>
        <w:t>评标办法</w:t>
      </w:r>
      <w:r>
        <w:rPr>
          <w:rFonts w:ascii="Times New Roman" w:hAnsi="Times New Roman" w:eastAsia="Times New Roman"/>
        </w:rPr>
        <w:t>”</w:t>
      </w:r>
      <w:r>
        <w:rPr>
          <w:spacing w:val="-3"/>
        </w:rPr>
        <w:t>没有规定的评审因素和标准进行评标。</w:t>
      </w:r>
    </w:p>
    <w:p>
      <w:pPr>
        <w:pStyle w:val="10"/>
        <w:numPr>
          <w:ilvl w:val="1"/>
          <w:numId w:val="6"/>
        </w:numPr>
        <w:tabs>
          <w:tab w:val="left" w:pos="1438"/>
        </w:tabs>
        <w:spacing w:before="0" w:after="0" w:line="275" w:lineRule="exact"/>
        <w:ind w:left="1438" w:right="0" w:hanging="420"/>
        <w:jc w:val="left"/>
        <w:rPr>
          <w:rFonts w:hint="eastAsia" w:ascii="黑体" w:eastAsia="黑体"/>
        </w:rPr>
      </w:pPr>
      <w:r>
        <w:rPr>
          <w:rFonts w:hint="eastAsia" w:ascii="黑体" w:eastAsia="黑体"/>
        </w:rPr>
        <w:t>对与评标活动有关的工作人员的纪律要求</w:t>
      </w:r>
    </w:p>
    <w:p>
      <w:pPr>
        <w:pStyle w:val="2"/>
        <w:spacing w:before="121" w:line="357" w:lineRule="auto"/>
        <w:ind w:left="1018" w:right="1010" w:firstLine="419"/>
        <w:jc w:val="both"/>
      </w:pPr>
      <w:r>
        <w:rPr>
          <w:spacing w:val="-7"/>
        </w:rPr>
        <w:t>与评标活动有关的工作人员不得收受他人的财物或者其他好处，不得向他人透漏对投标</w:t>
      </w:r>
      <w:r>
        <w:rPr>
          <w:spacing w:val="-10"/>
        </w:rPr>
        <w:t>文件的评审和比较、中标候选人的推荐情况以及评标有关的其他情况。在评标活动中，与评</w:t>
      </w:r>
      <w:r>
        <w:rPr>
          <w:spacing w:val="-5"/>
        </w:rPr>
        <w:t>标活动有关的工作人员不得擅离职守，影响评标程序正常进行。</w:t>
      </w:r>
    </w:p>
    <w:p>
      <w:pPr>
        <w:pStyle w:val="10"/>
        <w:numPr>
          <w:ilvl w:val="1"/>
          <w:numId w:val="6"/>
        </w:numPr>
        <w:tabs>
          <w:tab w:val="left" w:pos="1438"/>
        </w:tabs>
        <w:spacing w:before="0" w:after="0" w:line="275" w:lineRule="exact"/>
        <w:ind w:left="1438" w:right="0" w:hanging="420"/>
        <w:jc w:val="left"/>
        <w:rPr>
          <w:rFonts w:hint="eastAsia" w:ascii="黑体" w:eastAsia="黑体"/>
        </w:rPr>
      </w:pPr>
      <w:r>
        <w:rPr>
          <w:rFonts w:hint="eastAsia" w:ascii="黑体" w:eastAsia="黑体"/>
        </w:rPr>
        <w:t>投诉</w:t>
      </w:r>
    </w:p>
    <w:p>
      <w:pPr>
        <w:pStyle w:val="2"/>
        <w:spacing w:before="123" w:line="357" w:lineRule="auto"/>
        <w:ind w:left="1018" w:right="1009" w:firstLine="419"/>
        <w:jc w:val="both"/>
      </w:pPr>
      <w:r>
        <w:rPr>
          <w:spacing w:val="-7"/>
        </w:rPr>
        <w:t>投标人和其他利害关系人认为本次招标活动违反法律、法规和规章规定的，有权向有关</w:t>
      </w:r>
      <w:r>
        <w:rPr>
          <w:spacing w:val="-10"/>
        </w:rPr>
        <w:t>行政监督部门投诉。任何单位和个人发现本次招标活动违反法律、法规和规章规定的，有权</w:t>
      </w:r>
      <w:r>
        <w:rPr>
          <w:spacing w:val="-5"/>
        </w:rPr>
        <w:t>向有关行政监督部门举报。</w:t>
      </w:r>
    </w:p>
    <w:p>
      <w:pPr>
        <w:pStyle w:val="8"/>
        <w:numPr>
          <w:ilvl w:val="0"/>
          <w:numId w:val="6"/>
        </w:numPr>
        <w:tabs>
          <w:tab w:val="left" w:pos="1508"/>
        </w:tabs>
        <w:spacing w:before="28" w:after="0" w:line="240" w:lineRule="auto"/>
        <w:ind w:left="1507" w:right="0" w:hanging="490"/>
        <w:jc w:val="left"/>
        <w:rPr>
          <w:rFonts w:hint="eastAsia" w:ascii="黑体" w:eastAsia="黑体"/>
        </w:rPr>
      </w:pPr>
      <w:bookmarkStart w:id="15" w:name="_TOC_250015"/>
      <w:bookmarkEnd w:id="15"/>
      <w:r>
        <w:rPr>
          <w:rFonts w:hint="eastAsia" w:ascii="黑体" w:eastAsia="黑体"/>
          <w:spacing w:val="-2"/>
        </w:rPr>
        <w:t>需要补充的其他内容</w:t>
      </w:r>
    </w:p>
    <w:p>
      <w:pPr>
        <w:pStyle w:val="2"/>
        <w:spacing w:before="110"/>
        <w:ind w:left="1438"/>
      </w:pPr>
      <w:r>
        <w:t>需要补充的其他内容：见投标人须知前附表。</w:t>
      </w:r>
    </w:p>
    <w:p>
      <w:pPr>
        <w:spacing w:after="0"/>
        <w:sectPr>
          <w:pgSz w:w="11910" w:h="16840"/>
          <w:pgMar w:top="1100" w:right="780" w:bottom="1180" w:left="780" w:header="877" w:footer="995" w:gutter="0"/>
          <w:cols w:equalWidth="0" w:num="1">
            <w:col w:w="10350"/>
          </w:cols>
        </w:sectPr>
      </w:pPr>
    </w:p>
    <w:p>
      <w:pPr>
        <w:pStyle w:val="2"/>
        <w:spacing w:before="5"/>
        <w:rPr>
          <w:sz w:val="23"/>
        </w:rPr>
      </w:pPr>
    </w:p>
    <w:p>
      <w:pPr>
        <w:pStyle w:val="5"/>
        <w:ind w:left="999"/>
      </w:pPr>
      <w:bookmarkStart w:id="16" w:name="_TOC_250014"/>
      <w:bookmarkEnd w:id="16"/>
      <w:r>
        <w:t>第三章 评标办法</w:t>
      </w:r>
    </w:p>
    <w:p>
      <w:pPr>
        <w:pStyle w:val="2"/>
        <w:rPr>
          <w:rFonts w:ascii="黑体"/>
          <w:b/>
          <w:sz w:val="20"/>
        </w:rPr>
      </w:pPr>
    </w:p>
    <w:p>
      <w:pPr>
        <w:pStyle w:val="2"/>
        <w:spacing w:before="2"/>
        <w:rPr>
          <w:rFonts w:ascii="黑体"/>
          <w:b/>
          <w:sz w:val="17"/>
        </w:rPr>
      </w:pPr>
    </w:p>
    <w:p>
      <w:pPr>
        <w:pStyle w:val="8"/>
        <w:spacing w:before="62"/>
        <w:rPr>
          <w:rFonts w:hint="eastAsia" w:ascii="黑体" w:eastAsia="黑体"/>
        </w:rPr>
      </w:pPr>
      <w:bookmarkStart w:id="17" w:name="_TOC_250013"/>
      <w:bookmarkEnd w:id="17"/>
      <w:r>
        <w:rPr>
          <w:rFonts w:hint="eastAsia" w:ascii="黑体" w:eastAsia="黑体"/>
        </w:rPr>
        <w:t>评标办法前附表</w:t>
      </w:r>
    </w:p>
    <w:p>
      <w:pPr>
        <w:pStyle w:val="2"/>
        <w:rPr>
          <w:rFonts w:ascii="黑体"/>
          <w:sz w:val="20"/>
        </w:rPr>
      </w:pPr>
    </w:p>
    <w:p>
      <w:pPr>
        <w:pStyle w:val="2"/>
        <w:spacing w:before="4"/>
        <w:rPr>
          <w:rFonts w:ascii="黑体"/>
          <w:sz w:val="11"/>
        </w:rPr>
      </w:pPr>
    </w:p>
    <w:tbl>
      <w:tblPr>
        <w:tblStyle w:val="23"/>
        <w:tblW w:w="0" w:type="auto"/>
        <w:tblInd w:w="10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124"/>
        <w:gridCol w:w="2479"/>
        <w:gridCol w:w="3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022" w:type="dxa"/>
            <w:gridSpan w:val="2"/>
          </w:tcPr>
          <w:p>
            <w:pPr>
              <w:pStyle w:val="27"/>
              <w:spacing w:before="4"/>
              <w:rPr>
                <w:rFonts w:ascii="黑体"/>
                <w:sz w:val="14"/>
              </w:rPr>
            </w:pPr>
          </w:p>
          <w:p>
            <w:pPr>
              <w:pStyle w:val="27"/>
              <w:ind w:left="673" w:right="665"/>
              <w:jc w:val="center"/>
              <w:rPr>
                <w:b/>
                <w:sz w:val="21"/>
              </w:rPr>
            </w:pPr>
            <w:r>
              <w:rPr>
                <w:b/>
                <w:sz w:val="21"/>
              </w:rPr>
              <w:t>条款号</w:t>
            </w:r>
          </w:p>
        </w:tc>
        <w:tc>
          <w:tcPr>
            <w:tcW w:w="2479" w:type="dxa"/>
          </w:tcPr>
          <w:p>
            <w:pPr>
              <w:pStyle w:val="27"/>
              <w:spacing w:before="4"/>
              <w:rPr>
                <w:rFonts w:ascii="黑体"/>
                <w:sz w:val="14"/>
              </w:rPr>
            </w:pPr>
          </w:p>
          <w:p>
            <w:pPr>
              <w:pStyle w:val="27"/>
              <w:ind w:left="378" w:right="368"/>
              <w:jc w:val="center"/>
              <w:rPr>
                <w:b/>
                <w:sz w:val="21"/>
              </w:rPr>
            </w:pPr>
            <w:r>
              <w:rPr>
                <w:b/>
                <w:sz w:val="21"/>
              </w:rPr>
              <w:t>评审因素</w:t>
            </w:r>
          </w:p>
        </w:tc>
        <w:tc>
          <w:tcPr>
            <w:tcW w:w="3958" w:type="dxa"/>
          </w:tcPr>
          <w:p>
            <w:pPr>
              <w:pStyle w:val="27"/>
              <w:spacing w:before="4"/>
              <w:rPr>
                <w:rFonts w:ascii="黑体"/>
                <w:sz w:val="14"/>
              </w:rPr>
            </w:pPr>
          </w:p>
          <w:p>
            <w:pPr>
              <w:pStyle w:val="27"/>
              <w:ind w:left="106" w:right="95"/>
              <w:jc w:val="center"/>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vMerge w:val="restart"/>
          </w:tcPr>
          <w:p>
            <w:pPr>
              <w:pStyle w:val="27"/>
              <w:rPr>
                <w:rFonts w:ascii="黑体"/>
                <w:sz w:val="22"/>
              </w:rPr>
            </w:pPr>
          </w:p>
          <w:p>
            <w:pPr>
              <w:pStyle w:val="27"/>
              <w:rPr>
                <w:rFonts w:ascii="黑体"/>
                <w:sz w:val="22"/>
              </w:rPr>
            </w:pPr>
          </w:p>
          <w:p>
            <w:pPr>
              <w:pStyle w:val="27"/>
              <w:rPr>
                <w:rFonts w:ascii="黑体"/>
                <w:sz w:val="22"/>
              </w:rPr>
            </w:pPr>
          </w:p>
          <w:p>
            <w:pPr>
              <w:pStyle w:val="27"/>
              <w:spacing w:before="6"/>
              <w:rPr>
                <w:rFonts w:ascii="黑体"/>
                <w:sz w:val="24"/>
              </w:rPr>
            </w:pPr>
          </w:p>
          <w:p>
            <w:pPr>
              <w:pStyle w:val="27"/>
              <w:ind w:left="237"/>
              <w:rPr>
                <w:rFonts w:ascii="Times New Roman"/>
                <w:sz w:val="21"/>
              </w:rPr>
            </w:pPr>
            <w:r>
              <w:rPr>
                <w:rFonts w:ascii="Times New Roman"/>
                <w:sz w:val="21"/>
              </w:rPr>
              <w:t>2.1.1</w:t>
            </w:r>
          </w:p>
        </w:tc>
        <w:tc>
          <w:tcPr>
            <w:tcW w:w="1124" w:type="dxa"/>
            <w:vMerge w:val="restart"/>
          </w:tcPr>
          <w:p>
            <w:pPr>
              <w:pStyle w:val="27"/>
              <w:rPr>
                <w:rFonts w:ascii="黑体"/>
                <w:sz w:val="20"/>
              </w:rPr>
            </w:pPr>
          </w:p>
          <w:p>
            <w:pPr>
              <w:pStyle w:val="27"/>
              <w:rPr>
                <w:rFonts w:ascii="黑体"/>
                <w:sz w:val="20"/>
              </w:rPr>
            </w:pPr>
          </w:p>
          <w:p>
            <w:pPr>
              <w:pStyle w:val="27"/>
              <w:rPr>
                <w:rFonts w:ascii="黑体"/>
                <w:sz w:val="20"/>
              </w:rPr>
            </w:pPr>
          </w:p>
          <w:p>
            <w:pPr>
              <w:pStyle w:val="27"/>
              <w:spacing w:before="4"/>
              <w:rPr>
                <w:rFonts w:ascii="黑体"/>
                <w:sz w:val="19"/>
              </w:rPr>
            </w:pPr>
          </w:p>
          <w:p>
            <w:pPr>
              <w:pStyle w:val="27"/>
              <w:spacing w:line="244" w:lineRule="auto"/>
              <w:ind w:left="349" w:right="128" w:hanging="209"/>
              <w:rPr>
                <w:sz w:val="21"/>
              </w:rPr>
            </w:pPr>
            <w:r>
              <w:rPr>
                <w:sz w:val="21"/>
              </w:rPr>
              <w:t>形式评审标准</w:t>
            </w:r>
          </w:p>
        </w:tc>
        <w:tc>
          <w:tcPr>
            <w:tcW w:w="2479" w:type="dxa"/>
          </w:tcPr>
          <w:p>
            <w:pPr>
              <w:pStyle w:val="27"/>
              <w:spacing w:before="4"/>
              <w:rPr>
                <w:rFonts w:ascii="黑体"/>
                <w:sz w:val="14"/>
              </w:rPr>
            </w:pPr>
          </w:p>
          <w:p>
            <w:pPr>
              <w:pStyle w:val="27"/>
              <w:ind w:left="378" w:right="368"/>
              <w:jc w:val="center"/>
              <w:rPr>
                <w:sz w:val="21"/>
              </w:rPr>
            </w:pPr>
            <w:r>
              <w:rPr>
                <w:sz w:val="21"/>
              </w:rPr>
              <w:t>投标文件组成</w:t>
            </w:r>
          </w:p>
        </w:tc>
        <w:tc>
          <w:tcPr>
            <w:tcW w:w="3958" w:type="dxa"/>
          </w:tcPr>
          <w:p>
            <w:pPr>
              <w:pStyle w:val="27"/>
              <w:spacing w:before="183"/>
              <w:ind w:left="106" w:right="97"/>
              <w:jc w:val="center"/>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3.1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9" w:type="dxa"/>
          </w:tcPr>
          <w:p>
            <w:pPr>
              <w:pStyle w:val="27"/>
              <w:spacing w:before="4"/>
              <w:rPr>
                <w:rFonts w:ascii="黑体"/>
                <w:sz w:val="14"/>
              </w:rPr>
            </w:pPr>
          </w:p>
          <w:p>
            <w:pPr>
              <w:pStyle w:val="27"/>
              <w:ind w:left="378" w:right="370"/>
              <w:jc w:val="center"/>
              <w:rPr>
                <w:sz w:val="21"/>
              </w:rPr>
            </w:pPr>
            <w:r>
              <w:rPr>
                <w:sz w:val="21"/>
              </w:rPr>
              <w:t>投标文件签字盖章</w:t>
            </w:r>
          </w:p>
        </w:tc>
        <w:tc>
          <w:tcPr>
            <w:tcW w:w="3958" w:type="dxa"/>
          </w:tcPr>
          <w:p>
            <w:pPr>
              <w:pStyle w:val="27"/>
              <w:spacing w:before="183"/>
              <w:ind w:left="106" w:right="97"/>
              <w:jc w:val="center"/>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3.6.2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9" w:type="dxa"/>
          </w:tcPr>
          <w:p>
            <w:pPr>
              <w:pStyle w:val="27"/>
              <w:spacing w:before="1"/>
              <w:rPr>
                <w:rFonts w:ascii="黑体"/>
                <w:sz w:val="14"/>
              </w:rPr>
            </w:pPr>
          </w:p>
          <w:p>
            <w:pPr>
              <w:pStyle w:val="27"/>
              <w:ind w:left="378" w:right="368"/>
              <w:jc w:val="center"/>
              <w:rPr>
                <w:sz w:val="21"/>
              </w:rPr>
            </w:pPr>
            <w:r>
              <w:rPr>
                <w:sz w:val="21"/>
              </w:rPr>
              <w:t>投标文件格式</w:t>
            </w:r>
          </w:p>
        </w:tc>
        <w:tc>
          <w:tcPr>
            <w:tcW w:w="3958" w:type="dxa"/>
          </w:tcPr>
          <w:p>
            <w:pPr>
              <w:pStyle w:val="27"/>
              <w:spacing w:before="181"/>
              <w:ind w:left="106" w:right="97"/>
              <w:jc w:val="center"/>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3.6.1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9" w:type="dxa"/>
          </w:tcPr>
          <w:p>
            <w:pPr>
              <w:pStyle w:val="27"/>
              <w:spacing w:before="4"/>
              <w:rPr>
                <w:rFonts w:ascii="黑体"/>
                <w:sz w:val="14"/>
              </w:rPr>
            </w:pPr>
          </w:p>
          <w:p>
            <w:pPr>
              <w:pStyle w:val="27"/>
              <w:ind w:left="378" w:right="370"/>
              <w:jc w:val="center"/>
              <w:rPr>
                <w:sz w:val="21"/>
              </w:rPr>
            </w:pPr>
            <w:r>
              <w:rPr>
                <w:sz w:val="21"/>
              </w:rPr>
              <w:t>投标保证金</w:t>
            </w:r>
          </w:p>
        </w:tc>
        <w:tc>
          <w:tcPr>
            <w:tcW w:w="3958" w:type="dxa"/>
          </w:tcPr>
          <w:p>
            <w:pPr>
              <w:pStyle w:val="27"/>
              <w:spacing w:before="183"/>
              <w:ind w:left="106" w:right="97"/>
              <w:jc w:val="center"/>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3.4.1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9" w:type="dxa"/>
          </w:tcPr>
          <w:p>
            <w:pPr>
              <w:pStyle w:val="27"/>
              <w:spacing w:before="4"/>
              <w:rPr>
                <w:rFonts w:ascii="黑体"/>
                <w:sz w:val="14"/>
              </w:rPr>
            </w:pPr>
          </w:p>
          <w:p>
            <w:pPr>
              <w:pStyle w:val="27"/>
              <w:ind w:left="376" w:right="370"/>
              <w:jc w:val="center"/>
              <w:rPr>
                <w:sz w:val="21"/>
              </w:rPr>
            </w:pPr>
            <w:r>
              <w:rPr>
                <w:sz w:val="21"/>
              </w:rPr>
              <w:t>报价唯一</w:t>
            </w:r>
          </w:p>
        </w:tc>
        <w:tc>
          <w:tcPr>
            <w:tcW w:w="3958" w:type="dxa"/>
          </w:tcPr>
          <w:p>
            <w:pPr>
              <w:pStyle w:val="27"/>
              <w:spacing w:before="4"/>
              <w:rPr>
                <w:rFonts w:ascii="黑体"/>
                <w:sz w:val="14"/>
              </w:rPr>
            </w:pPr>
          </w:p>
          <w:p>
            <w:pPr>
              <w:pStyle w:val="27"/>
              <w:ind w:left="106" w:right="97"/>
              <w:jc w:val="center"/>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tcPr>
          <w:p>
            <w:pPr>
              <w:pStyle w:val="27"/>
              <w:spacing w:before="190"/>
              <w:ind w:left="218" w:right="209"/>
              <w:jc w:val="center"/>
              <w:rPr>
                <w:rFonts w:ascii="Times New Roman"/>
                <w:sz w:val="21"/>
              </w:rPr>
            </w:pPr>
            <w:r>
              <w:rPr>
                <w:rFonts w:ascii="Times New Roman"/>
                <w:sz w:val="21"/>
              </w:rPr>
              <w:t>2.1.2</w:t>
            </w:r>
          </w:p>
        </w:tc>
        <w:tc>
          <w:tcPr>
            <w:tcW w:w="1124" w:type="dxa"/>
          </w:tcPr>
          <w:p>
            <w:pPr>
              <w:pStyle w:val="27"/>
              <w:spacing w:before="46" w:line="244" w:lineRule="auto"/>
              <w:ind w:left="349" w:right="128" w:hanging="209"/>
              <w:rPr>
                <w:sz w:val="21"/>
              </w:rPr>
            </w:pPr>
            <w:r>
              <w:rPr>
                <w:sz w:val="21"/>
              </w:rPr>
              <w:t>资格评审标准</w:t>
            </w:r>
          </w:p>
        </w:tc>
        <w:tc>
          <w:tcPr>
            <w:tcW w:w="2479" w:type="dxa"/>
          </w:tcPr>
          <w:p>
            <w:pPr>
              <w:pStyle w:val="27"/>
              <w:spacing w:before="4"/>
              <w:rPr>
                <w:rFonts w:ascii="黑体"/>
                <w:sz w:val="14"/>
              </w:rPr>
            </w:pPr>
          </w:p>
          <w:p>
            <w:pPr>
              <w:pStyle w:val="27"/>
              <w:ind w:left="378" w:right="370"/>
              <w:jc w:val="center"/>
              <w:rPr>
                <w:sz w:val="21"/>
              </w:rPr>
            </w:pPr>
            <w:r>
              <w:rPr>
                <w:sz w:val="21"/>
              </w:rPr>
              <w:t>投标人资格</w:t>
            </w:r>
          </w:p>
        </w:tc>
        <w:tc>
          <w:tcPr>
            <w:tcW w:w="3958" w:type="dxa"/>
          </w:tcPr>
          <w:p>
            <w:pPr>
              <w:pStyle w:val="27"/>
              <w:spacing w:before="183"/>
              <w:ind w:left="106" w:right="97"/>
              <w:jc w:val="center"/>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 </w:t>
            </w:r>
            <w:r>
              <w:rPr>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98" w:type="dxa"/>
            <w:vMerge w:val="restart"/>
          </w:tcPr>
          <w:p>
            <w:pPr>
              <w:pStyle w:val="27"/>
              <w:rPr>
                <w:rFonts w:ascii="黑体"/>
                <w:sz w:val="22"/>
              </w:rPr>
            </w:pPr>
          </w:p>
          <w:p>
            <w:pPr>
              <w:pStyle w:val="27"/>
              <w:spacing w:before="8"/>
              <w:rPr>
                <w:rFonts w:ascii="黑体"/>
                <w:sz w:val="27"/>
              </w:rPr>
            </w:pPr>
          </w:p>
          <w:p>
            <w:pPr>
              <w:pStyle w:val="27"/>
              <w:ind w:left="237"/>
              <w:rPr>
                <w:rFonts w:ascii="Times New Roman"/>
                <w:sz w:val="21"/>
              </w:rPr>
            </w:pPr>
            <w:r>
              <w:rPr>
                <w:rFonts w:ascii="Times New Roman"/>
                <w:sz w:val="21"/>
              </w:rPr>
              <w:t>2.1.3</w:t>
            </w:r>
          </w:p>
        </w:tc>
        <w:tc>
          <w:tcPr>
            <w:tcW w:w="1124" w:type="dxa"/>
            <w:vMerge w:val="restart"/>
          </w:tcPr>
          <w:p>
            <w:pPr>
              <w:pStyle w:val="27"/>
              <w:rPr>
                <w:rFonts w:ascii="黑体"/>
                <w:sz w:val="20"/>
              </w:rPr>
            </w:pPr>
          </w:p>
          <w:p>
            <w:pPr>
              <w:pStyle w:val="27"/>
              <w:spacing w:before="3"/>
              <w:rPr>
                <w:rFonts w:ascii="黑体"/>
                <w:sz w:val="18"/>
              </w:rPr>
            </w:pPr>
          </w:p>
          <w:p>
            <w:pPr>
              <w:pStyle w:val="27"/>
              <w:spacing w:line="244" w:lineRule="auto"/>
              <w:ind w:left="244" w:right="128" w:hanging="104"/>
              <w:rPr>
                <w:sz w:val="21"/>
              </w:rPr>
            </w:pPr>
            <w:r>
              <w:rPr>
                <w:sz w:val="21"/>
              </w:rPr>
              <w:t>响应性评审标准</w:t>
            </w:r>
          </w:p>
        </w:tc>
        <w:tc>
          <w:tcPr>
            <w:tcW w:w="2479" w:type="dxa"/>
          </w:tcPr>
          <w:p>
            <w:pPr>
              <w:pStyle w:val="27"/>
              <w:spacing w:before="2"/>
              <w:rPr>
                <w:rFonts w:ascii="黑体"/>
                <w:sz w:val="25"/>
              </w:rPr>
            </w:pPr>
          </w:p>
          <w:p>
            <w:pPr>
              <w:pStyle w:val="27"/>
              <w:ind w:left="378" w:right="370"/>
              <w:jc w:val="center"/>
              <w:rPr>
                <w:sz w:val="21"/>
              </w:rPr>
            </w:pPr>
            <w:r>
              <w:rPr>
                <w:sz w:val="21"/>
              </w:rPr>
              <w:t>工程质量</w:t>
            </w:r>
          </w:p>
        </w:tc>
        <w:tc>
          <w:tcPr>
            <w:tcW w:w="3958" w:type="dxa"/>
          </w:tcPr>
          <w:p>
            <w:pPr>
              <w:pStyle w:val="27"/>
              <w:spacing w:before="2"/>
              <w:rPr>
                <w:rFonts w:ascii="黑体"/>
                <w:sz w:val="25"/>
              </w:rPr>
            </w:pPr>
          </w:p>
          <w:p>
            <w:pPr>
              <w:pStyle w:val="27"/>
              <w:ind w:left="106" w:right="97"/>
              <w:jc w:val="center"/>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1.3.3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9" w:type="dxa"/>
          </w:tcPr>
          <w:p>
            <w:pPr>
              <w:pStyle w:val="27"/>
              <w:spacing w:before="4"/>
              <w:rPr>
                <w:rFonts w:ascii="黑体"/>
                <w:sz w:val="22"/>
              </w:rPr>
            </w:pPr>
          </w:p>
          <w:p>
            <w:pPr>
              <w:pStyle w:val="27"/>
              <w:ind w:left="378" w:right="370"/>
              <w:jc w:val="center"/>
              <w:rPr>
                <w:sz w:val="21"/>
              </w:rPr>
            </w:pPr>
            <w:r>
              <w:rPr>
                <w:sz w:val="21"/>
              </w:rPr>
              <w:t>投标报价</w:t>
            </w:r>
          </w:p>
        </w:tc>
        <w:tc>
          <w:tcPr>
            <w:tcW w:w="3958" w:type="dxa"/>
          </w:tcPr>
          <w:p>
            <w:pPr>
              <w:pStyle w:val="27"/>
              <w:spacing w:before="4"/>
              <w:rPr>
                <w:rFonts w:ascii="黑体"/>
                <w:sz w:val="22"/>
              </w:rPr>
            </w:pPr>
          </w:p>
          <w:p>
            <w:pPr>
              <w:pStyle w:val="27"/>
              <w:ind w:left="106" w:right="97"/>
              <w:jc w:val="center"/>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3.2.2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98" w:type="dxa"/>
          </w:tcPr>
          <w:p>
            <w:pPr>
              <w:pStyle w:val="27"/>
              <w:spacing w:before="193"/>
              <w:ind w:left="218" w:right="209"/>
              <w:jc w:val="center"/>
              <w:rPr>
                <w:rFonts w:ascii="Times New Roman"/>
                <w:sz w:val="21"/>
              </w:rPr>
            </w:pPr>
            <w:r>
              <w:rPr>
                <w:rFonts w:ascii="Times New Roman"/>
                <w:sz w:val="21"/>
              </w:rPr>
              <w:t>2.1.4</w:t>
            </w:r>
          </w:p>
        </w:tc>
        <w:tc>
          <w:tcPr>
            <w:tcW w:w="1124" w:type="dxa"/>
          </w:tcPr>
          <w:p>
            <w:pPr>
              <w:pStyle w:val="27"/>
              <w:spacing w:before="49" w:line="242" w:lineRule="auto"/>
              <w:ind w:left="140" w:right="128"/>
              <w:rPr>
                <w:sz w:val="21"/>
              </w:rPr>
            </w:pPr>
            <w:r>
              <w:rPr>
                <w:sz w:val="21"/>
              </w:rPr>
              <w:t>串通投标评审标准</w:t>
            </w:r>
          </w:p>
        </w:tc>
        <w:tc>
          <w:tcPr>
            <w:tcW w:w="6437" w:type="dxa"/>
            <w:gridSpan w:val="2"/>
          </w:tcPr>
          <w:p>
            <w:pPr>
              <w:pStyle w:val="27"/>
              <w:spacing w:before="184"/>
              <w:ind w:left="1247"/>
              <w:rPr>
                <w:sz w:val="21"/>
              </w:rPr>
            </w:pPr>
            <w:r>
              <w:rPr>
                <w:sz w:val="21"/>
              </w:rPr>
              <w:t xml:space="preserve">存在本章 </w:t>
            </w:r>
            <w:r>
              <w:rPr>
                <w:rFonts w:ascii="Times New Roman" w:eastAsia="Times New Roman"/>
                <w:sz w:val="21"/>
              </w:rPr>
              <w:t xml:space="preserve">3.1.2 </w:t>
            </w:r>
            <w:r>
              <w:rPr>
                <w:sz w:val="21"/>
              </w:rPr>
              <w:t>项、</w:t>
            </w:r>
            <w:r>
              <w:rPr>
                <w:rFonts w:ascii="Times New Roman" w:eastAsia="Times New Roman"/>
                <w:sz w:val="21"/>
              </w:rPr>
              <w:t xml:space="preserve">3.1.3 </w:t>
            </w:r>
            <w:r>
              <w:rPr>
                <w:sz w:val="21"/>
              </w:rPr>
              <w:t>项规定情形之一的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tcPr>
          <w:p>
            <w:pPr>
              <w:pStyle w:val="27"/>
              <w:spacing w:before="190"/>
              <w:ind w:left="218" w:right="209"/>
              <w:jc w:val="center"/>
              <w:rPr>
                <w:rFonts w:ascii="Times New Roman"/>
                <w:sz w:val="21"/>
              </w:rPr>
            </w:pPr>
            <w:r>
              <w:rPr>
                <w:rFonts w:ascii="Times New Roman"/>
                <w:sz w:val="21"/>
              </w:rPr>
              <w:t>3.2</w:t>
            </w:r>
          </w:p>
        </w:tc>
        <w:tc>
          <w:tcPr>
            <w:tcW w:w="1124" w:type="dxa"/>
          </w:tcPr>
          <w:p>
            <w:pPr>
              <w:pStyle w:val="27"/>
              <w:spacing w:before="46" w:line="242" w:lineRule="auto"/>
              <w:ind w:left="349" w:right="128" w:hanging="209"/>
              <w:rPr>
                <w:sz w:val="21"/>
              </w:rPr>
            </w:pPr>
            <w:r>
              <w:rPr>
                <w:sz w:val="21"/>
              </w:rPr>
              <w:t>详细评审标准</w:t>
            </w:r>
          </w:p>
        </w:tc>
        <w:tc>
          <w:tcPr>
            <w:tcW w:w="2479" w:type="dxa"/>
          </w:tcPr>
          <w:p>
            <w:pPr>
              <w:pStyle w:val="27"/>
              <w:spacing w:before="1"/>
              <w:rPr>
                <w:rFonts w:ascii="黑体"/>
                <w:sz w:val="14"/>
              </w:rPr>
            </w:pPr>
          </w:p>
          <w:p>
            <w:pPr>
              <w:pStyle w:val="27"/>
              <w:ind w:left="378" w:right="370"/>
              <w:jc w:val="center"/>
              <w:rPr>
                <w:sz w:val="21"/>
              </w:rPr>
            </w:pPr>
            <w:r>
              <w:rPr>
                <w:sz w:val="21"/>
              </w:rPr>
              <w:t>评审和评分</w:t>
            </w:r>
          </w:p>
        </w:tc>
        <w:tc>
          <w:tcPr>
            <w:tcW w:w="3958" w:type="dxa"/>
          </w:tcPr>
          <w:p>
            <w:pPr>
              <w:pStyle w:val="27"/>
              <w:spacing w:before="181"/>
              <w:ind w:left="106" w:right="97"/>
              <w:jc w:val="center"/>
              <w:rPr>
                <w:rFonts w:ascii="Times New Roman" w:hAnsi="Times New Roman" w:eastAsia="Times New Roman"/>
                <w:sz w:val="21"/>
              </w:rPr>
            </w:pPr>
            <w:r>
              <w:rPr>
                <w:sz w:val="21"/>
              </w:rPr>
              <w:t>详见</w:t>
            </w:r>
            <w:r>
              <w:rPr>
                <w:rFonts w:ascii="Times New Roman" w:hAnsi="Times New Roman" w:eastAsia="Times New Roman"/>
                <w:sz w:val="21"/>
              </w:rPr>
              <w:t>“</w:t>
            </w:r>
            <w:r>
              <w:rPr>
                <w:sz w:val="21"/>
              </w:rPr>
              <w:t>评标办法附件</w:t>
            </w:r>
            <w:r>
              <w:rPr>
                <w:rFonts w:ascii="Times New Roman" w:hAnsi="Times New Roman" w:eastAsia="Times New Roman"/>
                <w:sz w:val="21"/>
              </w:rPr>
              <w:t>”</w:t>
            </w:r>
          </w:p>
        </w:tc>
      </w:tr>
    </w:tbl>
    <w:p>
      <w:pPr>
        <w:spacing w:after="0"/>
        <w:jc w:val="center"/>
        <w:rPr>
          <w:rFonts w:ascii="Times New Roman" w:hAnsi="Times New Roman" w:eastAsia="Times New Roman"/>
          <w:sz w:val="21"/>
        </w:rPr>
        <w:sectPr>
          <w:pgSz w:w="11910" w:h="16840"/>
          <w:pgMar w:top="1100" w:right="780" w:bottom="1180" w:left="780" w:header="877" w:footer="995" w:gutter="0"/>
          <w:cols w:equalWidth="0" w:num="1">
            <w:col w:w="10350"/>
          </w:cols>
        </w:sectPr>
      </w:pPr>
    </w:p>
    <w:p>
      <w:pPr>
        <w:pStyle w:val="2"/>
        <w:spacing w:before="8"/>
        <w:rPr>
          <w:rFonts w:ascii="黑体"/>
          <w:sz w:val="22"/>
        </w:rPr>
      </w:pPr>
    </w:p>
    <w:p>
      <w:pPr>
        <w:pStyle w:val="26"/>
        <w:numPr>
          <w:ilvl w:val="0"/>
          <w:numId w:val="15"/>
        </w:numPr>
        <w:tabs>
          <w:tab w:val="left" w:pos="1369"/>
        </w:tabs>
        <w:spacing w:before="71" w:after="0" w:line="240" w:lineRule="auto"/>
        <w:ind w:left="1368" w:right="0" w:hanging="351"/>
        <w:jc w:val="left"/>
        <w:rPr>
          <w:rFonts w:hint="eastAsia" w:ascii="黑体" w:eastAsia="黑体"/>
          <w:sz w:val="28"/>
        </w:rPr>
      </w:pPr>
      <w:r>
        <w:rPr>
          <w:rFonts w:hint="eastAsia" w:ascii="黑体" w:eastAsia="黑体"/>
          <w:sz w:val="28"/>
        </w:rPr>
        <w:t>评标方法</w:t>
      </w:r>
    </w:p>
    <w:p>
      <w:pPr>
        <w:pStyle w:val="2"/>
        <w:spacing w:before="112" w:line="355" w:lineRule="auto"/>
        <w:ind w:left="1018" w:right="1008" w:firstLine="419"/>
      </w:pPr>
      <w:r>
        <w:rPr>
          <w:spacing w:val="-8"/>
        </w:rPr>
        <w:t>本次评标办法见评标办法附件。评标委员会对满足招标文件实质性要求的投标文件，按</w:t>
      </w:r>
      <w:r>
        <w:rPr>
          <w:spacing w:val="-16"/>
        </w:rPr>
        <w:t xml:space="preserve">照本章第 </w:t>
      </w:r>
      <w:r>
        <w:rPr>
          <w:rFonts w:ascii="Times New Roman" w:eastAsia="Times New Roman"/>
        </w:rPr>
        <w:t xml:space="preserve">2.2 </w:t>
      </w:r>
      <w:r>
        <w:rPr>
          <w:spacing w:val="-3"/>
        </w:rPr>
        <w:t>款规定的评分标准进行评审和评分，并推荐中标候选人。</w:t>
      </w:r>
    </w:p>
    <w:p>
      <w:pPr>
        <w:pStyle w:val="8"/>
        <w:numPr>
          <w:ilvl w:val="0"/>
          <w:numId w:val="15"/>
        </w:numPr>
        <w:tabs>
          <w:tab w:val="left" w:pos="1369"/>
        </w:tabs>
        <w:spacing w:before="34" w:after="0" w:line="240" w:lineRule="auto"/>
        <w:ind w:left="1368" w:right="0" w:hanging="351"/>
        <w:jc w:val="left"/>
        <w:rPr>
          <w:rFonts w:hint="eastAsia" w:ascii="黑体" w:eastAsia="黑体"/>
        </w:rPr>
      </w:pPr>
      <w:bookmarkStart w:id="18" w:name="_TOC_250012"/>
      <w:bookmarkEnd w:id="18"/>
      <w:r>
        <w:rPr>
          <w:rFonts w:hint="eastAsia" w:ascii="黑体" w:eastAsia="黑体"/>
        </w:rPr>
        <w:t>评审标准</w:t>
      </w:r>
    </w:p>
    <w:p>
      <w:pPr>
        <w:pStyle w:val="10"/>
        <w:numPr>
          <w:ilvl w:val="1"/>
          <w:numId w:val="15"/>
        </w:numPr>
        <w:tabs>
          <w:tab w:val="left" w:pos="1438"/>
        </w:tabs>
        <w:spacing w:before="79" w:after="0" w:line="240" w:lineRule="auto"/>
        <w:ind w:left="1438" w:right="0" w:hanging="420"/>
        <w:jc w:val="left"/>
        <w:rPr>
          <w:rFonts w:hint="eastAsia" w:ascii="黑体" w:eastAsia="黑体"/>
        </w:rPr>
      </w:pPr>
      <w:r>
        <w:rPr>
          <w:rFonts w:hint="eastAsia" w:ascii="黑体" w:eastAsia="黑体"/>
        </w:rPr>
        <w:t>初步评审标准</w:t>
      </w:r>
    </w:p>
    <w:p>
      <w:pPr>
        <w:pStyle w:val="26"/>
        <w:numPr>
          <w:ilvl w:val="2"/>
          <w:numId w:val="15"/>
        </w:numPr>
        <w:tabs>
          <w:tab w:val="left" w:pos="1964"/>
        </w:tabs>
        <w:spacing w:before="124" w:after="0" w:line="240" w:lineRule="auto"/>
        <w:ind w:left="1963" w:right="0" w:hanging="526"/>
        <w:jc w:val="left"/>
        <w:rPr>
          <w:sz w:val="21"/>
        </w:rPr>
      </w:pPr>
      <w:r>
        <w:rPr>
          <w:spacing w:val="-3"/>
          <w:sz w:val="21"/>
        </w:rPr>
        <w:t>形式评审标准：见评标办法前附表。</w:t>
      </w:r>
    </w:p>
    <w:p>
      <w:pPr>
        <w:pStyle w:val="26"/>
        <w:numPr>
          <w:ilvl w:val="2"/>
          <w:numId w:val="15"/>
        </w:numPr>
        <w:tabs>
          <w:tab w:val="left" w:pos="1964"/>
        </w:tabs>
        <w:spacing w:before="131" w:after="0" w:line="240" w:lineRule="auto"/>
        <w:ind w:left="1963" w:right="0" w:hanging="526"/>
        <w:jc w:val="left"/>
        <w:rPr>
          <w:sz w:val="21"/>
        </w:rPr>
      </w:pPr>
      <w:r>
        <w:rPr>
          <w:spacing w:val="-3"/>
          <w:sz w:val="21"/>
        </w:rPr>
        <w:t>资格评审标准：见评标办法前附表。</w:t>
      </w:r>
    </w:p>
    <w:p>
      <w:pPr>
        <w:pStyle w:val="26"/>
        <w:numPr>
          <w:ilvl w:val="2"/>
          <w:numId w:val="15"/>
        </w:numPr>
        <w:tabs>
          <w:tab w:val="left" w:pos="1964"/>
        </w:tabs>
        <w:spacing w:before="130" w:after="0" w:line="240" w:lineRule="auto"/>
        <w:ind w:left="1963" w:right="0" w:hanging="526"/>
        <w:jc w:val="left"/>
        <w:rPr>
          <w:sz w:val="21"/>
        </w:rPr>
      </w:pPr>
      <w:r>
        <w:rPr>
          <w:spacing w:val="-3"/>
          <w:sz w:val="21"/>
        </w:rPr>
        <w:t>响应性评审标准：见评标办法前附表。</w:t>
      </w:r>
    </w:p>
    <w:p>
      <w:pPr>
        <w:pStyle w:val="26"/>
        <w:numPr>
          <w:ilvl w:val="2"/>
          <w:numId w:val="15"/>
        </w:numPr>
        <w:tabs>
          <w:tab w:val="left" w:pos="1911"/>
        </w:tabs>
        <w:spacing w:before="131" w:after="0" w:line="240" w:lineRule="auto"/>
        <w:ind w:left="1910" w:right="0" w:hanging="473"/>
        <w:jc w:val="left"/>
        <w:rPr>
          <w:sz w:val="21"/>
        </w:rPr>
      </w:pPr>
      <w:r>
        <w:rPr>
          <w:spacing w:val="-3"/>
          <w:sz w:val="21"/>
        </w:rPr>
        <w:t>串通投标评审标准：见评标办法前附表。</w:t>
      </w:r>
    </w:p>
    <w:p>
      <w:pPr>
        <w:pStyle w:val="26"/>
        <w:numPr>
          <w:ilvl w:val="2"/>
          <w:numId w:val="15"/>
        </w:numPr>
        <w:tabs>
          <w:tab w:val="left" w:pos="1911"/>
        </w:tabs>
        <w:spacing w:before="132" w:after="0" w:line="240" w:lineRule="auto"/>
        <w:ind w:left="1910" w:right="0" w:hanging="473"/>
        <w:jc w:val="left"/>
        <w:rPr>
          <w:sz w:val="21"/>
        </w:rPr>
      </w:pPr>
      <w:r>
        <w:rPr>
          <w:spacing w:val="-3"/>
          <w:sz w:val="21"/>
        </w:rPr>
        <w:t>成本价评审标准：见评标办法前附表。</w:t>
      </w:r>
    </w:p>
    <w:p>
      <w:pPr>
        <w:pStyle w:val="10"/>
        <w:numPr>
          <w:ilvl w:val="1"/>
          <w:numId w:val="15"/>
        </w:numPr>
        <w:tabs>
          <w:tab w:val="left" w:pos="1438"/>
        </w:tabs>
        <w:spacing w:before="100" w:after="0" w:line="240" w:lineRule="auto"/>
        <w:ind w:left="1438" w:right="0" w:hanging="420"/>
        <w:jc w:val="left"/>
        <w:rPr>
          <w:rFonts w:hint="eastAsia" w:ascii="黑体" w:eastAsia="黑体"/>
        </w:rPr>
      </w:pPr>
      <w:r>
        <w:rPr>
          <w:rFonts w:hint="eastAsia" w:ascii="黑体" w:eastAsia="黑体"/>
        </w:rPr>
        <w:t>分值构成与评分标准</w:t>
      </w:r>
    </w:p>
    <w:p>
      <w:pPr>
        <w:pStyle w:val="2"/>
        <w:spacing w:before="123"/>
        <w:ind w:left="1735"/>
      </w:pPr>
      <w:r>
        <w:t>分值构成与评分标准：见评标办法附件。</w:t>
      </w:r>
    </w:p>
    <w:p>
      <w:pPr>
        <w:pStyle w:val="8"/>
        <w:numPr>
          <w:ilvl w:val="0"/>
          <w:numId w:val="15"/>
        </w:numPr>
        <w:tabs>
          <w:tab w:val="left" w:pos="1369"/>
        </w:tabs>
        <w:spacing w:before="163" w:after="0" w:line="240" w:lineRule="auto"/>
        <w:ind w:left="1368" w:right="0" w:hanging="351"/>
        <w:jc w:val="left"/>
        <w:rPr>
          <w:rFonts w:hint="eastAsia" w:ascii="黑体" w:eastAsia="黑体"/>
        </w:rPr>
      </w:pPr>
      <w:r>
        <w:rPr>
          <w:rFonts w:hint="eastAsia" w:ascii="黑体" w:eastAsia="黑体"/>
        </w:rPr>
        <w:t>评标程序</w:t>
      </w:r>
    </w:p>
    <w:p>
      <w:pPr>
        <w:pStyle w:val="10"/>
        <w:numPr>
          <w:ilvl w:val="1"/>
          <w:numId w:val="15"/>
        </w:numPr>
        <w:tabs>
          <w:tab w:val="left" w:pos="1438"/>
        </w:tabs>
        <w:spacing w:before="80" w:after="0" w:line="240" w:lineRule="auto"/>
        <w:ind w:left="1438" w:right="0" w:hanging="420"/>
        <w:jc w:val="left"/>
        <w:rPr>
          <w:rFonts w:hint="eastAsia" w:ascii="黑体" w:eastAsia="黑体"/>
        </w:rPr>
      </w:pPr>
      <w:r>
        <w:rPr>
          <w:rFonts w:hint="eastAsia" w:ascii="黑体" w:eastAsia="黑体"/>
        </w:rPr>
        <w:t>初步评审</w:t>
      </w:r>
    </w:p>
    <w:p>
      <w:pPr>
        <w:pStyle w:val="26"/>
        <w:numPr>
          <w:ilvl w:val="2"/>
          <w:numId w:val="15"/>
        </w:numPr>
        <w:tabs>
          <w:tab w:val="left" w:pos="1964"/>
        </w:tabs>
        <w:spacing w:before="123" w:after="0" w:line="355" w:lineRule="auto"/>
        <w:ind w:left="1018" w:right="1011" w:firstLine="419"/>
        <w:jc w:val="left"/>
        <w:rPr>
          <w:sz w:val="21"/>
        </w:rPr>
      </w:pPr>
      <w:r>
        <w:rPr>
          <w:spacing w:val="-7"/>
          <w:sz w:val="21"/>
        </w:rPr>
        <w:t xml:space="preserve">评标委员会依据本章第 </w:t>
      </w:r>
      <w:r>
        <w:rPr>
          <w:rFonts w:ascii="Times New Roman" w:eastAsia="Times New Roman"/>
          <w:sz w:val="21"/>
        </w:rPr>
        <w:t>2.1.1</w:t>
      </w:r>
      <w:r>
        <w:rPr>
          <w:rFonts w:ascii="Times New Roman" w:eastAsia="Times New Roman"/>
          <w:spacing w:val="5"/>
          <w:sz w:val="21"/>
        </w:rPr>
        <w:t xml:space="preserve"> </w:t>
      </w:r>
      <w:r>
        <w:rPr>
          <w:spacing w:val="-25"/>
          <w:sz w:val="21"/>
        </w:rPr>
        <w:t xml:space="preserve">项、第 </w:t>
      </w:r>
      <w:r>
        <w:rPr>
          <w:rFonts w:ascii="Times New Roman" w:eastAsia="Times New Roman"/>
          <w:sz w:val="21"/>
        </w:rPr>
        <w:t>2.1.2</w:t>
      </w:r>
      <w:r>
        <w:rPr>
          <w:rFonts w:ascii="Times New Roman" w:eastAsia="Times New Roman"/>
          <w:spacing w:val="5"/>
          <w:sz w:val="21"/>
        </w:rPr>
        <w:t xml:space="preserve"> </w:t>
      </w:r>
      <w:r>
        <w:rPr>
          <w:spacing w:val="-25"/>
          <w:sz w:val="21"/>
        </w:rPr>
        <w:t xml:space="preserve">项、第 </w:t>
      </w:r>
      <w:r>
        <w:rPr>
          <w:rFonts w:ascii="Times New Roman" w:eastAsia="Times New Roman"/>
          <w:sz w:val="21"/>
        </w:rPr>
        <w:t>2.1.3</w:t>
      </w:r>
      <w:r>
        <w:rPr>
          <w:rFonts w:ascii="Times New Roman" w:eastAsia="Times New Roman"/>
          <w:spacing w:val="5"/>
          <w:sz w:val="21"/>
        </w:rPr>
        <w:t xml:space="preserve"> </w:t>
      </w:r>
      <w:r>
        <w:rPr>
          <w:spacing w:val="-3"/>
          <w:sz w:val="21"/>
        </w:rPr>
        <w:t>项规定的评审标准对投标文件进行初步评审。有一项不符合评审标准的，作无效标处理。</w:t>
      </w:r>
    </w:p>
    <w:p>
      <w:pPr>
        <w:pStyle w:val="26"/>
        <w:numPr>
          <w:ilvl w:val="2"/>
          <w:numId w:val="15"/>
        </w:numPr>
        <w:tabs>
          <w:tab w:val="left" w:pos="1966"/>
        </w:tabs>
        <w:spacing w:before="3" w:after="0" w:line="357" w:lineRule="auto"/>
        <w:ind w:left="1018" w:right="1009" w:firstLine="419"/>
        <w:jc w:val="left"/>
        <w:rPr>
          <w:sz w:val="21"/>
        </w:rPr>
      </w:pPr>
      <w:r>
        <w:rPr>
          <w:spacing w:val="-3"/>
          <w:sz w:val="21"/>
        </w:rPr>
        <w:t>评标委员会在评审过程中发现投标人的投标文件存在以下情形之一的，应认定为串通投标行为，其投标作无效标处理：</w:t>
      </w:r>
    </w:p>
    <w:p>
      <w:pPr>
        <w:pStyle w:val="26"/>
        <w:numPr>
          <w:ilvl w:val="0"/>
          <w:numId w:val="16"/>
        </w:numPr>
        <w:tabs>
          <w:tab w:val="left" w:pos="1967"/>
        </w:tabs>
        <w:spacing w:before="0" w:after="0" w:line="357" w:lineRule="auto"/>
        <w:ind w:left="1018" w:right="1009" w:firstLine="419"/>
        <w:jc w:val="left"/>
        <w:rPr>
          <w:sz w:val="21"/>
        </w:rPr>
      </w:pPr>
      <w:r>
        <w:rPr>
          <w:spacing w:val="-3"/>
          <w:sz w:val="21"/>
        </w:rPr>
        <w:t>不同投标人的投标文件由同一单位或者个人编制</w:t>
      </w:r>
      <w:r>
        <w:rPr>
          <w:sz w:val="21"/>
        </w:rPr>
        <w:t>（</w:t>
      </w:r>
      <w:r>
        <w:rPr>
          <w:spacing w:val="-3"/>
          <w:sz w:val="21"/>
        </w:rPr>
        <w:t>包括使用同一台电脑、同一套投标工具、同一套计价软件</w:t>
      </w:r>
      <w:r>
        <w:rPr>
          <w:sz w:val="21"/>
        </w:rPr>
        <w:t>）；</w:t>
      </w:r>
    </w:p>
    <w:p>
      <w:pPr>
        <w:pStyle w:val="26"/>
        <w:numPr>
          <w:ilvl w:val="0"/>
          <w:numId w:val="16"/>
        </w:numPr>
        <w:tabs>
          <w:tab w:val="left" w:pos="1967"/>
        </w:tabs>
        <w:spacing w:before="0" w:after="0" w:line="240" w:lineRule="auto"/>
        <w:ind w:left="1967" w:right="0" w:hanging="529"/>
        <w:jc w:val="left"/>
        <w:rPr>
          <w:sz w:val="21"/>
        </w:rPr>
      </w:pPr>
      <w:r>
        <w:rPr>
          <w:spacing w:val="-3"/>
          <w:sz w:val="21"/>
        </w:rPr>
        <w:t>不同投标人委托同一单位或者个人办理投标事宜；</w:t>
      </w:r>
    </w:p>
    <w:p>
      <w:pPr>
        <w:pStyle w:val="26"/>
        <w:numPr>
          <w:ilvl w:val="0"/>
          <w:numId w:val="16"/>
        </w:numPr>
        <w:tabs>
          <w:tab w:val="left" w:pos="1967"/>
        </w:tabs>
        <w:spacing w:before="127" w:after="0" w:line="240" w:lineRule="auto"/>
        <w:ind w:left="1967" w:right="0" w:hanging="529"/>
        <w:jc w:val="left"/>
        <w:rPr>
          <w:sz w:val="21"/>
        </w:rPr>
      </w:pPr>
      <w:r>
        <w:rPr>
          <w:spacing w:val="-3"/>
          <w:sz w:val="21"/>
        </w:rPr>
        <w:t>不同投标人的投标文件载明的项目管理成员为同一人；</w:t>
      </w:r>
    </w:p>
    <w:p>
      <w:pPr>
        <w:pStyle w:val="26"/>
        <w:numPr>
          <w:ilvl w:val="0"/>
          <w:numId w:val="16"/>
        </w:numPr>
        <w:tabs>
          <w:tab w:val="left" w:pos="1967"/>
        </w:tabs>
        <w:spacing w:before="131" w:after="0" w:line="240" w:lineRule="auto"/>
        <w:ind w:left="1967" w:right="0" w:hanging="529"/>
        <w:jc w:val="left"/>
        <w:rPr>
          <w:sz w:val="21"/>
        </w:rPr>
      </w:pPr>
      <w:r>
        <w:rPr>
          <w:spacing w:val="-3"/>
          <w:sz w:val="21"/>
        </w:rPr>
        <w:t>不同投标人的投标文件异常一致或者投标报价呈规律性差异；</w:t>
      </w:r>
    </w:p>
    <w:p>
      <w:pPr>
        <w:pStyle w:val="26"/>
        <w:numPr>
          <w:ilvl w:val="0"/>
          <w:numId w:val="16"/>
        </w:numPr>
        <w:tabs>
          <w:tab w:val="left" w:pos="1967"/>
        </w:tabs>
        <w:spacing w:before="132" w:after="0" w:line="240" w:lineRule="auto"/>
        <w:ind w:left="1967" w:right="0" w:hanging="529"/>
        <w:jc w:val="left"/>
        <w:rPr>
          <w:sz w:val="21"/>
        </w:rPr>
      </w:pPr>
      <w:r>
        <w:rPr>
          <w:spacing w:val="-3"/>
          <w:sz w:val="21"/>
        </w:rPr>
        <w:t>不同投标人的投标文件相互混装；</w:t>
      </w:r>
    </w:p>
    <w:p>
      <w:pPr>
        <w:pStyle w:val="26"/>
        <w:numPr>
          <w:ilvl w:val="0"/>
          <w:numId w:val="16"/>
        </w:numPr>
        <w:tabs>
          <w:tab w:val="left" w:pos="1967"/>
        </w:tabs>
        <w:spacing w:before="129" w:after="0" w:line="240" w:lineRule="auto"/>
        <w:ind w:left="1967" w:right="0" w:hanging="529"/>
        <w:jc w:val="left"/>
        <w:rPr>
          <w:sz w:val="21"/>
        </w:rPr>
      </w:pPr>
      <w:r>
        <w:rPr>
          <w:spacing w:val="-3"/>
          <w:sz w:val="21"/>
        </w:rPr>
        <w:t>不同投标人的投标保证金从同一单位或者个人的账户转出。</w:t>
      </w:r>
    </w:p>
    <w:p>
      <w:pPr>
        <w:pStyle w:val="26"/>
        <w:numPr>
          <w:ilvl w:val="2"/>
          <w:numId w:val="15"/>
        </w:numPr>
        <w:tabs>
          <w:tab w:val="left" w:pos="1966"/>
        </w:tabs>
        <w:spacing w:before="132" w:after="0" w:line="357" w:lineRule="auto"/>
        <w:ind w:left="1018" w:right="1009" w:firstLine="419"/>
        <w:jc w:val="both"/>
        <w:rPr>
          <w:sz w:val="21"/>
        </w:rPr>
      </w:pPr>
      <w:r>
        <w:rPr>
          <w:spacing w:val="-3"/>
          <w:sz w:val="21"/>
        </w:rPr>
        <w:t>评标委员会在评审过程中发现投标人的投标文件存在以下情形之一的，应当向投</w:t>
      </w:r>
      <w:r>
        <w:rPr>
          <w:spacing w:val="-10"/>
          <w:sz w:val="21"/>
        </w:rPr>
        <w:t>标人质询，如投标人拒绝说明或不能合理说明理由的，应认定为串通投标行为，其投标作无</w:t>
      </w:r>
      <w:r>
        <w:rPr>
          <w:spacing w:val="-5"/>
          <w:sz w:val="21"/>
        </w:rPr>
        <w:t>效标处理：</w:t>
      </w:r>
    </w:p>
    <w:p>
      <w:pPr>
        <w:pStyle w:val="26"/>
        <w:numPr>
          <w:ilvl w:val="0"/>
          <w:numId w:val="17"/>
        </w:numPr>
        <w:tabs>
          <w:tab w:val="left" w:pos="1967"/>
        </w:tabs>
        <w:spacing w:before="0" w:after="0" w:line="266" w:lineRule="exact"/>
        <w:ind w:left="1967" w:right="0" w:hanging="529"/>
        <w:jc w:val="left"/>
        <w:rPr>
          <w:sz w:val="21"/>
        </w:rPr>
      </w:pPr>
      <w:r>
        <w:rPr>
          <w:spacing w:val="-3"/>
          <w:sz w:val="21"/>
        </w:rPr>
        <w:t>投标人之间协商投标报价等投标文件的实质性内容；</w:t>
      </w:r>
    </w:p>
    <w:p>
      <w:pPr>
        <w:pStyle w:val="26"/>
        <w:numPr>
          <w:ilvl w:val="0"/>
          <w:numId w:val="17"/>
        </w:numPr>
        <w:tabs>
          <w:tab w:val="left" w:pos="1967"/>
        </w:tabs>
        <w:spacing w:before="132" w:after="0" w:line="240" w:lineRule="auto"/>
        <w:ind w:left="1967" w:right="0" w:hanging="529"/>
        <w:jc w:val="left"/>
        <w:rPr>
          <w:sz w:val="21"/>
        </w:rPr>
      </w:pPr>
      <w:r>
        <w:rPr>
          <w:spacing w:val="-3"/>
          <w:sz w:val="21"/>
        </w:rPr>
        <w:t>投标人之间约定中标人；</w:t>
      </w:r>
    </w:p>
    <w:p>
      <w:pPr>
        <w:pStyle w:val="26"/>
        <w:numPr>
          <w:ilvl w:val="0"/>
          <w:numId w:val="17"/>
        </w:numPr>
        <w:tabs>
          <w:tab w:val="left" w:pos="1967"/>
        </w:tabs>
        <w:spacing w:before="130" w:after="0" w:line="240" w:lineRule="auto"/>
        <w:ind w:left="1967" w:right="0" w:hanging="529"/>
        <w:jc w:val="left"/>
        <w:rPr>
          <w:sz w:val="21"/>
        </w:rPr>
      </w:pPr>
      <w:r>
        <w:rPr>
          <w:spacing w:val="-3"/>
          <w:sz w:val="21"/>
        </w:rPr>
        <w:t>投标人之间约定部分投标人放弃投标或者中标；</w:t>
      </w:r>
    </w:p>
    <w:p>
      <w:pPr>
        <w:pStyle w:val="26"/>
        <w:numPr>
          <w:ilvl w:val="0"/>
          <w:numId w:val="17"/>
        </w:numPr>
        <w:tabs>
          <w:tab w:val="left" w:pos="1967"/>
        </w:tabs>
        <w:spacing w:before="132" w:after="0" w:line="240" w:lineRule="auto"/>
        <w:ind w:left="1967" w:right="0" w:hanging="529"/>
        <w:jc w:val="left"/>
        <w:rPr>
          <w:sz w:val="21"/>
        </w:rPr>
      </w:pPr>
      <w:r>
        <w:rPr>
          <w:spacing w:val="-3"/>
          <w:sz w:val="21"/>
        </w:rPr>
        <w:t>属于同一集团、协会、商会等组织成员的投标人按照该组织要求协同投标；</w:t>
      </w:r>
    </w:p>
    <w:p>
      <w:pPr>
        <w:pStyle w:val="26"/>
        <w:numPr>
          <w:ilvl w:val="0"/>
          <w:numId w:val="17"/>
        </w:numPr>
        <w:tabs>
          <w:tab w:val="left" w:pos="1967"/>
        </w:tabs>
        <w:spacing w:before="131" w:after="0" w:line="240" w:lineRule="auto"/>
        <w:ind w:left="1967" w:right="0" w:hanging="529"/>
        <w:jc w:val="left"/>
        <w:rPr>
          <w:sz w:val="21"/>
        </w:rPr>
      </w:pPr>
      <w:r>
        <w:rPr>
          <w:spacing w:val="-3"/>
          <w:sz w:val="21"/>
        </w:rPr>
        <w:t>投标人之间为谋取中标或者排斥特定投标人而采取的其他联合行动。</w:t>
      </w:r>
    </w:p>
    <w:p>
      <w:pPr>
        <w:pStyle w:val="26"/>
        <w:numPr>
          <w:ilvl w:val="2"/>
          <w:numId w:val="15"/>
        </w:numPr>
        <w:tabs>
          <w:tab w:val="left" w:pos="1911"/>
        </w:tabs>
        <w:spacing w:before="130" w:after="0" w:line="240" w:lineRule="auto"/>
        <w:ind w:left="1910" w:right="0" w:hanging="473"/>
        <w:jc w:val="left"/>
        <w:rPr>
          <w:sz w:val="21"/>
        </w:rPr>
      </w:pPr>
      <w:r>
        <w:rPr>
          <w:spacing w:val="-3"/>
          <w:sz w:val="21"/>
        </w:rPr>
        <w:t>商务标修正。</w:t>
      </w:r>
    </w:p>
    <w:p>
      <w:pPr>
        <w:spacing w:after="0" w:line="240" w:lineRule="auto"/>
        <w:jc w:val="left"/>
        <w:rPr>
          <w:sz w:val="21"/>
        </w:rPr>
        <w:sectPr>
          <w:pgSz w:w="11910" w:h="16840"/>
          <w:pgMar w:top="1100" w:right="780" w:bottom="1180" w:left="780" w:header="877" w:footer="995" w:gutter="0"/>
          <w:cols w:equalWidth="0" w:num="1">
            <w:col w:w="10350"/>
          </w:cols>
        </w:sectPr>
      </w:pPr>
    </w:p>
    <w:p>
      <w:pPr>
        <w:pStyle w:val="2"/>
        <w:rPr>
          <w:sz w:val="28"/>
        </w:rPr>
      </w:pPr>
    </w:p>
    <w:p>
      <w:pPr>
        <w:pStyle w:val="2"/>
        <w:spacing w:before="72"/>
        <w:ind w:left="1438"/>
      </w:pPr>
      <w:r>
        <w:t>投标承诺书中的文字表示的量和以数字表示的量不一致时，以文字表示的量为准。</w:t>
      </w:r>
    </w:p>
    <w:p>
      <w:pPr>
        <w:pStyle w:val="10"/>
        <w:numPr>
          <w:ilvl w:val="1"/>
          <w:numId w:val="15"/>
        </w:numPr>
        <w:tabs>
          <w:tab w:val="left" w:pos="1438"/>
        </w:tabs>
        <w:spacing w:before="102" w:after="0" w:line="240" w:lineRule="auto"/>
        <w:ind w:left="1438" w:right="0" w:hanging="420"/>
        <w:jc w:val="left"/>
        <w:rPr>
          <w:rFonts w:hint="eastAsia" w:ascii="黑体" w:eastAsia="黑体"/>
        </w:rPr>
      </w:pPr>
      <w:r>
        <w:rPr>
          <w:rFonts w:hint="eastAsia" w:ascii="黑体" w:eastAsia="黑体"/>
        </w:rPr>
        <w:t>详细评审</w:t>
      </w:r>
    </w:p>
    <w:p>
      <w:pPr>
        <w:pStyle w:val="2"/>
        <w:spacing w:before="121"/>
        <w:ind w:left="1438"/>
      </w:pPr>
      <w:r>
        <w:t xml:space="preserve">评标委员会按本章第 </w:t>
      </w:r>
      <w:r>
        <w:rPr>
          <w:rFonts w:ascii="Times New Roman" w:eastAsia="Times New Roman"/>
        </w:rPr>
        <w:t xml:space="preserve">2.2 </w:t>
      </w:r>
      <w:r>
        <w:t>款规定进行评审和评分。</w:t>
      </w:r>
    </w:p>
    <w:p>
      <w:pPr>
        <w:pStyle w:val="10"/>
        <w:numPr>
          <w:ilvl w:val="1"/>
          <w:numId w:val="15"/>
        </w:numPr>
        <w:tabs>
          <w:tab w:val="left" w:pos="1438"/>
        </w:tabs>
        <w:spacing w:before="102" w:after="0" w:line="240" w:lineRule="auto"/>
        <w:ind w:left="1438" w:right="0" w:hanging="420"/>
        <w:jc w:val="left"/>
        <w:rPr>
          <w:rFonts w:hint="eastAsia" w:ascii="黑体" w:eastAsia="黑体"/>
        </w:rPr>
      </w:pPr>
      <w:r>
        <w:rPr>
          <w:rFonts w:hint="eastAsia" w:ascii="黑体" w:eastAsia="黑体"/>
        </w:rPr>
        <w:t>投标文件的澄清和补正</w:t>
      </w:r>
    </w:p>
    <w:p>
      <w:pPr>
        <w:pStyle w:val="26"/>
        <w:numPr>
          <w:ilvl w:val="2"/>
          <w:numId w:val="15"/>
        </w:numPr>
        <w:tabs>
          <w:tab w:val="left" w:pos="1966"/>
        </w:tabs>
        <w:spacing w:before="123" w:after="0" w:line="357" w:lineRule="auto"/>
        <w:ind w:left="1018" w:right="1009" w:firstLine="419"/>
        <w:jc w:val="both"/>
        <w:rPr>
          <w:sz w:val="21"/>
        </w:rPr>
      </w:pPr>
      <w:r>
        <w:rPr>
          <w:spacing w:val="-3"/>
          <w:sz w:val="21"/>
        </w:rPr>
        <w:t>在评标过程中，评标委员会可以书面形式要求投标人对所提交投标文件中不明确</w:t>
      </w:r>
      <w:r>
        <w:rPr>
          <w:spacing w:val="-9"/>
          <w:sz w:val="21"/>
        </w:rPr>
        <w:t>的内容进行书面澄清或说明，或者对细微偏差进行补正。评标委员会不接受投标人主动提出</w:t>
      </w:r>
      <w:r>
        <w:rPr>
          <w:spacing w:val="-5"/>
          <w:sz w:val="21"/>
        </w:rPr>
        <w:t>的澄清、说明或补正。</w:t>
      </w:r>
    </w:p>
    <w:p>
      <w:pPr>
        <w:pStyle w:val="26"/>
        <w:numPr>
          <w:ilvl w:val="2"/>
          <w:numId w:val="15"/>
        </w:numPr>
        <w:tabs>
          <w:tab w:val="left" w:pos="1966"/>
        </w:tabs>
        <w:spacing w:before="0" w:after="0" w:line="357" w:lineRule="auto"/>
        <w:ind w:left="1018" w:right="1008" w:firstLine="419"/>
        <w:jc w:val="both"/>
        <w:rPr>
          <w:sz w:val="21"/>
        </w:rPr>
      </w:pPr>
      <w:r>
        <w:rPr>
          <w:spacing w:val="-3"/>
          <w:sz w:val="21"/>
        </w:rPr>
        <w:t>澄清、说明和补正不得改变投标文件的实质性内容</w:t>
      </w:r>
      <w:r>
        <w:rPr>
          <w:sz w:val="21"/>
        </w:rPr>
        <w:t>（</w:t>
      </w:r>
      <w:r>
        <w:rPr>
          <w:spacing w:val="-3"/>
          <w:sz w:val="21"/>
        </w:rPr>
        <w:t>算术性错误修正的除外</w:t>
      </w:r>
      <w:r>
        <w:rPr>
          <w:sz w:val="21"/>
        </w:rPr>
        <w:t>）。</w:t>
      </w:r>
      <w:r>
        <w:rPr>
          <w:spacing w:val="-10"/>
          <w:sz w:val="21"/>
        </w:rPr>
        <w:t>投标人的书面澄清、说明和补正属于投标文件的组成部分。投标文件的实质性内容包括投标</w:t>
      </w:r>
      <w:r>
        <w:rPr>
          <w:spacing w:val="-5"/>
          <w:sz w:val="21"/>
        </w:rPr>
        <w:t>函是否按招标文件要求编制，总报价、质量、投标资格的承诺是否响应招标文件的要求。</w:t>
      </w:r>
    </w:p>
    <w:p>
      <w:pPr>
        <w:pStyle w:val="26"/>
        <w:numPr>
          <w:ilvl w:val="2"/>
          <w:numId w:val="15"/>
        </w:numPr>
        <w:tabs>
          <w:tab w:val="left" w:pos="1966"/>
        </w:tabs>
        <w:spacing w:before="0" w:after="0" w:line="357" w:lineRule="auto"/>
        <w:ind w:left="1018" w:right="905" w:firstLine="419"/>
        <w:jc w:val="left"/>
        <w:rPr>
          <w:sz w:val="21"/>
        </w:rPr>
      </w:pPr>
      <w:r>
        <w:rPr>
          <w:spacing w:val="-3"/>
          <w:sz w:val="21"/>
        </w:rPr>
        <w:t>评标委员会对投标人提交的澄清、说明或补正有疑问的，可以要求投标人进一步</w:t>
      </w:r>
      <w:r>
        <w:rPr>
          <w:spacing w:val="-17"/>
          <w:sz w:val="21"/>
        </w:rPr>
        <w:t>澄清、说明或补正，直至满足评标委员会的要求。如果投标人不按评标委员会要求进行澄清、</w:t>
      </w:r>
      <w:r>
        <w:rPr>
          <w:spacing w:val="-7"/>
          <w:sz w:val="21"/>
        </w:rPr>
        <w:t>说明或补正的，投标人的投标报价进入详细评审，但投标人最终将丧失其中标资格。</w:t>
      </w:r>
    </w:p>
    <w:p>
      <w:pPr>
        <w:pStyle w:val="26"/>
        <w:numPr>
          <w:ilvl w:val="2"/>
          <w:numId w:val="15"/>
        </w:numPr>
        <w:tabs>
          <w:tab w:val="left" w:pos="1921"/>
        </w:tabs>
        <w:spacing w:before="0" w:after="0" w:line="266" w:lineRule="exact"/>
        <w:ind w:left="1920" w:right="0" w:hanging="483"/>
        <w:jc w:val="left"/>
        <w:rPr>
          <w:rFonts w:ascii="Times New Roman" w:eastAsia="Times New Roman"/>
          <w:sz w:val="21"/>
        </w:rPr>
      </w:pPr>
      <w:r>
        <w:rPr>
          <w:spacing w:val="-5"/>
          <w:sz w:val="21"/>
        </w:rPr>
        <w:t xml:space="preserve">评标委员会要求投标人进行澄清或说明的，其投标文件的编制人无法联系或在 </w:t>
      </w:r>
      <w:r>
        <w:rPr>
          <w:rFonts w:ascii="Times New Roman" w:eastAsia="Times New Roman"/>
          <w:spacing w:val="-3"/>
          <w:sz w:val="21"/>
        </w:rPr>
        <w:t>30</w:t>
      </w:r>
    </w:p>
    <w:p>
      <w:pPr>
        <w:pStyle w:val="2"/>
        <w:spacing w:before="124"/>
        <w:ind w:left="1018"/>
      </w:pPr>
      <w:r>
        <w:t>分钟内无法赶到开标室的，可视作拒绝或放弃澄清或说明。</w:t>
      </w:r>
    </w:p>
    <w:p>
      <w:pPr>
        <w:pStyle w:val="10"/>
        <w:numPr>
          <w:ilvl w:val="1"/>
          <w:numId w:val="15"/>
        </w:numPr>
        <w:tabs>
          <w:tab w:val="left" w:pos="1438"/>
        </w:tabs>
        <w:spacing w:before="102" w:after="0" w:line="240" w:lineRule="auto"/>
        <w:ind w:left="1438" w:right="0" w:hanging="420"/>
        <w:jc w:val="left"/>
        <w:rPr>
          <w:rFonts w:hint="eastAsia" w:ascii="黑体" w:eastAsia="黑体"/>
        </w:rPr>
      </w:pPr>
      <w:r>
        <w:rPr>
          <w:rFonts w:hint="eastAsia" w:ascii="黑体" w:eastAsia="黑体"/>
        </w:rPr>
        <w:t>评标结果</w:t>
      </w:r>
    </w:p>
    <w:p>
      <w:pPr>
        <w:pStyle w:val="26"/>
        <w:numPr>
          <w:ilvl w:val="2"/>
          <w:numId w:val="15"/>
        </w:numPr>
        <w:tabs>
          <w:tab w:val="left" w:pos="1911"/>
        </w:tabs>
        <w:spacing w:before="123" w:after="0" w:line="240" w:lineRule="auto"/>
        <w:ind w:left="1910" w:right="0" w:hanging="473"/>
        <w:jc w:val="left"/>
        <w:rPr>
          <w:sz w:val="21"/>
        </w:rPr>
      </w:pPr>
      <w:r>
        <w:rPr>
          <w:spacing w:val="-3"/>
          <w:sz w:val="21"/>
        </w:rPr>
        <w:t>评标委员会按照</w:t>
      </w:r>
      <w:r>
        <w:rPr>
          <w:rFonts w:ascii="Times New Roman" w:hAnsi="Times New Roman" w:eastAsia="Times New Roman"/>
          <w:sz w:val="21"/>
        </w:rPr>
        <w:t>“</w:t>
      </w:r>
      <w:r>
        <w:rPr>
          <w:spacing w:val="-3"/>
          <w:sz w:val="21"/>
        </w:rPr>
        <w:t>评标办法附件</w:t>
      </w:r>
      <w:r>
        <w:rPr>
          <w:rFonts w:ascii="Times New Roman" w:hAnsi="Times New Roman" w:eastAsia="Times New Roman"/>
          <w:spacing w:val="-3"/>
          <w:sz w:val="21"/>
        </w:rPr>
        <w:t>”</w:t>
      </w:r>
      <w:r>
        <w:rPr>
          <w:spacing w:val="-3"/>
          <w:sz w:val="21"/>
        </w:rPr>
        <w:t>规定推荐中标候选人。</w:t>
      </w:r>
    </w:p>
    <w:p>
      <w:pPr>
        <w:pStyle w:val="26"/>
        <w:numPr>
          <w:ilvl w:val="2"/>
          <w:numId w:val="15"/>
        </w:numPr>
        <w:tabs>
          <w:tab w:val="left" w:pos="1964"/>
        </w:tabs>
        <w:spacing w:before="130" w:after="0" w:line="240" w:lineRule="auto"/>
        <w:ind w:left="1963" w:right="0" w:hanging="526"/>
        <w:jc w:val="left"/>
        <w:rPr>
          <w:sz w:val="21"/>
        </w:rPr>
      </w:pPr>
      <w:r>
        <w:rPr>
          <w:spacing w:val="-3"/>
          <w:sz w:val="21"/>
        </w:rPr>
        <w:t>评标委员会完成评标后，应当向招标人提交书面评标报告。</w:t>
      </w:r>
    </w:p>
    <w:p>
      <w:pPr>
        <w:spacing w:after="0" w:line="240" w:lineRule="auto"/>
        <w:jc w:val="left"/>
        <w:rPr>
          <w:sz w:val="21"/>
        </w:rPr>
        <w:sectPr>
          <w:pgSz w:w="11910" w:h="16840"/>
          <w:pgMar w:top="1100" w:right="780" w:bottom="1180" w:left="780" w:header="877" w:footer="995" w:gutter="0"/>
          <w:cols w:equalWidth="0" w:num="1">
            <w:col w:w="10350"/>
          </w:cols>
        </w:sectPr>
      </w:pPr>
    </w:p>
    <w:p>
      <w:pPr>
        <w:pStyle w:val="2"/>
        <w:spacing w:before="4"/>
        <w:rPr>
          <w:sz w:val="8"/>
        </w:rPr>
      </w:pPr>
    </w:p>
    <w:p>
      <w:pPr>
        <w:pStyle w:val="8"/>
        <w:spacing w:before="62"/>
        <w:ind w:left="581"/>
        <w:rPr>
          <w:rFonts w:hint="eastAsia" w:ascii="黑体" w:eastAsia="黑体"/>
        </w:rPr>
      </w:pPr>
      <w:bookmarkStart w:id="19" w:name="_TOC_250011"/>
      <w:bookmarkEnd w:id="19"/>
      <w:r>
        <w:rPr>
          <w:rFonts w:hint="eastAsia" w:ascii="黑体" w:eastAsia="黑体"/>
        </w:rPr>
        <w:t>评标办法附件</w:t>
      </w:r>
    </w:p>
    <w:p>
      <w:pPr>
        <w:pStyle w:val="2"/>
        <w:spacing w:before="5"/>
        <w:rPr>
          <w:rFonts w:ascii="黑体"/>
          <w:sz w:val="34"/>
        </w:rPr>
      </w:pPr>
    </w:p>
    <w:p>
      <w:pPr>
        <w:spacing w:before="0"/>
        <w:ind w:left="16" w:leftChars="0" w:right="457" w:hanging="16" w:hangingChars="6"/>
        <w:jc w:val="center"/>
        <w:rPr>
          <w:sz w:val="28"/>
        </w:rPr>
      </w:pPr>
      <w:r>
        <w:rPr>
          <w:sz w:val="28"/>
        </w:rPr>
        <w:t>综合评估法</w:t>
      </w:r>
    </w:p>
    <w:p>
      <w:pPr>
        <w:pStyle w:val="2"/>
        <w:spacing w:before="4" w:line="350" w:lineRule="auto"/>
        <w:ind w:left="581" w:right="572" w:firstLine="420"/>
      </w:pPr>
      <w:r>
        <w:rPr>
          <w:color w:val="0D0D0D"/>
          <w:spacing w:val="-6"/>
        </w:rPr>
        <w:t>本工程项目的评标办法采用综合评估法。评标委员会依据投标人投标文件</w:t>
      </w:r>
      <w:r>
        <w:rPr>
          <w:color w:val="0D0D0D"/>
          <w:spacing w:val="-3"/>
        </w:rPr>
        <w:t>（</w:t>
      </w:r>
      <w:r>
        <w:rPr>
          <w:color w:val="0D0D0D"/>
          <w:spacing w:val="-2"/>
        </w:rPr>
        <w:t>不良行为除外</w:t>
      </w:r>
      <w:r>
        <w:rPr>
          <w:color w:val="0D0D0D"/>
          <w:spacing w:val="-22"/>
        </w:rPr>
        <w:t>）</w:t>
      </w:r>
      <w:r>
        <w:rPr>
          <w:color w:val="0D0D0D"/>
        </w:rPr>
        <w:t>和下</w:t>
      </w:r>
      <w:r>
        <w:rPr>
          <w:color w:val="0D0D0D"/>
          <w:spacing w:val="-3"/>
        </w:rPr>
        <w:t>列评分标准进行评审。</w:t>
      </w:r>
    </w:p>
    <w:p>
      <w:pPr>
        <w:pStyle w:val="2"/>
        <w:spacing w:before="4"/>
        <w:ind w:left="1001"/>
      </w:pPr>
      <w:r>
        <w:rPr>
          <w:color w:val="0D0D0D"/>
        </w:rPr>
        <w:t>一、资格审查</w:t>
      </w:r>
    </w:p>
    <w:p>
      <w:pPr>
        <w:pStyle w:val="2"/>
        <w:spacing w:before="125" w:line="352" w:lineRule="auto"/>
        <w:ind w:left="581" w:right="468" w:firstLine="420"/>
        <w:rPr>
          <w:color w:val="0D0D0D"/>
          <w:spacing w:val="-12"/>
        </w:rPr>
      </w:pPr>
      <w:r>
        <w:rPr>
          <w:color w:val="0D0D0D"/>
          <w:spacing w:val="-5"/>
        </w:rPr>
        <w:t>评标委员会按照招标文件载明的资格后审条款对投标人的企业资质、总监理工程师资质、总监理</w:t>
      </w:r>
      <w:r>
        <w:rPr>
          <w:color w:val="0D0D0D"/>
          <w:spacing w:val="-12"/>
        </w:rPr>
        <w:t>工程师在建项目情况等进行审查，凡不符合资格后审要求的，以无效标处理，不再进入下一阶段评审。</w:t>
      </w:r>
    </w:p>
    <w:p>
      <w:pPr>
        <w:numPr>
          <w:ilvl w:val="0"/>
          <w:numId w:val="0"/>
        </w:numPr>
        <w:spacing w:line="348" w:lineRule="auto"/>
        <w:ind w:right="0" w:rightChars="0" w:firstLine="883" w:firstLineChars="400"/>
        <w:rPr>
          <w:rFonts w:hint="eastAsia" w:ascii="宋体" w:hAnsi="宋体" w:eastAsia="宋体" w:cs="宋体"/>
          <w:color w:val="auto"/>
          <w:sz w:val="21"/>
          <w:szCs w:val="21"/>
          <w:highlight w:val="none"/>
          <w:lang w:val="en-US" w:eastAsia="zh-CN" w:bidi="zh-CN"/>
        </w:rPr>
      </w:pPr>
      <w:r>
        <w:rPr>
          <w:rFonts w:hint="eastAsia"/>
          <w:b/>
          <w:bCs/>
          <w:color w:val="auto"/>
          <w:szCs w:val="21"/>
          <w:highlight w:val="none"/>
          <w:lang w:eastAsia="zh-CN"/>
        </w:rPr>
        <w:t>二、</w:t>
      </w:r>
      <w:r>
        <w:rPr>
          <w:rFonts w:hint="eastAsia" w:ascii="宋体" w:hAnsi="宋体"/>
          <w:b/>
          <w:bCs/>
          <w:color w:val="auto"/>
          <w:szCs w:val="21"/>
          <w:highlight w:val="none"/>
        </w:rPr>
        <w:t>资信标评审标准（</w:t>
      </w:r>
      <w:r>
        <w:rPr>
          <w:rFonts w:hint="eastAsia"/>
          <w:b/>
          <w:bCs/>
          <w:color w:val="auto"/>
          <w:szCs w:val="21"/>
          <w:highlight w:val="none"/>
          <w:lang w:val="en-US" w:eastAsia="zh-CN"/>
        </w:rPr>
        <w:t>7</w:t>
      </w:r>
      <w:r>
        <w:rPr>
          <w:rFonts w:hint="eastAsia" w:ascii="宋体" w:hAnsi="宋体"/>
          <w:b/>
          <w:bCs/>
          <w:color w:val="auto"/>
          <w:szCs w:val="21"/>
          <w:highlight w:val="none"/>
        </w:rPr>
        <w:t>分）</w:t>
      </w:r>
    </w:p>
    <w:p>
      <w:pPr>
        <w:pStyle w:val="2"/>
        <w:spacing w:line="355" w:lineRule="auto"/>
        <w:ind w:left="581" w:right="576" w:firstLine="420"/>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1、总监工程业绩（3分）</w:t>
      </w:r>
    </w:p>
    <w:p>
      <w:pPr>
        <w:pStyle w:val="2"/>
        <w:spacing w:line="355" w:lineRule="auto"/>
        <w:ind w:left="581" w:right="576" w:firstLine="420"/>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承担过的监理项目单个工程规模1-2亿金额的，得1分；单个工程规模2.1-3亿金额的得2分；单个工程规模3亿以上金额的得3分；不累计得分，最高得分3分。</w:t>
      </w:r>
    </w:p>
    <w:p>
      <w:pPr>
        <w:pStyle w:val="2"/>
        <w:spacing w:line="355" w:lineRule="auto"/>
        <w:ind w:left="581" w:right="576" w:firstLine="420"/>
        <w:rPr>
          <w:rFonts w:hint="eastAsia" w:ascii="宋体" w:hAnsi="宋体" w:cs="宋体"/>
          <w:color w:val="auto"/>
          <w:szCs w:val="21"/>
          <w:highlight w:val="none"/>
          <w:lang w:val="en-US" w:eastAsia="zh-CN"/>
        </w:rPr>
      </w:pPr>
      <w:r>
        <w:rPr>
          <w:rFonts w:hint="eastAsia" w:cs="宋体"/>
          <w:color w:val="auto"/>
          <w:sz w:val="21"/>
          <w:szCs w:val="21"/>
          <w:highlight w:val="none"/>
          <w:lang w:val="en-US" w:eastAsia="zh-CN" w:bidi="zh-CN"/>
        </w:rPr>
        <w:t>（总监业绩是指总监近五年内（为本工程投标文件提交截止时间当年再往前追溯五年，以竣工验收记录时间为准）以来承担过的市政工程监理业绩，不接受投标人以联合体形式监理的业绩。</w:t>
      </w:r>
      <w:r>
        <w:rPr>
          <w:rFonts w:hint="eastAsia" w:cs="宋体"/>
          <w:color w:val="auto"/>
          <w:sz w:val="21"/>
          <w:szCs w:val="21"/>
          <w:highlight w:val="none"/>
          <w:lang w:val="en-US" w:eastAsia="zh-CN" w:bidi="zh-CN"/>
        </w:rPr>
        <w:t>业绩证明资料清晰扫描件：①、施工合同（或中标通知书）；②、项目法人或行政主管部门出具的完（竣）工验收鉴定书或质量监督机构出具的完（竣）工质量评定报告；①、②必须同时提供，缺一可视无类似工程业绩,如①、②不能反映业绩规模的，可提供工程项目招标公告（项目发布网页截图）等相关说明。否则业绩不予认可。</w:t>
      </w:r>
    </w:p>
    <w:p>
      <w:pPr>
        <w:pStyle w:val="2"/>
        <w:numPr>
          <w:ilvl w:val="0"/>
          <w:numId w:val="0"/>
        </w:numPr>
        <w:spacing w:line="355" w:lineRule="auto"/>
        <w:ind w:left="1001" w:leftChars="0" w:right="576" w:rightChars="0"/>
        <w:rPr>
          <w:rFonts w:hint="eastAsia" w:cs="宋体"/>
          <w:color w:val="auto"/>
          <w:szCs w:val="21"/>
          <w:highlight w:val="none"/>
          <w:lang w:val="en-US" w:eastAsia="zh-CN"/>
        </w:rPr>
      </w:pPr>
      <w:r>
        <w:rPr>
          <w:rFonts w:hint="eastAsia" w:cs="宋体"/>
          <w:color w:val="auto"/>
          <w:szCs w:val="21"/>
          <w:highlight w:val="none"/>
          <w:lang w:val="en-US" w:eastAsia="zh-CN"/>
        </w:rPr>
        <w:t>2、总监荣誉称号（2分）</w:t>
      </w:r>
    </w:p>
    <w:p>
      <w:pPr>
        <w:pStyle w:val="2"/>
        <w:numPr>
          <w:ilvl w:val="0"/>
          <w:numId w:val="0"/>
        </w:numPr>
        <w:spacing w:line="355" w:lineRule="auto"/>
        <w:ind w:left="661" w:leftChars="0" w:right="576" w:rightChars="0" w:firstLine="338" w:firstLineChars="161"/>
        <w:rPr>
          <w:rFonts w:hint="default" w:cs="宋体"/>
          <w:color w:val="auto"/>
          <w:szCs w:val="21"/>
          <w:highlight w:val="none"/>
          <w:lang w:val="en-US" w:eastAsia="zh-CN"/>
        </w:rPr>
      </w:pPr>
      <w:r>
        <w:rPr>
          <w:rFonts w:hint="eastAsia" w:cs="宋体"/>
          <w:color w:val="auto"/>
          <w:szCs w:val="21"/>
          <w:highlight w:val="none"/>
          <w:lang w:val="en-US" w:eastAsia="zh-CN"/>
        </w:rPr>
        <w:t>获得省优秀总监称号或省级同等荣誉称号得1分，获得国家优秀总监称号或国家级同等荣誉称号得2分，两项不累加，以单项最高得分计取，最高得分2分。（提供证书</w:t>
      </w:r>
      <w:r>
        <w:rPr>
          <w:rFonts w:hint="eastAsia" w:ascii="宋体" w:hAnsi="宋体" w:cs="宋体"/>
          <w:color w:val="auto"/>
          <w:szCs w:val="21"/>
          <w:highlight w:val="none"/>
          <w:lang w:val="en-US" w:eastAsia="zh-CN"/>
        </w:rPr>
        <w:t>清晰扫描件</w:t>
      </w:r>
      <w:r>
        <w:rPr>
          <w:rFonts w:hint="eastAsia" w:cs="宋体"/>
          <w:color w:val="auto"/>
          <w:szCs w:val="21"/>
          <w:highlight w:val="none"/>
          <w:lang w:val="en-US" w:eastAsia="zh-CN"/>
        </w:rPr>
        <w:t>）</w:t>
      </w:r>
    </w:p>
    <w:p>
      <w:pPr>
        <w:pStyle w:val="2"/>
        <w:numPr>
          <w:ilvl w:val="0"/>
          <w:numId w:val="0"/>
        </w:numPr>
        <w:spacing w:line="355" w:lineRule="auto"/>
        <w:ind w:left="661" w:leftChars="0" w:right="576" w:rightChars="0" w:firstLine="338" w:firstLineChars="161"/>
        <w:rPr>
          <w:rFonts w:hint="eastAsia" w:cs="宋体"/>
          <w:color w:val="auto"/>
          <w:szCs w:val="21"/>
          <w:highlight w:val="none"/>
          <w:lang w:val="en-US" w:eastAsia="zh-CN"/>
        </w:rPr>
      </w:pPr>
      <w:r>
        <w:rPr>
          <w:rFonts w:hint="eastAsia" w:cs="宋体"/>
          <w:color w:val="auto"/>
          <w:szCs w:val="21"/>
          <w:highlight w:val="none"/>
          <w:lang w:val="en-US" w:eastAsia="zh-CN"/>
        </w:rPr>
        <w:t>3、投标人管理体系认证（2分）</w:t>
      </w:r>
    </w:p>
    <w:p>
      <w:pPr>
        <w:pStyle w:val="2"/>
        <w:numPr>
          <w:ilvl w:val="0"/>
          <w:numId w:val="0"/>
        </w:numPr>
        <w:spacing w:line="355" w:lineRule="auto"/>
        <w:ind w:left="661" w:leftChars="0" w:right="576" w:rightChars="0" w:firstLine="338" w:firstLineChars="161"/>
        <w:rPr>
          <w:rFonts w:hint="eastAsia" w:cs="宋体"/>
          <w:color w:val="auto"/>
          <w:szCs w:val="21"/>
          <w:highlight w:val="none"/>
          <w:lang w:val="en-US" w:eastAsia="zh-CN"/>
        </w:rPr>
      </w:pPr>
      <w:r>
        <w:rPr>
          <w:rFonts w:hint="eastAsia" w:cs="宋体"/>
          <w:color w:val="auto"/>
          <w:szCs w:val="21"/>
          <w:highlight w:val="none"/>
          <w:lang w:val="en-US" w:eastAsia="zh-CN"/>
        </w:rPr>
        <w:t>投标人具有ISO9001质量管理体系、ISO14001环境管理体系认证、职业健康安全管理体系认证、信息安全管理体系认证且均在有效期内的，每具有一个得0.5分，最高得2分。（提供认证证书</w:t>
      </w:r>
      <w:r>
        <w:rPr>
          <w:rFonts w:hint="eastAsia" w:ascii="宋体" w:hAnsi="宋体" w:cs="宋体"/>
          <w:color w:val="auto"/>
          <w:szCs w:val="21"/>
          <w:highlight w:val="none"/>
          <w:lang w:val="en-US" w:eastAsia="zh-CN"/>
        </w:rPr>
        <w:t>清晰扫描件</w:t>
      </w:r>
      <w:r>
        <w:rPr>
          <w:rFonts w:hint="eastAsia" w:cs="宋体"/>
          <w:color w:val="auto"/>
          <w:szCs w:val="21"/>
          <w:highlight w:val="none"/>
          <w:lang w:val="en-US" w:eastAsia="zh-CN"/>
        </w:rPr>
        <w:t>）</w:t>
      </w:r>
    </w:p>
    <w:p>
      <w:pPr>
        <w:spacing w:before="0" w:line="268" w:lineRule="exact"/>
        <w:ind w:left="1003" w:right="0" w:firstLine="0"/>
        <w:jc w:val="left"/>
        <w:rPr>
          <w:rFonts w:ascii="宋体" w:hAnsi="宋体" w:eastAsia="宋体" w:cs="宋体"/>
          <w:color w:val="0D0D0D"/>
          <w:spacing w:val="-5"/>
          <w:sz w:val="21"/>
          <w:szCs w:val="21"/>
          <w:lang w:val="zh-CN" w:eastAsia="zh-CN" w:bidi="zh-CN"/>
        </w:rPr>
      </w:pPr>
      <w:r>
        <w:rPr>
          <w:rFonts w:hint="eastAsia"/>
          <w:b/>
          <w:color w:val="0D0D0D"/>
          <w:sz w:val="21"/>
          <w:lang w:eastAsia="zh-CN"/>
        </w:rPr>
        <w:t>三</w:t>
      </w:r>
      <w:r>
        <w:rPr>
          <w:b/>
          <w:color w:val="0D0D0D"/>
          <w:sz w:val="21"/>
        </w:rPr>
        <w:t>、技术标评审标</w:t>
      </w:r>
      <w:r>
        <w:rPr>
          <w:rFonts w:ascii="宋体" w:hAnsi="宋体" w:eastAsia="宋体" w:cs="宋体"/>
          <w:color w:val="0D0D0D"/>
          <w:spacing w:val="-5"/>
          <w:sz w:val="21"/>
          <w:szCs w:val="21"/>
          <w:lang w:val="zh-CN" w:eastAsia="zh-CN" w:bidi="zh-CN"/>
        </w:rPr>
        <w:t>准（</w:t>
      </w:r>
      <w:r>
        <w:rPr>
          <w:rFonts w:hint="eastAsia" w:cs="宋体"/>
          <w:color w:val="0D0D0D"/>
          <w:spacing w:val="-5"/>
          <w:sz w:val="21"/>
          <w:szCs w:val="21"/>
          <w:lang w:val="en-US" w:eastAsia="zh-CN" w:bidi="zh-CN"/>
        </w:rPr>
        <w:t>25</w:t>
      </w:r>
      <w:r>
        <w:rPr>
          <w:rFonts w:ascii="宋体" w:hAnsi="宋体" w:eastAsia="宋体" w:cs="宋体"/>
          <w:color w:val="0D0D0D"/>
          <w:spacing w:val="-5"/>
          <w:sz w:val="21"/>
          <w:szCs w:val="21"/>
          <w:lang w:val="zh-CN" w:eastAsia="zh-CN" w:bidi="zh-CN"/>
        </w:rPr>
        <w:t>分）</w:t>
      </w:r>
    </w:p>
    <w:p>
      <w:pPr>
        <w:spacing w:before="141"/>
        <w:ind w:left="1003" w:right="0" w:firstLine="0"/>
        <w:jc w:val="left"/>
        <w:rPr>
          <w:rFonts w:ascii="宋体" w:hAnsi="宋体" w:eastAsia="宋体" w:cs="宋体"/>
          <w:color w:val="0D0D0D"/>
          <w:spacing w:val="-5"/>
          <w:sz w:val="21"/>
          <w:szCs w:val="21"/>
          <w:lang w:val="zh-CN" w:eastAsia="zh-CN" w:bidi="zh-CN"/>
        </w:rPr>
      </w:pPr>
      <w:r>
        <w:rPr>
          <w:rFonts w:ascii="宋体" w:hAnsi="宋体" w:eastAsia="宋体" w:cs="宋体"/>
          <w:color w:val="0D0D0D"/>
          <w:spacing w:val="-5"/>
          <w:sz w:val="21"/>
          <w:szCs w:val="21"/>
          <w:lang w:val="zh-CN" w:eastAsia="zh-CN" w:bidi="zh-CN"/>
        </w:rPr>
        <w:t>（一）评分步骤</w:t>
      </w:r>
    </w:p>
    <w:p>
      <w:pPr>
        <w:pStyle w:val="2"/>
        <w:spacing w:before="111"/>
        <w:ind w:left="1001"/>
      </w:pPr>
      <w:r>
        <w:rPr>
          <w:color w:val="0D0D0D"/>
        </w:rPr>
        <w:t>评标委员会成员针对投标人的监理大纲的内容进行独立评审。具体评分步骤如下：</w:t>
      </w:r>
    </w:p>
    <w:p>
      <w:pPr>
        <w:pStyle w:val="2"/>
        <w:spacing w:before="132" w:line="355" w:lineRule="auto"/>
        <w:ind w:left="581" w:right="575" w:firstLine="420"/>
      </w:pPr>
      <w:r>
        <w:rPr>
          <w:color w:val="0D0D0D"/>
        </w:rPr>
        <w:t>1、评标委员会成员视其科学性、针对性、可行性、先进性、完善程度对投标人的监理大纲划分类别，同时给出评审意见。</w:t>
      </w:r>
    </w:p>
    <w:p>
      <w:pPr>
        <w:pStyle w:val="2"/>
        <w:spacing w:before="2"/>
        <w:ind w:left="1001"/>
      </w:pPr>
      <w:r>
        <w:rPr>
          <w:color w:val="0D0D0D"/>
        </w:rPr>
        <w:t>2、投标人的监理大纲的最终类别按以下方式确定:</w:t>
      </w:r>
    </w:p>
    <w:p>
      <w:pPr>
        <w:pStyle w:val="2"/>
        <w:spacing w:before="132" w:after="21"/>
        <w:ind w:left="1001"/>
      </w:pPr>
      <w:r>
        <w:rPr>
          <w:color w:val="0D0D0D"/>
        </w:rPr>
        <w:t>（1）若专家给出的类别中某一类别占半数以上时，采用少数服从多数确定法。例：</w:t>
      </w:r>
    </w:p>
    <w:tbl>
      <w:tblPr>
        <w:tblStyle w:val="23"/>
        <w:tblW w:w="0" w:type="auto"/>
        <w:tblInd w:w="1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9"/>
        <w:gridCol w:w="1278"/>
        <w:gridCol w:w="1280"/>
        <w:gridCol w:w="1135"/>
        <w:gridCol w:w="1259"/>
        <w:gridCol w:w="1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349" w:type="dxa"/>
          </w:tcPr>
          <w:p>
            <w:pPr>
              <w:pStyle w:val="27"/>
              <w:spacing w:before="109"/>
              <w:ind w:left="339" w:right="327"/>
              <w:jc w:val="center"/>
              <w:rPr>
                <w:sz w:val="21"/>
              </w:rPr>
            </w:pPr>
            <w:r>
              <w:rPr>
                <w:color w:val="0D0D0D"/>
                <w:sz w:val="21"/>
              </w:rPr>
              <w:t>专家 1</w:t>
            </w:r>
          </w:p>
        </w:tc>
        <w:tc>
          <w:tcPr>
            <w:tcW w:w="1278" w:type="dxa"/>
          </w:tcPr>
          <w:p>
            <w:pPr>
              <w:pStyle w:val="27"/>
              <w:spacing w:before="109"/>
              <w:ind w:left="301" w:right="288"/>
              <w:jc w:val="center"/>
              <w:rPr>
                <w:sz w:val="21"/>
              </w:rPr>
            </w:pPr>
            <w:r>
              <w:rPr>
                <w:color w:val="0D0D0D"/>
                <w:sz w:val="21"/>
              </w:rPr>
              <w:t>专家 2</w:t>
            </w:r>
          </w:p>
        </w:tc>
        <w:tc>
          <w:tcPr>
            <w:tcW w:w="1280" w:type="dxa"/>
          </w:tcPr>
          <w:p>
            <w:pPr>
              <w:pStyle w:val="27"/>
              <w:spacing w:before="109"/>
              <w:ind w:left="198" w:right="188"/>
              <w:jc w:val="center"/>
              <w:rPr>
                <w:sz w:val="21"/>
              </w:rPr>
            </w:pPr>
            <w:r>
              <w:rPr>
                <w:color w:val="0D0D0D"/>
                <w:sz w:val="21"/>
              </w:rPr>
              <w:t>专家 3</w:t>
            </w:r>
          </w:p>
        </w:tc>
        <w:tc>
          <w:tcPr>
            <w:tcW w:w="1135" w:type="dxa"/>
          </w:tcPr>
          <w:p>
            <w:pPr>
              <w:pStyle w:val="27"/>
              <w:spacing w:before="109"/>
              <w:ind w:left="231" w:right="221"/>
              <w:jc w:val="center"/>
              <w:rPr>
                <w:sz w:val="21"/>
              </w:rPr>
            </w:pPr>
            <w:r>
              <w:rPr>
                <w:color w:val="0D0D0D"/>
                <w:sz w:val="21"/>
              </w:rPr>
              <w:t>专家 4</w:t>
            </w:r>
          </w:p>
        </w:tc>
        <w:tc>
          <w:tcPr>
            <w:tcW w:w="1259" w:type="dxa"/>
          </w:tcPr>
          <w:p>
            <w:pPr>
              <w:pStyle w:val="27"/>
              <w:spacing w:before="109"/>
              <w:ind w:left="294" w:right="283"/>
              <w:jc w:val="center"/>
              <w:rPr>
                <w:sz w:val="21"/>
              </w:rPr>
            </w:pPr>
            <w:r>
              <w:rPr>
                <w:color w:val="0D0D0D"/>
                <w:sz w:val="21"/>
              </w:rPr>
              <w:t>专家 5</w:t>
            </w:r>
          </w:p>
        </w:tc>
        <w:tc>
          <w:tcPr>
            <w:tcW w:w="1297" w:type="dxa"/>
          </w:tcPr>
          <w:p>
            <w:pPr>
              <w:pStyle w:val="27"/>
              <w:spacing w:before="109"/>
              <w:ind w:left="210" w:right="194"/>
              <w:jc w:val="center"/>
              <w:rPr>
                <w:sz w:val="21"/>
              </w:rPr>
            </w:pPr>
            <w:r>
              <w:rPr>
                <w:color w:val="0D0D0D"/>
                <w:sz w:val="21"/>
              </w:rPr>
              <w:t>最终类别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349" w:type="dxa"/>
          </w:tcPr>
          <w:p>
            <w:pPr>
              <w:pStyle w:val="27"/>
              <w:spacing w:before="109"/>
              <w:ind w:left="339" w:right="327"/>
              <w:jc w:val="center"/>
              <w:rPr>
                <w:sz w:val="21"/>
              </w:rPr>
            </w:pPr>
            <w:r>
              <w:rPr>
                <w:color w:val="0D0D0D"/>
                <w:sz w:val="21"/>
              </w:rPr>
              <w:t>一类</w:t>
            </w:r>
          </w:p>
        </w:tc>
        <w:tc>
          <w:tcPr>
            <w:tcW w:w="1278" w:type="dxa"/>
          </w:tcPr>
          <w:p>
            <w:pPr>
              <w:pStyle w:val="27"/>
              <w:spacing w:before="109"/>
              <w:ind w:left="301" w:right="288"/>
              <w:jc w:val="center"/>
              <w:rPr>
                <w:sz w:val="21"/>
              </w:rPr>
            </w:pPr>
            <w:r>
              <w:rPr>
                <w:color w:val="0D0D0D"/>
                <w:sz w:val="21"/>
              </w:rPr>
              <w:t>三类</w:t>
            </w:r>
          </w:p>
        </w:tc>
        <w:tc>
          <w:tcPr>
            <w:tcW w:w="1280" w:type="dxa"/>
          </w:tcPr>
          <w:p>
            <w:pPr>
              <w:pStyle w:val="27"/>
              <w:spacing w:before="109"/>
              <w:ind w:left="198" w:right="188"/>
              <w:jc w:val="center"/>
              <w:rPr>
                <w:sz w:val="21"/>
              </w:rPr>
            </w:pPr>
            <w:r>
              <w:rPr>
                <w:color w:val="0D0D0D"/>
                <w:sz w:val="21"/>
              </w:rPr>
              <w:t>一类</w:t>
            </w:r>
          </w:p>
        </w:tc>
        <w:tc>
          <w:tcPr>
            <w:tcW w:w="1135" w:type="dxa"/>
          </w:tcPr>
          <w:p>
            <w:pPr>
              <w:pStyle w:val="27"/>
              <w:spacing w:before="109"/>
              <w:ind w:left="231" w:right="221"/>
              <w:jc w:val="center"/>
              <w:rPr>
                <w:sz w:val="21"/>
              </w:rPr>
            </w:pPr>
            <w:r>
              <w:rPr>
                <w:color w:val="0D0D0D"/>
                <w:sz w:val="21"/>
              </w:rPr>
              <w:t>一类</w:t>
            </w:r>
          </w:p>
        </w:tc>
        <w:tc>
          <w:tcPr>
            <w:tcW w:w="1259" w:type="dxa"/>
          </w:tcPr>
          <w:p>
            <w:pPr>
              <w:pStyle w:val="27"/>
              <w:spacing w:before="109"/>
              <w:ind w:left="294" w:right="283"/>
              <w:jc w:val="center"/>
              <w:rPr>
                <w:sz w:val="21"/>
              </w:rPr>
            </w:pPr>
            <w:r>
              <w:rPr>
                <w:color w:val="0D0D0D"/>
                <w:sz w:val="21"/>
              </w:rPr>
              <w:t>四类</w:t>
            </w:r>
          </w:p>
        </w:tc>
        <w:tc>
          <w:tcPr>
            <w:tcW w:w="1297" w:type="dxa"/>
          </w:tcPr>
          <w:p>
            <w:pPr>
              <w:pStyle w:val="27"/>
              <w:spacing w:before="109"/>
              <w:ind w:left="208" w:right="194"/>
              <w:jc w:val="center"/>
              <w:rPr>
                <w:sz w:val="21"/>
              </w:rPr>
            </w:pPr>
            <w:r>
              <w:rPr>
                <w:color w:val="0D0D0D"/>
                <w:sz w:val="21"/>
              </w:rPr>
              <w:t>一类</w:t>
            </w:r>
          </w:p>
        </w:tc>
      </w:tr>
    </w:tbl>
    <w:p>
      <w:pPr>
        <w:pStyle w:val="26"/>
        <w:numPr>
          <w:ilvl w:val="0"/>
          <w:numId w:val="0"/>
        </w:numPr>
        <w:tabs>
          <w:tab w:val="left" w:pos="1111"/>
        </w:tabs>
        <w:spacing w:before="109" w:after="0" w:line="357" w:lineRule="auto"/>
        <w:ind w:left="581" w:leftChars="0" w:right="622" w:rightChars="0" w:firstLine="408" w:firstLineChars="200"/>
        <w:jc w:val="left"/>
        <w:rPr>
          <w:rFonts w:hint="eastAsia"/>
          <w:color w:val="0D0D0D"/>
          <w:spacing w:val="-3"/>
          <w:sz w:val="21"/>
          <w:lang w:eastAsia="zh-CN"/>
        </w:rPr>
      </w:pPr>
    </w:p>
    <w:p>
      <w:pPr>
        <w:pStyle w:val="26"/>
        <w:numPr>
          <w:ilvl w:val="0"/>
          <w:numId w:val="0"/>
        </w:numPr>
        <w:tabs>
          <w:tab w:val="left" w:pos="1111"/>
        </w:tabs>
        <w:spacing w:before="109" w:after="0" w:line="357" w:lineRule="auto"/>
        <w:ind w:left="581" w:leftChars="0" w:right="622" w:rightChars="0" w:firstLine="408" w:firstLineChars="200"/>
        <w:jc w:val="left"/>
        <w:rPr>
          <w:rFonts w:hint="eastAsia"/>
          <w:color w:val="0D0D0D"/>
          <w:spacing w:val="-3"/>
          <w:sz w:val="21"/>
          <w:lang w:eastAsia="zh-CN"/>
        </w:rPr>
      </w:pPr>
    </w:p>
    <w:p>
      <w:pPr>
        <w:pStyle w:val="26"/>
        <w:numPr>
          <w:ilvl w:val="0"/>
          <w:numId w:val="0"/>
        </w:numPr>
        <w:tabs>
          <w:tab w:val="left" w:pos="1111"/>
        </w:tabs>
        <w:spacing w:before="109" w:after="0" w:line="357" w:lineRule="auto"/>
        <w:ind w:left="581" w:leftChars="0" w:right="622" w:rightChars="0" w:firstLine="440" w:firstLineChars="200"/>
        <w:jc w:val="left"/>
        <w:rPr>
          <w:sz w:val="21"/>
        </w:rPr>
      </w:pPr>
      <w:r>
        <mc:AlternateContent>
          <mc:Choice Requires="wps">
            <w:drawing>
              <wp:anchor distT="0" distB="0" distL="114300" distR="114300" simplePos="0" relativeHeight="251679744" behindDoc="0" locked="0" layoutInCell="1" allowOverlap="1">
                <wp:simplePos x="0" y="0"/>
                <wp:positionH relativeFrom="page">
                  <wp:posOffset>1421765</wp:posOffset>
                </wp:positionH>
                <wp:positionV relativeFrom="paragraph">
                  <wp:posOffset>507365</wp:posOffset>
                </wp:positionV>
                <wp:extent cx="5064125" cy="7556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064125" cy="755650"/>
                        </a:xfrm>
                        <a:prstGeom prst="rect">
                          <a:avLst/>
                        </a:prstGeom>
                        <a:noFill/>
                        <a:ln>
                          <a:noFill/>
                        </a:ln>
                      </wps:spPr>
                      <wps:txbx>
                        <w:txbxContent>
                          <w:tbl>
                            <w:tblPr>
                              <w:tblStyle w:val="23"/>
                              <w:tblW w:w="75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1"/>
                              <w:gridCol w:w="1275"/>
                              <w:gridCol w:w="1294"/>
                              <w:gridCol w:w="1010"/>
                              <w:gridCol w:w="1294"/>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11" w:type="dxa"/>
                                </w:tcPr>
                                <w:p>
                                  <w:pPr>
                                    <w:pStyle w:val="27"/>
                                    <w:spacing w:before="111"/>
                                    <w:ind w:left="408" w:right="399"/>
                                    <w:jc w:val="center"/>
                                    <w:rPr>
                                      <w:sz w:val="21"/>
                                    </w:rPr>
                                  </w:pPr>
                                  <w:r>
                                    <w:rPr>
                                      <w:color w:val="0D0D0D"/>
                                      <w:sz w:val="21"/>
                                    </w:rPr>
                                    <w:t>专家 1</w:t>
                                  </w:r>
                                </w:p>
                              </w:tc>
                              <w:tc>
                                <w:tcPr>
                                  <w:tcW w:w="1275" w:type="dxa"/>
                                </w:tcPr>
                                <w:p>
                                  <w:pPr>
                                    <w:pStyle w:val="27"/>
                                    <w:spacing w:before="111"/>
                                    <w:ind w:left="294" w:right="282"/>
                                    <w:jc w:val="center"/>
                                    <w:rPr>
                                      <w:sz w:val="21"/>
                                    </w:rPr>
                                  </w:pPr>
                                  <w:r>
                                    <w:rPr>
                                      <w:color w:val="0D0D0D"/>
                                      <w:sz w:val="21"/>
                                    </w:rPr>
                                    <w:t>专家 2</w:t>
                                  </w:r>
                                </w:p>
                              </w:tc>
                              <w:tc>
                                <w:tcPr>
                                  <w:tcW w:w="1294" w:type="dxa"/>
                                </w:tcPr>
                                <w:p>
                                  <w:pPr>
                                    <w:pStyle w:val="27"/>
                                    <w:spacing w:before="111"/>
                                    <w:ind w:left="301" w:right="290"/>
                                    <w:jc w:val="center"/>
                                    <w:rPr>
                                      <w:sz w:val="21"/>
                                    </w:rPr>
                                  </w:pPr>
                                  <w:r>
                                    <w:rPr>
                                      <w:color w:val="0D0D0D"/>
                                      <w:sz w:val="21"/>
                                    </w:rPr>
                                    <w:t>专家 3</w:t>
                                  </w:r>
                                </w:p>
                              </w:tc>
                              <w:tc>
                                <w:tcPr>
                                  <w:tcW w:w="1010" w:type="dxa"/>
                                </w:tcPr>
                                <w:p>
                                  <w:pPr>
                                    <w:pStyle w:val="27"/>
                                    <w:spacing w:before="111"/>
                                    <w:ind w:left="161" w:right="154"/>
                                    <w:jc w:val="center"/>
                                    <w:rPr>
                                      <w:sz w:val="21"/>
                                    </w:rPr>
                                  </w:pPr>
                                  <w:r>
                                    <w:rPr>
                                      <w:color w:val="0D0D0D"/>
                                      <w:sz w:val="21"/>
                                    </w:rPr>
                                    <w:t>专家 4</w:t>
                                  </w:r>
                                </w:p>
                              </w:tc>
                              <w:tc>
                                <w:tcPr>
                                  <w:tcW w:w="1294" w:type="dxa"/>
                                </w:tcPr>
                                <w:p>
                                  <w:pPr>
                                    <w:pStyle w:val="27"/>
                                    <w:spacing w:before="111"/>
                                    <w:ind w:left="298" w:right="291"/>
                                    <w:jc w:val="center"/>
                                    <w:rPr>
                                      <w:sz w:val="21"/>
                                    </w:rPr>
                                  </w:pPr>
                                  <w:r>
                                    <w:rPr>
                                      <w:color w:val="0D0D0D"/>
                                      <w:sz w:val="21"/>
                                    </w:rPr>
                                    <w:t>专家 5</w:t>
                                  </w:r>
                                </w:p>
                              </w:tc>
                              <w:tc>
                                <w:tcPr>
                                  <w:tcW w:w="1153" w:type="dxa"/>
                                </w:tcPr>
                                <w:p>
                                  <w:pPr>
                                    <w:pStyle w:val="27"/>
                                    <w:spacing w:before="111"/>
                                    <w:ind w:left="123" w:right="119"/>
                                    <w:jc w:val="center"/>
                                    <w:rPr>
                                      <w:sz w:val="21"/>
                                    </w:rPr>
                                  </w:pPr>
                                  <w:r>
                                    <w:rPr>
                                      <w:color w:val="0D0D0D"/>
                                      <w:sz w:val="21"/>
                                    </w:rPr>
                                    <w:t>最终类别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511" w:type="dxa"/>
                                </w:tcPr>
                                <w:p>
                                  <w:pPr>
                                    <w:pStyle w:val="27"/>
                                    <w:spacing w:before="109"/>
                                    <w:ind w:left="408" w:right="399"/>
                                    <w:jc w:val="center"/>
                                    <w:rPr>
                                      <w:sz w:val="21"/>
                                    </w:rPr>
                                  </w:pPr>
                                  <w:r>
                                    <w:rPr>
                                      <w:color w:val="0D0D0D"/>
                                      <w:sz w:val="21"/>
                                    </w:rPr>
                                    <w:t>一类</w:t>
                                  </w:r>
                                </w:p>
                              </w:tc>
                              <w:tc>
                                <w:tcPr>
                                  <w:tcW w:w="1275" w:type="dxa"/>
                                </w:tcPr>
                                <w:p>
                                  <w:pPr>
                                    <w:pStyle w:val="27"/>
                                    <w:spacing w:before="109"/>
                                    <w:ind w:left="294" w:right="282"/>
                                    <w:jc w:val="center"/>
                                    <w:rPr>
                                      <w:sz w:val="21"/>
                                    </w:rPr>
                                  </w:pPr>
                                  <w:r>
                                    <w:rPr>
                                      <w:color w:val="0D0D0D"/>
                                      <w:sz w:val="21"/>
                                    </w:rPr>
                                    <w:t>三类</w:t>
                                  </w:r>
                                </w:p>
                              </w:tc>
                              <w:tc>
                                <w:tcPr>
                                  <w:tcW w:w="1294" w:type="dxa"/>
                                </w:tcPr>
                                <w:p>
                                  <w:pPr>
                                    <w:pStyle w:val="27"/>
                                    <w:spacing w:before="109"/>
                                    <w:ind w:left="301" w:right="290"/>
                                    <w:jc w:val="center"/>
                                    <w:rPr>
                                      <w:sz w:val="21"/>
                                    </w:rPr>
                                  </w:pPr>
                                  <w:r>
                                    <w:rPr>
                                      <w:color w:val="0D0D0D"/>
                                      <w:sz w:val="21"/>
                                    </w:rPr>
                                    <w:t>四类</w:t>
                                  </w:r>
                                </w:p>
                              </w:tc>
                              <w:tc>
                                <w:tcPr>
                                  <w:tcW w:w="1010" w:type="dxa"/>
                                </w:tcPr>
                                <w:p>
                                  <w:pPr>
                                    <w:pStyle w:val="27"/>
                                    <w:spacing w:before="109"/>
                                    <w:ind w:left="161" w:right="154"/>
                                    <w:jc w:val="center"/>
                                    <w:rPr>
                                      <w:sz w:val="21"/>
                                    </w:rPr>
                                  </w:pPr>
                                  <w:r>
                                    <w:rPr>
                                      <w:color w:val="0D0D0D"/>
                                      <w:sz w:val="21"/>
                                    </w:rPr>
                                    <w:t>一类</w:t>
                                  </w:r>
                                </w:p>
                              </w:tc>
                              <w:tc>
                                <w:tcPr>
                                  <w:tcW w:w="1294" w:type="dxa"/>
                                </w:tcPr>
                                <w:p>
                                  <w:pPr>
                                    <w:pStyle w:val="27"/>
                                    <w:spacing w:before="109"/>
                                    <w:ind w:left="298" w:right="291"/>
                                    <w:jc w:val="center"/>
                                    <w:rPr>
                                      <w:sz w:val="21"/>
                                    </w:rPr>
                                  </w:pPr>
                                  <w:r>
                                    <w:rPr>
                                      <w:color w:val="0D0D0D"/>
                                      <w:sz w:val="21"/>
                                    </w:rPr>
                                    <w:t>二类</w:t>
                                  </w:r>
                                </w:p>
                              </w:tc>
                              <w:tc>
                                <w:tcPr>
                                  <w:tcW w:w="1153" w:type="dxa"/>
                                </w:tcPr>
                                <w:p>
                                  <w:pPr>
                                    <w:pStyle w:val="27"/>
                                    <w:spacing w:before="109"/>
                                    <w:ind w:left="121" w:right="119"/>
                                    <w:jc w:val="center"/>
                                    <w:rPr>
                                      <w:sz w:val="21"/>
                                    </w:rPr>
                                  </w:pPr>
                                  <w:r>
                                    <w:rPr>
                                      <w:color w:val="0D0D0D"/>
                                      <w:sz w:val="21"/>
                                    </w:rPr>
                                    <w:t>二类</w:t>
                                  </w: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111.95pt;margin-top:39.95pt;height:59.5pt;width:398.75pt;mso-position-horizontal-relative:page;z-index:251679744;mso-width-relative:page;mso-height-relative:page;" filled="f" stroked="f" coordsize="21600,21600" o:gfxdata="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uvkktkAAAALAQAADwAAAAAAAAABACAAAAAiAAAAZHJzL2Rvd25yZXYueG1sUEsB&#10;AhQAFAAAAAgAh07iQGBByhq7AQAAcgMAAA4AAAAAAAAAAQAgAAAAKAEAAGRycy9lMm9Eb2MueG1s&#10;UEsFBgAAAAAGAAYAWQEAAFUFAAAAAA==&#10;">
                <v:fill on="f" focussize="0,0"/>
                <v:stroke on="f"/>
                <v:imagedata o:title=""/>
                <o:lock v:ext="edit" aspectratio="f"/>
                <v:textbox inset="0mm,0mm,0mm,0mm">
                  <w:txbxContent>
                    <w:tbl>
                      <w:tblPr>
                        <w:tblStyle w:val="23"/>
                        <w:tblW w:w="75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1"/>
                        <w:gridCol w:w="1275"/>
                        <w:gridCol w:w="1294"/>
                        <w:gridCol w:w="1010"/>
                        <w:gridCol w:w="1294"/>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11" w:type="dxa"/>
                          </w:tcPr>
                          <w:p>
                            <w:pPr>
                              <w:pStyle w:val="27"/>
                              <w:spacing w:before="111"/>
                              <w:ind w:left="408" w:right="399"/>
                              <w:jc w:val="center"/>
                              <w:rPr>
                                <w:sz w:val="21"/>
                              </w:rPr>
                            </w:pPr>
                            <w:r>
                              <w:rPr>
                                <w:color w:val="0D0D0D"/>
                                <w:sz w:val="21"/>
                              </w:rPr>
                              <w:t>专家 1</w:t>
                            </w:r>
                          </w:p>
                        </w:tc>
                        <w:tc>
                          <w:tcPr>
                            <w:tcW w:w="1275" w:type="dxa"/>
                          </w:tcPr>
                          <w:p>
                            <w:pPr>
                              <w:pStyle w:val="27"/>
                              <w:spacing w:before="111"/>
                              <w:ind w:left="294" w:right="282"/>
                              <w:jc w:val="center"/>
                              <w:rPr>
                                <w:sz w:val="21"/>
                              </w:rPr>
                            </w:pPr>
                            <w:r>
                              <w:rPr>
                                <w:color w:val="0D0D0D"/>
                                <w:sz w:val="21"/>
                              </w:rPr>
                              <w:t>专家 2</w:t>
                            </w:r>
                          </w:p>
                        </w:tc>
                        <w:tc>
                          <w:tcPr>
                            <w:tcW w:w="1294" w:type="dxa"/>
                          </w:tcPr>
                          <w:p>
                            <w:pPr>
                              <w:pStyle w:val="27"/>
                              <w:spacing w:before="111"/>
                              <w:ind w:left="301" w:right="290"/>
                              <w:jc w:val="center"/>
                              <w:rPr>
                                <w:sz w:val="21"/>
                              </w:rPr>
                            </w:pPr>
                            <w:r>
                              <w:rPr>
                                <w:color w:val="0D0D0D"/>
                                <w:sz w:val="21"/>
                              </w:rPr>
                              <w:t>专家 3</w:t>
                            </w:r>
                          </w:p>
                        </w:tc>
                        <w:tc>
                          <w:tcPr>
                            <w:tcW w:w="1010" w:type="dxa"/>
                          </w:tcPr>
                          <w:p>
                            <w:pPr>
                              <w:pStyle w:val="27"/>
                              <w:spacing w:before="111"/>
                              <w:ind w:left="161" w:right="154"/>
                              <w:jc w:val="center"/>
                              <w:rPr>
                                <w:sz w:val="21"/>
                              </w:rPr>
                            </w:pPr>
                            <w:r>
                              <w:rPr>
                                <w:color w:val="0D0D0D"/>
                                <w:sz w:val="21"/>
                              </w:rPr>
                              <w:t>专家 4</w:t>
                            </w:r>
                          </w:p>
                        </w:tc>
                        <w:tc>
                          <w:tcPr>
                            <w:tcW w:w="1294" w:type="dxa"/>
                          </w:tcPr>
                          <w:p>
                            <w:pPr>
                              <w:pStyle w:val="27"/>
                              <w:spacing w:before="111"/>
                              <w:ind w:left="298" w:right="291"/>
                              <w:jc w:val="center"/>
                              <w:rPr>
                                <w:sz w:val="21"/>
                              </w:rPr>
                            </w:pPr>
                            <w:r>
                              <w:rPr>
                                <w:color w:val="0D0D0D"/>
                                <w:sz w:val="21"/>
                              </w:rPr>
                              <w:t>专家 5</w:t>
                            </w:r>
                          </w:p>
                        </w:tc>
                        <w:tc>
                          <w:tcPr>
                            <w:tcW w:w="1153" w:type="dxa"/>
                          </w:tcPr>
                          <w:p>
                            <w:pPr>
                              <w:pStyle w:val="27"/>
                              <w:spacing w:before="111"/>
                              <w:ind w:left="123" w:right="119"/>
                              <w:jc w:val="center"/>
                              <w:rPr>
                                <w:sz w:val="21"/>
                              </w:rPr>
                            </w:pPr>
                            <w:r>
                              <w:rPr>
                                <w:color w:val="0D0D0D"/>
                                <w:sz w:val="21"/>
                              </w:rPr>
                              <w:t>最终类别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511" w:type="dxa"/>
                          </w:tcPr>
                          <w:p>
                            <w:pPr>
                              <w:pStyle w:val="27"/>
                              <w:spacing w:before="109"/>
                              <w:ind w:left="408" w:right="399"/>
                              <w:jc w:val="center"/>
                              <w:rPr>
                                <w:sz w:val="21"/>
                              </w:rPr>
                            </w:pPr>
                            <w:r>
                              <w:rPr>
                                <w:color w:val="0D0D0D"/>
                                <w:sz w:val="21"/>
                              </w:rPr>
                              <w:t>一类</w:t>
                            </w:r>
                          </w:p>
                        </w:tc>
                        <w:tc>
                          <w:tcPr>
                            <w:tcW w:w="1275" w:type="dxa"/>
                          </w:tcPr>
                          <w:p>
                            <w:pPr>
                              <w:pStyle w:val="27"/>
                              <w:spacing w:before="109"/>
                              <w:ind w:left="294" w:right="282"/>
                              <w:jc w:val="center"/>
                              <w:rPr>
                                <w:sz w:val="21"/>
                              </w:rPr>
                            </w:pPr>
                            <w:r>
                              <w:rPr>
                                <w:color w:val="0D0D0D"/>
                                <w:sz w:val="21"/>
                              </w:rPr>
                              <w:t>三类</w:t>
                            </w:r>
                          </w:p>
                        </w:tc>
                        <w:tc>
                          <w:tcPr>
                            <w:tcW w:w="1294" w:type="dxa"/>
                          </w:tcPr>
                          <w:p>
                            <w:pPr>
                              <w:pStyle w:val="27"/>
                              <w:spacing w:before="109"/>
                              <w:ind w:left="301" w:right="290"/>
                              <w:jc w:val="center"/>
                              <w:rPr>
                                <w:sz w:val="21"/>
                              </w:rPr>
                            </w:pPr>
                            <w:r>
                              <w:rPr>
                                <w:color w:val="0D0D0D"/>
                                <w:sz w:val="21"/>
                              </w:rPr>
                              <w:t>四类</w:t>
                            </w:r>
                          </w:p>
                        </w:tc>
                        <w:tc>
                          <w:tcPr>
                            <w:tcW w:w="1010" w:type="dxa"/>
                          </w:tcPr>
                          <w:p>
                            <w:pPr>
                              <w:pStyle w:val="27"/>
                              <w:spacing w:before="109"/>
                              <w:ind w:left="161" w:right="154"/>
                              <w:jc w:val="center"/>
                              <w:rPr>
                                <w:sz w:val="21"/>
                              </w:rPr>
                            </w:pPr>
                            <w:r>
                              <w:rPr>
                                <w:color w:val="0D0D0D"/>
                                <w:sz w:val="21"/>
                              </w:rPr>
                              <w:t>一类</w:t>
                            </w:r>
                          </w:p>
                        </w:tc>
                        <w:tc>
                          <w:tcPr>
                            <w:tcW w:w="1294" w:type="dxa"/>
                          </w:tcPr>
                          <w:p>
                            <w:pPr>
                              <w:pStyle w:val="27"/>
                              <w:spacing w:before="109"/>
                              <w:ind w:left="298" w:right="291"/>
                              <w:jc w:val="center"/>
                              <w:rPr>
                                <w:sz w:val="21"/>
                              </w:rPr>
                            </w:pPr>
                            <w:r>
                              <w:rPr>
                                <w:color w:val="0D0D0D"/>
                                <w:sz w:val="21"/>
                              </w:rPr>
                              <w:t>二类</w:t>
                            </w:r>
                          </w:p>
                        </w:tc>
                        <w:tc>
                          <w:tcPr>
                            <w:tcW w:w="1153" w:type="dxa"/>
                          </w:tcPr>
                          <w:p>
                            <w:pPr>
                              <w:pStyle w:val="27"/>
                              <w:spacing w:before="109"/>
                              <w:ind w:left="121" w:right="119"/>
                              <w:jc w:val="center"/>
                              <w:rPr>
                                <w:sz w:val="21"/>
                              </w:rPr>
                            </w:pPr>
                            <w:r>
                              <w:rPr>
                                <w:color w:val="0D0D0D"/>
                                <w:sz w:val="21"/>
                              </w:rPr>
                              <w:t>二类</w:t>
                            </w:r>
                          </w:p>
                        </w:tc>
                      </w:tr>
                    </w:tbl>
                    <w:p>
                      <w:pPr>
                        <w:pStyle w:val="2"/>
                      </w:pPr>
                    </w:p>
                  </w:txbxContent>
                </v:textbox>
              </v:shape>
            </w:pict>
          </mc:Fallback>
        </mc:AlternateContent>
      </w:r>
      <w:r>
        <w:rPr>
          <w:rFonts w:hint="eastAsia"/>
          <w:color w:val="0D0D0D"/>
          <w:spacing w:val="-3"/>
          <w:sz w:val="21"/>
          <w:lang w:eastAsia="zh-CN"/>
        </w:rPr>
        <w:t>（</w:t>
      </w:r>
      <w:r>
        <w:rPr>
          <w:rFonts w:hint="eastAsia"/>
          <w:color w:val="0D0D0D"/>
          <w:spacing w:val="-3"/>
          <w:sz w:val="21"/>
          <w:lang w:val="en-US" w:eastAsia="zh-CN"/>
        </w:rPr>
        <w:t>2</w:t>
      </w:r>
      <w:r>
        <w:rPr>
          <w:rFonts w:hint="eastAsia"/>
          <w:color w:val="0D0D0D"/>
          <w:spacing w:val="-3"/>
          <w:sz w:val="21"/>
          <w:lang w:eastAsia="zh-CN"/>
        </w:rPr>
        <w:t>）</w:t>
      </w:r>
      <w:r>
        <w:rPr>
          <w:color w:val="0D0D0D"/>
          <w:spacing w:val="-3"/>
          <w:sz w:val="21"/>
        </w:rPr>
        <w:t>若专家给出的类别呈现离散型分布时，采用中位数确定法</w:t>
      </w:r>
      <w:r>
        <w:rPr>
          <w:color w:val="0D0D0D"/>
          <w:sz w:val="21"/>
        </w:rPr>
        <w:t>（</w:t>
      </w:r>
      <w:r>
        <w:rPr>
          <w:color w:val="0D0D0D"/>
          <w:spacing w:val="-3"/>
          <w:sz w:val="21"/>
        </w:rPr>
        <w:t>对专家给出的类别进行排序，取中间类别</w:t>
      </w:r>
      <w:r>
        <w:rPr>
          <w:color w:val="0D0D0D"/>
          <w:sz w:val="21"/>
        </w:rPr>
        <w:t>）</w:t>
      </w:r>
      <w:r>
        <w:rPr>
          <w:color w:val="0D0D0D"/>
          <w:spacing w:val="-2"/>
          <w:sz w:val="21"/>
        </w:rPr>
        <w:t>。例：</w:t>
      </w:r>
    </w:p>
    <w:p>
      <w:pPr>
        <w:pStyle w:val="2"/>
        <w:spacing w:before="1" w:line="367" w:lineRule="auto"/>
        <w:ind w:right="572"/>
        <w:rPr>
          <w:color w:val="0D0D0D"/>
        </w:rPr>
      </w:pPr>
    </w:p>
    <w:p>
      <w:pPr>
        <w:pStyle w:val="2"/>
        <w:spacing w:before="1" w:line="367" w:lineRule="auto"/>
        <w:ind w:left="581" w:right="572" w:firstLine="420"/>
        <w:rPr>
          <w:color w:val="0D0D0D"/>
        </w:rPr>
      </w:pPr>
    </w:p>
    <w:p>
      <w:pPr>
        <w:pStyle w:val="2"/>
        <w:spacing w:before="1" w:line="367" w:lineRule="auto"/>
        <w:ind w:left="581" w:right="572" w:firstLine="420"/>
        <w:rPr>
          <w:color w:val="0D0D0D"/>
        </w:rPr>
      </w:pPr>
    </w:p>
    <w:p>
      <w:pPr>
        <w:pStyle w:val="2"/>
        <w:spacing w:before="1" w:line="367" w:lineRule="auto"/>
        <w:ind w:left="581" w:right="572" w:firstLine="420"/>
      </w:pPr>
      <w:r>
        <w:rPr>
          <w:color w:val="0D0D0D"/>
        </w:rPr>
        <w:t>3</w:t>
      </w:r>
      <w:r>
        <w:rPr>
          <w:color w:val="0D0D0D"/>
          <w:spacing w:val="-14"/>
        </w:rPr>
        <w:t>、评标委员会成员按监理大纲评分标准评分标准，在确定的最终类别的分值范围内各自打分</w:t>
      </w:r>
      <w:r>
        <w:rPr>
          <w:color w:val="0D0D0D"/>
          <w:spacing w:val="-3"/>
        </w:rPr>
        <w:t>（</w:t>
      </w:r>
      <w:r>
        <w:rPr>
          <w:color w:val="0D0D0D"/>
        </w:rPr>
        <w:t>小</w:t>
      </w:r>
      <w:r>
        <w:rPr>
          <w:color w:val="0D0D0D"/>
          <w:spacing w:val="-9"/>
        </w:rPr>
        <w:t xml:space="preserve">数点后保留 </w:t>
      </w:r>
      <w:r>
        <w:rPr>
          <w:color w:val="0D0D0D"/>
        </w:rPr>
        <w:t>1</w:t>
      </w:r>
      <w:r>
        <w:rPr>
          <w:color w:val="0D0D0D"/>
          <w:spacing w:val="-21"/>
        </w:rPr>
        <w:t xml:space="preserve"> 位</w:t>
      </w:r>
      <w:r>
        <w:rPr>
          <w:color w:val="0D0D0D"/>
          <w:spacing w:val="-3"/>
        </w:rPr>
        <w:t>），评标委员会成员对应的打分平均值作为投标人监理大纲的得分（</w:t>
      </w:r>
      <w:r>
        <w:rPr>
          <w:color w:val="0D0D0D"/>
          <w:spacing w:val="-9"/>
        </w:rPr>
        <w:t xml:space="preserve">小数点后保留 </w:t>
      </w:r>
      <w:r>
        <w:rPr>
          <w:color w:val="0D0D0D"/>
        </w:rPr>
        <w:t>2位，第 3 位四舍五入）。</w:t>
      </w:r>
    </w:p>
    <w:p>
      <w:pPr>
        <w:spacing w:before="139"/>
        <w:ind w:left="1003" w:right="0" w:firstLine="0"/>
        <w:jc w:val="left"/>
        <w:rPr>
          <w:b/>
          <w:sz w:val="21"/>
        </w:rPr>
      </w:pPr>
      <w:r>
        <w:rPr>
          <w:b/>
          <w:color w:val="0D0D0D"/>
          <w:sz w:val="21"/>
        </w:rPr>
        <w:t>（二）监理大纲评分标准（25 分）</w:t>
      </w:r>
    </w:p>
    <w:p>
      <w:pPr>
        <w:pStyle w:val="2"/>
        <w:spacing w:before="6" w:after="1"/>
        <w:rPr>
          <w:b/>
          <w:sz w:val="25"/>
        </w:rPr>
      </w:pPr>
    </w:p>
    <w:tbl>
      <w:tblPr>
        <w:tblStyle w:val="23"/>
        <w:tblW w:w="0" w:type="auto"/>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2"/>
        <w:gridCol w:w="1417"/>
        <w:gridCol w:w="1277"/>
        <w:gridCol w:w="991"/>
        <w:gridCol w:w="1136"/>
        <w:gridCol w:w="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3512" w:type="dxa"/>
          </w:tcPr>
          <w:p>
            <w:pPr>
              <w:pStyle w:val="27"/>
              <w:tabs>
                <w:tab w:val="left" w:pos="2438"/>
              </w:tabs>
              <w:spacing w:before="1"/>
              <w:ind w:left="2018"/>
              <w:rPr>
                <w:sz w:val="21"/>
              </w:rPr>
            </w:pPr>
            <w:r>
              <mc:AlternateContent>
                <mc:Choice Requires="wps">
                  <w:drawing>
                    <wp:anchor distT="0" distB="0" distL="114300" distR="114300" simplePos="0" relativeHeight="251663360" behindDoc="1" locked="0" layoutInCell="1" allowOverlap="1">
                      <wp:simplePos x="0" y="0"/>
                      <wp:positionH relativeFrom="page">
                        <wp:posOffset>46355</wp:posOffset>
                      </wp:positionH>
                      <wp:positionV relativeFrom="paragraph">
                        <wp:posOffset>20320</wp:posOffset>
                      </wp:positionV>
                      <wp:extent cx="2122805" cy="534670"/>
                      <wp:effectExtent l="1270" t="4445" r="9525" b="6985"/>
                      <wp:wrapNone/>
                      <wp:docPr id="3" name="直线 9"/>
                      <wp:cNvGraphicFramePr/>
                      <a:graphic xmlns:a="http://schemas.openxmlformats.org/drawingml/2006/main">
                        <a:graphicData uri="http://schemas.microsoft.com/office/word/2010/wordprocessingShape">
                          <wps:wsp>
                            <wps:cNvCnPr/>
                            <wps:spPr>
                              <a:xfrm>
                                <a:off x="0" y="0"/>
                                <a:ext cx="2122805" cy="53467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3.65pt;margin-top:1.6pt;height:42.1pt;width:167.15pt;mso-position-horizontal-relative:page;z-index:-251653120;mso-width-relative:page;mso-height-relative:page;" filled="f" stroked="t" coordsize="21600,21600" o:gfxdata="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80um1AAAAAYBAAAPAAAAAAAAAAEAIAAAACIAAABkcnMvZG93bnJldi54bWxQSwECFAAUAAAACACH&#10;TuJA55PPIe8BAADgAwAADgAAAAAAAAABACAAAAAjAQAAZHJzL2Uyb0RvYy54bWxQSwUGAAAAAAYA&#10;BgBZAQAAhAUAAAAA&#10;">
                      <v:fill on="f" focussize="0,0"/>
                      <v:stroke weight="0.5pt" color="#000000" joinstyle="round"/>
                      <v:imagedata o:title=""/>
                      <o:lock v:ext="edit" aspectratio="f"/>
                    </v:line>
                  </w:pict>
                </mc:Fallback>
              </mc:AlternateContent>
            </w:r>
            <w:r>
              <w:rPr>
                <w:color w:val="0D0D0D"/>
                <w:sz w:val="21"/>
              </w:rPr>
              <w:t>类</w:t>
            </w:r>
            <w:r>
              <w:rPr>
                <w:color w:val="0D0D0D"/>
                <w:sz w:val="21"/>
              </w:rPr>
              <w:tab/>
            </w:r>
            <w:r>
              <w:rPr>
                <w:color w:val="0D0D0D"/>
                <w:sz w:val="21"/>
              </w:rPr>
              <w:t>别</w:t>
            </w:r>
          </w:p>
          <w:p>
            <w:pPr>
              <w:pStyle w:val="27"/>
              <w:spacing w:before="2"/>
              <w:ind w:left="527"/>
              <w:rPr>
                <w:sz w:val="21"/>
              </w:rPr>
            </w:pPr>
            <w:r>
              <w:rPr>
                <w:color w:val="0D0D0D"/>
                <w:sz w:val="21"/>
              </w:rPr>
              <w:t>评审内容</w:t>
            </w:r>
          </w:p>
        </w:tc>
        <w:tc>
          <w:tcPr>
            <w:tcW w:w="1417" w:type="dxa"/>
          </w:tcPr>
          <w:p>
            <w:pPr>
              <w:pStyle w:val="27"/>
              <w:spacing w:before="164"/>
              <w:ind w:left="372" w:right="364"/>
              <w:jc w:val="center"/>
              <w:rPr>
                <w:sz w:val="21"/>
              </w:rPr>
            </w:pPr>
            <w:r>
              <w:rPr>
                <w:color w:val="0D0D0D"/>
                <w:sz w:val="21"/>
              </w:rPr>
              <w:t>一类</w:t>
            </w:r>
          </w:p>
          <w:p>
            <w:pPr>
              <w:pStyle w:val="27"/>
              <w:spacing w:before="2"/>
              <w:ind w:left="372" w:right="364"/>
              <w:jc w:val="center"/>
              <w:rPr>
                <w:sz w:val="21"/>
              </w:rPr>
            </w:pPr>
            <w:r>
              <w:rPr>
                <w:color w:val="0D0D0D"/>
                <w:sz w:val="21"/>
              </w:rPr>
              <w:t>（好）</w:t>
            </w:r>
          </w:p>
        </w:tc>
        <w:tc>
          <w:tcPr>
            <w:tcW w:w="1277" w:type="dxa"/>
          </w:tcPr>
          <w:p>
            <w:pPr>
              <w:pStyle w:val="27"/>
              <w:spacing w:before="164"/>
              <w:ind w:left="195" w:right="188"/>
              <w:jc w:val="center"/>
              <w:rPr>
                <w:sz w:val="21"/>
              </w:rPr>
            </w:pPr>
            <w:r>
              <w:rPr>
                <w:color w:val="0D0D0D"/>
                <w:sz w:val="21"/>
              </w:rPr>
              <w:t>二类</w:t>
            </w:r>
          </w:p>
          <w:p>
            <w:pPr>
              <w:pStyle w:val="27"/>
              <w:spacing w:before="2"/>
              <w:ind w:left="198" w:right="188"/>
              <w:jc w:val="center"/>
              <w:rPr>
                <w:sz w:val="21"/>
              </w:rPr>
            </w:pPr>
            <w:r>
              <w:rPr>
                <w:color w:val="0D0D0D"/>
                <w:sz w:val="21"/>
              </w:rPr>
              <w:t>（较好）</w:t>
            </w:r>
          </w:p>
        </w:tc>
        <w:tc>
          <w:tcPr>
            <w:tcW w:w="991" w:type="dxa"/>
          </w:tcPr>
          <w:p>
            <w:pPr>
              <w:pStyle w:val="27"/>
              <w:spacing w:before="164"/>
              <w:ind w:left="23" w:right="13"/>
              <w:jc w:val="center"/>
              <w:rPr>
                <w:sz w:val="21"/>
              </w:rPr>
            </w:pPr>
            <w:r>
              <w:rPr>
                <w:color w:val="0D0D0D"/>
                <w:sz w:val="21"/>
              </w:rPr>
              <w:t>三类</w:t>
            </w:r>
          </w:p>
          <w:p>
            <w:pPr>
              <w:pStyle w:val="27"/>
              <w:spacing w:before="2"/>
              <w:ind w:left="87" w:right="13"/>
              <w:jc w:val="center"/>
              <w:rPr>
                <w:sz w:val="21"/>
              </w:rPr>
            </w:pPr>
            <w:r>
              <w:rPr>
                <w:color w:val="0D0D0D"/>
                <w:sz w:val="21"/>
              </w:rPr>
              <w:t>（一般）</w:t>
            </w:r>
          </w:p>
        </w:tc>
        <w:tc>
          <w:tcPr>
            <w:tcW w:w="1136" w:type="dxa"/>
          </w:tcPr>
          <w:p>
            <w:pPr>
              <w:pStyle w:val="27"/>
              <w:spacing w:before="164"/>
              <w:ind w:left="124" w:right="119"/>
              <w:jc w:val="center"/>
              <w:rPr>
                <w:sz w:val="21"/>
              </w:rPr>
            </w:pPr>
            <w:r>
              <w:rPr>
                <w:color w:val="0D0D0D"/>
                <w:sz w:val="21"/>
              </w:rPr>
              <w:t>四类</w:t>
            </w:r>
          </w:p>
          <w:p>
            <w:pPr>
              <w:pStyle w:val="27"/>
              <w:spacing w:before="2"/>
              <w:ind w:left="124" w:right="119"/>
              <w:jc w:val="center"/>
              <w:rPr>
                <w:sz w:val="21"/>
              </w:rPr>
            </w:pPr>
            <w:r>
              <w:rPr>
                <w:color w:val="0D0D0D"/>
                <w:sz w:val="21"/>
              </w:rPr>
              <w:t>（差）</w:t>
            </w:r>
          </w:p>
        </w:tc>
        <w:tc>
          <w:tcPr>
            <w:tcW w:w="814" w:type="dxa"/>
          </w:tcPr>
          <w:p>
            <w:pPr>
              <w:pStyle w:val="27"/>
              <w:spacing w:before="6"/>
              <w:rPr>
                <w:b/>
                <w:sz w:val="23"/>
              </w:rPr>
            </w:pPr>
          </w:p>
          <w:p>
            <w:pPr>
              <w:pStyle w:val="27"/>
              <w:ind w:left="176" w:right="167"/>
              <w:jc w:val="center"/>
              <w:rPr>
                <w:sz w:val="21"/>
              </w:rPr>
            </w:pPr>
            <w:r>
              <w:rPr>
                <w:color w:val="0D0D0D"/>
                <w:sz w:val="21"/>
              </w:rPr>
              <w:t>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512" w:type="dxa"/>
          </w:tcPr>
          <w:p>
            <w:pPr>
              <w:pStyle w:val="27"/>
              <w:spacing w:line="360" w:lineRule="exact"/>
              <w:ind w:left="1017" w:right="168" w:hanging="840"/>
              <w:rPr>
                <w:sz w:val="21"/>
              </w:rPr>
            </w:pPr>
            <w:r>
              <w:rPr>
                <w:color w:val="0D0D0D"/>
                <w:sz w:val="21"/>
              </w:rPr>
              <w:t>针对本工程特点、难点、关键点的认识及应对措施</w:t>
            </w:r>
          </w:p>
        </w:tc>
        <w:tc>
          <w:tcPr>
            <w:tcW w:w="1417" w:type="dxa"/>
          </w:tcPr>
          <w:p>
            <w:pPr>
              <w:pStyle w:val="27"/>
              <w:spacing w:before="157"/>
              <w:ind w:left="372" w:right="364"/>
              <w:jc w:val="center"/>
              <w:rPr>
                <w:sz w:val="21"/>
              </w:rPr>
            </w:pPr>
            <w:r>
              <w:rPr>
                <w:color w:val="0D0D0D"/>
                <w:sz w:val="21"/>
              </w:rPr>
              <w:t>10～9</w:t>
            </w:r>
          </w:p>
        </w:tc>
        <w:tc>
          <w:tcPr>
            <w:tcW w:w="1277" w:type="dxa"/>
          </w:tcPr>
          <w:p>
            <w:pPr>
              <w:pStyle w:val="27"/>
              <w:spacing w:before="157"/>
              <w:ind w:left="195" w:right="188"/>
              <w:jc w:val="center"/>
              <w:rPr>
                <w:sz w:val="21"/>
              </w:rPr>
            </w:pPr>
            <w:r>
              <w:rPr>
                <w:color w:val="0D0D0D"/>
                <w:sz w:val="21"/>
              </w:rPr>
              <w:t>9～8</w:t>
            </w:r>
          </w:p>
        </w:tc>
        <w:tc>
          <w:tcPr>
            <w:tcW w:w="991" w:type="dxa"/>
          </w:tcPr>
          <w:p>
            <w:pPr>
              <w:pStyle w:val="27"/>
              <w:spacing w:before="157"/>
              <w:ind w:left="23" w:right="13"/>
              <w:jc w:val="center"/>
              <w:rPr>
                <w:sz w:val="21"/>
              </w:rPr>
            </w:pPr>
            <w:r>
              <w:rPr>
                <w:color w:val="0D0D0D"/>
                <w:sz w:val="21"/>
              </w:rPr>
              <w:t>8～7</w:t>
            </w:r>
          </w:p>
        </w:tc>
        <w:tc>
          <w:tcPr>
            <w:tcW w:w="1136" w:type="dxa"/>
          </w:tcPr>
          <w:p>
            <w:pPr>
              <w:pStyle w:val="27"/>
              <w:spacing w:before="157"/>
              <w:ind w:left="124" w:right="119"/>
              <w:jc w:val="center"/>
              <w:rPr>
                <w:sz w:val="21"/>
              </w:rPr>
            </w:pPr>
            <w:r>
              <w:rPr>
                <w:color w:val="0D0D0D"/>
                <w:sz w:val="21"/>
              </w:rPr>
              <w:t>7～6</w:t>
            </w:r>
          </w:p>
        </w:tc>
        <w:tc>
          <w:tcPr>
            <w:tcW w:w="814" w:type="dxa"/>
          </w:tcPr>
          <w:p>
            <w:pPr>
              <w:pStyle w:val="27"/>
              <w:spacing w:before="157"/>
              <w:ind w:left="9"/>
              <w:jc w:val="center"/>
              <w:rPr>
                <w:sz w:val="21"/>
              </w:rPr>
            </w:pPr>
            <w:r>
              <w:rPr>
                <w:color w:val="0D0D0D"/>
                <w:w w:val="100"/>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512" w:type="dxa"/>
          </w:tcPr>
          <w:p>
            <w:pPr>
              <w:pStyle w:val="27"/>
              <w:spacing w:before="77"/>
              <w:ind w:left="159" w:right="153"/>
              <w:jc w:val="center"/>
              <w:rPr>
                <w:sz w:val="21"/>
              </w:rPr>
            </w:pPr>
            <w:r>
              <w:rPr>
                <w:color w:val="0D0D0D"/>
                <w:sz w:val="21"/>
              </w:rPr>
              <w:t>针对本工程关键部位、关键工序的</w:t>
            </w:r>
          </w:p>
          <w:p>
            <w:pPr>
              <w:pStyle w:val="27"/>
              <w:spacing w:before="91" w:line="262" w:lineRule="exact"/>
              <w:ind w:left="159" w:right="153"/>
              <w:jc w:val="center"/>
              <w:rPr>
                <w:sz w:val="21"/>
              </w:rPr>
            </w:pPr>
            <w:r>
              <w:rPr>
                <w:color w:val="0D0D0D"/>
                <w:sz w:val="21"/>
              </w:rPr>
              <w:t>旁站监理方案</w:t>
            </w:r>
          </w:p>
        </w:tc>
        <w:tc>
          <w:tcPr>
            <w:tcW w:w="1417" w:type="dxa"/>
          </w:tcPr>
          <w:p>
            <w:pPr>
              <w:pStyle w:val="27"/>
              <w:spacing w:before="157"/>
              <w:ind w:left="372" w:right="364"/>
              <w:jc w:val="center"/>
              <w:rPr>
                <w:sz w:val="21"/>
              </w:rPr>
            </w:pPr>
            <w:r>
              <w:rPr>
                <w:color w:val="0D0D0D"/>
                <w:sz w:val="21"/>
              </w:rPr>
              <w:t>5～4.5</w:t>
            </w:r>
          </w:p>
        </w:tc>
        <w:tc>
          <w:tcPr>
            <w:tcW w:w="1277" w:type="dxa"/>
          </w:tcPr>
          <w:p>
            <w:pPr>
              <w:pStyle w:val="27"/>
              <w:spacing w:before="157"/>
              <w:ind w:left="195" w:right="188"/>
              <w:jc w:val="center"/>
              <w:rPr>
                <w:sz w:val="21"/>
              </w:rPr>
            </w:pPr>
            <w:r>
              <w:rPr>
                <w:color w:val="0D0D0D"/>
                <w:sz w:val="21"/>
              </w:rPr>
              <w:t>4.5～4</w:t>
            </w:r>
          </w:p>
        </w:tc>
        <w:tc>
          <w:tcPr>
            <w:tcW w:w="991" w:type="dxa"/>
          </w:tcPr>
          <w:p>
            <w:pPr>
              <w:pStyle w:val="27"/>
              <w:spacing w:before="157"/>
              <w:ind w:left="23" w:right="13"/>
              <w:jc w:val="center"/>
              <w:rPr>
                <w:sz w:val="21"/>
              </w:rPr>
            </w:pPr>
            <w:r>
              <w:rPr>
                <w:color w:val="0D0D0D"/>
                <w:sz w:val="21"/>
              </w:rPr>
              <w:t>4～3.5</w:t>
            </w:r>
          </w:p>
        </w:tc>
        <w:tc>
          <w:tcPr>
            <w:tcW w:w="1136" w:type="dxa"/>
          </w:tcPr>
          <w:p>
            <w:pPr>
              <w:pStyle w:val="27"/>
              <w:spacing w:before="157"/>
              <w:ind w:left="125" w:right="118"/>
              <w:jc w:val="center"/>
              <w:rPr>
                <w:sz w:val="21"/>
              </w:rPr>
            </w:pPr>
            <w:r>
              <w:rPr>
                <w:color w:val="0D0D0D"/>
                <w:sz w:val="21"/>
              </w:rPr>
              <w:t>3.5～3.0</w:t>
            </w:r>
          </w:p>
        </w:tc>
        <w:tc>
          <w:tcPr>
            <w:tcW w:w="814" w:type="dxa"/>
          </w:tcPr>
          <w:p>
            <w:pPr>
              <w:pStyle w:val="27"/>
              <w:spacing w:before="157"/>
              <w:ind w:left="9"/>
              <w:jc w:val="center"/>
              <w:rPr>
                <w:sz w:val="21"/>
              </w:rPr>
            </w:pPr>
            <w:r>
              <w:rPr>
                <w:color w:val="0D0D0D"/>
                <w:w w:val="100"/>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512" w:type="dxa"/>
          </w:tcPr>
          <w:p>
            <w:pPr>
              <w:pStyle w:val="27"/>
              <w:spacing w:before="77"/>
              <w:ind w:left="159" w:right="150"/>
              <w:jc w:val="center"/>
              <w:rPr>
                <w:sz w:val="21"/>
              </w:rPr>
            </w:pPr>
            <w:r>
              <w:rPr>
                <w:color w:val="0D0D0D"/>
                <w:sz w:val="21"/>
              </w:rPr>
              <w:t>针对本工程设计、施工、管理的</w:t>
            </w:r>
          </w:p>
          <w:p>
            <w:pPr>
              <w:pStyle w:val="27"/>
              <w:spacing w:before="91" w:line="262" w:lineRule="exact"/>
              <w:ind w:left="159" w:right="151"/>
              <w:jc w:val="center"/>
              <w:rPr>
                <w:sz w:val="21"/>
              </w:rPr>
            </w:pPr>
            <w:r>
              <w:rPr>
                <w:color w:val="0D0D0D"/>
                <w:sz w:val="21"/>
              </w:rPr>
              <w:t>合理化建议</w:t>
            </w:r>
          </w:p>
        </w:tc>
        <w:tc>
          <w:tcPr>
            <w:tcW w:w="1417" w:type="dxa"/>
          </w:tcPr>
          <w:p>
            <w:pPr>
              <w:pStyle w:val="27"/>
              <w:spacing w:before="157"/>
              <w:ind w:left="372" w:right="364"/>
              <w:jc w:val="center"/>
              <w:rPr>
                <w:sz w:val="21"/>
              </w:rPr>
            </w:pPr>
            <w:r>
              <w:rPr>
                <w:color w:val="0D0D0D"/>
                <w:sz w:val="21"/>
              </w:rPr>
              <w:t>5～4.5</w:t>
            </w:r>
          </w:p>
        </w:tc>
        <w:tc>
          <w:tcPr>
            <w:tcW w:w="1277" w:type="dxa"/>
          </w:tcPr>
          <w:p>
            <w:pPr>
              <w:pStyle w:val="27"/>
              <w:spacing w:before="157"/>
              <w:ind w:left="195" w:right="188"/>
              <w:jc w:val="center"/>
              <w:rPr>
                <w:sz w:val="21"/>
              </w:rPr>
            </w:pPr>
            <w:r>
              <w:rPr>
                <w:color w:val="0D0D0D"/>
                <w:sz w:val="21"/>
              </w:rPr>
              <w:t>4.5～4</w:t>
            </w:r>
          </w:p>
        </w:tc>
        <w:tc>
          <w:tcPr>
            <w:tcW w:w="991" w:type="dxa"/>
          </w:tcPr>
          <w:p>
            <w:pPr>
              <w:pStyle w:val="27"/>
              <w:spacing w:before="157"/>
              <w:ind w:left="23" w:right="13"/>
              <w:jc w:val="center"/>
              <w:rPr>
                <w:sz w:val="21"/>
              </w:rPr>
            </w:pPr>
            <w:r>
              <w:rPr>
                <w:color w:val="0D0D0D"/>
                <w:sz w:val="21"/>
              </w:rPr>
              <w:t>4～3.5</w:t>
            </w:r>
          </w:p>
        </w:tc>
        <w:tc>
          <w:tcPr>
            <w:tcW w:w="1136" w:type="dxa"/>
          </w:tcPr>
          <w:p>
            <w:pPr>
              <w:pStyle w:val="27"/>
              <w:spacing w:before="157"/>
              <w:ind w:left="125" w:right="118"/>
              <w:jc w:val="center"/>
              <w:rPr>
                <w:sz w:val="21"/>
              </w:rPr>
            </w:pPr>
            <w:r>
              <w:rPr>
                <w:color w:val="0D0D0D"/>
                <w:sz w:val="21"/>
              </w:rPr>
              <w:t>3.5～3.0</w:t>
            </w:r>
          </w:p>
        </w:tc>
        <w:tc>
          <w:tcPr>
            <w:tcW w:w="814" w:type="dxa"/>
          </w:tcPr>
          <w:p>
            <w:pPr>
              <w:pStyle w:val="27"/>
              <w:spacing w:before="157"/>
              <w:ind w:left="9"/>
              <w:jc w:val="center"/>
              <w:rPr>
                <w:sz w:val="21"/>
              </w:rPr>
            </w:pPr>
            <w:r>
              <w:rPr>
                <w:color w:val="0D0D0D"/>
                <w:w w:val="100"/>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3512" w:type="dxa"/>
          </w:tcPr>
          <w:p>
            <w:pPr>
              <w:pStyle w:val="27"/>
              <w:spacing w:before="2" w:line="360" w:lineRule="exact"/>
              <w:ind w:left="808" w:right="24" w:hanging="701"/>
              <w:rPr>
                <w:sz w:val="21"/>
              </w:rPr>
            </w:pPr>
            <w:r>
              <w:rPr>
                <w:color w:val="0D0D0D"/>
                <w:sz w:val="21"/>
              </w:rPr>
              <w:t>人员、设备的配置和进场计划，廉政建设、职业操守措施</w:t>
            </w:r>
          </w:p>
        </w:tc>
        <w:tc>
          <w:tcPr>
            <w:tcW w:w="1417" w:type="dxa"/>
          </w:tcPr>
          <w:p>
            <w:pPr>
              <w:pStyle w:val="27"/>
              <w:spacing w:before="157"/>
              <w:ind w:left="372" w:right="364"/>
              <w:jc w:val="center"/>
              <w:rPr>
                <w:sz w:val="21"/>
              </w:rPr>
            </w:pPr>
            <w:r>
              <w:rPr>
                <w:color w:val="0D0D0D"/>
                <w:sz w:val="21"/>
              </w:rPr>
              <w:t>5～4.5</w:t>
            </w:r>
          </w:p>
        </w:tc>
        <w:tc>
          <w:tcPr>
            <w:tcW w:w="1277" w:type="dxa"/>
          </w:tcPr>
          <w:p>
            <w:pPr>
              <w:pStyle w:val="27"/>
              <w:spacing w:before="157"/>
              <w:ind w:left="195" w:right="188"/>
              <w:jc w:val="center"/>
              <w:rPr>
                <w:sz w:val="21"/>
              </w:rPr>
            </w:pPr>
            <w:r>
              <w:rPr>
                <w:color w:val="0D0D0D"/>
                <w:sz w:val="21"/>
              </w:rPr>
              <w:t>4.5～4</w:t>
            </w:r>
          </w:p>
        </w:tc>
        <w:tc>
          <w:tcPr>
            <w:tcW w:w="991" w:type="dxa"/>
          </w:tcPr>
          <w:p>
            <w:pPr>
              <w:pStyle w:val="27"/>
              <w:spacing w:before="157"/>
              <w:ind w:left="23" w:right="13"/>
              <w:jc w:val="center"/>
              <w:rPr>
                <w:sz w:val="21"/>
              </w:rPr>
            </w:pPr>
            <w:r>
              <w:rPr>
                <w:color w:val="0D0D0D"/>
                <w:sz w:val="21"/>
              </w:rPr>
              <w:t>4～3.5</w:t>
            </w:r>
          </w:p>
        </w:tc>
        <w:tc>
          <w:tcPr>
            <w:tcW w:w="1136" w:type="dxa"/>
          </w:tcPr>
          <w:p>
            <w:pPr>
              <w:pStyle w:val="27"/>
              <w:spacing w:before="157"/>
              <w:ind w:left="125" w:right="118"/>
              <w:jc w:val="center"/>
              <w:rPr>
                <w:sz w:val="21"/>
              </w:rPr>
            </w:pPr>
            <w:r>
              <w:rPr>
                <w:color w:val="0D0D0D"/>
                <w:sz w:val="21"/>
              </w:rPr>
              <w:t>3.5～3.0</w:t>
            </w:r>
          </w:p>
        </w:tc>
        <w:tc>
          <w:tcPr>
            <w:tcW w:w="814" w:type="dxa"/>
          </w:tcPr>
          <w:p>
            <w:pPr>
              <w:pStyle w:val="27"/>
              <w:spacing w:before="157"/>
              <w:ind w:left="9"/>
              <w:jc w:val="center"/>
              <w:rPr>
                <w:sz w:val="21"/>
              </w:rPr>
            </w:pPr>
            <w:r>
              <w:rPr>
                <w:color w:val="0D0D0D"/>
                <w:w w:val="100"/>
                <w:sz w:val="21"/>
              </w:rPr>
              <w:t>0</w:t>
            </w:r>
          </w:p>
        </w:tc>
      </w:tr>
    </w:tbl>
    <w:p>
      <w:pPr>
        <w:keepNext w:val="0"/>
        <w:keepLines w:val="0"/>
        <w:pageBreakBefore w:val="0"/>
        <w:widowControl w:val="0"/>
        <w:kinsoku/>
        <w:wordWrap/>
        <w:overflowPunct/>
        <w:topLinePunct w:val="0"/>
        <w:autoSpaceDE w:val="0"/>
        <w:autoSpaceDN w:val="0"/>
        <w:bidi w:val="0"/>
        <w:adjustRightInd/>
        <w:snapToGrid/>
        <w:spacing w:before="132" w:line="360" w:lineRule="auto"/>
        <w:ind w:left="1423" w:right="4302" w:hanging="423"/>
        <w:jc w:val="left"/>
        <w:textAlignment w:val="auto"/>
        <w:rPr>
          <w:b/>
          <w:bCs w:val="0"/>
          <w:color w:val="auto"/>
          <w:sz w:val="18"/>
        </w:rPr>
      </w:pPr>
      <w:r>
        <w:rPr>
          <w:b/>
          <w:bCs w:val="0"/>
          <w:color w:val="auto"/>
          <w:sz w:val="21"/>
        </w:rPr>
        <w:t>三、商务标评审标准（55 分）</w:t>
      </w:r>
    </w:p>
    <w:p>
      <w:pPr>
        <w:keepNext w:val="0"/>
        <w:keepLines w:val="0"/>
        <w:pageBreakBefore w:val="0"/>
        <w:widowControl w:val="0"/>
        <w:kinsoku/>
        <w:wordWrap/>
        <w:overflowPunct/>
        <w:topLinePunct w:val="0"/>
        <w:autoSpaceDE w:val="0"/>
        <w:autoSpaceDN w:val="0"/>
        <w:bidi w:val="0"/>
        <w:adjustRightInd/>
        <w:snapToGrid/>
        <w:spacing w:line="360" w:lineRule="auto"/>
        <w:ind w:firstLine="840" w:firstLineChars="400"/>
        <w:textAlignment w:val="auto"/>
        <w:rPr>
          <w:rFonts w:ascii="宋体" w:hAnsi="宋体" w:eastAsia="宋体" w:cs="宋体"/>
          <w:b w:val="0"/>
          <w:bCs/>
          <w:color w:val="auto"/>
          <w:sz w:val="21"/>
          <w:szCs w:val="21"/>
          <w:lang w:val="zh-CN" w:eastAsia="zh-CN" w:bidi="zh-CN"/>
        </w:rPr>
      </w:pPr>
      <w:r>
        <w:rPr>
          <w:rFonts w:ascii="宋体" w:hAnsi="宋体" w:eastAsia="宋体" w:cs="宋体"/>
          <w:b w:val="0"/>
          <w:bCs/>
          <w:color w:val="auto"/>
          <w:sz w:val="21"/>
          <w:szCs w:val="21"/>
          <w:lang w:val="zh-CN" w:eastAsia="zh-CN" w:bidi="zh-CN"/>
        </w:rPr>
        <w:t>（一）评标标底价的确定（以元为单位，保留整数）。评标标底价=风险控制价×（1+D%）。</w:t>
      </w:r>
    </w:p>
    <w:p>
      <w:pPr>
        <w:pStyle w:val="2"/>
        <w:keepNext w:val="0"/>
        <w:keepLines w:val="0"/>
        <w:pageBreakBefore w:val="0"/>
        <w:widowControl w:val="0"/>
        <w:kinsoku/>
        <w:wordWrap/>
        <w:overflowPunct/>
        <w:topLinePunct w:val="0"/>
        <w:autoSpaceDE w:val="0"/>
        <w:autoSpaceDN w:val="0"/>
        <w:bidi w:val="0"/>
        <w:adjustRightInd/>
        <w:snapToGrid/>
        <w:spacing w:before="109" w:line="360" w:lineRule="auto"/>
        <w:ind w:left="1001"/>
        <w:textAlignment w:val="auto"/>
        <w:rPr>
          <w:b w:val="0"/>
          <w:bCs/>
          <w:color w:val="auto"/>
        </w:rPr>
      </w:pPr>
      <w:r>
        <w:rPr>
          <w:b w:val="0"/>
          <w:bCs/>
          <w:color w:val="auto"/>
        </w:rPr>
        <w:t>D 为上浮率，D 值在 0.0～4.9 范围内随机抽取产生。先从 0～4 中抽取个位数字 X，再从 0～9 中</w:t>
      </w:r>
    </w:p>
    <w:p>
      <w:pPr>
        <w:pStyle w:val="2"/>
        <w:keepNext w:val="0"/>
        <w:keepLines w:val="0"/>
        <w:pageBreakBefore w:val="0"/>
        <w:widowControl w:val="0"/>
        <w:kinsoku/>
        <w:wordWrap/>
        <w:overflowPunct/>
        <w:topLinePunct w:val="0"/>
        <w:autoSpaceDE w:val="0"/>
        <w:autoSpaceDN w:val="0"/>
        <w:bidi w:val="0"/>
        <w:adjustRightInd/>
        <w:snapToGrid/>
        <w:spacing w:before="132" w:line="360" w:lineRule="auto"/>
        <w:ind w:left="581"/>
        <w:textAlignment w:val="auto"/>
        <w:rPr>
          <w:b w:val="0"/>
          <w:bCs/>
          <w:color w:val="auto"/>
        </w:rPr>
      </w:pPr>
      <w:r>
        <w:rPr>
          <w:b w:val="0"/>
          <w:bCs/>
          <w:color w:val="auto"/>
        </w:rPr>
        <w:t>抽取十分位数字Y，则抽取的 D 值即为 X. Y。</w:t>
      </w:r>
    </w:p>
    <w:p>
      <w:pPr>
        <w:pStyle w:val="2"/>
        <w:keepNext w:val="0"/>
        <w:keepLines w:val="0"/>
        <w:pageBreakBefore w:val="0"/>
        <w:widowControl w:val="0"/>
        <w:kinsoku/>
        <w:wordWrap/>
        <w:overflowPunct/>
        <w:topLinePunct w:val="0"/>
        <w:autoSpaceDE w:val="0"/>
        <w:autoSpaceDN w:val="0"/>
        <w:bidi w:val="0"/>
        <w:adjustRightInd/>
        <w:snapToGrid/>
        <w:spacing w:before="21" w:line="360" w:lineRule="auto"/>
        <w:ind w:firstLine="840" w:firstLineChars="400"/>
        <w:textAlignment w:val="auto"/>
        <w:rPr>
          <w:b w:val="0"/>
          <w:bCs/>
          <w:color w:val="auto"/>
          <w:sz w:val="20"/>
        </w:rPr>
      </w:pPr>
      <w:r>
        <w:rPr>
          <w:b w:val="0"/>
          <w:bCs/>
          <w:color w:val="auto"/>
        </w:rPr>
        <w:t>（二）风险控制价的确定（以元为单位，保留整数）。</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1001"/>
        <w:textAlignment w:val="auto"/>
        <w:rPr>
          <w:b w:val="0"/>
          <w:bCs/>
          <w:color w:val="auto"/>
        </w:rPr>
      </w:pPr>
      <w:r>
        <w:rPr>
          <w:b w:val="0"/>
          <w:bCs/>
          <w:color w:val="auto"/>
        </w:rPr>
        <w:t>风险控制价＝最高投标限价×90% ；</w:t>
      </w:r>
    </w:p>
    <w:p>
      <w:pPr>
        <w:pStyle w:val="2"/>
        <w:keepNext w:val="0"/>
        <w:keepLines w:val="0"/>
        <w:pageBreakBefore w:val="0"/>
        <w:widowControl w:val="0"/>
        <w:kinsoku/>
        <w:wordWrap/>
        <w:overflowPunct/>
        <w:topLinePunct w:val="0"/>
        <w:autoSpaceDE w:val="0"/>
        <w:autoSpaceDN w:val="0"/>
        <w:bidi w:val="0"/>
        <w:adjustRightInd/>
        <w:snapToGrid/>
        <w:spacing w:before="139" w:line="360" w:lineRule="auto"/>
        <w:ind w:firstLine="840" w:firstLineChars="400"/>
        <w:textAlignment w:val="auto"/>
        <w:rPr>
          <w:b w:val="0"/>
          <w:bCs/>
          <w:color w:val="auto"/>
        </w:rPr>
      </w:pPr>
      <w:r>
        <w:rPr>
          <w:b w:val="0"/>
          <w:bCs/>
          <w:color w:val="auto"/>
        </w:rPr>
        <w:t>（三）投标报价得分（55 分）(小数点后保留 2 位小数，小数点后第 3 位四舍五入）</w:t>
      </w:r>
    </w:p>
    <w:p>
      <w:pPr>
        <w:pStyle w:val="26"/>
        <w:keepNext w:val="0"/>
        <w:keepLines w:val="0"/>
        <w:pageBreakBefore w:val="0"/>
        <w:widowControl w:val="0"/>
        <w:numPr>
          <w:ilvl w:val="1"/>
          <w:numId w:val="18"/>
        </w:numPr>
        <w:tabs>
          <w:tab w:val="left" w:pos="1320"/>
        </w:tabs>
        <w:kinsoku/>
        <w:wordWrap/>
        <w:overflowPunct/>
        <w:topLinePunct w:val="0"/>
        <w:autoSpaceDE w:val="0"/>
        <w:autoSpaceDN w:val="0"/>
        <w:bidi w:val="0"/>
        <w:adjustRightInd/>
        <w:snapToGrid/>
        <w:spacing w:before="139" w:after="0" w:line="360" w:lineRule="auto"/>
        <w:ind w:left="581" w:right="572" w:firstLine="420"/>
        <w:jc w:val="left"/>
        <w:textAlignment w:val="auto"/>
        <w:rPr>
          <w:b w:val="0"/>
          <w:bCs/>
          <w:color w:val="auto"/>
          <w:sz w:val="21"/>
        </w:rPr>
      </w:pPr>
      <w:r>
        <w:rPr>
          <w:b w:val="0"/>
          <w:bCs/>
          <w:color w:val="auto"/>
          <w:spacing w:val="-5"/>
          <w:sz w:val="21"/>
        </w:rPr>
        <w:t xml:space="preserve">投标人的投标报价得分满分为 </w:t>
      </w:r>
      <w:r>
        <w:rPr>
          <w:b w:val="0"/>
          <w:bCs/>
          <w:color w:val="auto"/>
          <w:sz w:val="21"/>
        </w:rPr>
        <w:t>55</w:t>
      </w:r>
      <w:r>
        <w:rPr>
          <w:b w:val="0"/>
          <w:bCs/>
          <w:color w:val="auto"/>
          <w:spacing w:val="-10"/>
          <w:sz w:val="21"/>
        </w:rPr>
        <w:t xml:space="preserve"> 分，当投标人的投标报价存在以下情形时，则按相应情形分</w:t>
      </w:r>
      <w:r>
        <w:rPr>
          <w:b w:val="0"/>
          <w:bCs/>
          <w:color w:val="auto"/>
          <w:spacing w:val="-5"/>
          <w:sz w:val="21"/>
        </w:rPr>
        <w:t>别予以扣分：</w:t>
      </w:r>
    </w:p>
    <w:p>
      <w:pPr>
        <w:pStyle w:val="26"/>
        <w:keepNext w:val="0"/>
        <w:keepLines w:val="0"/>
        <w:pageBreakBefore w:val="0"/>
        <w:widowControl w:val="0"/>
        <w:numPr>
          <w:ilvl w:val="0"/>
          <w:numId w:val="19"/>
        </w:numPr>
        <w:tabs>
          <w:tab w:val="left" w:pos="1531"/>
        </w:tabs>
        <w:kinsoku/>
        <w:wordWrap/>
        <w:overflowPunct/>
        <w:topLinePunct w:val="0"/>
        <w:autoSpaceDE w:val="0"/>
        <w:autoSpaceDN w:val="0"/>
        <w:bidi w:val="0"/>
        <w:adjustRightInd/>
        <w:snapToGrid/>
        <w:spacing w:before="1" w:after="0" w:line="360" w:lineRule="auto"/>
        <w:ind w:left="1530" w:right="0" w:hanging="530"/>
        <w:jc w:val="left"/>
        <w:textAlignment w:val="auto"/>
        <w:rPr>
          <w:b w:val="0"/>
          <w:bCs/>
          <w:color w:val="auto"/>
          <w:sz w:val="21"/>
        </w:rPr>
      </w:pPr>
      <w:r>
        <w:rPr>
          <w:b w:val="0"/>
          <w:bCs/>
          <w:color w:val="auto"/>
          <w:spacing w:val="-6"/>
          <w:sz w:val="21"/>
        </w:rPr>
        <w:t xml:space="preserve">投标报价每高于评标标底价一个百分点的扣 </w:t>
      </w:r>
      <w:r>
        <w:rPr>
          <w:b w:val="0"/>
          <w:bCs/>
          <w:color w:val="auto"/>
          <w:sz w:val="21"/>
        </w:rPr>
        <w:t>1</w:t>
      </w:r>
      <w:r>
        <w:rPr>
          <w:b w:val="0"/>
          <w:bCs/>
          <w:color w:val="auto"/>
          <w:spacing w:val="-12"/>
          <w:sz w:val="21"/>
        </w:rPr>
        <w:t xml:space="preserve"> 分，扣分分值</w:t>
      </w:r>
      <w:r>
        <w:rPr>
          <w:b w:val="0"/>
          <w:bCs/>
          <w:color w:val="auto"/>
          <w:spacing w:val="-15"/>
          <w:sz w:val="21"/>
        </w:rPr>
        <w:t>＝</w:t>
      </w:r>
      <w:r>
        <w:rPr>
          <w:b w:val="0"/>
          <w:bCs/>
          <w:color w:val="auto"/>
          <w:spacing w:val="-17"/>
          <w:sz w:val="21"/>
        </w:rPr>
        <w:t>〔</w:t>
      </w:r>
      <w:r>
        <w:rPr>
          <w:b w:val="0"/>
          <w:bCs/>
          <w:color w:val="auto"/>
          <w:sz w:val="21"/>
        </w:rPr>
        <w:t>（</w:t>
      </w:r>
      <w:r>
        <w:rPr>
          <w:b w:val="0"/>
          <w:bCs/>
          <w:color w:val="auto"/>
          <w:spacing w:val="-3"/>
          <w:sz w:val="21"/>
        </w:rPr>
        <w:t>投标报价－评标标底价</w:t>
      </w:r>
      <w:r>
        <w:rPr>
          <w:b w:val="0"/>
          <w:bCs/>
          <w:color w:val="auto"/>
          <w:sz w:val="21"/>
        </w:rPr>
        <w:t>）</w:t>
      </w:r>
    </w:p>
    <w:p>
      <w:pPr>
        <w:pStyle w:val="2"/>
        <w:keepNext w:val="0"/>
        <w:keepLines w:val="0"/>
        <w:pageBreakBefore w:val="0"/>
        <w:widowControl w:val="0"/>
        <w:kinsoku/>
        <w:wordWrap/>
        <w:overflowPunct/>
        <w:topLinePunct w:val="0"/>
        <w:autoSpaceDE w:val="0"/>
        <w:autoSpaceDN w:val="0"/>
        <w:bidi w:val="0"/>
        <w:adjustRightInd/>
        <w:snapToGrid/>
        <w:spacing w:before="139" w:line="360" w:lineRule="auto"/>
        <w:ind w:left="581"/>
        <w:textAlignment w:val="auto"/>
        <w:rPr>
          <w:b w:val="0"/>
          <w:bCs/>
          <w:color w:val="auto"/>
        </w:rPr>
      </w:pPr>
      <w:r>
        <w:rPr>
          <w:b w:val="0"/>
          <w:bCs/>
          <w:color w:val="auto"/>
        </w:rPr>
        <w:t>/评标标底价〕×100×1；</w:t>
      </w:r>
    </w:p>
    <w:p>
      <w:pPr>
        <w:pStyle w:val="26"/>
        <w:keepNext w:val="0"/>
        <w:keepLines w:val="0"/>
        <w:pageBreakBefore w:val="0"/>
        <w:widowControl w:val="0"/>
        <w:numPr>
          <w:ilvl w:val="0"/>
          <w:numId w:val="19"/>
        </w:numPr>
        <w:tabs>
          <w:tab w:val="left" w:pos="1531"/>
        </w:tabs>
        <w:kinsoku/>
        <w:wordWrap/>
        <w:overflowPunct/>
        <w:topLinePunct w:val="0"/>
        <w:autoSpaceDE w:val="0"/>
        <w:autoSpaceDN w:val="0"/>
        <w:bidi w:val="0"/>
        <w:adjustRightInd/>
        <w:snapToGrid/>
        <w:spacing w:before="139" w:after="0" w:line="360" w:lineRule="auto"/>
        <w:ind w:left="581" w:right="574" w:firstLine="420"/>
        <w:jc w:val="left"/>
        <w:textAlignment w:val="auto"/>
        <w:rPr>
          <w:b w:val="0"/>
          <w:bCs/>
          <w:color w:val="auto"/>
          <w:sz w:val="21"/>
        </w:rPr>
      </w:pPr>
      <w:r>
        <w:rPr>
          <w:b w:val="0"/>
          <w:bCs/>
          <w:color w:val="auto"/>
          <w:spacing w:val="-4"/>
          <w:sz w:val="21"/>
        </w:rPr>
        <w:t xml:space="preserve">投标报价每低于评标标底价一个百分点的扣 </w:t>
      </w:r>
      <w:r>
        <w:rPr>
          <w:b w:val="0"/>
          <w:bCs/>
          <w:color w:val="auto"/>
          <w:sz w:val="21"/>
        </w:rPr>
        <w:t>0.5</w:t>
      </w:r>
      <w:r>
        <w:rPr>
          <w:b w:val="0"/>
          <w:bCs/>
          <w:color w:val="auto"/>
          <w:spacing w:val="-4"/>
          <w:sz w:val="21"/>
        </w:rPr>
        <w:t xml:space="preserve"> 分，扣分分值</w:t>
      </w:r>
      <w:r>
        <w:rPr>
          <w:b w:val="0"/>
          <w:bCs/>
          <w:color w:val="auto"/>
          <w:spacing w:val="-3"/>
          <w:sz w:val="21"/>
        </w:rPr>
        <w:t>＝</w:t>
      </w:r>
      <w:r>
        <w:rPr>
          <w:b w:val="0"/>
          <w:bCs/>
          <w:color w:val="auto"/>
          <w:sz w:val="21"/>
        </w:rPr>
        <w:t>〔</w:t>
      </w:r>
      <w:r>
        <w:rPr>
          <w:b w:val="0"/>
          <w:bCs/>
          <w:color w:val="auto"/>
          <w:spacing w:val="-3"/>
          <w:sz w:val="21"/>
        </w:rPr>
        <w:t>（评标标底价－投标报价）/评标标底价〕×</w:t>
      </w:r>
      <w:r>
        <w:rPr>
          <w:b w:val="0"/>
          <w:bCs/>
          <w:color w:val="auto"/>
          <w:sz w:val="21"/>
        </w:rPr>
        <w:t>100×0.5；</w:t>
      </w:r>
    </w:p>
    <w:p>
      <w:pPr>
        <w:pStyle w:val="26"/>
        <w:keepNext w:val="0"/>
        <w:keepLines w:val="0"/>
        <w:pageBreakBefore w:val="0"/>
        <w:widowControl w:val="0"/>
        <w:numPr>
          <w:ilvl w:val="0"/>
          <w:numId w:val="19"/>
        </w:numPr>
        <w:tabs>
          <w:tab w:val="left" w:pos="1531"/>
        </w:tabs>
        <w:kinsoku/>
        <w:wordWrap/>
        <w:overflowPunct/>
        <w:topLinePunct w:val="0"/>
        <w:autoSpaceDE w:val="0"/>
        <w:autoSpaceDN w:val="0"/>
        <w:bidi w:val="0"/>
        <w:adjustRightInd/>
        <w:snapToGrid/>
        <w:spacing w:before="0" w:after="0" w:line="360" w:lineRule="auto"/>
        <w:ind w:left="581" w:right="574" w:firstLine="420"/>
        <w:jc w:val="left"/>
        <w:textAlignment w:val="auto"/>
        <w:rPr>
          <w:b w:val="0"/>
          <w:bCs/>
          <w:color w:val="auto"/>
          <w:sz w:val="21"/>
        </w:rPr>
      </w:pPr>
      <w:r>
        <w:rPr>
          <w:b w:val="0"/>
          <w:bCs/>
          <w:color w:val="auto"/>
          <w:spacing w:val="-5"/>
          <w:sz w:val="21"/>
        </w:rPr>
        <w:t xml:space="preserve">投标报价每低于风险控制价一个百分点的再扣 </w:t>
      </w:r>
      <w:r>
        <w:rPr>
          <w:b w:val="0"/>
          <w:bCs/>
          <w:color w:val="auto"/>
          <w:sz w:val="21"/>
        </w:rPr>
        <w:t>1.5</w:t>
      </w:r>
      <w:r>
        <w:rPr>
          <w:b w:val="0"/>
          <w:bCs/>
          <w:color w:val="auto"/>
          <w:spacing w:val="-9"/>
          <w:sz w:val="21"/>
        </w:rPr>
        <w:t xml:space="preserve"> 分，扣分分值</w:t>
      </w:r>
      <w:r>
        <w:rPr>
          <w:b w:val="0"/>
          <w:bCs/>
          <w:color w:val="auto"/>
          <w:spacing w:val="-20"/>
          <w:sz w:val="21"/>
        </w:rPr>
        <w:t>＝</w:t>
      </w:r>
      <w:r>
        <w:rPr>
          <w:b w:val="0"/>
          <w:bCs/>
          <w:color w:val="auto"/>
          <w:spacing w:val="-3"/>
          <w:sz w:val="21"/>
        </w:rPr>
        <w:t>〔(风险控制价－投标报价)/ 风险控制价〕×</w:t>
      </w:r>
      <w:r>
        <w:rPr>
          <w:b w:val="0"/>
          <w:bCs/>
          <w:color w:val="auto"/>
          <w:sz w:val="21"/>
        </w:rPr>
        <w:t>100×1.5；</w:t>
      </w:r>
    </w:p>
    <w:p>
      <w:pPr>
        <w:pStyle w:val="26"/>
        <w:keepNext w:val="0"/>
        <w:keepLines w:val="0"/>
        <w:pageBreakBefore w:val="0"/>
        <w:widowControl w:val="0"/>
        <w:numPr>
          <w:ilvl w:val="1"/>
          <w:numId w:val="18"/>
        </w:numPr>
        <w:tabs>
          <w:tab w:val="left" w:pos="1320"/>
        </w:tabs>
        <w:kinsoku/>
        <w:wordWrap/>
        <w:overflowPunct/>
        <w:topLinePunct w:val="0"/>
        <w:autoSpaceDE w:val="0"/>
        <w:autoSpaceDN w:val="0"/>
        <w:bidi w:val="0"/>
        <w:adjustRightInd/>
        <w:snapToGrid/>
        <w:spacing w:before="0" w:after="0" w:line="360" w:lineRule="auto"/>
        <w:ind w:left="581" w:right="576" w:firstLine="420"/>
        <w:jc w:val="left"/>
        <w:textAlignment w:val="auto"/>
        <w:rPr>
          <w:b w:val="0"/>
          <w:bCs/>
          <w:color w:val="auto"/>
          <w:sz w:val="21"/>
        </w:rPr>
      </w:pPr>
      <w:r>
        <w:rPr>
          <w:b w:val="0"/>
          <w:bCs/>
          <w:color w:val="auto"/>
          <w:spacing w:val="-3"/>
          <w:sz w:val="21"/>
        </w:rPr>
        <w:t>投标人的投标报价得分</w:t>
      </w:r>
      <w:r>
        <w:rPr>
          <w:b w:val="0"/>
          <w:bCs/>
          <w:color w:val="auto"/>
          <w:sz w:val="21"/>
        </w:rPr>
        <w:t>＝55</w:t>
      </w:r>
      <w:r>
        <w:rPr>
          <w:b w:val="0"/>
          <w:bCs/>
          <w:color w:val="auto"/>
          <w:spacing w:val="-3"/>
          <w:sz w:val="21"/>
        </w:rPr>
        <w:t>－以上情形扣分总和。</w:t>
      </w:r>
      <w:r>
        <w:rPr>
          <w:b w:val="0"/>
          <w:bCs/>
          <w:color w:val="auto"/>
          <w:sz w:val="21"/>
        </w:rPr>
        <w:t>（</w:t>
      </w:r>
      <w:r>
        <w:rPr>
          <w:b w:val="0"/>
          <w:bCs/>
          <w:color w:val="auto"/>
          <w:spacing w:val="-7"/>
          <w:sz w:val="21"/>
        </w:rPr>
        <w:t xml:space="preserve">小数点后保留 </w:t>
      </w:r>
      <w:r>
        <w:rPr>
          <w:b w:val="0"/>
          <w:bCs/>
          <w:color w:val="auto"/>
          <w:sz w:val="21"/>
        </w:rPr>
        <w:t>2</w:t>
      </w:r>
      <w:r>
        <w:rPr>
          <w:b w:val="0"/>
          <w:bCs/>
          <w:color w:val="auto"/>
          <w:spacing w:val="-10"/>
          <w:sz w:val="21"/>
        </w:rPr>
        <w:t xml:space="preserve"> 位，小数点后第 </w:t>
      </w:r>
      <w:r>
        <w:rPr>
          <w:b w:val="0"/>
          <w:bCs/>
          <w:color w:val="auto"/>
          <w:sz w:val="21"/>
        </w:rPr>
        <w:t>3</w:t>
      </w:r>
      <w:r>
        <w:rPr>
          <w:b w:val="0"/>
          <w:bCs/>
          <w:color w:val="auto"/>
          <w:spacing w:val="-13"/>
          <w:sz w:val="21"/>
        </w:rPr>
        <w:t xml:space="preserve"> 位四</w:t>
      </w:r>
      <w:r>
        <w:rPr>
          <w:b w:val="0"/>
          <w:bCs/>
          <w:color w:val="auto"/>
          <w:spacing w:val="-1"/>
          <w:sz w:val="21"/>
        </w:rPr>
        <w:t>舍五入</w:t>
      </w:r>
      <w:r>
        <w:rPr>
          <w:b w:val="0"/>
          <w:bCs/>
          <w:color w:val="auto"/>
          <w:sz w:val="21"/>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843" w:firstLineChars="400"/>
        <w:textAlignment w:val="auto"/>
        <w:rPr>
          <w:b/>
          <w:bCs w:val="0"/>
          <w:color w:val="auto"/>
          <w:sz w:val="19"/>
          <w:highlight w:val="none"/>
        </w:rPr>
      </w:pPr>
      <w:r>
        <w:rPr>
          <w:b/>
          <w:bCs w:val="0"/>
          <w:color w:val="auto"/>
        </w:rPr>
        <w:t>四、评标总得分</w:t>
      </w:r>
      <w:r>
        <w:rPr>
          <w:b/>
          <w:bCs w:val="0"/>
          <w:color w:val="auto"/>
          <w:highlight w:val="none"/>
        </w:rPr>
        <w:t>（满分</w:t>
      </w:r>
      <w:r>
        <w:rPr>
          <w:rFonts w:ascii="宋体" w:hAnsi="宋体" w:eastAsia="宋体" w:cs="宋体"/>
          <w:b/>
          <w:bCs w:val="0"/>
          <w:color w:val="auto"/>
          <w:spacing w:val="-5"/>
          <w:sz w:val="21"/>
          <w:szCs w:val="22"/>
          <w:highlight w:val="none"/>
          <w:lang w:val="zh-CN" w:eastAsia="zh-CN" w:bidi="zh-CN"/>
        </w:rPr>
        <w:t>为</w:t>
      </w:r>
      <w:r>
        <w:rPr>
          <w:rFonts w:hint="eastAsia" w:ascii="宋体" w:hAnsi="宋体" w:eastAsia="宋体" w:cs="宋体"/>
          <w:b/>
          <w:bCs w:val="0"/>
          <w:color w:val="auto"/>
          <w:spacing w:val="-5"/>
          <w:sz w:val="21"/>
          <w:szCs w:val="22"/>
          <w:highlight w:val="none"/>
          <w:lang w:val="en-US" w:eastAsia="zh-CN" w:bidi="zh-CN"/>
        </w:rPr>
        <w:t>8</w:t>
      </w:r>
      <w:r>
        <w:rPr>
          <w:rFonts w:hint="eastAsia" w:cs="宋体"/>
          <w:b/>
          <w:bCs w:val="0"/>
          <w:color w:val="auto"/>
          <w:spacing w:val="-5"/>
          <w:sz w:val="21"/>
          <w:szCs w:val="22"/>
          <w:highlight w:val="none"/>
          <w:lang w:val="en-US" w:eastAsia="zh-CN" w:bidi="zh-CN"/>
        </w:rPr>
        <w:t>7</w:t>
      </w:r>
      <w:r>
        <w:rPr>
          <w:rFonts w:ascii="宋体" w:hAnsi="宋体" w:eastAsia="宋体" w:cs="宋体"/>
          <w:b/>
          <w:bCs w:val="0"/>
          <w:color w:val="auto"/>
          <w:spacing w:val="-5"/>
          <w:sz w:val="21"/>
          <w:szCs w:val="22"/>
          <w:highlight w:val="none"/>
          <w:lang w:val="zh-CN" w:eastAsia="zh-CN" w:bidi="zh-CN"/>
        </w:rPr>
        <w:t xml:space="preserve"> </w:t>
      </w:r>
      <w:r>
        <w:rPr>
          <w:b/>
          <w:bCs w:val="0"/>
          <w:color w:val="auto"/>
          <w:highlight w:val="none"/>
        </w:rPr>
        <w:t>分，最后结果保留 2 位小数，小数点后第 3 位四舍五入）</w:t>
      </w:r>
    </w:p>
    <w:p>
      <w:pPr>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textAlignment w:val="auto"/>
        <w:rPr>
          <w:rFonts w:ascii="宋体" w:hAnsi="宋体" w:eastAsia="宋体" w:cs="宋体"/>
          <w:b w:val="0"/>
          <w:bCs/>
          <w:color w:val="auto"/>
          <w:sz w:val="21"/>
          <w:szCs w:val="21"/>
          <w:lang w:val="zh-CN" w:eastAsia="zh-CN" w:bidi="zh-CN"/>
        </w:rPr>
      </w:pPr>
      <w:r>
        <w:rPr>
          <w:rFonts w:ascii="宋体" w:hAnsi="宋体" w:eastAsia="宋体" w:cs="宋体"/>
          <w:b w:val="0"/>
          <w:bCs/>
          <w:color w:val="auto"/>
          <w:sz w:val="21"/>
          <w:szCs w:val="21"/>
          <w:lang w:val="zh-CN" w:eastAsia="zh-CN" w:bidi="zh-CN"/>
        </w:rPr>
        <w:t>投标人的评标总得分＝</w:t>
      </w:r>
      <w:r>
        <w:rPr>
          <w:rFonts w:hint="eastAsia" w:ascii="宋体" w:hAnsi="宋体" w:eastAsia="宋体" w:cs="宋体"/>
          <w:b w:val="0"/>
          <w:bCs/>
          <w:color w:val="auto"/>
          <w:sz w:val="21"/>
          <w:szCs w:val="21"/>
          <w:lang w:val="zh-CN" w:eastAsia="zh-CN" w:bidi="zh-CN"/>
        </w:rPr>
        <w:t>资信标得分+技术标得分+商务标得分。</w:t>
      </w:r>
    </w:p>
    <w:p>
      <w:pPr>
        <w:keepNext w:val="0"/>
        <w:keepLines w:val="0"/>
        <w:pageBreakBefore w:val="0"/>
        <w:widowControl w:val="0"/>
        <w:kinsoku/>
        <w:wordWrap/>
        <w:overflowPunct/>
        <w:topLinePunct w:val="0"/>
        <w:autoSpaceDE w:val="0"/>
        <w:autoSpaceDN w:val="0"/>
        <w:bidi w:val="0"/>
        <w:adjustRightInd/>
        <w:snapToGrid/>
        <w:spacing w:before="0" w:line="360" w:lineRule="auto"/>
        <w:ind w:left="1003" w:right="4823" w:hanging="3"/>
        <w:jc w:val="left"/>
        <w:textAlignment w:val="auto"/>
        <w:rPr>
          <w:b/>
          <w:bCs w:val="0"/>
          <w:color w:val="auto"/>
          <w:sz w:val="21"/>
        </w:rPr>
      </w:pPr>
      <w:r>
        <w:rPr>
          <w:b/>
          <w:bCs w:val="0"/>
          <w:color w:val="auto"/>
          <w:sz w:val="21"/>
        </w:rPr>
        <w:t>五、中标候选人的确定</w:t>
      </w:r>
    </w:p>
    <w:p>
      <w:pPr>
        <w:spacing w:line="360" w:lineRule="auto"/>
        <w:ind w:firstLine="440" w:firstLineChars="200"/>
        <w:rPr>
          <w:rFonts w:hint="eastAsia"/>
          <w:highlight w:val="none"/>
        </w:rPr>
      </w:pPr>
      <w:r>
        <w:rPr>
          <w:rFonts w:hint="eastAsia"/>
          <w:highlight w:val="none"/>
        </w:rPr>
        <w:t>评标委员会按评标总得分确定中标候选人，即总得分最高者为中标候选人。如出现总得分相同的，按以下优先顺序</w:t>
      </w:r>
      <w:r>
        <w:rPr>
          <w:rFonts w:hint="eastAsia"/>
          <w:highlight w:val="none"/>
          <w:lang w:eastAsia="zh-CN"/>
        </w:rPr>
        <w:t>推荐</w:t>
      </w:r>
      <w:r>
        <w:rPr>
          <w:rFonts w:hint="eastAsia"/>
          <w:highlight w:val="none"/>
        </w:rPr>
        <w:t>中标候选人：</w:t>
      </w:r>
    </w:p>
    <w:p>
      <w:pPr>
        <w:spacing w:line="360" w:lineRule="auto"/>
        <w:ind w:firstLine="440" w:firstLineChars="200"/>
        <w:rPr>
          <w:rFonts w:hint="eastAsia"/>
          <w:highlight w:val="none"/>
        </w:rPr>
      </w:pPr>
      <w:r>
        <w:rPr>
          <w:rFonts w:hint="eastAsia"/>
          <w:highlight w:val="none"/>
        </w:rPr>
        <w:t>（一）资信标得分高者；</w:t>
      </w:r>
    </w:p>
    <w:p>
      <w:pPr>
        <w:spacing w:line="360" w:lineRule="auto"/>
        <w:ind w:firstLine="440" w:firstLineChars="200"/>
        <w:rPr>
          <w:rFonts w:hint="eastAsia"/>
          <w:highlight w:val="none"/>
        </w:rPr>
      </w:pPr>
      <w:r>
        <w:rPr>
          <w:rFonts w:hint="eastAsia"/>
          <w:highlight w:val="none"/>
        </w:rPr>
        <w:t>（二）技术标得分高者；</w:t>
      </w:r>
    </w:p>
    <w:p>
      <w:pPr>
        <w:spacing w:line="360" w:lineRule="auto"/>
        <w:ind w:firstLine="440" w:firstLineChars="200"/>
        <w:rPr>
          <w:rFonts w:hint="eastAsia"/>
          <w:highlight w:val="none"/>
        </w:rPr>
      </w:pPr>
      <w:r>
        <w:rPr>
          <w:rFonts w:hint="eastAsia"/>
          <w:highlight w:val="none"/>
        </w:rPr>
        <w:t>（三）投标报价低者；</w:t>
      </w:r>
    </w:p>
    <w:p>
      <w:pPr>
        <w:spacing w:line="360" w:lineRule="auto"/>
        <w:ind w:firstLine="440" w:firstLineChars="200"/>
        <w:rPr>
          <w:rFonts w:hint="eastAsia"/>
          <w:highlight w:val="none"/>
        </w:rPr>
      </w:pPr>
      <w:r>
        <w:rPr>
          <w:rFonts w:hint="eastAsia"/>
          <w:highlight w:val="none"/>
        </w:rPr>
        <w:t>（四）抽签确定；</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399" w:right="0" w:rightChars="0"/>
        <w:textAlignment w:val="auto"/>
        <w:rPr>
          <w:rFonts w:hint="eastAsia"/>
          <w:b/>
          <w:bCs w:val="0"/>
          <w:color w:val="FF0000"/>
          <w:sz w:val="21"/>
          <w:szCs w:val="21"/>
        </w:rPr>
      </w:pPr>
    </w:p>
    <w:p>
      <w:pPr>
        <w:pStyle w:val="2"/>
        <w:spacing w:before="7"/>
        <w:rPr>
          <w:sz w:val="19"/>
        </w:rPr>
      </w:pPr>
    </w:p>
    <w:p>
      <w:pPr>
        <w:pStyle w:val="5"/>
        <w:jc w:val="both"/>
      </w:pPr>
      <w:bookmarkStart w:id="20" w:name="_TOC_250010"/>
      <w:bookmarkEnd w:id="20"/>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
      <w:pPr>
        <w:pStyle w:val="22"/>
      </w:pPr>
    </w:p>
    <w:p>
      <w:pPr>
        <w:pStyle w:val="5"/>
        <w:ind w:left="997"/>
      </w:pPr>
    </w:p>
    <w:p>
      <w:pPr>
        <w:pStyle w:val="5"/>
        <w:ind w:left="997"/>
      </w:pPr>
      <w:r>
        <w:t>第四章 合同条款及格式</w:t>
      </w:r>
    </w:p>
    <w:p>
      <w:pPr>
        <w:pStyle w:val="2"/>
        <w:spacing w:before="142"/>
        <w:ind w:left="581"/>
      </w:pPr>
      <w:r>
        <w:t>合同文本采用建设工程委托监理合同示范文本（ＧＦ－</w:t>
      </w:r>
      <w:r>
        <w:rPr>
          <w:rFonts w:ascii="Times New Roman" w:eastAsia="Times New Roman"/>
        </w:rPr>
        <w:t>2012</w:t>
      </w:r>
      <w:r>
        <w:t>－</w:t>
      </w:r>
      <w:r>
        <w:rPr>
          <w:rFonts w:ascii="Times New Roman" w:eastAsia="Times New Roman"/>
        </w:rPr>
        <w:t>0202</w:t>
      </w:r>
      <w:r>
        <w:t>）。</w:t>
      </w:r>
    </w:p>
    <w:p>
      <w:pPr>
        <w:pStyle w:val="2"/>
        <w:spacing w:before="7"/>
        <w:rPr>
          <w:sz w:val="28"/>
        </w:rPr>
      </w:pPr>
    </w:p>
    <w:p>
      <w:pPr>
        <w:pStyle w:val="9"/>
        <w:spacing w:line="585" w:lineRule="auto"/>
        <w:ind w:right="586"/>
      </w:pPr>
      <w:r>
        <w:rPr>
          <w:sz w:val="21"/>
          <w:szCs w:val="21"/>
        </w:rPr>
        <w:t>由招标人（委托人）与中标人（监理人）根据本章合同条款格式及投标文件签订监理合同。</w:t>
      </w:r>
    </w:p>
    <w:p>
      <w:pPr>
        <w:spacing w:after="0" w:line="585" w:lineRule="auto"/>
        <w:sectPr>
          <w:headerReference r:id="rId5" w:type="default"/>
          <w:footerReference r:id="rId6" w:type="default"/>
          <w:pgSz w:w="11910" w:h="16850"/>
          <w:pgMar w:top="1100" w:right="780" w:bottom="1040" w:left="780" w:header="877" w:footer="842" w:gutter="0"/>
          <w:cols w:equalWidth="0" w:num="1">
            <w:col w:w="10350"/>
          </w:cols>
        </w:sectPr>
      </w:pPr>
    </w:p>
    <w:p>
      <w:pPr>
        <w:pStyle w:val="2"/>
        <w:spacing w:before="2"/>
        <w:rPr>
          <w:b/>
        </w:rPr>
      </w:pPr>
    </w:p>
    <w:p>
      <w:pPr>
        <w:tabs>
          <w:tab w:val="left" w:pos="1944"/>
        </w:tabs>
        <w:spacing w:before="58"/>
        <w:ind w:left="436" w:right="0" w:firstLine="0"/>
        <w:jc w:val="center"/>
        <w:rPr>
          <w:rFonts w:hint="eastAsia" w:ascii="黑体" w:eastAsia="黑体"/>
          <w:b/>
          <w:sz w:val="30"/>
        </w:rPr>
      </w:pPr>
      <w:bookmarkStart w:id="21" w:name="_TOC_250009"/>
      <w:bookmarkEnd w:id="21"/>
      <w:r>
        <w:rPr>
          <w:rFonts w:hint="eastAsia" w:ascii="黑体" w:eastAsia="黑体"/>
          <w:b/>
          <w:sz w:val="30"/>
        </w:rPr>
        <w:t>第一部分</w:t>
      </w:r>
      <w:r>
        <w:rPr>
          <w:rFonts w:hint="eastAsia" w:ascii="黑体" w:eastAsia="黑体"/>
          <w:b/>
          <w:sz w:val="30"/>
        </w:rPr>
        <w:tab/>
      </w:r>
      <w:r>
        <w:rPr>
          <w:rFonts w:hint="eastAsia" w:ascii="黑体" w:eastAsia="黑体"/>
          <w:b/>
          <w:sz w:val="30"/>
        </w:rPr>
        <w:t>协议书</w:t>
      </w:r>
    </w:p>
    <w:p>
      <w:pPr>
        <w:pStyle w:val="11"/>
        <w:tabs>
          <w:tab w:val="left" w:pos="6173"/>
        </w:tabs>
        <w:spacing w:before="200"/>
        <w:ind w:left="1078"/>
        <w:rPr>
          <w:rFonts w:hint="eastAsia" w:ascii="Times New Roman" w:eastAsia="宋体"/>
          <w:u w:val="none"/>
          <w:lang w:eastAsia="zh-CN"/>
        </w:rPr>
      </w:pPr>
      <w:r>
        <w:rPr>
          <w:spacing w:val="-1"/>
          <w:u w:val="none"/>
        </w:rPr>
        <w:t>委</w:t>
      </w:r>
      <w:r>
        <w:rPr>
          <w:u w:val="none"/>
        </w:rPr>
        <w:t>托人（全称）：</w:t>
      </w:r>
      <w:r>
        <w:rPr>
          <w:rFonts w:ascii="Times New Roman" w:eastAsia="Times New Roman"/>
          <w:w w:val="100"/>
          <w:u w:val="single"/>
        </w:rPr>
        <w:t xml:space="preserve"> </w:t>
      </w:r>
      <w:r>
        <w:rPr>
          <w:rFonts w:hint="eastAsia" w:ascii="Times New Roman" w:eastAsia="宋体"/>
          <w:u w:val="single"/>
          <w:lang w:eastAsia="zh-CN"/>
        </w:rPr>
        <w:t>三门县滨海科技城开发建设有限公司</w:t>
      </w:r>
    </w:p>
    <w:p>
      <w:pPr>
        <w:tabs>
          <w:tab w:val="left" w:pos="6817"/>
        </w:tabs>
        <w:spacing w:before="139"/>
        <w:ind w:left="1078" w:right="0" w:firstLine="0"/>
        <w:jc w:val="left"/>
        <w:rPr>
          <w:rFonts w:hint="default" w:ascii="Times New Roman" w:eastAsia="宋体"/>
          <w:b/>
          <w:sz w:val="21"/>
          <w:lang w:val="en-US" w:eastAsia="zh-CN"/>
        </w:rPr>
      </w:pPr>
      <w:r>
        <w:rPr>
          <w:b/>
          <w:spacing w:val="-1"/>
          <w:sz w:val="21"/>
        </w:rPr>
        <w:t>监</w:t>
      </w:r>
      <w:r>
        <w:rPr>
          <w:b/>
          <w:sz w:val="21"/>
        </w:rPr>
        <w:t>理人（全称）：</w:t>
      </w:r>
      <w:r>
        <w:rPr>
          <w:rFonts w:ascii="Times New Roman" w:eastAsia="Times New Roman"/>
          <w:b/>
          <w:w w:val="100"/>
          <w:sz w:val="21"/>
          <w:u w:val="single"/>
        </w:rPr>
        <w:t xml:space="preserve"> </w:t>
      </w:r>
      <w:r>
        <w:rPr>
          <w:rFonts w:hint="eastAsia" w:ascii="Times New Roman" w:eastAsia="宋体"/>
          <w:b/>
          <w:w w:val="100"/>
          <w:sz w:val="21"/>
          <w:u w:val="single"/>
          <w:lang w:val="en-US" w:eastAsia="zh-CN"/>
        </w:rPr>
        <w:t xml:space="preserve">                                                                </w:t>
      </w:r>
    </w:p>
    <w:p>
      <w:pPr>
        <w:pStyle w:val="2"/>
        <w:spacing w:before="142" w:line="364" w:lineRule="auto"/>
        <w:ind w:left="655" w:right="212" w:firstLine="420"/>
      </w:pPr>
      <w:r>
        <w:t>根据《中华人民共和国合同法》、《中华人民共和国建筑法》及其他有关法律、法规，遵循平等、自愿、公平和诚信的原则，双方就下述工程委托监理与相关服务事项协商一致，订立本合同。</w:t>
      </w:r>
    </w:p>
    <w:p>
      <w:pPr>
        <w:pStyle w:val="11"/>
        <w:spacing w:line="267" w:lineRule="exact"/>
        <w:ind w:left="1073"/>
        <w:rPr>
          <w:u w:val="none"/>
        </w:rPr>
      </w:pPr>
      <w:r>
        <w:rPr>
          <w:u w:val="none"/>
        </w:rPr>
        <w:t>一、工程概况</w:t>
      </w:r>
    </w:p>
    <w:p>
      <w:pPr>
        <w:pStyle w:val="26"/>
        <w:keepNext w:val="0"/>
        <w:keepLines w:val="0"/>
        <w:pageBreakBefore w:val="0"/>
        <w:widowControl w:val="0"/>
        <w:numPr>
          <w:ilvl w:val="0"/>
          <w:numId w:val="20"/>
        </w:numPr>
        <w:tabs>
          <w:tab w:val="left" w:pos="1388"/>
        </w:tabs>
        <w:kinsoku/>
        <w:wordWrap/>
        <w:overflowPunct/>
        <w:topLinePunct w:val="0"/>
        <w:autoSpaceDE w:val="0"/>
        <w:autoSpaceDN w:val="0"/>
        <w:bidi w:val="0"/>
        <w:adjustRightInd/>
        <w:snapToGrid/>
        <w:spacing w:before="139" w:after="0" w:line="360" w:lineRule="auto"/>
        <w:ind w:left="1387" w:right="0" w:hanging="318"/>
        <w:jc w:val="both"/>
        <w:textAlignment w:val="auto"/>
        <w:rPr>
          <w:sz w:val="21"/>
        </w:rPr>
      </w:pPr>
      <w:r>
        <w:rPr>
          <w:spacing w:val="-4"/>
          <w:sz w:val="21"/>
        </w:rPr>
        <w:t>工程名称：</w:t>
      </w:r>
      <w:r>
        <w:rPr>
          <w:rFonts w:hint="eastAsia"/>
          <w:spacing w:val="-4"/>
          <w:sz w:val="21"/>
          <w:u w:val="single"/>
          <w:lang w:val="en-US" w:eastAsia="zh-CN"/>
        </w:rPr>
        <w:t xml:space="preserve">    </w:t>
      </w:r>
      <w:r>
        <w:rPr>
          <w:rFonts w:hint="eastAsia" w:ascii="宋体" w:hAnsi="宋体" w:eastAsia="宋体" w:cs="宋体"/>
          <w:b w:val="0"/>
          <w:bCs w:val="0"/>
          <w:sz w:val="21"/>
          <w:szCs w:val="22"/>
          <w:u w:val="single"/>
          <w:lang w:val="zh-CN" w:eastAsia="zh-CN" w:bidi="zh-CN"/>
        </w:rPr>
        <w:t>三门县沪甬台合作产业园（科技孵化园）市政道路工程（监理）</w:t>
      </w:r>
      <w:r>
        <w:rPr>
          <w:rFonts w:hint="eastAsia"/>
          <w:spacing w:val="-4"/>
          <w:sz w:val="21"/>
          <w:u w:val="single"/>
          <w:lang w:val="en-US" w:eastAsia="zh-CN"/>
        </w:rPr>
        <w:t xml:space="preserve">   </w:t>
      </w:r>
      <w:r>
        <w:rPr>
          <w:spacing w:val="-4"/>
          <w:sz w:val="21"/>
        </w:rPr>
        <w:t>；</w:t>
      </w:r>
    </w:p>
    <w:p>
      <w:pPr>
        <w:pStyle w:val="26"/>
        <w:keepNext w:val="0"/>
        <w:keepLines w:val="0"/>
        <w:pageBreakBefore w:val="0"/>
        <w:widowControl w:val="0"/>
        <w:numPr>
          <w:ilvl w:val="0"/>
          <w:numId w:val="20"/>
        </w:numPr>
        <w:tabs>
          <w:tab w:val="left" w:pos="1388"/>
        </w:tabs>
        <w:kinsoku/>
        <w:wordWrap/>
        <w:overflowPunct/>
        <w:topLinePunct w:val="0"/>
        <w:autoSpaceDE w:val="0"/>
        <w:autoSpaceDN w:val="0"/>
        <w:bidi w:val="0"/>
        <w:adjustRightInd/>
        <w:snapToGrid/>
        <w:spacing w:before="139" w:after="0" w:line="360" w:lineRule="auto"/>
        <w:ind w:left="1387" w:right="0" w:hanging="318"/>
        <w:jc w:val="both"/>
        <w:textAlignment w:val="auto"/>
        <w:rPr>
          <w:sz w:val="21"/>
        </w:rPr>
      </w:pPr>
      <w:r>
        <w:rPr>
          <w:spacing w:val="-3"/>
          <w:sz w:val="21"/>
        </w:rPr>
        <w:t>工程地点：</w:t>
      </w:r>
      <w:r>
        <w:rPr>
          <w:spacing w:val="-3"/>
          <w:sz w:val="21"/>
          <w:u w:val="single"/>
        </w:rPr>
        <w:t xml:space="preserve"> 三门县</w:t>
      </w:r>
      <w:r>
        <w:rPr>
          <w:rFonts w:hint="eastAsia"/>
          <w:spacing w:val="-3"/>
          <w:sz w:val="21"/>
          <w:u w:val="single"/>
          <w:lang w:eastAsia="zh-CN"/>
        </w:rPr>
        <w:t>滨海新城</w:t>
      </w:r>
      <w:r>
        <w:rPr>
          <w:rFonts w:hint="eastAsia"/>
          <w:spacing w:val="-3"/>
          <w:sz w:val="21"/>
          <w:u w:val="single"/>
          <w:lang w:val="en-US" w:eastAsia="zh-CN"/>
        </w:rPr>
        <w:t xml:space="preserve"> </w:t>
      </w:r>
      <w:r>
        <w:rPr>
          <w:spacing w:val="-1"/>
          <w:sz w:val="21"/>
        </w:rPr>
        <w:t xml:space="preserve"> ；</w:t>
      </w:r>
    </w:p>
    <w:p>
      <w:pPr>
        <w:pStyle w:val="26"/>
        <w:keepNext w:val="0"/>
        <w:keepLines w:val="0"/>
        <w:pageBreakBefore w:val="0"/>
        <w:widowControl w:val="0"/>
        <w:numPr>
          <w:ilvl w:val="0"/>
          <w:numId w:val="20"/>
        </w:numPr>
        <w:tabs>
          <w:tab w:val="left" w:pos="1388"/>
        </w:tabs>
        <w:kinsoku/>
        <w:wordWrap/>
        <w:overflowPunct/>
        <w:topLinePunct w:val="0"/>
        <w:autoSpaceDE w:val="0"/>
        <w:autoSpaceDN w:val="0"/>
        <w:bidi w:val="0"/>
        <w:adjustRightInd/>
        <w:snapToGrid/>
        <w:spacing w:before="139" w:after="0" w:line="240" w:lineRule="auto"/>
        <w:ind w:left="1389" w:right="449" w:rightChars="204" w:hanging="317"/>
        <w:jc w:val="both"/>
        <w:textAlignment w:val="auto"/>
        <w:rPr>
          <w:rFonts w:hint="eastAsia"/>
          <w:spacing w:val="-4"/>
          <w:sz w:val="21"/>
          <w:lang w:val="zh-CN" w:eastAsia="zh-CN"/>
        </w:rPr>
      </w:pPr>
      <w:r>
        <w:rPr>
          <w:rFonts w:hint="eastAsia"/>
          <w:spacing w:val="-4"/>
          <w:sz w:val="21"/>
        </w:rPr>
        <w:t>工程规模：</w:t>
      </w:r>
      <w:r>
        <w:rPr>
          <w:rFonts w:hint="eastAsia"/>
          <w:spacing w:val="-4"/>
          <w:sz w:val="21"/>
          <w:lang w:val="en-US" w:eastAsia="zh-CN"/>
        </w:rPr>
        <w:t>（1）、</w:t>
      </w:r>
      <w:r>
        <w:rPr>
          <w:rFonts w:hint="eastAsia"/>
          <w:spacing w:val="-4"/>
          <w:sz w:val="21"/>
          <w:lang w:val="zh-CN" w:eastAsia="zh-CN"/>
        </w:rPr>
        <w:t>三门县沪甬台合作产业园（科技孵化园）-（一期）-Ⅱ标段市政工程（道路、排水、桥梁、交通）</w:t>
      </w:r>
      <w:r>
        <w:rPr>
          <w:rFonts w:hint="eastAsia"/>
          <w:spacing w:val="-4"/>
          <w:sz w:val="21"/>
          <w:lang w:val="en-US" w:eastAsia="zh-CN"/>
        </w:rPr>
        <w:t>:</w:t>
      </w:r>
      <w:r>
        <w:rPr>
          <w:rFonts w:hint="eastAsia"/>
          <w:spacing w:val="-4"/>
          <w:sz w:val="21"/>
          <w:lang w:val="zh-CN" w:eastAsia="zh-CN"/>
        </w:rPr>
        <w:t>建设地点为三门县滨海新城，建设范围为五号路（K0</w:t>
      </w:r>
      <w:r>
        <w:rPr>
          <w:rFonts w:hint="eastAsia"/>
          <w:spacing w:val="-4"/>
          <w:sz w:val="21"/>
          <w:lang w:val="en-US" w:eastAsia="zh-CN"/>
        </w:rPr>
        <w:t>+</w:t>
      </w:r>
      <w:r>
        <w:rPr>
          <w:rFonts w:hint="eastAsia"/>
          <w:spacing w:val="-4"/>
          <w:sz w:val="21"/>
          <w:lang w:val="zh-CN" w:eastAsia="zh-CN"/>
        </w:rPr>
        <w:t>000～K0</w:t>
      </w:r>
      <w:r>
        <w:rPr>
          <w:rFonts w:hint="eastAsia"/>
          <w:spacing w:val="-4"/>
          <w:sz w:val="21"/>
          <w:lang w:val="en-US" w:eastAsia="zh-CN"/>
        </w:rPr>
        <w:t>+</w:t>
      </w:r>
      <w:r>
        <w:rPr>
          <w:rFonts w:hint="eastAsia"/>
          <w:spacing w:val="-4"/>
          <w:sz w:val="21"/>
          <w:lang w:val="zh-CN" w:eastAsia="zh-CN"/>
        </w:rPr>
        <w:t>100），七号路（K0</w:t>
      </w:r>
      <w:r>
        <w:rPr>
          <w:rFonts w:hint="eastAsia"/>
          <w:spacing w:val="-4"/>
          <w:sz w:val="21"/>
          <w:lang w:val="en-US" w:eastAsia="zh-CN"/>
        </w:rPr>
        <w:t>+</w:t>
      </w:r>
      <w:r>
        <w:rPr>
          <w:rFonts w:hint="eastAsia"/>
          <w:spacing w:val="-4"/>
          <w:sz w:val="21"/>
          <w:lang w:val="zh-CN" w:eastAsia="zh-CN"/>
        </w:rPr>
        <w:t>000～K0</w:t>
      </w:r>
      <w:r>
        <w:rPr>
          <w:rFonts w:hint="eastAsia"/>
          <w:spacing w:val="-4"/>
          <w:sz w:val="21"/>
          <w:lang w:val="en-US" w:eastAsia="zh-CN"/>
        </w:rPr>
        <w:t>+</w:t>
      </w:r>
      <w:r>
        <w:rPr>
          <w:rFonts w:hint="eastAsia"/>
          <w:spacing w:val="-4"/>
          <w:sz w:val="21"/>
          <w:lang w:val="zh-CN" w:eastAsia="zh-CN"/>
        </w:rPr>
        <w:t>697.729），九号路（K0</w:t>
      </w:r>
      <w:r>
        <w:rPr>
          <w:rFonts w:hint="eastAsia"/>
          <w:spacing w:val="-4"/>
          <w:sz w:val="21"/>
          <w:lang w:val="en-US" w:eastAsia="zh-CN"/>
        </w:rPr>
        <w:t>+</w:t>
      </w:r>
      <w:r>
        <w:rPr>
          <w:rFonts w:hint="eastAsia"/>
          <w:spacing w:val="-4"/>
          <w:sz w:val="21"/>
          <w:lang w:val="zh-CN" w:eastAsia="zh-CN"/>
        </w:rPr>
        <w:t>000～K0</w:t>
      </w:r>
      <w:r>
        <w:rPr>
          <w:rFonts w:hint="eastAsia"/>
          <w:spacing w:val="-4"/>
          <w:sz w:val="21"/>
          <w:lang w:val="en-US" w:eastAsia="zh-CN"/>
        </w:rPr>
        <w:t>+</w:t>
      </w:r>
      <w:r>
        <w:rPr>
          <w:rFonts w:hint="eastAsia"/>
          <w:spacing w:val="-4"/>
          <w:sz w:val="21"/>
          <w:lang w:val="zh-CN" w:eastAsia="zh-CN"/>
        </w:rPr>
        <w:t>712.589），十五号（K</w:t>
      </w:r>
      <w:r>
        <w:rPr>
          <w:rFonts w:hint="eastAsia"/>
          <w:spacing w:val="-4"/>
          <w:sz w:val="21"/>
          <w:lang w:val="en-US" w:eastAsia="zh-CN"/>
        </w:rPr>
        <w:t>1+940</w:t>
      </w:r>
      <w:r>
        <w:rPr>
          <w:rFonts w:hint="eastAsia"/>
          <w:spacing w:val="-4"/>
          <w:sz w:val="21"/>
          <w:lang w:val="zh-CN" w:eastAsia="zh-CN"/>
        </w:rPr>
        <w:t>～K</w:t>
      </w:r>
      <w:r>
        <w:rPr>
          <w:rFonts w:hint="eastAsia"/>
          <w:spacing w:val="-4"/>
          <w:sz w:val="21"/>
          <w:lang w:val="en-US" w:eastAsia="zh-CN"/>
        </w:rPr>
        <w:t>3+314.391</w:t>
      </w:r>
      <w:r>
        <w:rPr>
          <w:rFonts w:hint="eastAsia"/>
          <w:spacing w:val="-4"/>
          <w:sz w:val="21"/>
          <w:lang w:val="zh-CN" w:eastAsia="zh-CN"/>
        </w:rPr>
        <w:t>）。四条道路工程内容包括：道路工程、桥梁工程、排水管线工程(含雨水管线工程、污水管线工程)、交通工程等。</w:t>
      </w:r>
      <w:r>
        <w:rPr>
          <w:rFonts w:hint="eastAsia"/>
          <w:spacing w:val="-4"/>
          <w:sz w:val="21"/>
          <w:lang w:val="en-US" w:eastAsia="zh-CN"/>
        </w:rPr>
        <w:t>（2）、</w:t>
      </w:r>
      <w:r>
        <w:rPr>
          <w:rFonts w:hint="eastAsia"/>
          <w:spacing w:val="-4"/>
          <w:sz w:val="21"/>
          <w:lang w:val="zh-CN" w:eastAsia="zh-CN"/>
        </w:rPr>
        <w:t>三门县沪甬台合作产业园（科技孵化园）-（二期）-Ⅰ标段市政工程（道路、排水、桥梁、交通）</w:t>
      </w:r>
      <w:r>
        <w:rPr>
          <w:rFonts w:hint="eastAsia"/>
          <w:spacing w:val="-4"/>
          <w:sz w:val="21"/>
          <w:lang w:val="en-US" w:eastAsia="zh-CN"/>
        </w:rPr>
        <w:t>:</w:t>
      </w:r>
      <w:r>
        <w:rPr>
          <w:rFonts w:hint="eastAsia"/>
          <w:spacing w:val="-4"/>
          <w:sz w:val="21"/>
          <w:lang w:val="zh-CN" w:eastAsia="zh-CN"/>
        </w:rPr>
        <w:t>建设地点为三门县滨海新城，建设范围为支路四（K0+030.184～K0+639.847）；支路五（K0+016.308～K0+131.435）；支路六（K0+026～K0+267.588）；六号路（K0+030.921～K0+760.257）；八号路（K0+029.606～K0+342.178）</w:t>
      </w:r>
      <w:r>
        <w:rPr>
          <w:rFonts w:hint="eastAsia"/>
          <w:spacing w:val="-4"/>
          <w:sz w:val="21"/>
          <w:lang w:val="en-US" w:eastAsia="zh-CN"/>
        </w:rPr>
        <w:t>,十五号路（K3+314.391～3+968.301）</w:t>
      </w:r>
      <w:r>
        <w:rPr>
          <w:rFonts w:hint="eastAsia"/>
          <w:spacing w:val="-4"/>
          <w:sz w:val="21"/>
          <w:lang w:val="zh-CN" w:eastAsia="zh-CN"/>
        </w:rPr>
        <w:t>。工程内容包括：道路工程、桥梁工程、排水管线工程(含雨水管线工程、污水管线工程)、交通工程等。</w:t>
      </w:r>
    </w:p>
    <w:p>
      <w:pPr>
        <w:pStyle w:val="26"/>
        <w:keepNext w:val="0"/>
        <w:keepLines w:val="0"/>
        <w:pageBreakBefore w:val="0"/>
        <w:widowControl w:val="0"/>
        <w:numPr>
          <w:ilvl w:val="0"/>
          <w:numId w:val="20"/>
        </w:numPr>
        <w:tabs>
          <w:tab w:val="left" w:pos="1388"/>
          <w:tab w:val="left" w:pos="6166"/>
        </w:tabs>
        <w:kinsoku/>
        <w:wordWrap/>
        <w:overflowPunct/>
        <w:topLinePunct w:val="0"/>
        <w:autoSpaceDE w:val="0"/>
        <w:autoSpaceDN w:val="0"/>
        <w:bidi w:val="0"/>
        <w:adjustRightInd/>
        <w:snapToGrid/>
        <w:spacing w:before="0" w:after="0" w:line="360" w:lineRule="auto"/>
        <w:ind w:left="1073" w:right="449" w:rightChars="204" w:hanging="3"/>
        <w:jc w:val="left"/>
        <w:textAlignment w:val="auto"/>
        <w:rPr>
          <w:b/>
          <w:sz w:val="21"/>
        </w:rPr>
      </w:pPr>
      <w:r>
        <w:rPr>
          <w:spacing w:val="-3"/>
          <w:sz w:val="21"/>
        </w:rPr>
        <w:t>工</w:t>
      </w:r>
      <w:r>
        <w:rPr>
          <w:sz w:val="21"/>
        </w:rPr>
        <w:t>程</w:t>
      </w:r>
      <w:r>
        <w:rPr>
          <w:spacing w:val="-3"/>
          <w:sz w:val="21"/>
        </w:rPr>
        <w:t>概</w:t>
      </w:r>
      <w:r>
        <w:rPr>
          <w:sz w:val="21"/>
        </w:rPr>
        <w:t>算</w:t>
      </w:r>
      <w:r>
        <w:rPr>
          <w:spacing w:val="-3"/>
          <w:sz w:val="21"/>
        </w:rPr>
        <w:t>投</w:t>
      </w:r>
      <w:r>
        <w:rPr>
          <w:sz w:val="21"/>
        </w:rPr>
        <w:t>资</w:t>
      </w:r>
      <w:r>
        <w:rPr>
          <w:spacing w:val="-3"/>
          <w:sz w:val="21"/>
        </w:rPr>
        <w:t>额</w:t>
      </w:r>
      <w:r>
        <w:rPr>
          <w:sz w:val="21"/>
        </w:rPr>
        <w:t>或</w:t>
      </w:r>
      <w:r>
        <w:rPr>
          <w:spacing w:val="-3"/>
          <w:sz w:val="21"/>
        </w:rPr>
        <w:t>建筑</w:t>
      </w:r>
      <w:r>
        <w:rPr>
          <w:sz w:val="21"/>
        </w:rPr>
        <w:t>安装</w:t>
      </w:r>
      <w:r>
        <w:rPr>
          <w:spacing w:val="-3"/>
          <w:sz w:val="21"/>
        </w:rPr>
        <w:t>工</w:t>
      </w:r>
      <w:r>
        <w:rPr>
          <w:sz w:val="21"/>
        </w:rPr>
        <w:t>程</w:t>
      </w:r>
      <w:r>
        <w:rPr>
          <w:spacing w:val="-3"/>
          <w:sz w:val="21"/>
        </w:rPr>
        <w:t>费</w:t>
      </w:r>
      <w:r>
        <w:rPr>
          <w:sz w:val="21"/>
        </w:rPr>
        <w:t>：</w:t>
      </w:r>
      <w:r>
        <w:rPr>
          <w:rFonts w:hint="eastAsia" w:ascii="宋体" w:hAnsi="宋体" w:eastAsia="宋体" w:cs="宋体"/>
          <w:b w:val="0"/>
          <w:bCs w:val="0"/>
          <w:sz w:val="21"/>
          <w:szCs w:val="22"/>
          <w:highlight w:val="none"/>
          <w:u w:val="single"/>
          <w:lang w:val="en-US" w:eastAsia="zh-CN" w:bidi="zh-CN"/>
        </w:rPr>
        <w:t>228497300</w:t>
      </w:r>
      <w:r>
        <w:rPr>
          <w:rFonts w:hint="eastAsia" w:cs="宋体"/>
          <w:b w:val="0"/>
          <w:bCs w:val="0"/>
          <w:sz w:val="21"/>
          <w:szCs w:val="22"/>
          <w:highlight w:val="none"/>
          <w:u w:val="single"/>
          <w:lang w:val="en-US" w:eastAsia="zh-CN" w:bidi="zh-CN"/>
        </w:rPr>
        <w:t>元</w:t>
      </w:r>
      <w:r>
        <w:rPr>
          <w:spacing w:val="-17"/>
          <w:sz w:val="21"/>
          <w:u w:val="none"/>
        </w:rPr>
        <w:t>。</w:t>
      </w:r>
    </w:p>
    <w:p>
      <w:pPr>
        <w:pStyle w:val="26"/>
        <w:keepNext w:val="0"/>
        <w:keepLines w:val="0"/>
        <w:pageBreakBefore w:val="0"/>
        <w:widowControl w:val="0"/>
        <w:numPr>
          <w:numId w:val="0"/>
        </w:numPr>
        <w:tabs>
          <w:tab w:val="left" w:pos="1388"/>
          <w:tab w:val="left" w:pos="6166"/>
        </w:tabs>
        <w:kinsoku/>
        <w:wordWrap/>
        <w:overflowPunct/>
        <w:topLinePunct w:val="0"/>
        <w:autoSpaceDE w:val="0"/>
        <w:autoSpaceDN w:val="0"/>
        <w:bidi w:val="0"/>
        <w:adjustRightInd/>
        <w:snapToGrid/>
        <w:spacing w:before="0" w:after="0" w:line="360" w:lineRule="auto"/>
        <w:ind w:left="1070" w:leftChars="0" w:right="449" w:rightChars="204"/>
        <w:jc w:val="left"/>
        <w:textAlignment w:val="auto"/>
        <w:rPr>
          <w:b/>
          <w:sz w:val="21"/>
        </w:rPr>
      </w:pPr>
      <w:r>
        <w:rPr>
          <w:b/>
          <w:sz w:val="21"/>
        </w:rPr>
        <w:t>二、词语限定</w:t>
      </w:r>
      <w:bookmarkStart w:id="31" w:name="_GoBack"/>
      <w:bookmarkEnd w:id="31"/>
    </w:p>
    <w:p>
      <w:pPr>
        <w:spacing w:before="0" w:line="364" w:lineRule="auto"/>
        <w:ind w:left="1073" w:right="3807" w:hanging="3"/>
        <w:jc w:val="left"/>
        <w:rPr>
          <w:b/>
          <w:sz w:val="21"/>
        </w:rPr>
      </w:pPr>
      <w:r>
        <w:rPr>
          <w:sz w:val="21"/>
        </w:rPr>
        <w:t>协议书中相关词语的含义与通用条件中的定义与解释相同。</w:t>
      </w:r>
      <w:r>
        <w:rPr>
          <w:b/>
          <w:sz w:val="21"/>
        </w:rPr>
        <w:t>三、组成本合同的文件</w:t>
      </w:r>
    </w:p>
    <w:p>
      <w:pPr>
        <w:pStyle w:val="26"/>
        <w:numPr>
          <w:ilvl w:val="0"/>
          <w:numId w:val="21"/>
        </w:numPr>
        <w:tabs>
          <w:tab w:val="left" w:pos="1388"/>
        </w:tabs>
        <w:spacing w:before="0" w:after="0" w:line="267" w:lineRule="exact"/>
        <w:ind w:left="1387" w:right="0" w:hanging="318"/>
        <w:jc w:val="left"/>
        <w:rPr>
          <w:sz w:val="21"/>
        </w:rPr>
      </w:pPr>
      <w:r>
        <w:rPr>
          <w:spacing w:val="-3"/>
          <w:sz w:val="21"/>
        </w:rPr>
        <w:t>协议书；</w:t>
      </w:r>
    </w:p>
    <w:p>
      <w:pPr>
        <w:pStyle w:val="26"/>
        <w:numPr>
          <w:ilvl w:val="0"/>
          <w:numId w:val="21"/>
        </w:numPr>
        <w:tabs>
          <w:tab w:val="left" w:pos="1388"/>
        </w:tabs>
        <w:spacing w:before="136" w:after="0" w:line="240" w:lineRule="auto"/>
        <w:ind w:left="1387" w:right="0" w:hanging="318"/>
        <w:jc w:val="both"/>
        <w:rPr>
          <w:sz w:val="21"/>
        </w:rPr>
      </w:pPr>
      <w:r>
        <w:rPr>
          <w:spacing w:val="-3"/>
          <w:sz w:val="21"/>
        </w:rPr>
        <w:t>中标通知书；</w:t>
      </w:r>
    </w:p>
    <w:p>
      <w:pPr>
        <w:pStyle w:val="26"/>
        <w:numPr>
          <w:ilvl w:val="0"/>
          <w:numId w:val="21"/>
        </w:numPr>
        <w:tabs>
          <w:tab w:val="left" w:pos="1388"/>
        </w:tabs>
        <w:spacing w:before="139" w:after="0" w:line="240" w:lineRule="auto"/>
        <w:ind w:left="1387" w:right="0" w:hanging="318"/>
        <w:jc w:val="both"/>
        <w:rPr>
          <w:sz w:val="21"/>
        </w:rPr>
      </w:pPr>
      <w:r>
        <w:rPr>
          <w:spacing w:val="-3"/>
          <w:sz w:val="21"/>
        </w:rPr>
        <w:t>投标文件；</w:t>
      </w:r>
    </w:p>
    <w:p>
      <w:pPr>
        <w:pStyle w:val="26"/>
        <w:numPr>
          <w:ilvl w:val="0"/>
          <w:numId w:val="21"/>
        </w:numPr>
        <w:tabs>
          <w:tab w:val="left" w:pos="1381"/>
        </w:tabs>
        <w:spacing w:before="141" w:after="0" w:line="240" w:lineRule="auto"/>
        <w:ind w:left="1380" w:right="0" w:hanging="315"/>
        <w:jc w:val="both"/>
        <w:rPr>
          <w:sz w:val="21"/>
        </w:rPr>
      </w:pPr>
      <w:r>
        <w:rPr>
          <w:spacing w:val="-3"/>
          <w:sz w:val="21"/>
        </w:rPr>
        <w:t>专用条件；</w:t>
      </w:r>
    </w:p>
    <w:p>
      <w:pPr>
        <w:pStyle w:val="26"/>
        <w:numPr>
          <w:ilvl w:val="0"/>
          <w:numId w:val="21"/>
        </w:numPr>
        <w:tabs>
          <w:tab w:val="left" w:pos="1388"/>
        </w:tabs>
        <w:spacing w:before="139" w:after="0" w:line="240" w:lineRule="auto"/>
        <w:ind w:left="1387" w:right="0" w:hanging="318"/>
        <w:jc w:val="both"/>
        <w:rPr>
          <w:sz w:val="21"/>
        </w:rPr>
      </w:pPr>
      <w:r>
        <w:rPr>
          <w:spacing w:val="-3"/>
          <w:sz w:val="21"/>
        </w:rPr>
        <w:t>通用条件；</w:t>
      </w:r>
    </w:p>
    <w:p>
      <w:pPr>
        <w:pStyle w:val="26"/>
        <w:numPr>
          <w:ilvl w:val="0"/>
          <w:numId w:val="21"/>
        </w:numPr>
        <w:tabs>
          <w:tab w:val="left" w:pos="1388"/>
        </w:tabs>
        <w:spacing w:before="139" w:after="0" w:line="240" w:lineRule="auto"/>
        <w:ind w:left="1387" w:right="0" w:hanging="318"/>
        <w:jc w:val="both"/>
        <w:rPr>
          <w:sz w:val="21"/>
        </w:rPr>
      </w:pPr>
      <w:r>
        <w:rPr>
          <w:spacing w:val="-3"/>
          <w:sz w:val="21"/>
        </w:rPr>
        <w:t>附录，即：</w:t>
      </w:r>
    </w:p>
    <w:p>
      <w:pPr>
        <w:pStyle w:val="2"/>
        <w:tabs>
          <w:tab w:val="left" w:pos="1860"/>
        </w:tabs>
        <w:spacing w:before="139"/>
        <w:ind w:left="1070"/>
      </w:pPr>
      <w:r>
        <w:t>附录</w:t>
      </w:r>
      <w:r>
        <w:rPr>
          <w:spacing w:val="-53"/>
        </w:rPr>
        <w:t xml:space="preserve"> </w:t>
      </w:r>
      <w:r>
        <w:t>A</w:t>
      </w:r>
      <w:r>
        <w:tab/>
      </w:r>
      <w:r>
        <w:rPr>
          <w:spacing w:val="-3"/>
        </w:rPr>
        <w:t>相</w:t>
      </w:r>
      <w:r>
        <w:t>关</w:t>
      </w:r>
      <w:r>
        <w:rPr>
          <w:spacing w:val="-3"/>
        </w:rPr>
        <w:t>服</w:t>
      </w:r>
      <w:r>
        <w:t>务</w:t>
      </w:r>
      <w:r>
        <w:rPr>
          <w:spacing w:val="-3"/>
        </w:rPr>
        <w:t>的</w:t>
      </w:r>
      <w:r>
        <w:t>范</w:t>
      </w:r>
      <w:r>
        <w:rPr>
          <w:spacing w:val="-3"/>
        </w:rPr>
        <w:t>围</w:t>
      </w:r>
      <w:r>
        <w:t>和内容</w:t>
      </w:r>
    </w:p>
    <w:p>
      <w:pPr>
        <w:pStyle w:val="2"/>
        <w:tabs>
          <w:tab w:val="left" w:pos="1865"/>
        </w:tabs>
        <w:spacing w:before="142"/>
        <w:ind w:left="1075"/>
      </w:pPr>
      <w:r>
        <w:t>附录</w:t>
      </w:r>
      <w:r>
        <w:rPr>
          <w:spacing w:val="-53"/>
        </w:rPr>
        <w:t xml:space="preserve"> </w:t>
      </w:r>
      <w:r>
        <w:t>B</w:t>
      </w:r>
      <w:r>
        <w:tab/>
      </w:r>
      <w:r>
        <w:rPr>
          <w:spacing w:val="-3"/>
        </w:rPr>
        <w:t>委</w:t>
      </w:r>
      <w:r>
        <w:t>托</w:t>
      </w:r>
      <w:r>
        <w:rPr>
          <w:spacing w:val="-3"/>
        </w:rPr>
        <w:t>人</w:t>
      </w:r>
      <w:r>
        <w:t>派</w:t>
      </w:r>
      <w:r>
        <w:rPr>
          <w:spacing w:val="-3"/>
        </w:rPr>
        <w:t>遣</w:t>
      </w:r>
      <w:r>
        <w:t>的</w:t>
      </w:r>
      <w:r>
        <w:rPr>
          <w:spacing w:val="-3"/>
        </w:rPr>
        <w:t>人</w:t>
      </w:r>
      <w:r>
        <w:t>员和</w:t>
      </w:r>
      <w:r>
        <w:rPr>
          <w:spacing w:val="-3"/>
        </w:rPr>
        <w:t>提</w:t>
      </w:r>
      <w:r>
        <w:t>供</w:t>
      </w:r>
      <w:r>
        <w:rPr>
          <w:spacing w:val="-3"/>
        </w:rPr>
        <w:t>的</w:t>
      </w:r>
      <w:r>
        <w:t>房</w:t>
      </w:r>
      <w:r>
        <w:rPr>
          <w:spacing w:val="-3"/>
        </w:rPr>
        <w:t>屋</w:t>
      </w:r>
      <w:r>
        <w:t>、</w:t>
      </w:r>
      <w:r>
        <w:rPr>
          <w:spacing w:val="-3"/>
        </w:rPr>
        <w:t>资</w:t>
      </w:r>
      <w:r>
        <w:t>料</w:t>
      </w:r>
      <w:r>
        <w:rPr>
          <w:spacing w:val="-3"/>
        </w:rPr>
        <w:t>、</w:t>
      </w:r>
      <w:r>
        <w:t>设备</w:t>
      </w:r>
    </w:p>
    <w:p>
      <w:pPr>
        <w:spacing w:before="139" w:line="364" w:lineRule="auto"/>
        <w:ind w:left="1073" w:right="2756" w:hanging="3"/>
        <w:jc w:val="left"/>
        <w:rPr>
          <w:b/>
          <w:sz w:val="21"/>
        </w:rPr>
      </w:pPr>
      <w:r>
        <w:rPr>
          <w:sz w:val="21"/>
        </w:rPr>
        <w:t>本合同签订后，双方依法签订的补充协议也是本合同文件的组成部分。</w:t>
      </w:r>
      <w:r>
        <w:rPr>
          <w:b/>
          <w:sz w:val="21"/>
        </w:rPr>
        <w:t>四、总监理工程师</w:t>
      </w:r>
    </w:p>
    <w:p>
      <w:pPr>
        <w:pStyle w:val="2"/>
        <w:tabs>
          <w:tab w:val="left" w:pos="4011"/>
          <w:tab w:val="left" w:pos="6322"/>
          <w:tab w:val="left" w:pos="8946"/>
        </w:tabs>
        <w:spacing w:line="364" w:lineRule="auto"/>
        <w:ind w:left="1073" w:right="1186" w:hanging="3"/>
        <w:rPr>
          <w:b/>
        </w:rPr>
      </w:pPr>
      <w:r>
        <w:t>总监</w:t>
      </w:r>
      <w:r>
        <w:rPr>
          <w:spacing w:val="-3"/>
        </w:rPr>
        <w:t>理</w:t>
      </w:r>
      <w:r>
        <w:t>工</w:t>
      </w:r>
      <w:r>
        <w:rPr>
          <w:spacing w:val="-3"/>
        </w:rPr>
        <w:t>程</w:t>
      </w:r>
      <w:r>
        <w:t>师</w:t>
      </w:r>
      <w:r>
        <w:rPr>
          <w:spacing w:val="-3"/>
        </w:rPr>
        <w:t>姓</w:t>
      </w:r>
      <w:r>
        <w:t>名</w:t>
      </w:r>
      <w:r>
        <w:rPr>
          <w:spacing w:val="-3"/>
        </w:rPr>
        <w:t>：</w:t>
      </w:r>
      <w:r>
        <w:rPr>
          <w:spacing w:val="-3"/>
          <w:u w:val="single"/>
        </w:rPr>
        <w:t xml:space="preserve"> </w:t>
      </w:r>
      <w:r>
        <w:rPr>
          <w:spacing w:val="-3"/>
          <w:u w:val="single"/>
        </w:rPr>
        <w:tab/>
      </w:r>
      <w:r>
        <w:t>，</w:t>
      </w:r>
      <w:r>
        <w:rPr>
          <w:spacing w:val="-3"/>
        </w:rPr>
        <w:t>身</w:t>
      </w:r>
      <w:r>
        <w:t>份</w:t>
      </w:r>
      <w:r>
        <w:rPr>
          <w:spacing w:val="-3"/>
        </w:rPr>
        <w:t>证</w:t>
      </w:r>
      <w:r>
        <w:t>号</w:t>
      </w:r>
      <w:r>
        <w:rPr>
          <w:spacing w:val="-3"/>
        </w:rPr>
        <w:t>码</w:t>
      </w:r>
      <w:r>
        <w:t>：</w:t>
      </w:r>
      <w:r>
        <w:rPr>
          <w:u w:val="single"/>
        </w:rPr>
        <w:t xml:space="preserve"> </w:t>
      </w:r>
      <w:r>
        <w:rPr>
          <w:u w:val="single"/>
        </w:rPr>
        <w:tab/>
      </w:r>
      <w:r>
        <w:rPr>
          <w:spacing w:val="-3"/>
        </w:rPr>
        <w:t>，</w:t>
      </w:r>
      <w:r>
        <w:t>注</w:t>
      </w:r>
      <w:r>
        <w:rPr>
          <w:spacing w:val="-3"/>
        </w:rPr>
        <w:t>册</w:t>
      </w:r>
      <w:r>
        <w:t>号</w:t>
      </w:r>
      <w:r>
        <w:rPr>
          <w:spacing w:val="-3"/>
        </w:rPr>
        <w:t>：</w:t>
      </w:r>
      <w:r>
        <w:rPr>
          <w:spacing w:val="-3"/>
          <w:u w:val="single"/>
        </w:rPr>
        <w:t xml:space="preserve"> </w:t>
      </w:r>
      <w:r>
        <w:rPr>
          <w:spacing w:val="-3"/>
          <w:u w:val="single"/>
        </w:rPr>
        <w:tab/>
      </w:r>
      <w:r>
        <w:rPr>
          <w:spacing w:val="-17"/>
        </w:rPr>
        <w:t>。</w:t>
      </w:r>
      <w:r>
        <w:rPr>
          <w:b/>
        </w:rPr>
        <w:t>五、签约酬金</w:t>
      </w:r>
    </w:p>
    <w:p>
      <w:pPr>
        <w:pStyle w:val="2"/>
        <w:tabs>
          <w:tab w:val="left" w:pos="5900"/>
          <w:tab w:val="left" w:pos="7210"/>
        </w:tabs>
        <w:spacing w:line="364" w:lineRule="auto"/>
        <w:ind w:left="1070" w:right="2655"/>
      </w:pPr>
      <w:r>
        <w:t>签约</w:t>
      </w:r>
      <w:r>
        <w:rPr>
          <w:spacing w:val="-3"/>
        </w:rPr>
        <w:t>酬</w:t>
      </w:r>
      <w:r>
        <w:t>金</w:t>
      </w:r>
      <w:r>
        <w:rPr>
          <w:spacing w:val="-3"/>
        </w:rPr>
        <w:t>（</w:t>
      </w:r>
      <w:r>
        <w:t>大</w:t>
      </w:r>
      <w:r>
        <w:rPr>
          <w:spacing w:val="-3"/>
        </w:rPr>
        <w:t>写</w:t>
      </w:r>
      <w:r>
        <w:t>）：</w:t>
      </w:r>
      <w:r>
        <w:rPr>
          <w:u w:val="single"/>
        </w:rPr>
        <w:t xml:space="preserve"> </w:t>
      </w:r>
      <w:r>
        <w:rPr>
          <w:u w:val="single"/>
        </w:rPr>
        <w:tab/>
      </w:r>
      <w:r>
        <w:t>（¥：</w:t>
      </w:r>
      <w:r>
        <w:rPr>
          <w:u w:val="single"/>
        </w:rPr>
        <w:t xml:space="preserve"> </w:t>
      </w:r>
      <w:r>
        <w:rPr>
          <w:u w:val="single"/>
        </w:rPr>
        <w:tab/>
      </w:r>
      <w:r>
        <w:t>）</w:t>
      </w:r>
      <w:r>
        <w:rPr>
          <w:spacing w:val="-16"/>
        </w:rPr>
        <w:t>。</w:t>
      </w:r>
      <w:r>
        <w:t>包括：</w:t>
      </w:r>
    </w:p>
    <w:p>
      <w:pPr>
        <w:spacing w:after="0" w:line="364" w:lineRule="auto"/>
        <w:sectPr>
          <w:headerReference r:id="rId7" w:type="default"/>
          <w:footerReference r:id="rId8" w:type="default"/>
          <w:pgSz w:w="11910" w:h="16850"/>
          <w:pgMar w:top="1100" w:right="780" w:bottom="1040" w:left="780" w:header="877" w:footer="856" w:gutter="0"/>
          <w:pgNumType w:start="26"/>
          <w:cols w:equalWidth="0" w:num="1">
            <w:col w:w="10350"/>
          </w:cols>
        </w:sectPr>
      </w:pPr>
    </w:p>
    <w:p>
      <w:pPr>
        <w:pStyle w:val="2"/>
        <w:spacing w:before="12"/>
        <w:rPr>
          <w:sz w:val="8"/>
        </w:rPr>
      </w:pPr>
    </w:p>
    <w:p>
      <w:pPr>
        <w:pStyle w:val="26"/>
        <w:numPr>
          <w:ilvl w:val="1"/>
          <w:numId w:val="21"/>
        </w:numPr>
        <w:tabs>
          <w:tab w:val="left" w:pos="1498"/>
          <w:tab w:val="left" w:pos="6010"/>
        </w:tabs>
        <w:spacing w:before="71" w:after="0" w:line="240" w:lineRule="auto"/>
        <w:ind w:left="1498" w:right="0" w:hanging="317"/>
        <w:jc w:val="left"/>
        <w:rPr>
          <w:sz w:val="21"/>
        </w:rPr>
      </w:pPr>
      <w:r>
        <w:rPr>
          <w:spacing w:val="-3"/>
          <w:sz w:val="21"/>
        </w:rPr>
        <w:t>监</w:t>
      </w:r>
      <w:r>
        <w:rPr>
          <w:sz w:val="21"/>
        </w:rPr>
        <w:t>理</w:t>
      </w:r>
      <w:r>
        <w:rPr>
          <w:spacing w:val="-3"/>
          <w:sz w:val="21"/>
        </w:rPr>
        <w:t>酬</w:t>
      </w:r>
      <w:r>
        <w:rPr>
          <w:sz w:val="21"/>
        </w:rPr>
        <w:t>金：</w:t>
      </w:r>
      <w:r>
        <w:rPr>
          <w:sz w:val="21"/>
          <w:u w:val="single"/>
        </w:rPr>
        <w:t xml:space="preserve"> </w:t>
      </w:r>
      <w:r>
        <w:rPr>
          <w:sz w:val="21"/>
          <w:u w:val="single"/>
        </w:rPr>
        <w:tab/>
      </w:r>
      <w:r>
        <w:rPr>
          <w:sz w:val="21"/>
        </w:rPr>
        <w:t>。</w:t>
      </w:r>
    </w:p>
    <w:p>
      <w:pPr>
        <w:pStyle w:val="26"/>
        <w:numPr>
          <w:ilvl w:val="1"/>
          <w:numId w:val="21"/>
        </w:numPr>
        <w:tabs>
          <w:tab w:val="left" w:pos="1498"/>
          <w:tab w:val="left" w:pos="5907"/>
        </w:tabs>
        <w:spacing w:before="142" w:after="0" w:line="364" w:lineRule="auto"/>
        <w:ind w:left="1181" w:right="4225" w:firstLine="0"/>
        <w:jc w:val="left"/>
        <w:rPr>
          <w:sz w:val="21"/>
        </w:rPr>
      </w:pPr>
      <w:r>
        <w:rPr>
          <w:spacing w:val="-3"/>
          <w:sz w:val="21"/>
        </w:rPr>
        <w:t>相</w:t>
      </w:r>
      <w:r>
        <w:rPr>
          <w:sz w:val="21"/>
        </w:rPr>
        <w:t>关</w:t>
      </w:r>
      <w:r>
        <w:rPr>
          <w:spacing w:val="-3"/>
          <w:sz w:val="21"/>
        </w:rPr>
        <w:t>服</w:t>
      </w:r>
      <w:r>
        <w:rPr>
          <w:sz w:val="21"/>
        </w:rPr>
        <w:t>务</w:t>
      </w:r>
      <w:r>
        <w:rPr>
          <w:spacing w:val="-3"/>
          <w:sz w:val="21"/>
        </w:rPr>
        <w:t>酬</w:t>
      </w:r>
      <w:r>
        <w:rPr>
          <w:sz w:val="21"/>
        </w:rPr>
        <w:t>金：</w:t>
      </w:r>
      <w:r>
        <w:rPr>
          <w:sz w:val="21"/>
          <w:u w:val="single"/>
        </w:rPr>
        <w:t xml:space="preserve"> </w:t>
      </w:r>
      <w:r>
        <w:rPr>
          <w:sz w:val="21"/>
          <w:u w:val="single"/>
        </w:rPr>
        <w:tab/>
      </w:r>
      <w:r>
        <w:rPr>
          <w:spacing w:val="-17"/>
          <w:sz w:val="21"/>
        </w:rPr>
        <w:t>。</w:t>
      </w:r>
      <w:r>
        <w:rPr>
          <w:sz w:val="21"/>
        </w:rPr>
        <w:t>其中：</w:t>
      </w:r>
    </w:p>
    <w:p>
      <w:pPr>
        <w:pStyle w:val="26"/>
        <w:numPr>
          <w:ilvl w:val="2"/>
          <w:numId w:val="21"/>
        </w:numPr>
        <w:tabs>
          <w:tab w:val="left" w:pos="2025"/>
          <w:tab w:val="left" w:pos="6747"/>
        </w:tabs>
        <w:spacing w:before="0" w:after="0" w:line="267" w:lineRule="exact"/>
        <w:ind w:left="2024" w:right="0" w:hanging="530"/>
        <w:jc w:val="left"/>
        <w:rPr>
          <w:sz w:val="21"/>
        </w:rPr>
      </w:pPr>
      <w:r>
        <w:rPr>
          <w:sz w:val="21"/>
        </w:rPr>
        <w:t>勘</w:t>
      </w:r>
      <w:r>
        <w:rPr>
          <w:spacing w:val="-3"/>
          <w:sz w:val="21"/>
        </w:rPr>
        <w:t>察</w:t>
      </w:r>
      <w:r>
        <w:rPr>
          <w:sz w:val="21"/>
        </w:rPr>
        <w:t>阶</w:t>
      </w:r>
      <w:r>
        <w:rPr>
          <w:spacing w:val="-3"/>
          <w:sz w:val="21"/>
        </w:rPr>
        <w:t>段</w:t>
      </w:r>
      <w:r>
        <w:rPr>
          <w:sz w:val="21"/>
        </w:rPr>
        <w:t>服</w:t>
      </w:r>
      <w:r>
        <w:rPr>
          <w:spacing w:val="-3"/>
          <w:sz w:val="21"/>
        </w:rPr>
        <w:t>务</w:t>
      </w:r>
      <w:r>
        <w:rPr>
          <w:sz w:val="21"/>
        </w:rPr>
        <w:t>酬</w:t>
      </w:r>
      <w:r>
        <w:rPr>
          <w:spacing w:val="-3"/>
          <w:sz w:val="21"/>
        </w:rPr>
        <w:t>金：</w:t>
      </w:r>
      <w:r>
        <w:rPr>
          <w:spacing w:val="-3"/>
          <w:sz w:val="21"/>
          <w:u w:val="single"/>
        </w:rPr>
        <w:t xml:space="preserve"> </w:t>
      </w:r>
      <w:r>
        <w:rPr>
          <w:spacing w:val="-3"/>
          <w:sz w:val="21"/>
          <w:u w:val="single"/>
        </w:rPr>
        <w:tab/>
      </w:r>
      <w:r>
        <w:rPr>
          <w:sz w:val="21"/>
        </w:rPr>
        <w:t>。</w:t>
      </w:r>
    </w:p>
    <w:p>
      <w:pPr>
        <w:pStyle w:val="26"/>
        <w:numPr>
          <w:ilvl w:val="2"/>
          <w:numId w:val="21"/>
        </w:numPr>
        <w:tabs>
          <w:tab w:val="left" w:pos="2025"/>
          <w:tab w:val="left" w:pos="6747"/>
        </w:tabs>
        <w:spacing w:before="139" w:after="0" w:line="240" w:lineRule="auto"/>
        <w:ind w:left="2024" w:right="0" w:hanging="530"/>
        <w:jc w:val="left"/>
        <w:rPr>
          <w:sz w:val="21"/>
        </w:rPr>
      </w:pPr>
      <w:r>
        <w:rPr>
          <w:sz w:val="21"/>
        </w:rPr>
        <w:t>设</w:t>
      </w:r>
      <w:r>
        <w:rPr>
          <w:spacing w:val="-3"/>
          <w:sz w:val="21"/>
        </w:rPr>
        <w:t>计</w:t>
      </w:r>
      <w:r>
        <w:rPr>
          <w:sz w:val="21"/>
        </w:rPr>
        <w:t>阶</w:t>
      </w:r>
      <w:r>
        <w:rPr>
          <w:spacing w:val="-3"/>
          <w:sz w:val="21"/>
        </w:rPr>
        <w:t>段</w:t>
      </w:r>
      <w:r>
        <w:rPr>
          <w:sz w:val="21"/>
        </w:rPr>
        <w:t>服</w:t>
      </w:r>
      <w:r>
        <w:rPr>
          <w:spacing w:val="-3"/>
          <w:sz w:val="21"/>
        </w:rPr>
        <w:t>务</w:t>
      </w:r>
      <w:r>
        <w:rPr>
          <w:sz w:val="21"/>
        </w:rPr>
        <w:t>酬</w:t>
      </w:r>
      <w:r>
        <w:rPr>
          <w:spacing w:val="-3"/>
          <w:sz w:val="21"/>
        </w:rPr>
        <w:t>金：</w:t>
      </w:r>
      <w:r>
        <w:rPr>
          <w:spacing w:val="-3"/>
          <w:sz w:val="21"/>
          <w:u w:val="single"/>
        </w:rPr>
        <w:t xml:space="preserve"> </w:t>
      </w:r>
      <w:r>
        <w:rPr>
          <w:spacing w:val="-3"/>
          <w:sz w:val="21"/>
          <w:u w:val="single"/>
        </w:rPr>
        <w:tab/>
      </w:r>
      <w:r>
        <w:rPr>
          <w:sz w:val="21"/>
        </w:rPr>
        <w:t>。</w:t>
      </w:r>
    </w:p>
    <w:p>
      <w:pPr>
        <w:pStyle w:val="26"/>
        <w:numPr>
          <w:ilvl w:val="2"/>
          <w:numId w:val="21"/>
        </w:numPr>
        <w:tabs>
          <w:tab w:val="left" w:pos="2025"/>
        </w:tabs>
        <w:spacing w:before="139" w:after="0" w:line="240" w:lineRule="auto"/>
        <w:ind w:left="2024" w:right="0" w:hanging="530"/>
        <w:jc w:val="left"/>
        <w:rPr>
          <w:sz w:val="21"/>
        </w:rPr>
      </w:pPr>
      <w:r>
        <w:rPr>
          <w:spacing w:val="-3"/>
          <w:sz w:val="21"/>
        </w:rPr>
        <w:t>保修阶段服务酬金：</w:t>
      </w:r>
      <w:r>
        <w:rPr>
          <w:rFonts w:hint="eastAsia"/>
          <w:spacing w:val="-3"/>
          <w:sz w:val="21"/>
          <w:u w:val="single"/>
          <w:lang w:val="en-US" w:eastAsia="zh-CN"/>
        </w:rPr>
        <w:t xml:space="preserve">                            </w:t>
      </w:r>
      <w:r>
        <w:rPr>
          <w:sz w:val="21"/>
        </w:rPr>
        <w:t>。</w:t>
      </w:r>
    </w:p>
    <w:p>
      <w:pPr>
        <w:pStyle w:val="26"/>
        <w:numPr>
          <w:ilvl w:val="2"/>
          <w:numId w:val="21"/>
        </w:numPr>
        <w:tabs>
          <w:tab w:val="left" w:pos="2025"/>
          <w:tab w:val="left" w:pos="6747"/>
        </w:tabs>
        <w:spacing w:before="141" w:after="0" w:line="364" w:lineRule="auto"/>
        <w:ind w:left="1073" w:right="3385" w:firstLine="422"/>
        <w:jc w:val="left"/>
        <w:rPr>
          <w:b/>
          <w:sz w:val="21"/>
        </w:rPr>
      </w:pPr>
      <w:r>
        <w:rPr>
          <w:sz w:val="21"/>
        </w:rPr>
        <w:t>其</w:t>
      </w:r>
      <w:r>
        <w:rPr>
          <w:spacing w:val="-3"/>
          <w:sz w:val="21"/>
        </w:rPr>
        <w:t>他</w:t>
      </w:r>
      <w:r>
        <w:rPr>
          <w:sz w:val="21"/>
        </w:rPr>
        <w:t>相</w:t>
      </w:r>
      <w:r>
        <w:rPr>
          <w:spacing w:val="-3"/>
          <w:sz w:val="21"/>
        </w:rPr>
        <w:t>关</w:t>
      </w:r>
      <w:r>
        <w:rPr>
          <w:sz w:val="21"/>
        </w:rPr>
        <w:t>服</w:t>
      </w:r>
      <w:r>
        <w:rPr>
          <w:spacing w:val="-3"/>
          <w:sz w:val="21"/>
        </w:rPr>
        <w:t>务</w:t>
      </w:r>
      <w:r>
        <w:rPr>
          <w:sz w:val="21"/>
        </w:rPr>
        <w:t>酬</w:t>
      </w:r>
      <w:r>
        <w:rPr>
          <w:spacing w:val="-3"/>
          <w:sz w:val="21"/>
        </w:rPr>
        <w:t>金：</w:t>
      </w:r>
      <w:r>
        <w:rPr>
          <w:spacing w:val="-3"/>
          <w:sz w:val="21"/>
          <w:u w:val="single"/>
        </w:rPr>
        <w:t xml:space="preserve"> </w:t>
      </w:r>
      <w:r>
        <w:rPr>
          <w:spacing w:val="-3"/>
          <w:sz w:val="21"/>
          <w:u w:val="single"/>
        </w:rPr>
        <w:tab/>
      </w:r>
      <w:r>
        <w:rPr>
          <w:spacing w:val="-17"/>
          <w:sz w:val="21"/>
        </w:rPr>
        <w:t>。</w:t>
      </w:r>
      <w:r>
        <w:rPr>
          <w:b/>
          <w:sz w:val="21"/>
        </w:rPr>
        <w:t>六、期限</w:t>
      </w:r>
    </w:p>
    <w:p>
      <w:pPr>
        <w:pStyle w:val="2"/>
        <w:spacing w:before="139" w:line="364" w:lineRule="auto"/>
        <w:ind w:left="655" w:right="214" w:firstLine="564" w:firstLineChars="300"/>
      </w:pPr>
      <w:r>
        <w:rPr>
          <w:spacing w:val="-11"/>
          <w:sz w:val="21"/>
        </w:rPr>
        <w:t>监理期限：</w:t>
      </w:r>
      <w:r>
        <w:rPr>
          <w:spacing w:val="-13"/>
          <w:sz w:val="21"/>
        </w:rPr>
        <w:t>自开工报告签发之日开始，至</w:t>
      </w:r>
      <w:r>
        <w:rPr>
          <w:rFonts w:hint="eastAsia"/>
          <w:spacing w:val="-13"/>
          <w:sz w:val="21"/>
          <w:lang w:val="en-US" w:eastAsia="zh-CN"/>
        </w:rPr>
        <w:t xml:space="preserve">   </w:t>
      </w:r>
      <w:r>
        <w:t>范围内所有工程竣工验收合格结束，保修监理也属监理工作内容但不计入服务期。。</w:t>
      </w:r>
    </w:p>
    <w:p>
      <w:pPr>
        <w:pStyle w:val="26"/>
        <w:numPr>
          <w:ilvl w:val="0"/>
          <w:numId w:val="22"/>
        </w:numPr>
        <w:tabs>
          <w:tab w:val="left" w:pos="1498"/>
        </w:tabs>
        <w:spacing w:before="1" w:after="0" w:line="240" w:lineRule="auto"/>
        <w:ind w:left="1498" w:right="0" w:hanging="317"/>
        <w:jc w:val="left"/>
        <w:rPr>
          <w:sz w:val="21"/>
        </w:rPr>
      </w:pPr>
      <w:r>
        <w:rPr>
          <w:spacing w:val="-3"/>
          <w:sz w:val="21"/>
        </w:rPr>
        <w:t>相关服务期限：</w:t>
      </w:r>
    </w:p>
    <w:p>
      <w:pPr>
        <w:pStyle w:val="26"/>
        <w:numPr>
          <w:ilvl w:val="0"/>
          <w:numId w:val="23"/>
        </w:numPr>
        <w:tabs>
          <w:tab w:val="left" w:pos="1711"/>
          <w:tab w:val="left" w:pos="4121"/>
          <w:tab w:val="left" w:pos="4647"/>
          <w:tab w:val="left" w:pos="5172"/>
          <w:tab w:val="left" w:pos="6536"/>
          <w:tab w:val="left" w:pos="7062"/>
          <w:tab w:val="left" w:pos="7587"/>
        </w:tabs>
        <w:spacing w:before="139" w:after="0" w:line="240" w:lineRule="auto"/>
        <w:ind w:left="1710" w:right="0" w:hanging="530"/>
        <w:jc w:val="left"/>
        <w:rPr>
          <w:sz w:val="21"/>
        </w:rPr>
      </w:pPr>
      <w:r>
        <w:rPr>
          <w:sz w:val="21"/>
        </w:rPr>
        <w:t>勘</w:t>
      </w:r>
      <w:r>
        <w:rPr>
          <w:spacing w:val="-3"/>
          <w:sz w:val="21"/>
        </w:rPr>
        <w:t>察</w:t>
      </w:r>
      <w:r>
        <w:rPr>
          <w:sz w:val="21"/>
        </w:rPr>
        <w:t>阶</w:t>
      </w:r>
      <w:r>
        <w:rPr>
          <w:spacing w:val="-3"/>
          <w:sz w:val="21"/>
        </w:rPr>
        <w:t>段</w:t>
      </w:r>
      <w:r>
        <w:rPr>
          <w:sz w:val="21"/>
        </w:rPr>
        <w:t>服</w:t>
      </w:r>
      <w:r>
        <w:rPr>
          <w:spacing w:val="-3"/>
          <w:sz w:val="21"/>
        </w:rPr>
        <w:t>务</w:t>
      </w:r>
      <w:r>
        <w:rPr>
          <w:sz w:val="21"/>
        </w:rPr>
        <w:t>期</w:t>
      </w:r>
      <w:r>
        <w:rPr>
          <w:spacing w:val="-3"/>
          <w:sz w:val="21"/>
        </w:rPr>
        <w:t>限</w:t>
      </w:r>
      <w:r>
        <w:rPr>
          <w:sz w:val="21"/>
        </w:rPr>
        <w:t>自</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pacing w:val="-3"/>
          <w:sz w:val="21"/>
        </w:rPr>
        <w:t>日</w:t>
      </w:r>
      <w:r>
        <w:rPr>
          <w:sz w:val="21"/>
        </w:rPr>
        <w:t>始</w:t>
      </w:r>
      <w:r>
        <w:rPr>
          <w:spacing w:val="-3"/>
          <w:sz w:val="21"/>
        </w:rPr>
        <w:t>，至</w:t>
      </w:r>
      <w:r>
        <w:rPr>
          <w:spacing w:val="-3"/>
          <w:sz w:val="21"/>
          <w:u w:val="single"/>
        </w:rPr>
        <w:t xml:space="preserve"> </w:t>
      </w:r>
      <w:r>
        <w:rPr>
          <w:spacing w:val="-3"/>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pacing w:val="-3"/>
          <w:sz w:val="21"/>
        </w:rPr>
        <w:t>日</w:t>
      </w:r>
      <w:r>
        <w:rPr>
          <w:sz w:val="21"/>
        </w:rPr>
        <w:t>止。</w:t>
      </w:r>
    </w:p>
    <w:p>
      <w:pPr>
        <w:pStyle w:val="26"/>
        <w:numPr>
          <w:ilvl w:val="0"/>
          <w:numId w:val="23"/>
        </w:numPr>
        <w:tabs>
          <w:tab w:val="left" w:pos="1711"/>
          <w:tab w:val="left" w:pos="4121"/>
          <w:tab w:val="left" w:pos="4647"/>
          <w:tab w:val="left" w:pos="5172"/>
          <w:tab w:val="left" w:pos="6536"/>
          <w:tab w:val="left" w:pos="7062"/>
          <w:tab w:val="left" w:pos="7587"/>
        </w:tabs>
        <w:spacing w:before="139" w:after="0" w:line="240" w:lineRule="auto"/>
        <w:ind w:left="1710" w:right="0" w:hanging="530"/>
        <w:jc w:val="left"/>
        <w:rPr>
          <w:sz w:val="21"/>
        </w:rPr>
      </w:pPr>
      <w:r>
        <w:rPr>
          <w:sz w:val="21"/>
        </w:rPr>
        <w:t>设</w:t>
      </w:r>
      <w:r>
        <w:rPr>
          <w:spacing w:val="-3"/>
          <w:sz w:val="21"/>
        </w:rPr>
        <w:t>计</w:t>
      </w:r>
      <w:r>
        <w:rPr>
          <w:sz w:val="21"/>
        </w:rPr>
        <w:t>阶</w:t>
      </w:r>
      <w:r>
        <w:rPr>
          <w:spacing w:val="-3"/>
          <w:sz w:val="21"/>
        </w:rPr>
        <w:t>段</w:t>
      </w:r>
      <w:r>
        <w:rPr>
          <w:sz w:val="21"/>
        </w:rPr>
        <w:t>服</w:t>
      </w:r>
      <w:r>
        <w:rPr>
          <w:spacing w:val="-3"/>
          <w:sz w:val="21"/>
        </w:rPr>
        <w:t>务</w:t>
      </w:r>
      <w:r>
        <w:rPr>
          <w:sz w:val="21"/>
        </w:rPr>
        <w:t>期</w:t>
      </w:r>
      <w:r>
        <w:rPr>
          <w:spacing w:val="-3"/>
          <w:sz w:val="21"/>
        </w:rPr>
        <w:t>限</w:t>
      </w:r>
      <w:r>
        <w:rPr>
          <w:sz w:val="21"/>
        </w:rPr>
        <w:t>自</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pacing w:val="-3"/>
          <w:sz w:val="21"/>
        </w:rPr>
        <w:t>日</w:t>
      </w:r>
      <w:r>
        <w:rPr>
          <w:sz w:val="21"/>
        </w:rPr>
        <w:t>始</w:t>
      </w:r>
      <w:r>
        <w:rPr>
          <w:spacing w:val="-3"/>
          <w:sz w:val="21"/>
        </w:rPr>
        <w:t>，至</w:t>
      </w:r>
      <w:r>
        <w:rPr>
          <w:spacing w:val="-3"/>
          <w:sz w:val="21"/>
          <w:u w:val="single"/>
        </w:rPr>
        <w:t xml:space="preserve"> </w:t>
      </w:r>
      <w:r>
        <w:rPr>
          <w:spacing w:val="-3"/>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pacing w:val="-3"/>
          <w:sz w:val="21"/>
        </w:rPr>
        <w:t>日</w:t>
      </w:r>
      <w:r>
        <w:rPr>
          <w:sz w:val="21"/>
        </w:rPr>
        <w:t>止。</w:t>
      </w:r>
    </w:p>
    <w:p>
      <w:pPr>
        <w:pStyle w:val="26"/>
        <w:numPr>
          <w:ilvl w:val="0"/>
          <w:numId w:val="23"/>
        </w:numPr>
        <w:tabs>
          <w:tab w:val="left" w:pos="1711"/>
          <w:tab w:val="left" w:pos="4227"/>
          <w:tab w:val="left" w:pos="4752"/>
          <w:tab w:val="left" w:pos="5278"/>
          <w:tab w:val="left" w:pos="6750"/>
          <w:tab w:val="left" w:pos="7273"/>
          <w:tab w:val="left" w:pos="7798"/>
        </w:tabs>
        <w:spacing w:before="139" w:after="0" w:line="240" w:lineRule="auto"/>
        <w:ind w:left="1710" w:right="0" w:hanging="530"/>
        <w:jc w:val="left"/>
        <w:rPr>
          <w:sz w:val="21"/>
        </w:rPr>
      </w:pPr>
      <w:r>
        <w:rPr>
          <w:sz w:val="21"/>
        </w:rPr>
        <w:t>保</w:t>
      </w:r>
      <w:r>
        <w:rPr>
          <w:spacing w:val="-3"/>
          <w:sz w:val="21"/>
        </w:rPr>
        <w:t>修</w:t>
      </w:r>
      <w:r>
        <w:rPr>
          <w:sz w:val="21"/>
        </w:rPr>
        <w:t>阶</w:t>
      </w:r>
      <w:r>
        <w:rPr>
          <w:spacing w:val="-3"/>
          <w:sz w:val="21"/>
        </w:rPr>
        <w:t>段</w:t>
      </w:r>
      <w:r>
        <w:rPr>
          <w:sz w:val="21"/>
        </w:rPr>
        <w:t>服</w:t>
      </w:r>
      <w:r>
        <w:rPr>
          <w:spacing w:val="-3"/>
          <w:sz w:val="21"/>
        </w:rPr>
        <w:t>务</w:t>
      </w:r>
      <w:r>
        <w:rPr>
          <w:sz w:val="21"/>
        </w:rPr>
        <w:t>期</w:t>
      </w:r>
      <w:r>
        <w:rPr>
          <w:spacing w:val="-3"/>
          <w:sz w:val="21"/>
        </w:rPr>
        <w:t>限</w:t>
      </w:r>
      <w:r>
        <w:rPr>
          <w:sz w:val="21"/>
        </w:rPr>
        <w:t>自</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pacing w:val="-3"/>
          <w:sz w:val="21"/>
        </w:rPr>
        <w:t>日</w:t>
      </w:r>
      <w:r>
        <w:rPr>
          <w:sz w:val="21"/>
        </w:rPr>
        <w:t>始</w:t>
      </w:r>
      <w:r>
        <w:rPr>
          <w:spacing w:val="-3"/>
          <w:sz w:val="21"/>
        </w:rPr>
        <w:t>，</w:t>
      </w:r>
      <w:r>
        <w:rPr>
          <w:sz w:val="21"/>
        </w:rPr>
        <w:t>至</w:t>
      </w:r>
      <w:r>
        <w:rPr>
          <w:sz w:val="21"/>
          <w:u w:val="single"/>
        </w:rPr>
        <w:t xml:space="preserve"> </w:t>
      </w:r>
      <w:r>
        <w:rPr>
          <w:sz w:val="21"/>
          <w:u w:val="single"/>
        </w:rPr>
        <w:tab/>
      </w:r>
      <w:r>
        <w:rPr>
          <w:spacing w:val="-3"/>
          <w:sz w:val="21"/>
        </w:rPr>
        <w:t>年</w:t>
      </w:r>
      <w:r>
        <w:rPr>
          <w:spacing w:val="-3"/>
          <w:sz w:val="21"/>
          <w:u w:val="single"/>
        </w:rPr>
        <w:t xml:space="preserve"> </w:t>
      </w:r>
      <w:r>
        <w:rPr>
          <w:spacing w:val="-3"/>
          <w:sz w:val="21"/>
          <w:u w:val="single"/>
        </w:rPr>
        <w:tab/>
      </w:r>
      <w:r>
        <w:rPr>
          <w:sz w:val="21"/>
        </w:rPr>
        <w:t>月</w:t>
      </w:r>
      <w:r>
        <w:rPr>
          <w:sz w:val="21"/>
          <w:u w:val="single"/>
        </w:rPr>
        <w:t xml:space="preserve"> </w:t>
      </w:r>
      <w:r>
        <w:rPr>
          <w:sz w:val="21"/>
          <w:u w:val="single"/>
        </w:rPr>
        <w:tab/>
      </w:r>
      <w:r>
        <w:rPr>
          <w:sz w:val="21"/>
        </w:rPr>
        <w:t>日</w:t>
      </w:r>
      <w:r>
        <w:rPr>
          <w:spacing w:val="-3"/>
          <w:sz w:val="21"/>
        </w:rPr>
        <w:t>止</w:t>
      </w:r>
      <w:r>
        <w:rPr>
          <w:sz w:val="21"/>
        </w:rPr>
        <w:t>。</w:t>
      </w:r>
    </w:p>
    <w:p>
      <w:pPr>
        <w:pStyle w:val="26"/>
        <w:numPr>
          <w:ilvl w:val="0"/>
          <w:numId w:val="23"/>
        </w:numPr>
        <w:tabs>
          <w:tab w:val="left" w:pos="1711"/>
          <w:tab w:val="left" w:pos="4227"/>
          <w:tab w:val="left" w:pos="4752"/>
          <w:tab w:val="left" w:pos="5278"/>
          <w:tab w:val="left" w:pos="6644"/>
          <w:tab w:val="left" w:pos="7170"/>
          <w:tab w:val="left" w:pos="7693"/>
        </w:tabs>
        <w:spacing w:before="141" w:after="0" w:line="364" w:lineRule="auto"/>
        <w:ind w:left="1073" w:right="2019" w:firstLine="108"/>
        <w:jc w:val="left"/>
        <w:rPr>
          <w:b/>
          <w:sz w:val="21"/>
        </w:rPr>
      </w:pPr>
      <w:r>
        <w:rPr>
          <w:sz w:val="21"/>
        </w:rPr>
        <w:t>其</w:t>
      </w:r>
      <w:r>
        <w:rPr>
          <w:spacing w:val="-3"/>
          <w:sz w:val="21"/>
        </w:rPr>
        <w:t>他</w:t>
      </w:r>
      <w:r>
        <w:rPr>
          <w:sz w:val="21"/>
        </w:rPr>
        <w:t>相</w:t>
      </w:r>
      <w:r>
        <w:rPr>
          <w:spacing w:val="-3"/>
          <w:sz w:val="21"/>
        </w:rPr>
        <w:t>关</w:t>
      </w:r>
      <w:r>
        <w:rPr>
          <w:sz w:val="21"/>
        </w:rPr>
        <w:t>服</w:t>
      </w:r>
      <w:r>
        <w:rPr>
          <w:spacing w:val="-3"/>
          <w:sz w:val="21"/>
        </w:rPr>
        <w:t>务</w:t>
      </w:r>
      <w:r>
        <w:rPr>
          <w:sz w:val="21"/>
        </w:rPr>
        <w:t>期</w:t>
      </w:r>
      <w:r>
        <w:rPr>
          <w:spacing w:val="-3"/>
          <w:sz w:val="21"/>
        </w:rPr>
        <w:t>限自</w:t>
      </w:r>
      <w:r>
        <w:rPr>
          <w:spacing w:val="-3"/>
          <w:sz w:val="21"/>
          <w:u w:val="single"/>
        </w:rPr>
        <w:t xml:space="preserve"> </w:t>
      </w:r>
      <w:r>
        <w:rPr>
          <w:spacing w:val="-3"/>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pacing w:val="-3"/>
          <w:sz w:val="21"/>
        </w:rPr>
        <w:t>日</w:t>
      </w:r>
      <w:r>
        <w:rPr>
          <w:sz w:val="21"/>
        </w:rPr>
        <w:t>始</w:t>
      </w:r>
      <w:r>
        <w:rPr>
          <w:spacing w:val="-3"/>
          <w:sz w:val="21"/>
        </w:rPr>
        <w:t>，</w:t>
      </w:r>
      <w:r>
        <w:rPr>
          <w:sz w:val="21"/>
        </w:rPr>
        <w:t>至</w:t>
      </w:r>
      <w:r>
        <w:rPr>
          <w:sz w:val="21"/>
          <w:u w:val="single"/>
        </w:rPr>
        <w:t xml:space="preserve"> </w:t>
      </w:r>
      <w:r>
        <w:rPr>
          <w:sz w:val="21"/>
          <w:u w:val="single"/>
        </w:rPr>
        <w:tab/>
      </w:r>
      <w:r>
        <w:rPr>
          <w:sz w:val="21"/>
        </w:rPr>
        <w:t>年</w:t>
      </w:r>
      <w:r>
        <w:rPr>
          <w:sz w:val="21"/>
          <w:u w:val="single"/>
        </w:rPr>
        <w:t xml:space="preserve"> </w:t>
      </w:r>
      <w:r>
        <w:rPr>
          <w:sz w:val="21"/>
          <w:u w:val="single"/>
        </w:rPr>
        <w:tab/>
      </w:r>
      <w:r>
        <w:rPr>
          <w:spacing w:val="-3"/>
          <w:sz w:val="21"/>
        </w:rPr>
        <w:t>月</w:t>
      </w:r>
      <w:r>
        <w:rPr>
          <w:spacing w:val="-3"/>
          <w:sz w:val="21"/>
          <w:u w:val="single"/>
        </w:rPr>
        <w:t xml:space="preserve"> </w:t>
      </w:r>
      <w:r>
        <w:rPr>
          <w:spacing w:val="-3"/>
          <w:sz w:val="21"/>
          <w:u w:val="single"/>
        </w:rPr>
        <w:tab/>
      </w:r>
      <w:r>
        <w:rPr>
          <w:sz w:val="21"/>
        </w:rPr>
        <w:t>日</w:t>
      </w:r>
      <w:r>
        <w:rPr>
          <w:spacing w:val="-3"/>
          <w:sz w:val="21"/>
        </w:rPr>
        <w:t>止</w:t>
      </w:r>
      <w:r>
        <w:rPr>
          <w:spacing w:val="-17"/>
          <w:sz w:val="21"/>
        </w:rPr>
        <w:t>。</w:t>
      </w:r>
      <w:r>
        <w:rPr>
          <w:b/>
          <w:sz w:val="21"/>
        </w:rPr>
        <w:t>七、双方承诺</w:t>
      </w:r>
    </w:p>
    <w:p>
      <w:pPr>
        <w:pStyle w:val="26"/>
        <w:numPr>
          <w:ilvl w:val="0"/>
          <w:numId w:val="24"/>
        </w:numPr>
        <w:tabs>
          <w:tab w:val="left" w:pos="1388"/>
        </w:tabs>
        <w:spacing w:before="0" w:after="0" w:line="267" w:lineRule="exact"/>
        <w:ind w:left="1387" w:right="0" w:hanging="318"/>
        <w:jc w:val="left"/>
        <w:rPr>
          <w:sz w:val="21"/>
        </w:rPr>
      </w:pPr>
      <w:r>
        <w:rPr>
          <w:spacing w:val="-3"/>
          <w:sz w:val="21"/>
        </w:rPr>
        <w:t>监理人向委托人承诺，按照本合同约定提供监理与相关服务。</w:t>
      </w:r>
    </w:p>
    <w:p>
      <w:pPr>
        <w:pStyle w:val="26"/>
        <w:numPr>
          <w:ilvl w:val="0"/>
          <w:numId w:val="24"/>
        </w:numPr>
        <w:tabs>
          <w:tab w:val="left" w:pos="1388"/>
        </w:tabs>
        <w:spacing w:before="139" w:after="0" w:line="364" w:lineRule="auto"/>
        <w:ind w:left="655" w:right="212" w:firstLine="415"/>
        <w:jc w:val="left"/>
        <w:rPr>
          <w:sz w:val="21"/>
        </w:rPr>
      </w:pPr>
      <w:r>
        <w:rPr>
          <w:spacing w:val="-9"/>
          <w:sz w:val="21"/>
        </w:rPr>
        <w:t>委托人向监理人承诺，按照本合同约定派遣相应的人员，提供房屋、资料、设备，并按本合同约</w:t>
      </w:r>
      <w:r>
        <w:rPr>
          <w:spacing w:val="-5"/>
          <w:sz w:val="21"/>
        </w:rPr>
        <w:t>定支付酬金。</w:t>
      </w:r>
    </w:p>
    <w:p>
      <w:pPr>
        <w:pStyle w:val="11"/>
        <w:spacing w:before="1"/>
        <w:ind w:left="1073"/>
        <w:rPr>
          <w:u w:val="none"/>
        </w:rPr>
      </w:pPr>
      <w:r>
        <w:rPr>
          <w:u w:val="none"/>
        </w:rPr>
        <w:t>八、合同订立</w:t>
      </w:r>
    </w:p>
    <w:p>
      <w:pPr>
        <w:pStyle w:val="26"/>
        <w:numPr>
          <w:ilvl w:val="0"/>
          <w:numId w:val="25"/>
        </w:numPr>
        <w:tabs>
          <w:tab w:val="left" w:pos="1388"/>
          <w:tab w:val="left" w:pos="3485"/>
          <w:tab w:val="left" w:pos="4431"/>
          <w:tab w:val="left" w:pos="5271"/>
        </w:tabs>
        <w:spacing w:before="139" w:after="0" w:line="240" w:lineRule="auto"/>
        <w:ind w:left="1387" w:right="0" w:hanging="318"/>
        <w:jc w:val="left"/>
        <w:rPr>
          <w:sz w:val="21"/>
        </w:rPr>
      </w:pPr>
      <w:r>
        <w:rPr>
          <w:spacing w:val="-3"/>
          <w:sz w:val="21"/>
        </w:rPr>
        <w:t>订</w:t>
      </w:r>
      <w:r>
        <w:rPr>
          <w:sz w:val="21"/>
        </w:rPr>
        <w:t>立</w:t>
      </w:r>
      <w:r>
        <w:rPr>
          <w:spacing w:val="-3"/>
          <w:sz w:val="21"/>
        </w:rPr>
        <w:t>时</w:t>
      </w:r>
      <w:r>
        <w:rPr>
          <w:sz w:val="21"/>
        </w:rPr>
        <w:t>间：</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p>
    <w:p>
      <w:pPr>
        <w:pStyle w:val="26"/>
        <w:numPr>
          <w:ilvl w:val="0"/>
          <w:numId w:val="25"/>
        </w:numPr>
        <w:tabs>
          <w:tab w:val="left" w:pos="1388"/>
          <w:tab w:val="left" w:pos="5900"/>
        </w:tabs>
        <w:spacing w:before="139" w:after="0" w:line="240" w:lineRule="auto"/>
        <w:ind w:left="1387" w:right="0" w:hanging="318"/>
        <w:jc w:val="left"/>
        <w:rPr>
          <w:sz w:val="21"/>
        </w:rPr>
      </w:pPr>
      <w:r>
        <w:rPr>
          <w:spacing w:val="-3"/>
          <w:sz w:val="21"/>
        </w:rPr>
        <w:t>订</w:t>
      </w:r>
      <w:r>
        <w:rPr>
          <w:sz w:val="21"/>
        </w:rPr>
        <w:t>立</w:t>
      </w:r>
      <w:r>
        <w:rPr>
          <w:spacing w:val="-3"/>
          <w:sz w:val="21"/>
        </w:rPr>
        <w:t>地</w:t>
      </w:r>
      <w:r>
        <w:rPr>
          <w:sz w:val="21"/>
        </w:rPr>
        <w:t>点：</w:t>
      </w:r>
      <w:r>
        <w:rPr>
          <w:sz w:val="21"/>
          <w:u w:val="single"/>
        </w:rPr>
        <w:t xml:space="preserve"> </w:t>
      </w:r>
      <w:r>
        <w:rPr>
          <w:rFonts w:hint="eastAsia"/>
          <w:sz w:val="21"/>
          <w:u w:val="single"/>
          <w:lang w:eastAsia="zh-CN"/>
        </w:rPr>
        <w:t>三门县滨海科技城开发建设有限公司</w:t>
      </w:r>
      <w:r>
        <w:rPr>
          <w:rFonts w:hint="eastAsia"/>
          <w:sz w:val="21"/>
          <w:u w:val="single"/>
          <w:lang w:val="en-US" w:eastAsia="zh-CN"/>
        </w:rPr>
        <w:t>222室</w:t>
      </w:r>
      <w:r>
        <w:rPr>
          <w:sz w:val="21"/>
        </w:rPr>
        <w:t>。</w:t>
      </w:r>
    </w:p>
    <w:p>
      <w:pPr>
        <w:pStyle w:val="26"/>
        <w:numPr>
          <w:ilvl w:val="0"/>
          <w:numId w:val="25"/>
        </w:numPr>
        <w:tabs>
          <w:tab w:val="left" w:pos="1393"/>
          <w:tab w:val="left" w:pos="2227"/>
          <w:tab w:val="left" w:pos="3591"/>
          <w:tab w:val="left" w:pos="4431"/>
          <w:tab w:val="left" w:pos="5588"/>
          <w:tab w:val="left" w:pos="6644"/>
          <w:tab w:val="left" w:pos="6848"/>
          <w:tab w:val="left" w:pos="7798"/>
        </w:tabs>
        <w:spacing w:before="139" w:after="0" w:line="364" w:lineRule="auto"/>
        <w:ind w:left="1070" w:right="2127" w:firstLine="4"/>
        <w:jc w:val="left"/>
        <w:rPr>
          <w:sz w:val="21"/>
        </w:rPr>
      </w:pPr>
      <w:r>
        <w:rPr>
          <w:spacing w:val="-3"/>
          <w:sz w:val="21"/>
        </w:rPr>
        <w:t>本</w:t>
      </w:r>
      <w:r>
        <w:rPr>
          <w:sz w:val="21"/>
        </w:rPr>
        <w:t>合</w:t>
      </w:r>
      <w:r>
        <w:rPr>
          <w:spacing w:val="-3"/>
          <w:sz w:val="21"/>
        </w:rPr>
        <w:t>同</w:t>
      </w:r>
      <w:r>
        <w:rPr>
          <w:sz w:val="21"/>
        </w:rPr>
        <w:t>一式</w:t>
      </w:r>
      <w:r>
        <w:rPr>
          <w:rFonts w:hint="eastAsia"/>
          <w:sz w:val="21"/>
          <w:u w:val="single"/>
          <w:lang w:eastAsia="zh-CN"/>
        </w:rPr>
        <w:t>捌</w:t>
      </w:r>
      <w:r>
        <w:rPr>
          <w:spacing w:val="-3"/>
          <w:sz w:val="21"/>
        </w:rPr>
        <w:t>份</w:t>
      </w:r>
      <w:r>
        <w:rPr>
          <w:sz w:val="21"/>
        </w:rPr>
        <w:t>，</w:t>
      </w:r>
      <w:r>
        <w:rPr>
          <w:spacing w:val="-3"/>
          <w:sz w:val="21"/>
        </w:rPr>
        <w:t>具有</w:t>
      </w:r>
      <w:r>
        <w:rPr>
          <w:sz w:val="21"/>
        </w:rPr>
        <w:t>同等</w:t>
      </w:r>
      <w:r>
        <w:rPr>
          <w:spacing w:val="-3"/>
          <w:sz w:val="21"/>
        </w:rPr>
        <w:t>法</w:t>
      </w:r>
      <w:r>
        <w:rPr>
          <w:sz w:val="21"/>
        </w:rPr>
        <w:t>律</w:t>
      </w:r>
      <w:r>
        <w:rPr>
          <w:spacing w:val="-3"/>
          <w:sz w:val="21"/>
        </w:rPr>
        <w:t>效</w:t>
      </w:r>
      <w:r>
        <w:rPr>
          <w:sz w:val="21"/>
        </w:rPr>
        <w:t>力</w:t>
      </w:r>
      <w:r>
        <w:rPr>
          <w:spacing w:val="-3"/>
          <w:sz w:val="21"/>
        </w:rPr>
        <w:t>，</w:t>
      </w:r>
      <w:r>
        <w:rPr>
          <w:sz w:val="21"/>
        </w:rPr>
        <w:t>双</w:t>
      </w:r>
      <w:r>
        <w:rPr>
          <w:spacing w:val="-3"/>
          <w:sz w:val="21"/>
        </w:rPr>
        <w:t>方</w:t>
      </w:r>
      <w:r>
        <w:rPr>
          <w:sz w:val="21"/>
        </w:rPr>
        <w:t>各</w:t>
      </w:r>
      <w:r>
        <w:rPr>
          <w:spacing w:val="-3"/>
          <w:sz w:val="21"/>
        </w:rPr>
        <w:t>执</w:t>
      </w:r>
      <w:r>
        <w:rPr>
          <w:sz w:val="21"/>
        </w:rPr>
        <w:t>正本</w:t>
      </w:r>
      <w:r>
        <w:rPr>
          <w:sz w:val="21"/>
          <w:u w:val="single"/>
        </w:rPr>
        <w:t xml:space="preserve"> </w:t>
      </w:r>
      <w:r>
        <w:rPr>
          <w:rFonts w:hint="eastAsia"/>
          <w:sz w:val="21"/>
          <w:u w:val="single"/>
          <w:lang w:eastAsia="zh-CN"/>
        </w:rPr>
        <w:t>贰</w:t>
      </w:r>
      <w:r>
        <w:rPr>
          <w:spacing w:val="-3"/>
          <w:sz w:val="21"/>
        </w:rPr>
        <w:t>份</w:t>
      </w:r>
      <w:r>
        <w:rPr>
          <w:sz w:val="21"/>
        </w:rPr>
        <w:t>，</w:t>
      </w:r>
      <w:r>
        <w:rPr>
          <w:spacing w:val="-3"/>
          <w:sz w:val="21"/>
        </w:rPr>
        <w:t>副</w:t>
      </w:r>
      <w:r>
        <w:rPr>
          <w:sz w:val="21"/>
        </w:rPr>
        <w:t>本</w:t>
      </w:r>
      <w:r>
        <w:rPr>
          <w:sz w:val="21"/>
          <w:u w:val="single"/>
        </w:rPr>
        <w:t xml:space="preserve"> </w:t>
      </w:r>
      <w:r>
        <w:rPr>
          <w:rFonts w:hint="eastAsia"/>
          <w:sz w:val="21"/>
          <w:u w:val="single"/>
          <w:lang w:eastAsia="zh-CN"/>
        </w:rPr>
        <w:t>叁</w:t>
      </w:r>
      <w:r>
        <w:rPr>
          <w:spacing w:val="-3"/>
          <w:sz w:val="21"/>
        </w:rPr>
        <w:t>份</w:t>
      </w:r>
      <w:r>
        <w:rPr>
          <w:spacing w:val="-18"/>
          <w:sz w:val="21"/>
        </w:rPr>
        <w:t>。</w:t>
      </w:r>
      <w:r>
        <w:rPr>
          <w:sz w:val="21"/>
        </w:rPr>
        <w:t>委托</w:t>
      </w:r>
      <w:r>
        <w:rPr>
          <w:spacing w:val="-3"/>
          <w:sz w:val="21"/>
        </w:rPr>
        <w:t>人</w:t>
      </w:r>
      <w:r>
        <w:rPr>
          <w:sz w:val="21"/>
        </w:rPr>
        <w:t>：</w:t>
      </w:r>
      <w:r>
        <w:rPr>
          <w:sz w:val="21"/>
          <w:u w:val="single"/>
        </w:rPr>
        <w:t xml:space="preserve"> </w:t>
      </w:r>
      <w:r>
        <w:rPr>
          <w:sz w:val="21"/>
          <w:u w:val="single"/>
        </w:rPr>
        <w:tab/>
      </w:r>
      <w:r>
        <w:rPr>
          <w:spacing w:val="-3"/>
          <w:sz w:val="21"/>
          <w:u w:val="single"/>
        </w:rPr>
        <w:t>（</w:t>
      </w:r>
      <w:r>
        <w:rPr>
          <w:sz w:val="21"/>
          <w:u w:val="single"/>
        </w:rPr>
        <w:t>盖</w:t>
      </w:r>
      <w:r>
        <w:rPr>
          <w:spacing w:val="-3"/>
          <w:sz w:val="21"/>
          <w:u w:val="single"/>
        </w:rPr>
        <w:t>章</w:t>
      </w:r>
      <w:r>
        <w:rPr>
          <w:sz w:val="21"/>
          <w:u w:val="single"/>
        </w:rPr>
        <w:t>）</w:t>
      </w:r>
      <w:r>
        <w:rPr>
          <w:sz w:val="21"/>
          <w:u w:val="single"/>
        </w:rPr>
        <w:tab/>
      </w:r>
      <w:r>
        <w:rPr>
          <w:sz w:val="21"/>
        </w:rPr>
        <w:tab/>
      </w:r>
      <w:r>
        <w:rPr>
          <w:sz w:val="21"/>
        </w:rPr>
        <w:t>监</w:t>
      </w:r>
      <w:r>
        <w:rPr>
          <w:spacing w:val="-3"/>
          <w:sz w:val="21"/>
        </w:rPr>
        <w:t>理</w:t>
      </w:r>
      <w:r>
        <w:rPr>
          <w:sz w:val="21"/>
        </w:rPr>
        <w:t>人：</w:t>
      </w:r>
      <w:r>
        <w:rPr>
          <w:sz w:val="21"/>
          <w:u w:val="single"/>
        </w:rPr>
        <w:t xml:space="preserve"> </w:t>
      </w:r>
      <w:r>
        <w:rPr>
          <w:sz w:val="21"/>
          <w:u w:val="single"/>
        </w:rPr>
        <w:tab/>
      </w:r>
      <w:r>
        <w:rPr>
          <w:spacing w:val="-3"/>
          <w:sz w:val="21"/>
          <w:u w:val="single"/>
        </w:rPr>
        <w:t>（</w:t>
      </w:r>
      <w:r>
        <w:rPr>
          <w:sz w:val="21"/>
          <w:u w:val="single"/>
        </w:rPr>
        <w:t>盖章）</w:t>
      </w:r>
      <w:r>
        <w:rPr>
          <w:sz w:val="21"/>
          <w:u w:val="single"/>
        </w:rPr>
        <w:tab/>
      </w:r>
      <w:r>
        <w:rPr>
          <w:sz w:val="21"/>
          <w:u w:val="single"/>
        </w:rPr>
        <w:tab/>
      </w:r>
    </w:p>
    <w:p>
      <w:pPr>
        <w:pStyle w:val="2"/>
        <w:tabs>
          <w:tab w:val="left" w:pos="3955"/>
          <w:tab w:val="left" w:pos="4061"/>
          <w:tab w:val="left" w:pos="4431"/>
          <w:tab w:val="left" w:pos="7419"/>
          <w:tab w:val="left" w:pos="7522"/>
        </w:tabs>
        <w:spacing w:line="364" w:lineRule="auto"/>
        <w:ind w:left="1070" w:right="2821"/>
      </w:pPr>
      <w:r>
        <w:t>住所：</w:t>
      </w:r>
      <w:r>
        <w:rPr>
          <w:u w:val="single"/>
        </w:rPr>
        <w:t xml:space="preserve"> </w:t>
      </w:r>
      <w:r>
        <w:rPr>
          <w:u w:val="single"/>
        </w:rPr>
        <w:tab/>
      </w:r>
      <w:r>
        <w:rPr>
          <w:u w:val="single"/>
        </w:rPr>
        <w:tab/>
      </w:r>
      <w:r>
        <w:tab/>
      </w:r>
      <w:r>
        <w:t>住</w:t>
      </w:r>
      <w:r>
        <w:rPr>
          <w:spacing w:val="-3"/>
        </w:rPr>
        <w:t>所</w:t>
      </w:r>
      <w:r>
        <w:t>：</w:t>
      </w:r>
      <w:r>
        <w:rPr>
          <w:u w:val="single"/>
        </w:rPr>
        <w:tab/>
      </w:r>
      <w:r>
        <w:rPr>
          <w:u w:val="single"/>
        </w:rPr>
        <w:tab/>
      </w:r>
      <w:r>
        <w:rPr>
          <w:u w:val="single"/>
        </w:rPr>
        <w:t xml:space="preserve">                      </w:t>
      </w:r>
      <w:r>
        <w:t>邮政</w:t>
      </w:r>
      <w:r>
        <w:rPr>
          <w:spacing w:val="-3"/>
        </w:rPr>
        <w:t>编</w:t>
      </w:r>
      <w:r>
        <w:t>码</w:t>
      </w:r>
      <w:r>
        <w:rPr>
          <w:spacing w:val="-3"/>
        </w:rPr>
        <w:t>：</w:t>
      </w:r>
      <w:r>
        <w:rPr>
          <w:spacing w:val="-3"/>
          <w:u w:val="single"/>
        </w:rPr>
        <w:t xml:space="preserve"> </w:t>
      </w:r>
      <w:r>
        <w:rPr>
          <w:spacing w:val="-3"/>
          <w:u w:val="single"/>
        </w:rPr>
        <w:tab/>
      </w:r>
      <w:r>
        <w:rPr>
          <w:spacing w:val="-3"/>
        </w:rPr>
        <w:tab/>
      </w:r>
      <w:r>
        <w:rPr>
          <w:spacing w:val="-3"/>
        </w:rPr>
        <w:tab/>
      </w:r>
      <w:r>
        <w:rPr>
          <w:spacing w:val="-1"/>
        </w:rPr>
        <w:t>邮</w:t>
      </w:r>
      <w:r>
        <w:rPr>
          <w:spacing w:val="-3"/>
        </w:rPr>
        <w:t>政</w:t>
      </w:r>
      <w:r>
        <w:t>编</w:t>
      </w:r>
      <w:r>
        <w:rPr>
          <w:spacing w:val="-3"/>
        </w:rPr>
        <w:t>码</w:t>
      </w:r>
      <w:r>
        <w:t>：</w:t>
      </w:r>
      <w:r>
        <w:rPr>
          <w:u w:val="single"/>
        </w:rPr>
        <w:tab/>
      </w:r>
      <w:r>
        <w:rPr>
          <w:u w:val="single"/>
        </w:rPr>
        <w:t xml:space="preserve">                 </w:t>
      </w:r>
      <w:r>
        <w:t>法定</w:t>
      </w:r>
      <w:r>
        <w:rPr>
          <w:spacing w:val="-3"/>
        </w:rPr>
        <w:t>代</w:t>
      </w:r>
      <w:r>
        <w:t>表</w:t>
      </w:r>
      <w:r>
        <w:rPr>
          <w:spacing w:val="-3"/>
        </w:rPr>
        <w:t>人</w:t>
      </w:r>
      <w:r>
        <w:t>或</w:t>
      </w:r>
      <w:r>
        <w:rPr>
          <w:spacing w:val="-3"/>
        </w:rPr>
        <w:t>其</w:t>
      </w:r>
      <w:r>
        <w:t>授权</w:t>
      </w:r>
      <w:r>
        <w:tab/>
      </w:r>
      <w:r>
        <w:tab/>
      </w:r>
      <w:r>
        <w:tab/>
      </w:r>
      <w:r>
        <w:t>法</w:t>
      </w:r>
      <w:r>
        <w:rPr>
          <w:spacing w:val="-3"/>
        </w:rPr>
        <w:t>定</w:t>
      </w:r>
      <w:r>
        <w:t>代</w:t>
      </w:r>
      <w:r>
        <w:rPr>
          <w:spacing w:val="-3"/>
        </w:rPr>
        <w:t>表</w:t>
      </w:r>
      <w:r>
        <w:t>人</w:t>
      </w:r>
      <w:r>
        <w:rPr>
          <w:spacing w:val="-3"/>
        </w:rPr>
        <w:t>或其</w:t>
      </w:r>
      <w:r>
        <w:t>授权</w:t>
      </w:r>
    </w:p>
    <w:p>
      <w:pPr>
        <w:pStyle w:val="2"/>
        <w:tabs>
          <w:tab w:val="left" w:pos="3591"/>
          <w:tab w:val="left" w:pos="3955"/>
          <w:tab w:val="left" w:pos="4431"/>
          <w:tab w:val="left" w:pos="4536"/>
          <w:tab w:val="left" w:pos="7419"/>
          <w:tab w:val="left" w:pos="7477"/>
        </w:tabs>
        <w:spacing w:line="367" w:lineRule="auto"/>
        <w:ind w:left="1070" w:right="2867"/>
        <w:rPr>
          <w:rFonts w:ascii="Times New Roman" w:eastAsia="Times New Roman"/>
        </w:rPr>
      </w:pPr>
      <w:r>
        <w:t>的代</w:t>
      </w:r>
      <w:r>
        <w:rPr>
          <w:spacing w:val="-3"/>
        </w:rPr>
        <w:t>理</w:t>
      </w:r>
      <w:r>
        <w:t>人：</w:t>
      </w:r>
      <w:r>
        <w:rPr>
          <w:u w:val="single"/>
        </w:rPr>
        <w:t>（</w:t>
      </w:r>
      <w:r>
        <w:rPr>
          <w:spacing w:val="-3"/>
          <w:u w:val="single"/>
        </w:rPr>
        <w:t>签</w:t>
      </w:r>
      <w:r>
        <w:rPr>
          <w:u w:val="single"/>
        </w:rPr>
        <w:t>字）</w:t>
      </w:r>
      <w:r>
        <w:rPr>
          <w:u w:val="single"/>
        </w:rPr>
        <w:tab/>
      </w:r>
      <w:r>
        <w:tab/>
      </w:r>
      <w:r>
        <w:tab/>
      </w:r>
      <w:r>
        <w:tab/>
      </w:r>
      <w:r>
        <w:rPr>
          <w:spacing w:val="-1"/>
        </w:rPr>
        <w:t>的</w:t>
      </w:r>
      <w:r>
        <w:rPr>
          <w:spacing w:val="-3"/>
        </w:rPr>
        <w:t>代</w:t>
      </w:r>
      <w:r>
        <w:rPr>
          <w:spacing w:val="-1"/>
        </w:rPr>
        <w:t>理</w:t>
      </w:r>
      <w:r>
        <w:rPr>
          <w:spacing w:val="-3"/>
        </w:rPr>
        <w:t>人</w:t>
      </w:r>
      <w:r>
        <w:rPr>
          <w:spacing w:val="-1"/>
        </w:rPr>
        <w:t>：</w:t>
      </w:r>
      <w:r>
        <w:rPr>
          <w:spacing w:val="-1"/>
          <w:u w:val="single"/>
        </w:rPr>
        <w:t>（</w:t>
      </w:r>
      <w:r>
        <w:rPr>
          <w:u w:val="single"/>
        </w:rPr>
        <w:t>签字）</w:t>
      </w:r>
      <w:r>
        <w:rPr>
          <w:u w:val="single"/>
        </w:rPr>
        <w:tab/>
      </w:r>
      <w:r>
        <w:rPr>
          <w:u w:val="single"/>
        </w:rPr>
        <w:tab/>
      </w:r>
      <w:r>
        <w:rPr>
          <w:u w:val="single"/>
        </w:rPr>
        <w:t xml:space="preserve">        </w:t>
      </w:r>
      <w:r>
        <w:t>开户</w:t>
      </w:r>
      <w:r>
        <w:rPr>
          <w:spacing w:val="-3"/>
        </w:rPr>
        <w:t>银</w:t>
      </w:r>
      <w:r>
        <w:t>行</w:t>
      </w:r>
      <w:r>
        <w:rPr>
          <w:spacing w:val="-3"/>
        </w:rPr>
        <w:t>：</w:t>
      </w:r>
      <w:r>
        <w:rPr>
          <w:spacing w:val="-3"/>
          <w:u w:val="single"/>
        </w:rPr>
        <w:t xml:space="preserve"> </w:t>
      </w:r>
      <w:r>
        <w:rPr>
          <w:spacing w:val="-3"/>
          <w:u w:val="single"/>
        </w:rPr>
        <w:tab/>
      </w:r>
      <w:r>
        <w:rPr>
          <w:spacing w:val="-3"/>
          <w:u w:val="single"/>
        </w:rPr>
        <w:tab/>
      </w:r>
      <w:r>
        <w:rPr>
          <w:spacing w:val="-3"/>
        </w:rPr>
        <w:tab/>
      </w:r>
      <w:r>
        <w:rPr>
          <w:spacing w:val="-1"/>
        </w:rPr>
        <w:t>开</w:t>
      </w:r>
      <w:r>
        <w:rPr>
          <w:spacing w:val="-3"/>
        </w:rPr>
        <w:t>户</w:t>
      </w:r>
      <w:r>
        <w:t>银</w:t>
      </w:r>
      <w:r>
        <w:rPr>
          <w:spacing w:val="-3"/>
        </w:rPr>
        <w:t>行</w:t>
      </w:r>
      <w:r>
        <w:t>：</w:t>
      </w:r>
      <w:r>
        <w:rPr>
          <w:rFonts w:ascii="Times New Roman" w:eastAsia="Times New Roman"/>
          <w:u w:val="single"/>
        </w:rPr>
        <w:t xml:space="preserve"> </w:t>
      </w:r>
      <w:r>
        <w:rPr>
          <w:rFonts w:ascii="Times New Roman" w:eastAsia="Times New Roman"/>
          <w:u w:val="single"/>
        </w:rPr>
        <w:tab/>
      </w:r>
    </w:p>
    <w:p>
      <w:pPr>
        <w:pStyle w:val="2"/>
        <w:tabs>
          <w:tab w:val="left" w:pos="3955"/>
          <w:tab w:val="left" w:pos="4061"/>
          <w:tab w:val="left" w:pos="4431"/>
          <w:tab w:val="left" w:pos="7419"/>
          <w:tab w:val="left" w:pos="7522"/>
        </w:tabs>
        <w:spacing w:line="364" w:lineRule="auto"/>
        <w:ind w:left="1070" w:right="2610"/>
        <w:rPr>
          <w:rFonts w:ascii="Times New Roman" w:eastAsia="Times New Roman"/>
        </w:rPr>
      </w:pPr>
      <w:r>
        <w:t>账号</w:t>
      </w:r>
      <w:r>
        <w:rPr>
          <w:spacing w:val="-3"/>
        </w:rPr>
        <w:t>：</w:t>
      </w:r>
      <w:r>
        <w:rPr>
          <w:spacing w:val="-3"/>
          <w:u w:val="single"/>
        </w:rPr>
        <w:t xml:space="preserve"> </w:t>
      </w:r>
      <w:r>
        <w:rPr>
          <w:spacing w:val="-3"/>
          <w:u w:val="single"/>
        </w:rPr>
        <w:tab/>
      </w:r>
      <w:r>
        <w:rPr>
          <w:spacing w:val="-3"/>
          <w:u w:val="single"/>
        </w:rPr>
        <w:tab/>
      </w:r>
      <w:r>
        <w:rPr>
          <w:spacing w:val="-3"/>
        </w:rPr>
        <w:tab/>
      </w:r>
      <w:r>
        <w:rPr>
          <w:spacing w:val="-1"/>
        </w:rPr>
        <w:t>账</w:t>
      </w:r>
      <w:r>
        <w:rPr>
          <w:spacing w:val="-3"/>
        </w:rPr>
        <w:t>号</w:t>
      </w:r>
      <w:r>
        <w:t>：</w:t>
      </w:r>
      <w:r>
        <w:rPr>
          <w:u w:val="single"/>
        </w:rPr>
        <w:tab/>
      </w:r>
      <w:r>
        <w:rPr>
          <w:u w:val="single"/>
        </w:rPr>
        <w:tab/>
      </w:r>
      <w:r>
        <w:rPr>
          <w:u w:val="single"/>
        </w:rPr>
        <w:t xml:space="preserve">                       </w:t>
      </w:r>
      <w:r>
        <w:t>电话</w:t>
      </w:r>
      <w:r>
        <w:rPr>
          <w:spacing w:val="-3"/>
        </w:rPr>
        <w:t>：</w:t>
      </w:r>
      <w:r>
        <w:rPr>
          <w:spacing w:val="-3"/>
          <w:u w:val="single"/>
        </w:rPr>
        <w:t xml:space="preserve"> </w:t>
      </w:r>
      <w:r>
        <w:rPr>
          <w:spacing w:val="-3"/>
          <w:u w:val="single"/>
        </w:rPr>
        <w:tab/>
      </w:r>
      <w:r>
        <w:rPr>
          <w:spacing w:val="-3"/>
          <w:u w:val="single"/>
        </w:rPr>
        <w:tab/>
      </w:r>
      <w:r>
        <w:rPr>
          <w:spacing w:val="-3"/>
        </w:rPr>
        <w:tab/>
      </w:r>
      <w:r>
        <w:rPr>
          <w:spacing w:val="-1"/>
        </w:rPr>
        <w:t>电</w:t>
      </w:r>
      <w:r>
        <w:rPr>
          <w:spacing w:val="-3"/>
        </w:rPr>
        <w:t>话</w:t>
      </w:r>
      <w:r>
        <w:t>：</w:t>
      </w:r>
      <w:r>
        <w:rPr>
          <w:u w:val="single"/>
        </w:rPr>
        <w:tab/>
      </w:r>
      <w:r>
        <w:rPr>
          <w:u w:val="single"/>
        </w:rPr>
        <w:tab/>
      </w:r>
      <w:r>
        <w:t xml:space="preserve">                       传真</w:t>
      </w:r>
      <w:r>
        <w:rPr>
          <w:spacing w:val="-3"/>
        </w:rPr>
        <w:t>：</w:t>
      </w:r>
      <w:r>
        <w:rPr>
          <w:spacing w:val="-3"/>
          <w:u w:val="single"/>
        </w:rPr>
        <w:t xml:space="preserve"> </w:t>
      </w:r>
      <w:r>
        <w:rPr>
          <w:spacing w:val="-3"/>
          <w:u w:val="single"/>
        </w:rPr>
        <w:tab/>
      </w:r>
      <w:r>
        <w:rPr>
          <w:spacing w:val="-3"/>
          <w:u w:val="single"/>
        </w:rPr>
        <w:tab/>
      </w:r>
      <w:r>
        <w:rPr>
          <w:spacing w:val="-3"/>
        </w:rPr>
        <w:tab/>
      </w:r>
      <w:r>
        <w:rPr>
          <w:spacing w:val="-1"/>
        </w:rPr>
        <w:t>传</w:t>
      </w:r>
      <w:r>
        <w:rPr>
          <w:spacing w:val="-3"/>
        </w:rPr>
        <w:t>真</w:t>
      </w:r>
      <w:r>
        <w:t>：</w:t>
      </w:r>
      <w:r>
        <w:rPr>
          <w:u w:val="single"/>
        </w:rPr>
        <w:tab/>
      </w:r>
      <w:r>
        <w:rPr>
          <w:u w:val="single"/>
        </w:rPr>
        <w:tab/>
      </w:r>
      <w:r>
        <w:t xml:space="preserve">                       电子</w:t>
      </w:r>
      <w:r>
        <w:rPr>
          <w:spacing w:val="-3"/>
        </w:rPr>
        <w:t>邮</w:t>
      </w:r>
      <w:r>
        <w:t>箱</w:t>
      </w:r>
      <w:r>
        <w:rPr>
          <w:spacing w:val="-3"/>
        </w:rPr>
        <w:t>：</w:t>
      </w:r>
      <w:r>
        <w:rPr>
          <w:spacing w:val="-3"/>
          <w:u w:val="single"/>
        </w:rPr>
        <w:t xml:space="preserve"> </w:t>
      </w:r>
      <w:r>
        <w:rPr>
          <w:spacing w:val="-3"/>
          <w:u w:val="single"/>
        </w:rPr>
        <w:tab/>
      </w:r>
      <w:r>
        <w:rPr>
          <w:spacing w:val="-3"/>
        </w:rPr>
        <w:tab/>
      </w:r>
      <w:r>
        <w:rPr>
          <w:spacing w:val="-3"/>
        </w:rPr>
        <w:tab/>
      </w:r>
      <w:r>
        <w:rPr>
          <w:spacing w:val="-1"/>
        </w:rPr>
        <w:t>电</w:t>
      </w:r>
      <w:r>
        <w:rPr>
          <w:spacing w:val="-3"/>
        </w:rPr>
        <w:t>子</w:t>
      </w:r>
      <w:r>
        <w:t>邮</w:t>
      </w:r>
      <w:r>
        <w:rPr>
          <w:spacing w:val="-3"/>
        </w:rPr>
        <w:t>箱</w:t>
      </w:r>
      <w:r>
        <w:t>：</w:t>
      </w:r>
      <w:r>
        <w:rPr>
          <w:rFonts w:ascii="Times New Roman" w:eastAsia="Times New Roman"/>
          <w:u w:val="single"/>
        </w:rPr>
        <w:t xml:space="preserve"> </w:t>
      </w:r>
      <w:r>
        <w:rPr>
          <w:rFonts w:ascii="Times New Roman" w:eastAsia="Times New Roman"/>
          <w:u w:val="single"/>
        </w:rPr>
        <w:tab/>
      </w:r>
    </w:p>
    <w:p>
      <w:pPr>
        <w:spacing w:after="0" w:line="364" w:lineRule="auto"/>
        <w:rPr>
          <w:rFonts w:ascii="Times New Roman" w:eastAsia="Times New Roman"/>
        </w:rPr>
        <w:sectPr>
          <w:pgSz w:w="11910" w:h="16850"/>
          <w:pgMar w:top="1100" w:right="780" w:bottom="1040" w:left="780" w:header="877" w:footer="856" w:gutter="0"/>
          <w:cols w:equalWidth="0" w:num="1">
            <w:col w:w="10350"/>
          </w:cols>
        </w:sectPr>
      </w:pPr>
    </w:p>
    <w:p>
      <w:pPr>
        <w:pStyle w:val="2"/>
        <w:rPr>
          <w:rFonts w:ascii="Times New Roman"/>
          <w:sz w:val="20"/>
        </w:rPr>
      </w:pPr>
    </w:p>
    <w:p>
      <w:pPr>
        <w:pStyle w:val="2"/>
        <w:spacing w:before="9"/>
        <w:rPr>
          <w:rFonts w:ascii="Times New Roman"/>
        </w:rPr>
      </w:pPr>
    </w:p>
    <w:p>
      <w:pPr>
        <w:tabs>
          <w:tab w:val="left" w:pos="1940"/>
        </w:tabs>
        <w:spacing w:before="58"/>
        <w:ind w:left="433" w:right="0" w:firstLine="0"/>
        <w:jc w:val="center"/>
        <w:rPr>
          <w:rFonts w:ascii="黑体"/>
          <w:b/>
          <w:sz w:val="30"/>
        </w:rPr>
      </w:pPr>
      <w:bookmarkStart w:id="22" w:name="_TOC_250008"/>
      <w:bookmarkEnd w:id="22"/>
      <w:r>
        <w:rPr>
          <w:rFonts w:hint="eastAsia" w:ascii="黑体" w:eastAsia="黑体"/>
          <w:b/>
          <w:sz w:val="30"/>
        </w:rPr>
        <w:t>第二部分</w:t>
      </w:r>
      <w:r>
        <w:rPr>
          <w:rFonts w:hint="eastAsia" w:ascii="黑体" w:eastAsia="黑体"/>
          <w:b/>
          <w:sz w:val="30"/>
        </w:rPr>
        <w:tab/>
      </w:r>
      <w:r>
        <w:rPr>
          <w:rFonts w:hint="eastAsia" w:ascii="黑体" w:eastAsia="黑体"/>
          <w:b/>
          <w:sz w:val="30"/>
        </w:rPr>
        <w:t>通用条件</w:t>
      </w:r>
    </w:p>
    <w:p>
      <w:pPr>
        <w:pStyle w:val="11"/>
        <w:numPr>
          <w:ilvl w:val="0"/>
          <w:numId w:val="26"/>
        </w:numPr>
        <w:tabs>
          <w:tab w:val="left" w:pos="1395"/>
        </w:tabs>
        <w:spacing w:before="226" w:after="0" w:line="240" w:lineRule="auto"/>
        <w:ind w:left="1394" w:right="0" w:hanging="317"/>
        <w:jc w:val="left"/>
        <w:rPr>
          <w:u w:val="none"/>
        </w:rPr>
      </w:pPr>
      <w:r>
        <w:rPr>
          <w:u w:val="none"/>
        </w:rPr>
        <w:t>定义与解释</w:t>
      </w:r>
    </w:p>
    <w:p>
      <w:pPr>
        <w:pStyle w:val="26"/>
        <w:numPr>
          <w:ilvl w:val="1"/>
          <w:numId w:val="26"/>
        </w:numPr>
        <w:tabs>
          <w:tab w:val="left" w:pos="1498"/>
        </w:tabs>
        <w:spacing w:before="139" w:after="0" w:line="240" w:lineRule="auto"/>
        <w:ind w:left="1498" w:right="0" w:hanging="423"/>
        <w:jc w:val="left"/>
        <w:rPr>
          <w:sz w:val="21"/>
        </w:rPr>
      </w:pPr>
      <w:r>
        <w:rPr>
          <w:spacing w:val="-3"/>
          <w:sz w:val="21"/>
        </w:rPr>
        <w:t>定义</w:t>
      </w:r>
    </w:p>
    <w:p>
      <w:pPr>
        <w:pStyle w:val="2"/>
        <w:spacing w:before="139"/>
        <w:ind w:left="1075"/>
      </w:pPr>
      <w:r>
        <w:t>除根据上下文另有其意义外，组成本合同的全部文件中的下列名词和用语应具有本款所赋予的含义：</w:t>
      </w:r>
    </w:p>
    <w:p>
      <w:pPr>
        <w:pStyle w:val="26"/>
        <w:numPr>
          <w:ilvl w:val="2"/>
          <w:numId w:val="26"/>
        </w:numPr>
        <w:tabs>
          <w:tab w:val="left" w:pos="1707"/>
        </w:tabs>
        <w:spacing w:before="141" w:after="0" w:line="240" w:lineRule="auto"/>
        <w:ind w:left="1706" w:right="0" w:hanging="632"/>
        <w:jc w:val="left"/>
        <w:rPr>
          <w:sz w:val="21"/>
        </w:rPr>
      </w:pPr>
      <w:r>
        <w:rPr>
          <w:spacing w:val="-3"/>
          <w:sz w:val="21"/>
        </w:rPr>
        <w:t>“工程”是指按照本合同约定实施监理与相关服务的建设工程。</w:t>
      </w:r>
    </w:p>
    <w:p>
      <w:pPr>
        <w:pStyle w:val="26"/>
        <w:numPr>
          <w:ilvl w:val="2"/>
          <w:numId w:val="26"/>
        </w:numPr>
        <w:tabs>
          <w:tab w:val="left" w:pos="1707"/>
        </w:tabs>
        <w:spacing w:before="139" w:after="0" w:line="240" w:lineRule="auto"/>
        <w:ind w:left="1706" w:right="0" w:hanging="632"/>
        <w:jc w:val="left"/>
        <w:rPr>
          <w:sz w:val="21"/>
        </w:rPr>
      </w:pPr>
      <w:r>
        <w:rPr>
          <w:spacing w:val="-3"/>
          <w:sz w:val="21"/>
        </w:rPr>
        <w:t>“委托人”是指本合同中委托监理与相关服务的一方，及其合法的继承人或受让人。</w:t>
      </w:r>
    </w:p>
    <w:p>
      <w:pPr>
        <w:pStyle w:val="26"/>
        <w:numPr>
          <w:ilvl w:val="2"/>
          <w:numId w:val="26"/>
        </w:numPr>
        <w:tabs>
          <w:tab w:val="left" w:pos="1707"/>
        </w:tabs>
        <w:spacing w:before="139" w:after="0" w:line="240" w:lineRule="auto"/>
        <w:ind w:left="1706" w:right="0" w:hanging="632"/>
        <w:jc w:val="left"/>
        <w:rPr>
          <w:sz w:val="21"/>
        </w:rPr>
      </w:pPr>
      <w:r>
        <w:rPr>
          <w:spacing w:val="-3"/>
          <w:sz w:val="21"/>
        </w:rPr>
        <w:t>“监理人”是指本合同中提供监理与相关服务的一方，及其合法的继承人。</w:t>
      </w:r>
    </w:p>
    <w:p>
      <w:pPr>
        <w:pStyle w:val="26"/>
        <w:numPr>
          <w:ilvl w:val="2"/>
          <w:numId w:val="26"/>
        </w:numPr>
        <w:tabs>
          <w:tab w:val="left" w:pos="1707"/>
        </w:tabs>
        <w:spacing w:before="139" w:after="0" w:line="364" w:lineRule="auto"/>
        <w:ind w:left="655" w:right="231" w:firstLine="420"/>
        <w:jc w:val="left"/>
        <w:rPr>
          <w:sz w:val="21"/>
        </w:rPr>
      </w:pPr>
      <w:r>
        <w:rPr>
          <w:spacing w:val="-3"/>
          <w:sz w:val="21"/>
        </w:rPr>
        <w:t>“承包人”是指在工程范围内与委托人签订勘察、设计、施工等有关合同的当事人，及其合法的继承人。</w:t>
      </w:r>
    </w:p>
    <w:p>
      <w:pPr>
        <w:pStyle w:val="26"/>
        <w:numPr>
          <w:ilvl w:val="2"/>
          <w:numId w:val="26"/>
        </w:numPr>
        <w:tabs>
          <w:tab w:val="left" w:pos="1669"/>
        </w:tabs>
        <w:spacing w:before="1" w:after="0" w:line="364" w:lineRule="auto"/>
        <w:ind w:left="655" w:right="106" w:firstLine="420"/>
        <w:jc w:val="left"/>
        <w:rPr>
          <w:sz w:val="21"/>
        </w:rPr>
      </w:pPr>
      <w:r>
        <w:rPr>
          <w:spacing w:val="-11"/>
          <w:sz w:val="21"/>
        </w:rPr>
        <w:t xml:space="preserve">“监理”是指监理人受委托人的委托 ，依照法律法规、工程建设标准、勘察设计文件及合同， </w:t>
      </w:r>
      <w:r>
        <w:rPr>
          <w:spacing w:val="-6"/>
          <w:sz w:val="21"/>
        </w:rPr>
        <w:t>在施工阶段对建设工程质量、进度、造价进行控制，对合同、信息进行管理，对工程建设相关方的关系</w:t>
      </w:r>
      <w:r>
        <w:rPr>
          <w:spacing w:val="-4"/>
          <w:sz w:val="21"/>
        </w:rPr>
        <w:t>进行协调，并履行建设工程安全生产管理法定职责的服务活动。</w:t>
      </w:r>
    </w:p>
    <w:p>
      <w:pPr>
        <w:pStyle w:val="26"/>
        <w:numPr>
          <w:ilvl w:val="2"/>
          <w:numId w:val="26"/>
        </w:numPr>
        <w:tabs>
          <w:tab w:val="left" w:pos="1693"/>
        </w:tabs>
        <w:spacing w:before="0" w:after="0" w:line="364" w:lineRule="auto"/>
        <w:ind w:left="655" w:right="214" w:firstLine="420"/>
        <w:jc w:val="left"/>
        <w:rPr>
          <w:sz w:val="21"/>
        </w:rPr>
      </w:pPr>
      <w:r>
        <w:rPr>
          <w:spacing w:val="-8"/>
          <w:sz w:val="21"/>
        </w:rPr>
        <w:t>“相关服务”是指监理人受委托人的委托 ，按照本合同约定，在勘察、设计、保修等阶段提</w:t>
      </w:r>
      <w:r>
        <w:rPr>
          <w:spacing w:val="-5"/>
          <w:sz w:val="21"/>
        </w:rPr>
        <w:t>供的服务活动。</w:t>
      </w:r>
    </w:p>
    <w:p>
      <w:pPr>
        <w:pStyle w:val="26"/>
        <w:numPr>
          <w:ilvl w:val="2"/>
          <w:numId w:val="26"/>
        </w:numPr>
        <w:tabs>
          <w:tab w:val="left" w:pos="1707"/>
        </w:tabs>
        <w:spacing w:before="0" w:after="0" w:line="240" w:lineRule="auto"/>
        <w:ind w:left="1706" w:right="0" w:hanging="632"/>
        <w:jc w:val="left"/>
        <w:rPr>
          <w:sz w:val="21"/>
        </w:rPr>
      </w:pPr>
      <w:r>
        <w:rPr>
          <w:spacing w:val="-3"/>
          <w:sz w:val="21"/>
        </w:rPr>
        <w:t>“正常工作”指本合同订立时通用条件和专用条件中约定的监理人的工作。</w:t>
      </w:r>
    </w:p>
    <w:p>
      <w:pPr>
        <w:pStyle w:val="26"/>
        <w:numPr>
          <w:ilvl w:val="2"/>
          <w:numId w:val="26"/>
        </w:numPr>
        <w:tabs>
          <w:tab w:val="left" w:pos="1707"/>
        </w:tabs>
        <w:spacing w:before="136" w:after="0" w:line="240" w:lineRule="auto"/>
        <w:ind w:left="1706" w:right="0" w:hanging="632"/>
        <w:jc w:val="left"/>
        <w:rPr>
          <w:sz w:val="21"/>
        </w:rPr>
      </w:pPr>
      <w:r>
        <w:rPr>
          <w:spacing w:val="-3"/>
          <w:sz w:val="21"/>
        </w:rPr>
        <w:t>“附加工作”是指本合同约定的正常工作以外监理人的工作。</w:t>
      </w:r>
    </w:p>
    <w:p>
      <w:pPr>
        <w:pStyle w:val="26"/>
        <w:numPr>
          <w:ilvl w:val="2"/>
          <w:numId w:val="26"/>
        </w:numPr>
        <w:tabs>
          <w:tab w:val="left" w:pos="1707"/>
        </w:tabs>
        <w:spacing w:before="140" w:after="0" w:line="240" w:lineRule="auto"/>
        <w:ind w:left="1706" w:right="0" w:hanging="632"/>
        <w:jc w:val="left"/>
        <w:rPr>
          <w:sz w:val="21"/>
        </w:rPr>
      </w:pPr>
      <w:r>
        <w:rPr>
          <w:spacing w:val="-3"/>
          <w:sz w:val="21"/>
        </w:rPr>
        <w:t>“项目监理机构”是指监理人派驻工程负责履行本合同的组织机构。</w:t>
      </w:r>
    </w:p>
    <w:p>
      <w:pPr>
        <w:pStyle w:val="26"/>
        <w:numPr>
          <w:ilvl w:val="2"/>
          <w:numId w:val="26"/>
        </w:numPr>
        <w:tabs>
          <w:tab w:val="left" w:pos="1791"/>
        </w:tabs>
        <w:spacing w:before="139" w:after="0" w:line="367" w:lineRule="auto"/>
        <w:ind w:left="655" w:right="212" w:firstLine="420"/>
        <w:jc w:val="left"/>
        <w:rPr>
          <w:sz w:val="21"/>
        </w:rPr>
      </w:pPr>
      <w:r>
        <w:rPr>
          <w:spacing w:val="-8"/>
          <w:sz w:val="21"/>
        </w:rPr>
        <w:t>“总监理工程师”是指由监理人的法定代表人书面授权，全面负责履行本合同、主持项目监</w:t>
      </w:r>
      <w:r>
        <w:rPr>
          <w:spacing w:val="-5"/>
          <w:sz w:val="21"/>
        </w:rPr>
        <w:t>理机构工作的注册监理工程师。</w:t>
      </w:r>
    </w:p>
    <w:p>
      <w:pPr>
        <w:pStyle w:val="26"/>
        <w:numPr>
          <w:ilvl w:val="2"/>
          <w:numId w:val="26"/>
        </w:numPr>
        <w:tabs>
          <w:tab w:val="left" w:pos="1813"/>
        </w:tabs>
        <w:spacing w:before="0" w:after="0" w:line="264" w:lineRule="exact"/>
        <w:ind w:left="1812" w:right="0" w:hanging="738"/>
        <w:jc w:val="left"/>
        <w:rPr>
          <w:sz w:val="21"/>
        </w:rPr>
      </w:pPr>
      <w:r>
        <w:rPr>
          <w:spacing w:val="-3"/>
          <w:sz w:val="21"/>
        </w:rPr>
        <w:t>“酬金”是指监理人履行本合同义务，委托人按照本合同约定给付监理人的金额。</w:t>
      </w:r>
    </w:p>
    <w:p>
      <w:pPr>
        <w:pStyle w:val="26"/>
        <w:numPr>
          <w:ilvl w:val="2"/>
          <w:numId w:val="26"/>
        </w:numPr>
        <w:tabs>
          <w:tab w:val="left" w:pos="1784"/>
        </w:tabs>
        <w:spacing w:before="138" w:after="0" w:line="364" w:lineRule="auto"/>
        <w:ind w:left="655" w:right="211" w:firstLine="420"/>
        <w:jc w:val="left"/>
        <w:rPr>
          <w:sz w:val="21"/>
        </w:rPr>
      </w:pPr>
      <w:r>
        <w:rPr>
          <w:spacing w:val="-9"/>
          <w:sz w:val="21"/>
        </w:rPr>
        <w:t>“正常工作酬金”是指监理人完成正常工作，委托人应给付监理人并在协议书中载明的签约</w:t>
      </w:r>
      <w:r>
        <w:rPr>
          <w:spacing w:val="-6"/>
          <w:sz w:val="21"/>
        </w:rPr>
        <w:t>酬金额。</w:t>
      </w:r>
    </w:p>
    <w:p>
      <w:pPr>
        <w:pStyle w:val="26"/>
        <w:numPr>
          <w:ilvl w:val="2"/>
          <w:numId w:val="26"/>
        </w:numPr>
        <w:tabs>
          <w:tab w:val="left" w:pos="1813"/>
        </w:tabs>
        <w:spacing w:before="0" w:after="0" w:line="267" w:lineRule="exact"/>
        <w:ind w:left="1812" w:right="0" w:hanging="738"/>
        <w:jc w:val="left"/>
        <w:rPr>
          <w:sz w:val="21"/>
        </w:rPr>
      </w:pPr>
      <w:r>
        <w:rPr>
          <w:spacing w:val="-3"/>
          <w:sz w:val="21"/>
        </w:rPr>
        <w:t>“附加工作酬金”是指监理人完成附加工作，委托人应给付监理人的金额。</w:t>
      </w:r>
    </w:p>
    <w:p>
      <w:pPr>
        <w:pStyle w:val="26"/>
        <w:numPr>
          <w:ilvl w:val="2"/>
          <w:numId w:val="26"/>
        </w:numPr>
        <w:tabs>
          <w:tab w:val="left" w:pos="1801"/>
        </w:tabs>
        <w:spacing w:before="142" w:after="0" w:line="364" w:lineRule="auto"/>
        <w:ind w:left="655" w:right="212" w:firstLine="420"/>
        <w:jc w:val="left"/>
        <w:rPr>
          <w:sz w:val="21"/>
        </w:rPr>
      </w:pPr>
      <w:r>
        <w:rPr>
          <w:spacing w:val="-10"/>
          <w:sz w:val="21"/>
        </w:rPr>
        <w:t>“一方”是指委托人或监理人；“双方”是指委托人和监理人；“第三方”是指除委托人和</w:t>
      </w:r>
      <w:r>
        <w:rPr>
          <w:spacing w:val="-5"/>
          <w:sz w:val="21"/>
        </w:rPr>
        <w:t>监理人以外的有关方。</w:t>
      </w:r>
    </w:p>
    <w:p>
      <w:pPr>
        <w:pStyle w:val="26"/>
        <w:numPr>
          <w:ilvl w:val="2"/>
          <w:numId w:val="26"/>
        </w:numPr>
        <w:tabs>
          <w:tab w:val="left" w:pos="1801"/>
        </w:tabs>
        <w:spacing w:before="0" w:after="0" w:line="364" w:lineRule="auto"/>
        <w:ind w:left="655" w:right="212" w:firstLine="420"/>
        <w:jc w:val="left"/>
        <w:rPr>
          <w:sz w:val="21"/>
        </w:rPr>
      </w:pPr>
      <w:r>
        <w:rPr>
          <w:spacing w:val="-7"/>
          <w:sz w:val="21"/>
        </w:rPr>
        <w:t>“书面形式”是指合同书、信件和数据电文</w:t>
      </w:r>
      <w:r>
        <w:rPr>
          <w:sz w:val="21"/>
        </w:rPr>
        <w:t>（</w:t>
      </w:r>
      <w:r>
        <w:rPr>
          <w:spacing w:val="-8"/>
          <w:sz w:val="21"/>
        </w:rPr>
        <w:t>包括电报、电传、传真、电子数据交换和电子邮件</w:t>
      </w:r>
      <w:r>
        <w:rPr>
          <w:spacing w:val="-3"/>
          <w:sz w:val="21"/>
        </w:rPr>
        <w:t>）等可以有形地表现所载内容的形式。</w:t>
      </w:r>
    </w:p>
    <w:p>
      <w:pPr>
        <w:pStyle w:val="26"/>
        <w:numPr>
          <w:ilvl w:val="2"/>
          <w:numId w:val="26"/>
        </w:numPr>
        <w:tabs>
          <w:tab w:val="left" w:pos="1813"/>
        </w:tabs>
        <w:spacing w:before="0" w:after="0" w:line="267" w:lineRule="exact"/>
        <w:ind w:left="1812" w:right="0" w:hanging="738"/>
        <w:jc w:val="left"/>
        <w:rPr>
          <w:sz w:val="21"/>
        </w:rPr>
      </w:pPr>
      <w:r>
        <w:rPr>
          <w:spacing w:val="-3"/>
          <w:sz w:val="21"/>
        </w:rPr>
        <w:t>“天”是指第一天零时至第二天零时的时间。</w:t>
      </w:r>
    </w:p>
    <w:p>
      <w:pPr>
        <w:pStyle w:val="26"/>
        <w:numPr>
          <w:ilvl w:val="2"/>
          <w:numId w:val="26"/>
        </w:numPr>
        <w:tabs>
          <w:tab w:val="left" w:pos="1711"/>
        </w:tabs>
        <w:spacing w:before="140" w:after="0" w:line="240" w:lineRule="auto"/>
        <w:ind w:left="1710" w:right="0" w:hanging="636"/>
        <w:jc w:val="left"/>
        <w:rPr>
          <w:sz w:val="21"/>
        </w:rPr>
      </w:pPr>
      <w:r>
        <w:rPr>
          <w:spacing w:val="-3"/>
          <w:sz w:val="21"/>
        </w:rPr>
        <w:t>“月”是指按公历从一个月中任何一天开始的一个公历月时间。</w:t>
      </w:r>
    </w:p>
    <w:p>
      <w:pPr>
        <w:pStyle w:val="26"/>
        <w:numPr>
          <w:ilvl w:val="2"/>
          <w:numId w:val="26"/>
        </w:numPr>
        <w:tabs>
          <w:tab w:val="left" w:pos="1784"/>
        </w:tabs>
        <w:spacing w:before="139" w:after="0" w:line="364" w:lineRule="auto"/>
        <w:ind w:left="655" w:right="211" w:firstLine="420"/>
        <w:jc w:val="both"/>
        <w:rPr>
          <w:sz w:val="21"/>
        </w:rPr>
      </w:pPr>
      <w:r>
        <w:rPr>
          <w:spacing w:val="-8"/>
          <w:sz w:val="21"/>
        </w:rPr>
        <w:t>“不可抗力”是指委托人和监理人在订立本合同时不可预见，在工程施工过程中不可避免发</w:t>
      </w:r>
      <w:r>
        <w:rPr>
          <w:spacing w:val="-5"/>
          <w:sz w:val="21"/>
        </w:rPr>
        <w:t>生并不能克服的自然灾害和社会性突发事件，如地震、海啸、瘟疫、水灾、骚乱、暴动、战争和专用条</w:t>
      </w:r>
      <w:r>
        <w:rPr>
          <w:spacing w:val="-4"/>
          <w:sz w:val="21"/>
        </w:rPr>
        <w:t>件约定的其他情形。</w:t>
      </w:r>
    </w:p>
    <w:p>
      <w:pPr>
        <w:spacing w:after="0" w:line="364" w:lineRule="auto"/>
        <w:jc w:val="both"/>
        <w:rPr>
          <w:sz w:val="21"/>
        </w:rPr>
        <w:sectPr>
          <w:pgSz w:w="11910" w:h="16850"/>
          <w:pgMar w:top="1100" w:right="780" w:bottom="1040" w:left="780" w:header="877" w:footer="856" w:gutter="0"/>
          <w:cols w:equalWidth="0" w:num="1">
            <w:col w:w="10350"/>
          </w:cols>
        </w:sectPr>
      </w:pPr>
    </w:p>
    <w:p>
      <w:pPr>
        <w:pStyle w:val="2"/>
        <w:spacing w:before="12"/>
        <w:rPr>
          <w:sz w:val="8"/>
        </w:rPr>
      </w:pPr>
    </w:p>
    <w:p>
      <w:pPr>
        <w:pStyle w:val="26"/>
        <w:numPr>
          <w:ilvl w:val="1"/>
          <w:numId w:val="26"/>
        </w:numPr>
        <w:tabs>
          <w:tab w:val="left" w:pos="1498"/>
        </w:tabs>
        <w:spacing w:before="71" w:after="0" w:line="240" w:lineRule="auto"/>
        <w:ind w:left="1498" w:right="0" w:hanging="423"/>
        <w:jc w:val="left"/>
        <w:rPr>
          <w:sz w:val="21"/>
        </w:rPr>
      </w:pPr>
      <w:r>
        <w:rPr>
          <w:spacing w:val="-3"/>
          <w:sz w:val="21"/>
        </w:rPr>
        <w:t>解释</w:t>
      </w:r>
    </w:p>
    <w:p>
      <w:pPr>
        <w:pStyle w:val="26"/>
        <w:numPr>
          <w:ilvl w:val="2"/>
          <w:numId w:val="26"/>
        </w:numPr>
        <w:tabs>
          <w:tab w:val="left" w:pos="1654"/>
        </w:tabs>
        <w:spacing w:before="142" w:after="0" w:line="364" w:lineRule="auto"/>
        <w:ind w:left="655" w:right="284" w:firstLine="420"/>
        <w:jc w:val="left"/>
        <w:rPr>
          <w:sz w:val="21"/>
        </w:rPr>
      </w:pPr>
      <w:r>
        <w:rPr>
          <w:spacing w:val="-3"/>
          <w:sz w:val="21"/>
        </w:rPr>
        <w:t>本合同使用中文书写、解释和说明。如专用条件约定使用两种及以上语言文字时，应以中文为准。</w:t>
      </w:r>
    </w:p>
    <w:p>
      <w:pPr>
        <w:pStyle w:val="26"/>
        <w:numPr>
          <w:ilvl w:val="2"/>
          <w:numId w:val="26"/>
        </w:numPr>
        <w:tabs>
          <w:tab w:val="left" w:pos="1707"/>
        </w:tabs>
        <w:spacing w:before="0" w:after="0" w:line="364" w:lineRule="auto"/>
        <w:ind w:left="655" w:right="231" w:firstLine="420"/>
        <w:jc w:val="left"/>
        <w:rPr>
          <w:sz w:val="21"/>
        </w:rPr>
      </w:pPr>
      <w:r>
        <w:rPr>
          <w:spacing w:val="-3"/>
          <w:sz w:val="21"/>
        </w:rPr>
        <w:t>组成本合同的下列文件彼此应能相互解释、互为说明。除专用条件另有约定外，本合同文件的解释顺序如下：</w:t>
      </w:r>
    </w:p>
    <w:p>
      <w:pPr>
        <w:pStyle w:val="26"/>
        <w:numPr>
          <w:ilvl w:val="0"/>
          <w:numId w:val="27"/>
        </w:numPr>
        <w:tabs>
          <w:tab w:val="left" w:pos="1605"/>
        </w:tabs>
        <w:spacing w:before="0" w:after="0" w:line="267" w:lineRule="exact"/>
        <w:ind w:left="1604" w:right="0" w:hanging="530"/>
        <w:jc w:val="left"/>
        <w:rPr>
          <w:sz w:val="21"/>
        </w:rPr>
      </w:pPr>
      <w:r>
        <w:rPr>
          <w:spacing w:val="-2"/>
          <w:sz w:val="21"/>
        </w:rPr>
        <w:t>协议书；</w:t>
      </w:r>
    </w:p>
    <w:p>
      <w:pPr>
        <w:pStyle w:val="26"/>
        <w:numPr>
          <w:ilvl w:val="0"/>
          <w:numId w:val="27"/>
        </w:numPr>
        <w:tabs>
          <w:tab w:val="left" w:pos="1605"/>
        </w:tabs>
        <w:spacing w:before="139" w:after="0" w:line="240" w:lineRule="auto"/>
        <w:ind w:left="1604" w:right="0" w:hanging="530"/>
        <w:jc w:val="left"/>
        <w:rPr>
          <w:sz w:val="21"/>
        </w:rPr>
      </w:pPr>
      <w:r>
        <w:rPr>
          <w:spacing w:val="-3"/>
          <w:sz w:val="21"/>
        </w:rPr>
        <w:t>中标通知书（适用于招标工程）或委托书</w:t>
      </w:r>
      <w:r>
        <w:rPr>
          <w:sz w:val="21"/>
        </w:rPr>
        <w:t>（</w:t>
      </w:r>
      <w:r>
        <w:rPr>
          <w:spacing w:val="-3"/>
          <w:sz w:val="21"/>
        </w:rPr>
        <w:t>适用于非招标工程</w:t>
      </w:r>
      <w:r>
        <w:rPr>
          <w:sz w:val="21"/>
        </w:rPr>
        <w:t>）；</w:t>
      </w:r>
    </w:p>
    <w:p>
      <w:pPr>
        <w:pStyle w:val="26"/>
        <w:numPr>
          <w:ilvl w:val="0"/>
          <w:numId w:val="27"/>
        </w:numPr>
        <w:tabs>
          <w:tab w:val="left" w:pos="1605"/>
        </w:tabs>
        <w:spacing w:before="139" w:after="0" w:line="240" w:lineRule="auto"/>
        <w:ind w:left="1604" w:right="0" w:hanging="530"/>
        <w:jc w:val="left"/>
        <w:rPr>
          <w:sz w:val="21"/>
        </w:rPr>
      </w:pPr>
      <w:r>
        <w:rPr>
          <w:spacing w:val="-10"/>
          <w:sz w:val="21"/>
        </w:rPr>
        <w:t xml:space="preserve">专用条件及附录 </w:t>
      </w:r>
      <w:r>
        <w:rPr>
          <w:spacing w:val="-3"/>
          <w:sz w:val="21"/>
        </w:rPr>
        <w:t>A</w:t>
      </w:r>
      <w:r>
        <w:rPr>
          <w:spacing w:val="-15"/>
          <w:sz w:val="21"/>
        </w:rPr>
        <w:t xml:space="preserve">、附录 </w:t>
      </w:r>
      <w:r>
        <w:rPr>
          <w:sz w:val="21"/>
        </w:rPr>
        <w:t>B；</w:t>
      </w:r>
    </w:p>
    <w:p>
      <w:pPr>
        <w:pStyle w:val="26"/>
        <w:numPr>
          <w:ilvl w:val="0"/>
          <w:numId w:val="27"/>
        </w:numPr>
        <w:tabs>
          <w:tab w:val="left" w:pos="1605"/>
        </w:tabs>
        <w:spacing w:before="139" w:after="0" w:line="240" w:lineRule="auto"/>
        <w:ind w:left="1604" w:right="0" w:hanging="530"/>
        <w:jc w:val="left"/>
        <w:rPr>
          <w:sz w:val="21"/>
        </w:rPr>
      </w:pPr>
      <w:r>
        <w:rPr>
          <w:spacing w:val="-3"/>
          <w:sz w:val="21"/>
        </w:rPr>
        <w:t>通用条件；</w:t>
      </w:r>
    </w:p>
    <w:p>
      <w:pPr>
        <w:pStyle w:val="26"/>
        <w:numPr>
          <w:ilvl w:val="0"/>
          <w:numId w:val="27"/>
        </w:numPr>
        <w:tabs>
          <w:tab w:val="left" w:pos="1605"/>
        </w:tabs>
        <w:spacing w:before="139" w:after="0" w:line="240" w:lineRule="auto"/>
        <w:ind w:left="1604" w:right="0" w:hanging="530"/>
        <w:jc w:val="left"/>
        <w:rPr>
          <w:sz w:val="21"/>
        </w:rPr>
      </w:pPr>
      <w:r>
        <w:rPr>
          <w:spacing w:val="-3"/>
          <w:sz w:val="21"/>
        </w:rPr>
        <w:t>投标文件</w:t>
      </w:r>
      <w:r>
        <w:rPr>
          <w:sz w:val="21"/>
        </w:rPr>
        <w:t>（</w:t>
      </w:r>
      <w:r>
        <w:rPr>
          <w:spacing w:val="-3"/>
          <w:sz w:val="21"/>
        </w:rPr>
        <w:t>适用于招标工程</w:t>
      </w:r>
      <w:r>
        <w:rPr>
          <w:sz w:val="21"/>
        </w:rPr>
        <w:t>）</w:t>
      </w:r>
      <w:r>
        <w:rPr>
          <w:spacing w:val="-3"/>
          <w:sz w:val="21"/>
        </w:rPr>
        <w:t>或监理与相关服务建议书（适用于非招标工程）</w:t>
      </w:r>
      <w:r>
        <w:rPr>
          <w:sz w:val="21"/>
        </w:rPr>
        <w:t>。</w:t>
      </w:r>
    </w:p>
    <w:p>
      <w:pPr>
        <w:pStyle w:val="2"/>
        <w:spacing w:before="140"/>
        <w:ind w:left="1075"/>
      </w:pPr>
      <w:r>
        <w:t>双方签订的补充协议与其他文件发生矛盾或歧义时，属于同一类内容的文件，应以最新签署的为准。</w:t>
      </w:r>
    </w:p>
    <w:p>
      <w:pPr>
        <w:pStyle w:val="11"/>
        <w:numPr>
          <w:ilvl w:val="0"/>
          <w:numId w:val="26"/>
        </w:numPr>
        <w:tabs>
          <w:tab w:val="left" w:pos="1395"/>
        </w:tabs>
        <w:spacing w:before="141" w:after="0" w:line="240" w:lineRule="auto"/>
        <w:ind w:left="1394" w:right="0" w:hanging="317"/>
        <w:jc w:val="left"/>
        <w:rPr>
          <w:u w:val="none"/>
        </w:rPr>
      </w:pPr>
      <w:r>
        <w:rPr>
          <w:u w:val="none"/>
        </w:rPr>
        <w:t>监理人的义务</w:t>
      </w:r>
    </w:p>
    <w:p>
      <w:pPr>
        <w:pStyle w:val="26"/>
        <w:numPr>
          <w:ilvl w:val="1"/>
          <w:numId w:val="26"/>
        </w:numPr>
        <w:tabs>
          <w:tab w:val="left" w:pos="1498"/>
        </w:tabs>
        <w:spacing w:before="139" w:after="0" w:line="240" w:lineRule="auto"/>
        <w:ind w:left="1498" w:right="0" w:hanging="423"/>
        <w:jc w:val="left"/>
        <w:rPr>
          <w:sz w:val="21"/>
        </w:rPr>
      </w:pPr>
      <w:r>
        <w:rPr>
          <w:spacing w:val="-3"/>
          <w:sz w:val="21"/>
        </w:rPr>
        <w:t>监理的范围和工作内容</w:t>
      </w:r>
    </w:p>
    <w:p>
      <w:pPr>
        <w:pStyle w:val="26"/>
        <w:numPr>
          <w:ilvl w:val="2"/>
          <w:numId w:val="26"/>
        </w:numPr>
        <w:tabs>
          <w:tab w:val="left" w:pos="1707"/>
        </w:tabs>
        <w:spacing w:before="139" w:after="0" w:line="240" w:lineRule="auto"/>
        <w:ind w:left="1706" w:right="0" w:hanging="632"/>
        <w:jc w:val="left"/>
        <w:rPr>
          <w:sz w:val="21"/>
        </w:rPr>
      </w:pPr>
      <w:r>
        <w:rPr>
          <w:spacing w:val="-3"/>
          <w:sz w:val="21"/>
        </w:rPr>
        <w:t>监理范围在专用条件中约定。</w:t>
      </w:r>
    </w:p>
    <w:p>
      <w:pPr>
        <w:pStyle w:val="26"/>
        <w:numPr>
          <w:ilvl w:val="2"/>
          <w:numId w:val="26"/>
        </w:numPr>
        <w:tabs>
          <w:tab w:val="left" w:pos="1707"/>
        </w:tabs>
        <w:spacing w:before="139" w:after="0" w:line="240" w:lineRule="auto"/>
        <w:ind w:left="1706" w:right="0" w:hanging="632"/>
        <w:jc w:val="left"/>
        <w:rPr>
          <w:sz w:val="21"/>
        </w:rPr>
      </w:pPr>
      <w:r>
        <w:rPr>
          <w:spacing w:val="-3"/>
          <w:sz w:val="21"/>
        </w:rPr>
        <w:t>除专用条件另有约定外，监理工作内容包括：</w:t>
      </w:r>
    </w:p>
    <w:p>
      <w:pPr>
        <w:pStyle w:val="26"/>
        <w:numPr>
          <w:ilvl w:val="0"/>
          <w:numId w:val="28"/>
        </w:numPr>
        <w:tabs>
          <w:tab w:val="left" w:pos="1605"/>
        </w:tabs>
        <w:spacing w:before="141" w:after="0" w:line="364" w:lineRule="auto"/>
        <w:ind w:left="655" w:right="211" w:firstLine="420"/>
        <w:jc w:val="left"/>
        <w:rPr>
          <w:sz w:val="21"/>
        </w:rPr>
      </w:pPr>
      <w:r>
        <w:rPr>
          <w:spacing w:val="-7"/>
          <w:sz w:val="21"/>
        </w:rPr>
        <w:t xml:space="preserve">收到工程设计文件后编制监理规划，并在第一次工地会议 </w:t>
      </w:r>
      <w:r>
        <w:rPr>
          <w:sz w:val="21"/>
        </w:rPr>
        <w:t>7</w:t>
      </w:r>
      <w:r>
        <w:rPr>
          <w:spacing w:val="-9"/>
          <w:sz w:val="21"/>
        </w:rPr>
        <w:t xml:space="preserve"> 天前报委托人。根据有关规定和</w:t>
      </w:r>
      <w:r>
        <w:rPr>
          <w:spacing w:val="-3"/>
          <w:sz w:val="21"/>
        </w:rPr>
        <w:t>监理工作需要，编制监理实施细则；</w:t>
      </w:r>
    </w:p>
    <w:p>
      <w:pPr>
        <w:pStyle w:val="26"/>
        <w:numPr>
          <w:ilvl w:val="0"/>
          <w:numId w:val="28"/>
        </w:numPr>
        <w:tabs>
          <w:tab w:val="left" w:pos="1605"/>
        </w:tabs>
        <w:spacing w:before="0" w:after="0" w:line="267" w:lineRule="exact"/>
        <w:ind w:left="1604" w:right="0" w:hanging="530"/>
        <w:jc w:val="left"/>
        <w:rPr>
          <w:sz w:val="21"/>
        </w:rPr>
      </w:pPr>
      <w:r>
        <w:rPr>
          <w:spacing w:val="-3"/>
          <w:sz w:val="21"/>
        </w:rPr>
        <w:t>熟悉工程设计文件，并参加由委托人主持的图纸会审和设计交底会议；</w:t>
      </w:r>
    </w:p>
    <w:p>
      <w:pPr>
        <w:pStyle w:val="26"/>
        <w:numPr>
          <w:ilvl w:val="0"/>
          <w:numId w:val="28"/>
        </w:numPr>
        <w:tabs>
          <w:tab w:val="left" w:pos="1605"/>
        </w:tabs>
        <w:spacing w:before="139" w:after="0" w:line="240" w:lineRule="auto"/>
        <w:ind w:left="1604" w:right="0" w:hanging="530"/>
        <w:jc w:val="left"/>
        <w:rPr>
          <w:sz w:val="21"/>
        </w:rPr>
      </w:pPr>
      <w:r>
        <w:rPr>
          <w:spacing w:val="-3"/>
          <w:sz w:val="21"/>
        </w:rPr>
        <w:t>参加由委托人主持的第一次工地会议；主持监理例会并根据工程需要主持或参加专题会议；</w:t>
      </w:r>
    </w:p>
    <w:p>
      <w:pPr>
        <w:pStyle w:val="26"/>
        <w:numPr>
          <w:ilvl w:val="0"/>
          <w:numId w:val="28"/>
        </w:numPr>
        <w:tabs>
          <w:tab w:val="left" w:pos="1605"/>
        </w:tabs>
        <w:spacing w:before="139" w:after="0" w:line="367" w:lineRule="auto"/>
        <w:ind w:left="655" w:right="211" w:firstLine="420"/>
        <w:jc w:val="left"/>
        <w:rPr>
          <w:sz w:val="21"/>
        </w:rPr>
      </w:pPr>
      <w:r>
        <w:rPr>
          <w:spacing w:val="-6"/>
          <w:sz w:val="21"/>
        </w:rPr>
        <w:t xml:space="preserve">审查施工承包人提交的施工组织设计，重点审查其中的质量安全技术措施、专项施工方案与 </w:t>
      </w:r>
      <w:r>
        <w:rPr>
          <w:spacing w:val="-3"/>
          <w:sz w:val="21"/>
        </w:rPr>
        <w:t>工程建设强制性标准的符合性；</w:t>
      </w:r>
    </w:p>
    <w:p>
      <w:pPr>
        <w:pStyle w:val="26"/>
        <w:numPr>
          <w:ilvl w:val="0"/>
          <w:numId w:val="28"/>
        </w:numPr>
        <w:tabs>
          <w:tab w:val="left" w:pos="1605"/>
        </w:tabs>
        <w:spacing w:before="0" w:after="0" w:line="264" w:lineRule="exact"/>
        <w:ind w:left="1604" w:right="0" w:hanging="530"/>
        <w:jc w:val="left"/>
        <w:rPr>
          <w:sz w:val="21"/>
        </w:rPr>
      </w:pPr>
      <w:r>
        <w:rPr>
          <w:spacing w:val="-3"/>
          <w:sz w:val="21"/>
        </w:rPr>
        <w:t>检查施工承包人工程质量、安全生产管理制度及组织机构和人员资格；</w:t>
      </w:r>
    </w:p>
    <w:p>
      <w:pPr>
        <w:pStyle w:val="26"/>
        <w:numPr>
          <w:ilvl w:val="0"/>
          <w:numId w:val="28"/>
        </w:numPr>
        <w:tabs>
          <w:tab w:val="left" w:pos="1605"/>
        </w:tabs>
        <w:spacing w:before="139" w:after="0" w:line="240" w:lineRule="auto"/>
        <w:ind w:left="1604" w:right="0" w:hanging="530"/>
        <w:jc w:val="left"/>
        <w:rPr>
          <w:sz w:val="21"/>
        </w:rPr>
      </w:pPr>
      <w:r>
        <w:rPr>
          <w:spacing w:val="-3"/>
          <w:sz w:val="21"/>
        </w:rPr>
        <w:t>检查施工承包人专职安全生产管理人员的配备情况；</w:t>
      </w:r>
    </w:p>
    <w:p>
      <w:pPr>
        <w:pStyle w:val="26"/>
        <w:numPr>
          <w:ilvl w:val="0"/>
          <w:numId w:val="28"/>
        </w:numPr>
        <w:tabs>
          <w:tab w:val="left" w:pos="1605"/>
        </w:tabs>
        <w:spacing w:before="139" w:after="0" w:line="240" w:lineRule="auto"/>
        <w:ind w:left="1604" w:right="0" w:hanging="530"/>
        <w:jc w:val="left"/>
        <w:rPr>
          <w:sz w:val="21"/>
        </w:rPr>
      </w:pPr>
      <w:r>
        <w:rPr>
          <w:spacing w:val="-3"/>
          <w:sz w:val="21"/>
        </w:rPr>
        <w:t>审查施工承包人提交的施工进度计划，核查承包人对施工进度计划的调整；</w:t>
      </w:r>
    </w:p>
    <w:p>
      <w:pPr>
        <w:pStyle w:val="26"/>
        <w:numPr>
          <w:ilvl w:val="0"/>
          <w:numId w:val="28"/>
        </w:numPr>
        <w:tabs>
          <w:tab w:val="left" w:pos="1605"/>
        </w:tabs>
        <w:spacing w:before="139" w:after="0" w:line="240" w:lineRule="auto"/>
        <w:ind w:left="1604" w:right="0" w:hanging="530"/>
        <w:jc w:val="left"/>
        <w:rPr>
          <w:sz w:val="21"/>
        </w:rPr>
      </w:pPr>
      <w:r>
        <w:rPr>
          <w:spacing w:val="-3"/>
          <w:sz w:val="21"/>
        </w:rPr>
        <w:t>检查施工承包人的试验室；</w:t>
      </w:r>
    </w:p>
    <w:p>
      <w:pPr>
        <w:pStyle w:val="26"/>
        <w:numPr>
          <w:ilvl w:val="0"/>
          <w:numId w:val="28"/>
        </w:numPr>
        <w:tabs>
          <w:tab w:val="left" w:pos="1605"/>
        </w:tabs>
        <w:spacing w:before="142" w:after="0" w:line="240" w:lineRule="auto"/>
        <w:ind w:left="1604" w:right="0" w:hanging="530"/>
        <w:jc w:val="left"/>
        <w:rPr>
          <w:sz w:val="21"/>
        </w:rPr>
      </w:pPr>
      <w:r>
        <w:rPr>
          <w:spacing w:val="-3"/>
          <w:sz w:val="21"/>
        </w:rPr>
        <w:t>审核施工分包人资质条件；</w:t>
      </w:r>
    </w:p>
    <w:p>
      <w:pPr>
        <w:pStyle w:val="26"/>
        <w:numPr>
          <w:ilvl w:val="0"/>
          <w:numId w:val="28"/>
        </w:numPr>
        <w:tabs>
          <w:tab w:val="left" w:pos="1711"/>
        </w:tabs>
        <w:spacing w:before="139" w:after="0" w:line="240" w:lineRule="auto"/>
        <w:ind w:left="1710" w:right="0" w:hanging="636"/>
        <w:jc w:val="left"/>
        <w:rPr>
          <w:sz w:val="21"/>
        </w:rPr>
      </w:pPr>
      <w:r>
        <w:rPr>
          <w:spacing w:val="-3"/>
          <w:sz w:val="21"/>
        </w:rPr>
        <w:t>查验施工承包人的施工测量放线成果；</w:t>
      </w:r>
    </w:p>
    <w:p>
      <w:pPr>
        <w:pStyle w:val="26"/>
        <w:numPr>
          <w:ilvl w:val="0"/>
          <w:numId w:val="28"/>
        </w:numPr>
        <w:tabs>
          <w:tab w:val="left" w:pos="1711"/>
        </w:tabs>
        <w:spacing w:before="139" w:after="0" w:line="240" w:lineRule="auto"/>
        <w:ind w:left="1710" w:right="0" w:hanging="636"/>
        <w:jc w:val="left"/>
        <w:rPr>
          <w:sz w:val="21"/>
        </w:rPr>
      </w:pPr>
      <w:r>
        <w:rPr>
          <w:spacing w:val="-3"/>
          <w:sz w:val="21"/>
        </w:rPr>
        <w:t>审查工程开工条件，对条件具备的签发开工令；</w:t>
      </w:r>
    </w:p>
    <w:p>
      <w:pPr>
        <w:pStyle w:val="26"/>
        <w:numPr>
          <w:ilvl w:val="0"/>
          <w:numId w:val="28"/>
        </w:numPr>
        <w:tabs>
          <w:tab w:val="left" w:pos="1711"/>
        </w:tabs>
        <w:spacing w:before="139" w:after="0" w:line="367" w:lineRule="auto"/>
        <w:ind w:left="655" w:right="231" w:firstLine="420"/>
        <w:jc w:val="left"/>
        <w:rPr>
          <w:sz w:val="21"/>
        </w:rPr>
      </w:pPr>
      <w:r>
        <w:rPr>
          <w:spacing w:val="-3"/>
          <w:sz w:val="21"/>
        </w:rPr>
        <w:t>审查施工承包人报送的工程材料、构配件、设备质量证明文件的有效性和符合性，并按规定对用于工程的材料采取平行检验或见证取样方式进行抽检；</w:t>
      </w:r>
    </w:p>
    <w:p>
      <w:pPr>
        <w:pStyle w:val="26"/>
        <w:numPr>
          <w:ilvl w:val="0"/>
          <w:numId w:val="28"/>
        </w:numPr>
        <w:tabs>
          <w:tab w:val="left" w:pos="1711"/>
        </w:tabs>
        <w:spacing w:before="0" w:after="0" w:line="364" w:lineRule="auto"/>
        <w:ind w:left="655" w:right="231" w:firstLine="420"/>
        <w:jc w:val="left"/>
        <w:rPr>
          <w:sz w:val="21"/>
        </w:rPr>
      </w:pPr>
      <w:r>
        <w:rPr>
          <w:spacing w:val="-3"/>
          <w:sz w:val="21"/>
        </w:rPr>
        <w:t>审核施工承包人提交的工程款支付申请，签发或出具工程款支付证书，并报委托人审核、批准；</w:t>
      </w:r>
    </w:p>
    <w:p>
      <w:pPr>
        <w:pStyle w:val="26"/>
        <w:numPr>
          <w:ilvl w:val="0"/>
          <w:numId w:val="28"/>
        </w:numPr>
        <w:tabs>
          <w:tab w:val="left" w:pos="1711"/>
        </w:tabs>
        <w:spacing w:before="0" w:after="0" w:line="364" w:lineRule="auto"/>
        <w:ind w:left="655" w:right="231" w:firstLine="420"/>
        <w:jc w:val="left"/>
        <w:rPr>
          <w:sz w:val="21"/>
        </w:rPr>
      </w:pPr>
      <w:r>
        <w:rPr>
          <w:spacing w:val="-3"/>
          <w:sz w:val="21"/>
        </w:rPr>
        <w:t>在巡视、旁站和检验过程中，发现工程质量、施工安全存在事故隐患的，要求施工承包人整改并报委托人；</w:t>
      </w:r>
    </w:p>
    <w:p>
      <w:pPr>
        <w:pStyle w:val="26"/>
        <w:numPr>
          <w:ilvl w:val="0"/>
          <w:numId w:val="28"/>
        </w:numPr>
        <w:tabs>
          <w:tab w:val="left" w:pos="1711"/>
        </w:tabs>
        <w:spacing w:before="0" w:after="0" w:line="240" w:lineRule="auto"/>
        <w:ind w:left="1710" w:right="0" w:hanging="636"/>
        <w:jc w:val="left"/>
        <w:rPr>
          <w:sz w:val="21"/>
        </w:rPr>
      </w:pPr>
      <w:r>
        <w:rPr>
          <w:spacing w:val="-3"/>
          <w:sz w:val="21"/>
        </w:rPr>
        <w:t>经委托人同意，签发工程暂停令和复工令；</w:t>
      </w:r>
    </w:p>
    <w:p>
      <w:pPr>
        <w:spacing w:after="0" w:line="240" w:lineRule="auto"/>
        <w:jc w:val="left"/>
        <w:rPr>
          <w:sz w:val="21"/>
        </w:rPr>
        <w:sectPr>
          <w:pgSz w:w="11910" w:h="16850"/>
          <w:pgMar w:top="1100" w:right="780" w:bottom="1040" w:left="780" w:header="877" w:footer="856" w:gutter="0"/>
          <w:cols w:equalWidth="0" w:num="1">
            <w:col w:w="10350"/>
          </w:cols>
        </w:sectPr>
      </w:pPr>
    </w:p>
    <w:p>
      <w:pPr>
        <w:pStyle w:val="2"/>
        <w:spacing w:before="12"/>
        <w:rPr>
          <w:sz w:val="8"/>
        </w:rPr>
      </w:pPr>
    </w:p>
    <w:p>
      <w:pPr>
        <w:pStyle w:val="26"/>
        <w:numPr>
          <w:ilvl w:val="0"/>
          <w:numId w:val="28"/>
        </w:numPr>
        <w:tabs>
          <w:tab w:val="left" w:pos="1708"/>
        </w:tabs>
        <w:spacing w:before="71" w:after="0" w:line="240" w:lineRule="auto"/>
        <w:ind w:left="1707" w:right="0" w:hanging="633"/>
        <w:jc w:val="left"/>
        <w:rPr>
          <w:sz w:val="21"/>
        </w:rPr>
      </w:pPr>
      <w:r>
        <w:rPr>
          <w:spacing w:val="-3"/>
          <w:sz w:val="21"/>
        </w:rPr>
        <w:t>审查施工承包人提交的采用新材料、新工艺、新技术、新设备的论证材料及相关验收标准；</w:t>
      </w:r>
    </w:p>
    <w:p>
      <w:pPr>
        <w:pStyle w:val="26"/>
        <w:numPr>
          <w:ilvl w:val="0"/>
          <w:numId w:val="28"/>
        </w:numPr>
        <w:tabs>
          <w:tab w:val="left" w:pos="1711"/>
        </w:tabs>
        <w:spacing w:before="142" w:after="0" w:line="240" w:lineRule="auto"/>
        <w:ind w:left="1710" w:right="0" w:hanging="636"/>
        <w:jc w:val="left"/>
        <w:rPr>
          <w:sz w:val="21"/>
        </w:rPr>
      </w:pPr>
      <w:r>
        <w:rPr>
          <w:spacing w:val="-3"/>
          <w:sz w:val="21"/>
        </w:rPr>
        <w:t>验收隐蔽工程、分部分项工程；</w:t>
      </w:r>
    </w:p>
    <w:p>
      <w:pPr>
        <w:pStyle w:val="26"/>
        <w:numPr>
          <w:ilvl w:val="0"/>
          <w:numId w:val="28"/>
        </w:numPr>
        <w:tabs>
          <w:tab w:val="left" w:pos="1711"/>
        </w:tabs>
        <w:spacing w:before="139" w:after="0" w:line="240" w:lineRule="auto"/>
        <w:ind w:left="1710" w:right="0" w:hanging="636"/>
        <w:jc w:val="left"/>
        <w:rPr>
          <w:sz w:val="21"/>
        </w:rPr>
      </w:pPr>
      <w:r>
        <w:rPr>
          <w:spacing w:val="-7"/>
          <w:sz w:val="21"/>
        </w:rPr>
        <w:t>审查施工承包人提交的工程变更申请，协调处理施工进度调整、费用索赔、合同争议等事项；</w:t>
      </w:r>
    </w:p>
    <w:p>
      <w:pPr>
        <w:pStyle w:val="26"/>
        <w:numPr>
          <w:ilvl w:val="0"/>
          <w:numId w:val="28"/>
        </w:numPr>
        <w:tabs>
          <w:tab w:val="left" w:pos="1711"/>
        </w:tabs>
        <w:spacing w:before="139" w:after="0" w:line="240" w:lineRule="auto"/>
        <w:ind w:left="1710" w:right="0" w:hanging="636"/>
        <w:jc w:val="left"/>
        <w:rPr>
          <w:sz w:val="21"/>
        </w:rPr>
      </w:pPr>
      <w:r>
        <w:rPr>
          <w:spacing w:val="-3"/>
          <w:sz w:val="21"/>
        </w:rPr>
        <w:t>审查施工承包人提交的竣工验收申请，编写工程质量评估报告；</w:t>
      </w:r>
    </w:p>
    <w:p>
      <w:pPr>
        <w:pStyle w:val="26"/>
        <w:numPr>
          <w:ilvl w:val="0"/>
          <w:numId w:val="28"/>
        </w:numPr>
        <w:tabs>
          <w:tab w:val="left" w:pos="1711"/>
        </w:tabs>
        <w:spacing w:before="139" w:after="0" w:line="240" w:lineRule="auto"/>
        <w:ind w:left="1710" w:right="0" w:hanging="636"/>
        <w:jc w:val="left"/>
        <w:rPr>
          <w:sz w:val="21"/>
        </w:rPr>
      </w:pPr>
      <w:r>
        <w:rPr>
          <w:spacing w:val="-3"/>
          <w:sz w:val="21"/>
        </w:rPr>
        <w:t>参加工程竣工验收，签署竣工验收意见；</w:t>
      </w:r>
    </w:p>
    <w:p>
      <w:pPr>
        <w:pStyle w:val="26"/>
        <w:numPr>
          <w:ilvl w:val="0"/>
          <w:numId w:val="28"/>
        </w:numPr>
        <w:tabs>
          <w:tab w:val="left" w:pos="1711"/>
        </w:tabs>
        <w:spacing w:before="139" w:after="0" w:line="240" w:lineRule="auto"/>
        <w:ind w:left="1710" w:right="0" w:hanging="636"/>
        <w:jc w:val="left"/>
        <w:rPr>
          <w:sz w:val="21"/>
        </w:rPr>
      </w:pPr>
      <w:r>
        <w:rPr>
          <w:spacing w:val="-3"/>
          <w:sz w:val="21"/>
        </w:rPr>
        <w:t>审查施工承包人提交的竣工结算申请并报委托人；</w:t>
      </w:r>
    </w:p>
    <w:p>
      <w:pPr>
        <w:pStyle w:val="26"/>
        <w:numPr>
          <w:ilvl w:val="0"/>
          <w:numId w:val="28"/>
        </w:numPr>
        <w:tabs>
          <w:tab w:val="left" w:pos="1711"/>
        </w:tabs>
        <w:spacing w:before="141" w:after="0" w:line="240" w:lineRule="auto"/>
        <w:ind w:left="1710" w:right="0" w:hanging="636"/>
        <w:jc w:val="left"/>
        <w:rPr>
          <w:sz w:val="21"/>
        </w:rPr>
      </w:pPr>
      <w:r>
        <w:rPr>
          <w:spacing w:val="-3"/>
          <w:sz w:val="21"/>
        </w:rPr>
        <w:t>编制、整理工程监理归档文件并报委托人。</w:t>
      </w:r>
    </w:p>
    <w:p>
      <w:pPr>
        <w:pStyle w:val="26"/>
        <w:numPr>
          <w:ilvl w:val="2"/>
          <w:numId w:val="26"/>
        </w:numPr>
        <w:tabs>
          <w:tab w:val="left" w:pos="1707"/>
        </w:tabs>
        <w:spacing w:before="139" w:after="0" w:line="240" w:lineRule="auto"/>
        <w:ind w:left="1706" w:right="0" w:hanging="632"/>
        <w:jc w:val="left"/>
        <w:rPr>
          <w:sz w:val="21"/>
        </w:rPr>
      </w:pPr>
      <w:r>
        <w:rPr>
          <w:spacing w:val="-7"/>
          <w:sz w:val="21"/>
        </w:rPr>
        <w:t xml:space="preserve">相关服务的范围和内容在附录 </w:t>
      </w:r>
      <w:r>
        <w:rPr>
          <w:sz w:val="21"/>
        </w:rPr>
        <w:t>A</w:t>
      </w:r>
      <w:r>
        <w:rPr>
          <w:spacing w:val="-12"/>
          <w:sz w:val="21"/>
        </w:rPr>
        <w:t xml:space="preserve"> 中约定。</w:t>
      </w:r>
    </w:p>
    <w:p>
      <w:pPr>
        <w:pStyle w:val="26"/>
        <w:numPr>
          <w:ilvl w:val="1"/>
          <w:numId w:val="26"/>
        </w:numPr>
        <w:tabs>
          <w:tab w:val="left" w:pos="1498"/>
        </w:tabs>
        <w:spacing w:before="139" w:after="0" w:line="240" w:lineRule="auto"/>
        <w:ind w:left="1498" w:right="0" w:hanging="423"/>
        <w:jc w:val="left"/>
        <w:rPr>
          <w:sz w:val="21"/>
        </w:rPr>
      </w:pPr>
      <w:r>
        <w:rPr>
          <w:spacing w:val="-3"/>
          <w:sz w:val="21"/>
        </w:rPr>
        <w:t>监理与相关服务依据</w:t>
      </w:r>
    </w:p>
    <w:p>
      <w:pPr>
        <w:pStyle w:val="26"/>
        <w:numPr>
          <w:ilvl w:val="2"/>
          <w:numId w:val="26"/>
        </w:numPr>
        <w:tabs>
          <w:tab w:val="left" w:pos="1707"/>
        </w:tabs>
        <w:spacing w:before="139" w:after="0" w:line="240" w:lineRule="auto"/>
        <w:ind w:left="1706" w:right="0" w:hanging="632"/>
        <w:jc w:val="left"/>
        <w:rPr>
          <w:sz w:val="21"/>
        </w:rPr>
      </w:pPr>
      <w:r>
        <w:rPr>
          <w:spacing w:val="-3"/>
          <w:sz w:val="21"/>
        </w:rPr>
        <w:t>监理依据包括：</w:t>
      </w:r>
    </w:p>
    <w:p>
      <w:pPr>
        <w:pStyle w:val="26"/>
        <w:numPr>
          <w:ilvl w:val="0"/>
          <w:numId w:val="29"/>
        </w:numPr>
        <w:tabs>
          <w:tab w:val="left" w:pos="1605"/>
        </w:tabs>
        <w:spacing w:before="139" w:after="0" w:line="240" w:lineRule="auto"/>
        <w:ind w:left="1604" w:right="0" w:hanging="530"/>
        <w:jc w:val="left"/>
        <w:rPr>
          <w:sz w:val="21"/>
        </w:rPr>
      </w:pPr>
      <w:r>
        <w:rPr>
          <w:spacing w:val="-3"/>
          <w:sz w:val="21"/>
        </w:rPr>
        <w:t>适用的法律、行政法规及部门规章；</w:t>
      </w:r>
    </w:p>
    <w:p>
      <w:pPr>
        <w:pStyle w:val="26"/>
        <w:numPr>
          <w:ilvl w:val="0"/>
          <w:numId w:val="29"/>
        </w:numPr>
        <w:tabs>
          <w:tab w:val="left" w:pos="1605"/>
        </w:tabs>
        <w:spacing w:before="142" w:after="0" w:line="240" w:lineRule="auto"/>
        <w:ind w:left="1604" w:right="0" w:hanging="530"/>
        <w:jc w:val="left"/>
        <w:rPr>
          <w:sz w:val="21"/>
        </w:rPr>
      </w:pPr>
      <w:r>
        <w:rPr>
          <w:spacing w:val="-3"/>
          <w:sz w:val="21"/>
        </w:rPr>
        <w:t>与工程有关的标准；</w:t>
      </w:r>
    </w:p>
    <w:p>
      <w:pPr>
        <w:pStyle w:val="26"/>
        <w:numPr>
          <w:ilvl w:val="0"/>
          <w:numId w:val="29"/>
        </w:numPr>
        <w:tabs>
          <w:tab w:val="left" w:pos="1605"/>
        </w:tabs>
        <w:spacing w:before="139" w:after="0" w:line="240" w:lineRule="auto"/>
        <w:ind w:left="1604" w:right="0" w:hanging="530"/>
        <w:jc w:val="left"/>
        <w:rPr>
          <w:sz w:val="21"/>
        </w:rPr>
      </w:pPr>
      <w:r>
        <w:rPr>
          <w:spacing w:val="-3"/>
          <w:sz w:val="21"/>
        </w:rPr>
        <w:t>工程设计及有关文件；</w:t>
      </w:r>
    </w:p>
    <w:p>
      <w:pPr>
        <w:pStyle w:val="26"/>
        <w:numPr>
          <w:ilvl w:val="0"/>
          <w:numId w:val="29"/>
        </w:numPr>
        <w:tabs>
          <w:tab w:val="left" w:pos="1605"/>
        </w:tabs>
        <w:spacing w:before="139" w:after="0" w:line="364" w:lineRule="auto"/>
        <w:ind w:left="1075" w:right="2962" w:firstLine="0"/>
        <w:jc w:val="left"/>
        <w:rPr>
          <w:sz w:val="21"/>
        </w:rPr>
      </w:pPr>
      <w:r>
        <w:rPr>
          <w:spacing w:val="-3"/>
          <w:sz w:val="21"/>
        </w:rPr>
        <w:t>本合同及委托人与第三方签订的与实施工程有关的其他合同。双方根据工程的行业和地域特点，在专用条件中具体约定监理依据。</w:t>
      </w:r>
    </w:p>
    <w:p>
      <w:pPr>
        <w:pStyle w:val="26"/>
        <w:numPr>
          <w:ilvl w:val="2"/>
          <w:numId w:val="26"/>
        </w:numPr>
        <w:tabs>
          <w:tab w:val="left" w:pos="1707"/>
        </w:tabs>
        <w:spacing w:before="0" w:after="0" w:line="240" w:lineRule="auto"/>
        <w:ind w:left="1706" w:right="0" w:hanging="632"/>
        <w:jc w:val="left"/>
        <w:rPr>
          <w:sz w:val="21"/>
        </w:rPr>
      </w:pPr>
      <w:r>
        <w:rPr>
          <w:spacing w:val="-3"/>
          <w:sz w:val="21"/>
        </w:rPr>
        <w:t>相关服务依据在专用条件中约定。</w:t>
      </w:r>
    </w:p>
    <w:p>
      <w:pPr>
        <w:pStyle w:val="26"/>
        <w:numPr>
          <w:ilvl w:val="1"/>
          <w:numId w:val="26"/>
        </w:numPr>
        <w:tabs>
          <w:tab w:val="left" w:pos="1498"/>
        </w:tabs>
        <w:spacing w:before="139" w:after="0" w:line="240" w:lineRule="auto"/>
        <w:ind w:left="1498" w:right="0" w:hanging="423"/>
        <w:jc w:val="both"/>
        <w:rPr>
          <w:sz w:val="21"/>
        </w:rPr>
      </w:pPr>
      <w:r>
        <w:rPr>
          <w:spacing w:val="-3"/>
          <w:sz w:val="21"/>
        </w:rPr>
        <w:t>项目监理机构和人员</w:t>
      </w:r>
    </w:p>
    <w:p>
      <w:pPr>
        <w:pStyle w:val="26"/>
        <w:numPr>
          <w:ilvl w:val="2"/>
          <w:numId w:val="26"/>
        </w:numPr>
        <w:tabs>
          <w:tab w:val="left" w:pos="1707"/>
        </w:tabs>
        <w:spacing w:before="139" w:after="0" w:line="364" w:lineRule="auto"/>
        <w:ind w:left="655" w:right="231" w:firstLine="420"/>
        <w:jc w:val="both"/>
        <w:rPr>
          <w:sz w:val="21"/>
        </w:rPr>
      </w:pPr>
      <w:r>
        <w:rPr>
          <w:spacing w:val="-3"/>
          <w:sz w:val="21"/>
        </w:rPr>
        <w:t>监理人应组建满足工作需要的项目监理机构，配备必要的检测设备。项目监理机构的主要人员应具有相应的资格条件。</w:t>
      </w:r>
    </w:p>
    <w:p>
      <w:pPr>
        <w:pStyle w:val="26"/>
        <w:numPr>
          <w:ilvl w:val="2"/>
          <w:numId w:val="26"/>
        </w:numPr>
        <w:tabs>
          <w:tab w:val="left" w:pos="1654"/>
        </w:tabs>
        <w:spacing w:before="0" w:after="0" w:line="367" w:lineRule="auto"/>
        <w:ind w:left="655" w:right="284" w:firstLine="420"/>
        <w:jc w:val="both"/>
        <w:rPr>
          <w:sz w:val="21"/>
        </w:rPr>
      </w:pPr>
      <w:r>
        <w:rPr>
          <w:spacing w:val="-3"/>
          <w:sz w:val="21"/>
        </w:rPr>
        <w:t>本合同履行过程中，总监理工程师及重要岗位监理人员应保持相对稳定，以保证监理工作正常进行。</w:t>
      </w:r>
    </w:p>
    <w:p>
      <w:pPr>
        <w:pStyle w:val="26"/>
        <w:numPr>
          <w:ilvl w:val="2"/>
          <w:numId w:val="26"/>
        </w:numPr>
        <w:tabs>
          <w:tab w:val="left" w:pos="1654"/>
        </w:tabs>
        <w:spacing w:before="0" w:after="0" w:line="364" w:lineRule="auto"/>
        <w:ind w:left="655" w:right="231" w:firstLine="420"/>
        <w:jc w:val="both"/>
        <w:rPr>
          <w:sz w:val="21"/>
        </w:rPr>
      </w:pPr>
      <w:r>
        <w:rPr>
          <w:spacing w:val="-3"/>
          <w:sz w:val="21"/>
        </w:rPr>
        <w:t>监理人可根据工程进展和工作需要调整项目监理机构人员。监理人更换总监理工程师时，应</w:t>
      </w:r>
      <w:r>
        <w:rPr>
          <w:spacing w:val="-11"/>
          <w:sz w:val="21"/>
        </w:rPr>
        <w:t xml:space="preserve">提前 </w:t>
      </w:r>
      <w:r>
        <w:rPr>
          <w:sz w:val="21"/>
        </w:rPr>
        <w:t>7</w:t>
      </w:r>
      <w:r>
        <w:rPr>
          <w:spacing w:val="-7"/>
          <w:sz w:val="21"/>
        </w:rPr>
        <w:t xml:space="preserve"> 天向委托人书面报告，经委托人同意后方可更换；监理人更换项目监理机构其他监理人员，应以</w:t>
      </w:r>
      <w:r>
        <w:rPr>
          <w:spacing w:val="-5"/>
          <w:sz w:val="21"/>
        </w:rPr>
        <w:t>相当资格与能力的人员替换，并通知委托人。</w:t>
      </w:r>
    </w:p>
    <w:p>
      <w:pPr>
        <w:pStyle w:val="26"/>
        <w:numPr>
          <w:ilvl w:val="2"/>
          <w:numId w:val="26"/>
        </w:numPr>
        <w:tabs>
          <w:tab w:val="left" w:pos="1707"/>
        </w:tabs>
        <w:spacing w:before="0" w:after="0" w:line="266" w:lineRule="exact"/>
        <w:ind w:left="1706" w:right="0" w:hanging="632"/>
        <w:jc w:val="both"/>
        <w:rPr>
          <w:sz w:val="21"/>
        </w:rPr>
      </w:pPr>
      <w:r>
        <w:rPr>
          <w:spacing w:val="-3"/>
          <w:sz w:val="21"/>
        </w:rPr>
        <w:t>监理人应及时更换有下列情形之一的监理人员：</w:t>
      </w:r>
    </w:p>
    <w:p>
      <w:pPr>
        <w:pStyle w:val="26"/>
        <w:numPr>
          <w:ilvl w:val="0"/>
          <w:numId w:val="30"/>
        </w:numPr>
        <w:tabs>
          <w:tab w:val="left" w:pos="1605"/>
        </w:tabs>
        <w:spacing w:before="135" w:after="0" w:line="240" w:lineRule="auto"/>
        <w:ind w:left="1604" w:right="0" w:hanging="530"/>
        <w:jc w:val="left"/>
        <w:rPr>
          <w:sz w:val="21"/>
        </w:rPr>
      </w:pPr>
      <w:r>
        <w:rPr>
          <w:spacing w:val="-3"/>
          <w:sz w:val="21"/>
        </w:rPr>
        <w:t>严重过失行为的；</w:t>
      </w:r>
    </w:p>
    <w:p>
      <w:pPr>
        <w:pStyle w:val="26"/>
        <w:numPr>
          <w:ilvl w:val="0"/>
          <w:numId w:val="30"/>
        </w:numPr>
        <w:tabs>
          <w:tab w:val="left" w:pos="1605"/>
        </w:tabs>
        <w:spacing w:before="139" w:after="0" w:line="240" w:lineRule="auto"/>
        <w:ind w:left="1604" w:right="0" w:hanging="530"/>
        <w:jc w:val="left"/>
        <w:rPr>
          <w:sz w:val="21"/>
        </w:rPr>
      </w:pPr>
      <w:r>
        <w:rPr>
          <w:spacing w:val="-3"/>
          <w:sz w:val="21"/>
        </w:rPr>
        <w:t>有违法行为不能履行职责的；</w:t>
      </w:r>
    </w:p>
    <w:p>
      <w:pPr>
        <w:pStyle w:val="26"/>
        <w:numPr>
          <w:ilvl w:val="0"/>
          <w:numId w:val="30"/>
        </w:numPr>
        <w:tabs>
          <w:tab w:val="left" w:pos="1605"/>
        </w:tabs>
        <w:spacing w:before="139" w:after="0" w:line="240" w:lineRule="auto"/>
        <w:ind w:left="1604" w:right="0" w:hanging="530"/>
        <w:jc w:val="left"/>
        <w:rPr>
          <w:sz w:val="21"/>
        </w:rPr>
      </w:pPr>
      <w:r>
        <w:rPr>
          <w:spacing w:val="-3"/>
          <w:sz w:val="21"/>
        </w:rPr>
        <w:t>涉嫌犯罪的；</w:t>
      </w:r>
    </w:p>
    <w:p>
      <w:pPr>
        <w:pStyle w:val="26"/>
        <w:numPr>
          <w:ilvl w:val="0"/>
          <w:numId w:val="30"/>
        </w:numPr>
        <w:tabs>
          <w:tab w:val="left" w:pos="1605"/>
        </w:tabs>
        <w:spacing w:before="139" w:after="0" w:line="240" w:lineRule="auto"/>
        <w:ind w:left="1604" w:right="0" w:hanging="530"/>
        <w:jc w:val="left"/>
        <w:rPr>
          <w:sz w:val="21"/>
        </w:rPr>
      </w:pPr>
      <w:r>
        <w:rPr>
          <w:spacing w:val="-3"/>
          <w:sz w:val="21"/>
        </w:rPr>
        <w:t>不能胜任岗位职责的；</w:t>
      </w:r>
    </w:p>
    <w:p>
      <w:pPr>
        <w:pStyle w:val="26"/>
        <w:numPr>
          <w:ilvl w:val="0"/>
          <w:numId w:val="30"/>
        </w:numPr>
        <w:tabs>
          <w:tab w:val="left" w:pos="1605"/>
        </w:tabs>
        <w:spacing w:before="142" w:after="0" w:line="240" w:lineRule="auto"/>
        <w:ind w:left="1604" w:right="0" w:hanging="530"/>
        <w:jc w:val="left"/>
        <w:rPr>
          <w:sz w:val="21"/>
        </w:rPr>
      </w:pPr>
      <w:r>
        <w:rPr>
          <w:spacing w:val="-3"/>
          <w:sz w:val="21"/>
        </w:rPr>
        <w:t>严重违反职业道德的；</w:t>
      </w:r>
    </w:p>
    <w:p>
      <w:pPr>
        <w:pStyle w:val="26"/>
        <w:numPr>
          <w:ilvl w:val="0"/>
          <w:numId w:val="30"/>
        </w:numPr>
        <w:tabs>
          <w:tab w:val="left" w:pos="1605"/>
        </w:tabs>
        <w:spacing w:before="138" w:after="0" w:line="240" w:lineRule="auto"/>
        <w:ind w:left="1604" w:right="0" w:hanging="530"/>
        <w:jc w:val="left"/>
        <w:rPr>
          <w:sz w:val="21"/>
        </w:rPr>
      </w:pPr>
      <w:r>
        <w:rPr>
          <w:spacing w:val="-3"/>
          <w:sz w:val="21"/>
        </w:rPr>
        <w:t>专用条件约定的其他情形。</w:t>
      </w:r>
    </w:p>
    <w:p>
      <w:pPr>
        <w:pStyle w:val="26"/>
        <w:numPr>
          <w:ilvl w:val="2"/>
          <w:numId w:val="26"/>
        </w:numPr>
        <w:tabs>
          <w:tab w:val="left" w:pos="1707"/>
        </w:tabs>
        <w:spacing w:before="139" w:after="0" w:line="240" w:lineRule="auto"/>
        <w:ind w:left="1706" w:right="0" w:hanging="632"/>
        <w:jc w:val="both"/>
        <w:rPr>
          <w:sz w:val="21"/>
        </w:rPr>
      </w:pPr>
      <w:r>
        <w:rPr>
          <w:spacing w:val="-3"/>
          <w:sz w:val="21"/>
        </w:rPr>
        <w:t>委托人可要求监理人更换不能胜任本职工作的项目监理机构人员。</w:t>
      </w:r>
    </w:p>
    <w:p>
      <w:pPr>
        <w:pStyle w:val="26"/>
        <w:numPr>
          <w:ilvl w:val="1"/>
          <w:numId w:val="26"/>
        </w:numPr>
        <w:tabs>
          <w:tab w:val="left" w:pos="1498"/>
        </w:tabs>
        <w:spacing w:before="139" w:after="0" w:line="240" w:lineRule="auto"/>
        <w:ind w:left="1498" w:right="0" w:hanging="423"/>
        <w:jc w:val="both"/>
        <w:rPr>
          <w:sz w:val="21"/>
        </w:rPr>
      </w:pPr>
      <w:r>
        <w:rPr>
          <w:spacing w:val="-3"/>
          <w:sz w:val="21"/>
        </w:rPr>
        <w:t>履行职责</w:t>
      </w:r>
    </w:p>
    <w:p>
      <w:pPr>
        <w:pStyle w:val="2"/>
        <w:spacing w:before="139"/>
        <w:ind w:left="1075"/>
      </w:pPr>
      <w:r>
        <w:t>监理人应遵循职业道德准则和行为规范，严格按照法律法规、工程建设有关标准及本合同履行职责。</w:t>
      </w:r>
    </w:p>
    <w:p>
      <w:pPr>
        <w:pStyle w:val="26"/>
        <w:numPr>
          <w:ilvl w:val="2"/>
          <w:numId w:val="26"/>
        </w:numPr>
        <w:tabs>
          <w:tab w:val="left" w:pos="1707"/>
        </w:tabs>
        <w:spacing w:before="142" w:after="0" w:line="240" w:lineRule="auto"/>
        <w:ind w:left="1706" w:right="0" w:hanging="632"/>
        <w:jc w:val="left"/>
        <w:rPr>
          <w:sz w:val="21"/>
        </w:rPr>
      </w:pPr>
      <w:r>
        <w:rPr>
          <w:spacing w:val="-9"/>
          <w:sz w:val="21"/>
        </w:rPr>
        <w:t>在监理与相关服务范围内，委托人和承包人提出的意见和要求，监理人应及时提出处置意见。</w:t>
      </w:r>
    </w:p>
    <w:p>
      <w:pPr>
        <w:spacing w:after="0" w:line="240" w:lineRule="auto"/>
        <w:jc w:val="left"/>
        <w:rPr>
          <w:sz w:val="21"/>
        </w:rPr>
        <w:sectPr>
          <w:footerReference r:id="rId9" w:type="default"/>
          <w:pgSz w:w="11910" w:h="16850"/>
          <w:pgMar w:top="1100" w:right="780" w:bottom="1040" w:left="780" w:header="877" w:footer="856" w:gutter="0"/>
          <w:pgNumType w:start="30"/>
          <w:cols w:equalWidth="0" w:num="1">
            <w:col w:w="10350"/>
          </w:cols>
        </w:sectPr>
      </w:pPr>
    </w:p>
    <w:p>
      <w:pPr>
        <w:pStyle w:val="2"/>
        <w:spacing w:before="12"/>
        <w:rPr>
          <w:sz w:val="8"/>
        </w:rPr>
      </w:pPr>
    </w:p>
    <w:p>
      <w:pPr>
        <w:pStyle w:val="2"/>
        <w:spacing w:before="71"/>
        <w:ind w:left="655"/>
      </w:pPr>
      <w:r>
        <w:t>当委托人与承包人之间发生合同争议时，监理人应协助委托人、承包人协商解决。</w:t>
      </w:r>
    </w:p>
    <w:p>
      <w:pPr>
        <w:pStyle w:val="26"/>
        <w:numPr>
          <w:ilvl w:val="2"/>
          <w:numId w:val="26"/>
        </w:numPr>
        <w:tabs>
          <w:tab w:val="left" w:pos="1707"/>
        </w:tabs>
        <w:spacing w:before="142" w:after="0" w:line="364" w:lineRule="auto"/>
        <w:ind w:left="655" w:right="231" w:firstLine="420"/>
        <w:jc w:val="left"/>
        <w:rPr>
          <w:sz w:val="21"/>
        </w:rPr>
      </w:pPr>
      <w:r>
        <w:rPr>
          <w:spacing w:val="-3"/>
          <w:sz w:val="21"/>
        </w:rPr>
        <w:t>当委托人与承包人之间的合同争议提交仲裁机构仲裁或人民法院审理时，监理人应提供必要的证明资料。</w:t>
      </w:r>
    </w:p>
    <w:p>
      <w:pPr>
        <w:pStyle w:val="26"/>
        <w:numPr>
          <w:ilvl w:val="2"/>
          <w:numId w:val="26"/>
        </w:numPr>
        <w:tabs>
          <w:tab w:val="left" w:pos="1707"/>
        </w:tabs>
        <w:spacing w:before="0" w:after="0" w:line="364" w:lineRule="auto"/>
        <w:ind w:left="655" w:right="231" w:firstLine="420"/>
        <w:jc w:val="left"/>
        <w:rPr>
          <w:sz w:val="21"/>
        </w:rPr>
      </w:pPr>
      <w:r>
        <w:rPr>
          <w:spacing w:val="-3"/>
          <w:sz w:val="21"/>
        </w:rPr>
        <w:t>监理人应在专用条件约定的授权范围内，处理委托人与承包人所签订合同的变更事宜。如果变更超过授权范围，应以书面形式报委托人批准。</w:t>
      </w:r>
    </w:p>
    <w:p>
      <w:pPr>
        <w:pStyle w:val="2"/>
        <w:spacing w:line="367" w:lineRule="auto"/>
        <w:ind w:left="655" w:right="230" w:firstLine="420"/>
      </w:pPr>
      <w:r>
        <w:t>在紧急情况下，为了保护财产和人身安全，监理人所发出的指令未能事先报委托人批准时，应在发出指令后的 24 小时内以书面形式报委托人。</w:t>
      </w:r>
    </w:p>
    <w:p>
      <w:pPr>
        <w:pStyle w:val="26"/>
        <w:numPr>
          <w:ilvl w:val="2"/>
          <w:numId w:val="26"/>
        </w:numPr>
        <w:tabs>
          <w:tab w:val="left" w:pos="1707"/>
        </w:tabs>
        <w:spacing w:before="0" w:after="0" w:line="364" w:lineRule="auto"/>
        <w:ind w:left="655" w:right="231" w:firstLine="420"/>
        <w:jc w:val="left"/>
        <w:rPr>
          <w:sz w:val="21"/>
        </w:rPr>
      </w:pPr>
      <w:r>
        <w:rPr>
          <w:spacing w:val="-3"/>
          <w:sz w:val="21"/>
        </w:rPr>
        <w:t>除专用条件另有约定外，监理人发现承包人的人员不能胜任本职工作的，有权要求承包人予以调换。</w:t>
      </w:r>
    </w:p>
    <w:p>
      <w:pPr>
        <w:pStyle w:val="26"/>
        <w:numPr>
          <w:ilvl w:val="1"/>
          <w:numId w:val="26"/>
        </w:numPr>
        <w:tabs>
          <w:tab w:val="left" w:pos="1498"/>
        </w:tabs>
        <w:spacing w:before="0" w:after="0" w:line="267" w:lineRule="exact"/>
        <w:ind w:left="1498" w:right="0" w:hanging="423"/>
        <w:jc w:val="left"/>
        <w:rPr>
          <w:sz w:val="21"/>
        </w:rPr>
      </w:pPr>
      <w:r>
        <w:rPr>
          <w:spacing w:val="-3"/>
          <w:sz w:val="21"/>
        </w:rPr>
        <w:t>提交报告</w:t>
      </w:r>
    </w:p>
    <w:p>
      <w:pPr>
        <w:pStyle w:val="2"/>
        <w:spacing w:before="131"/>
        <w:ind w:left="1075"/>
      </w:pPr>
      <w:r>
        <w:t>监理人应按专用条件约定的种类、时间和份数向委托人提交监理与相关服务的报告。</w:t>
      </w:r>
    </w:p>
    <w:p>
      <w:pPr>
        <w:pStyle w:val="26"/>
        <w:numPr>
          <w:ilvl w:val="1"/>
          <w:numId w:val="26"/>
        </w:numPr>
        <w:tabs>
          <w:tab w:val="left" w:pos="1498"/>
        </w:tabs>
        <w:spacing w:before="141" w:after="0" w:line="240" w:lineRule="auto"/>
        <w:ind w:left="1498" w:right="0" w:hanging="423"/>
        <w:jc w:val="left"/>
        <w:rPr>
          <w:sz w:val="21"/>
        </w:rPr>
      </w:pPr>
      <w:r>
        <w:rPr>
          <w:spacing w:val="-3"/>
          <w:sz w:val="21"/>
        </w:rPr>
        <w:t>文件资料</w:t>
      </w:r>
    </w:p>
    <w:p>
      <w:pPr>
        <w:pStyle w:val="2"/>
        <w:spacing w:before="139" w:line="364" w:lineRule="auto"/>
        <w:ind w:left="655" w:right="230" w:firstLine="420"/>
      </w:pPr>
      <w:r>
        <w:t>在本合同履行期内，监理人应在现场保留工作所用的图纸、报告及记录监理工作的相关文件。工程竣工后，应当按照档案管理规定将监理有关文件归档。</w:t>
      </w:r>
    </w:p>
    <w:p>
      <w:pPr>
        <w:pStyle w:val="26"/>
        <w:numPr>
          <w:ilvl w:val="1"/>
          <w:numId w:val="26"/>
        </w:numPr>
        <w:tabs>
          <w:tab w:val="left" w:pos="1498"/>
        </w:tabs>
        <w:spacing w:before="0" w:after="0" w:line="267" w:lineRule="exact"/>
        <w:ind w:left="1498" w:right="0" w:hanging="423"/>
        <w:jc w:val="left"/>
        <w:rPr>
          <w:sz w:val="21"/>
        </w:rPr>
      </w:pPr>
      <w:r>
        <w:rPr>
          <w:spacing w:val="-3"/>
          <w:sz w:val="21"/>
        </w:rPr>
        <w:t>使用委托人的财产</w:t>
      </w:r>
    </w:p>
    <w:p>
      <w:pPr>
        <w:pStyle w:val="2"/>
        <w:spacing w:before="141" w:line="364" w:lineRule="auto"/>
        <w:ind w:left="655" w:right="106" w:firstLine="420"/>
      </w:pPr>
      <w:r>
        <w:rPr>
          <w:spacing w:val="3"/>
        </w:rPr>
        <w:t>监理人无偿使用附录</w:t>
      </w:r>
      <w:r>
        <w:t>B</w:t>
      </w:r>
      <w:r>
        <w:rPr>
          <w:spacing w:val="-10"/>
        </w:rPr>
        <w:t xml:space="preserve"> 中由委托人派遣的人员和提供的房屋、资料、设备。除专用条件另有约定外， </w:t>
      </w:r>
      <w:r>
        <w:rPr>
          <w:spacing w:val="-5"/>
        </w:rPr>
        <w:t>委托人提供的房屋、设备属于委托人的财产，监理人应妥善使用和保管，在本合同终止时将这些房屋、</w:t>
      </w:r>
      <w:r>
        <w:rPr>
          <w:spacing w:val="-4"/>
        </w:rPr>
        <w:t>设备的清单提交委托人，并按专用条件约定的时间和方式移交。</w:t>
      </w:r>
    </w:p>
    <w:p>
      <w:pPr>
        <w:pStyle w:val="11"/>
        <w:numPr>
          <w:ilvl w:val="0"/>
          <w:numId w:val="26"/>
        </w:numPr>
        <w:tabs>
          <w:tab w:val="left" w:pos="1396"/>
        </w:tabs>
        <w:spacing w:before="0" w:after="0" w:line="266" w:lineRule="exact"/>
        <w:ind w:left="1395" w:right="0" w:hanging="318"/>
        <w:jc w:val="left"/>
        <w:rPr>
          <w:u w:val="none"/>
        </w:rPr>
      </w:pPr>
      <w:r>
        <w:rPr>
          <w:u w:val="none"/>
        </w:rPr>
        <w:t>委托人的义务</w:t>
      </w:r>
    </w:p>
    <w:p>
      <w:pPr>
        <w:pStyle w:val="26"/>
        <w:numPr>
          <w:ilvl w:val="1"/>
          <w:numId w:val="26"/>
        </w:numPr>
        <w:tabs>
          <w:tab w:val="left" w:pos="1498"/>
        </w:tabs>
        <w:spacing w:before="140" w:after="0" w:line="240" w:lineRule="auto"/>
        <w:ind w:left="1498" w:right="0" w:hanging="423"/>
        <w:jc w:val="left"/>
        <w:rPr>
          <w:sz w:val="21"/>
        </w:rPr>
      </w:pPr>
      <w:r>
        <w:rPr>
          <w:spacing w:val="-3"/>
          <w:sz w:val="21"/>
        </w:rPr>
        <w:t>告知</w:t>
      </w:r>
    </w:p>
    <w:p>
      <w:pPr>
        <w:pStyle w:val="2"/>
        <w:spacing w:before="141" w:line="364" w:lineRule="auto"/>
        <w:ind w:left="655" w:right="231" w:firstLine="420"/>
      </w:pPr>
      <w:r>
        <w:t>委托人应在委托人与承包人签订的合同中明确监理人、总监理工程师和授予项目监理机构的权限。如有变更，应及时通知承包人。</w:t>
      </w:r>
    </w:p>
    <w:p>
      <w:pPr>
        <w:pStyle w:val="26"/>
        <w:numPr>
          <w:ilvl w:val="1"/>
          <w:numId w:val="26"/>
        </w:numPr>
        <w:tabs>
          <w:tab w:val="left" w:pos="1498"/>
        </w:tabs>
        <w:spacing w:before="0" w:after="0" w:line="267" w:lineRule="exact"/>
        <w:ind w:left="1498" w:right="0" w:hanging="423"/>
        <w:jc w:val="left"/>
        <w:rPr>
          <w:sz w:val="21"/>
        </w:rPr>
      </w:pPr>
      <w:r>
        <w:rPr>
          <w:spacing w:val="-3"/>
          <w:sz w:val="21"/>
        </w:rPr>
        <w:t>提供资料</w:t>
      </w:r>
    </w:p>
    <w:p>
      <w:pPr>
        <w:pStyle w:val="2"/>
        <w:spacing w:before="139" w:line="364" w:lineRule="auto"/>
        <w:ind w:left="655" w:right="231" w:firstLine="420"/>
      </w:pPr>
      <w:r>
        <w:t>委托人应按照附录B 约定，无偿向监理人提供工程有关的资料。在本合同履行过程中，委托人应及时向监理人提供最新的与工程有关的资料。</w:t>
      </w:r>
    </w:p>
    <w:p>
      <w:pPr>
        <w:pStyle w:val="26"/>
        <w:numPr>
          <w:ilvl w:val="1"/>
          <w:numId w:val="26"/>
        </w:numPr>
        <w:tabs>
          <w:tab w:val="left" w:pos="1498"/>
        </w:tabs>
        <w:spacing w:before="0" w:after="0" w:line="240" w:lineRule="auto"/>
        <w:ind w:left="1498" w:right="0" w:hanging="423"/>
        <w:jc w:val="left"/>
        <w:rPr>
          <w:sz w:val="21"/>
        </w:rPr>
      </w:pPr>
      <w:r>
        <w:rPr>
          <w:spacing w:val="-3"/>
          <w:sz w:val="21"/>
        </w:rPr>
        <w:t>提供工作条件</w:t>
      </w:r>
    </w:p>
    <w:p>
      <w:pPr>
        <w:pStyle w:val="2"/>
        <w:spacing w:before="139"/>
        <w:ind w:left="1075"/>
      </w:pPr>
      <w:r>
        <w:t>委托人应为监理人完成监理与相关服务提供必要的条件。</w:t>
      </w:r>
    </w:p>
    <w:p>
      <w:pPr>
        <w:pStyle w:val="26"/>
        <w:numPr>
          <w:ilvl w:val="2"/>
          <w:numId w:val="26"/>
        </w:numPr>
        <w:tabs>
          <w:tab w:val="left" w:pos="1707"/>
        </w:tabs>
        <w:spacing w:before="140" w:after="0" w:line="240" w:lineRule="auto"/>
        <w:ind w:left="1706" w:right="0" w:hanging="632"/>
        <w:jc w:val="left"/>
        <w:rPr>
          <w:sz w:val="21"/>
        </w:rPr>
      </w:pPr>
      <w:r>
        <w:rPr>
          <w:spacing w:val="3"/>
          <w:sz w:val="21"/>
        </w:rPr>
        <w:t>委托人应按照附录</w:t>
      </w:r>
      <w:r>
        <w:rPr>
          <w:sz w:val="21"/>
        </w:rPr>
        <w:t>B</w:t>
      </w:r>
      <w:r>
        <w:rPr>
          <w:spacing w:val="-9"/>
          <w:sz w:val="21"/>
        </w:rPr>
        <w:t xml:space="preserve"> 约定，派遣相应的人员，提供房屋、设备，供监理人无偿使用。</w:t>
      </w:r>
    </w:p>
    <w:p>
      <w:pPr>
        <w:pStyle w:val="26"/>
        <w:numPr>
          <w:ilvl w:val="2"/>
          <w:numId w:val="26"/>
        </w:numPr>
        <w:tabs>
          <w:tab w:val="left" w:pos="1707"/>
        </w:tabs>
        <w:spacing w:before="139" w:after="0" w:line="240" w:lineRule="auto"/>
        <w:ind w:left="1706" w:right="0" w:hanging="632"/>
        <w:jc w:val="left"/>
        <w:rPr>
          <w:sz w:val="21"/>
        </w:rPr>
      </w:pPr>
      <w:r>
        <w:rPr>
          <w:spacing w:val="-3"/>
          <w:sz w:val="21"/>
        </w:rPr>
        <w:t>委托人应负责协调工程建设中所有外部关系，为监理人履行本合同提供必要的外部条件。</w:t>
      </w:r>
    </w:p>
    <w:p>
      <w:pPr>
        <w:pStyle w:val="26"/>
        <w:numPr>
          <w:ilvl w:val="1"/>
          <w:numId w:val="26"/>
        </w:numPr>
        <w:tabs>
          <w:tab w:val="left" w:pos="1498"/>
        </w:tabs>
        <w:spacing w:before="141" w:after="0" w:line="240" w:lineRule="auto"/>
        <w:ind w:left="1498" w:right="0" w:hanging="423"/>
        <w:jc w:val="left"/>
        <w:rPr>
          <w:sz w:val="21"/>
        </w:rPr>
      </w:pPr>
      <w:r>
        <w:rPr>
          <w:spacing w:val="-3"/>
          <w:sz w:val="21"/>
        </w:rPr>
        <w:t>委托人代表</w:t>
      </w:r>
    </w:p>
    <w:p>
      <w:pPr>
        <w:pStyle w:val="2"/>
        <w:spacing w:before="139"/>
        <w:ind w:left="1075"/>
      </w:pPr>
      <w:r>
        <w:rPr>
          <w:spacing w:val="-9"/>
        </w:rPr>
        <w:t xml:space="preserve">委托人应授权一名熟悉工程情况的代表，负责与监理人联系。委托人应在双方签订本合同后 </w:t>
      </w:r>
      <w:r>
        <w:t>7</w:t>
      </w:r>
      <w:r>
        <w:rPr>
          <w:spacing w:val="-12"/>
        </w:rPr>
        <w:t xml:space="preserve"> 天内，</w:t>
      </w:r>
    </w:p>
    <w:p>
      <w:pPr>
        <w:pStyle w:val="2"/>
        <w:spacing w:before="139"/>
        <w:ind w:left="655"/>
      </w:pPr>
      <w:r>
        <w:t>将委托人代表的姓名和职责书面告知监理人。当委托人更换委托人代表时，应提前 7 天通知监理人。</w:t>
      </w:r>
    </w:p>
    <w:p>
      <w:pPr>
        <w:pStyle w:val="26"/>
        <w:numPr>
          <w:ilvl w:val="1"/>
          <w:numId w:val="26"/>
        </w:numPr>
        <w:tabs>
          <w:tab w:val="left" w:pos="1498"/>
        </w:tabs>
        <w:spacing w:before="139" w:after="0" w:line="240" w:lineRule="auto"/>
        <w:ind w:left="1498" w:right="0" w:hanging="423"/>
        <w:jc w:val="left"/>
        <w:rPr>
          <w:sz w:val="21"/>
        </w:rPr>
      </w:pPr>
      <w:r>
        <w:rPr>
          <w:spacing w:val="-3"/>
          <w:sz w:val="21"/>
        </w:rPr>
        <w:t>委托人意见或要求</w:t>
      </w:r>
    </w:p>
    <w:p>
      <w:pPr>
        <w:pStyle w:val="2"/>
        <w:spacing w:before="139" w:line="367" w:lineRule="auto"/>
        <w:ind w:left="655" w:right="231" w:firstLine="420"/>
      </w:pPr>
      <w:r>
        <w:t>在本合同约定的监理与相关服务工作范围内，委托人对承包人的任何意见或要求应通知监理人，由监理人向承包人发出相应指令。</w:t>
      </w:r>
    </w:p>
    <w:p>
      <w:pPr>
        <w:spacing w:after="0" w:line="367" w:lineRule="auto"/>
        <w:sectPr>
          <w:pgSz w:w="11910" w:h="16850"/>
          <w:pgMar w:top="1100" w:right="780" w:bottom="1040" w:left="780" w:header="877" w:footer="856" w:gutter="0"/>
          <w:cols w:equalWidth="0" w:num="1">
            <w:col w:w="10350"/>
          </w:cols>
        </w:sectPr>
      </w:pPr>
    </w:p>
    <w:p>
      <w:pPr>
        <w:pStyle w:val="2"/>
        <w:spacing w:before="12"/>
        <w:rPr>
          <w:sz w:val="8"/>
        </w:rPr>
      </w:pPr>
    </w:p>
    <w:p>
      <w:pPr>
        <w:pStyle w:val="26"/>
        <w:numPr>
          <w:ilvl w:val="1"/>
          <w:numId w:val="26"/>
        </w:numPr>
        <w:tabs>
          <w:tab w:val="left" w:pos="1498"/>
        </w:tabs>
        <w:spacing w:before="71" w:after="0" w:line="240" w:lineRule="auto"/>
        <w:ind w:left="1498" w:right="0" w:hanging="423"/>
        <w:jc w:val="left"/>
        <w:rPr>
          <w:sz w:val="21"/>
        </w:rPr>
      </w:pPr>
      <w:r>
        <w:rPr>
          <w:spacing w:val="-3"/>
          <w:sz w:val="21"/>
        </w:rPr>
        <w:t>答复</w:t>
      </w:r>
    </w:p>
    <w:p>
      <w:pPr>
        <w:pStyle w:val="2"/>
        <w:spacing w:before="142" w:line="364" w:lineRule="auto"/>
        <w:ind w:left="655" w:right="231" w:firstLine="420"/>
      </w:pPr>
      <w:r>
        <w:t>委托人应在专用条件约定的时间内，对监理人以书面形式提交并要求作出决定的事宜，给予书面答复。逾期未答复的，视为委托人认可。</w:t>
      </w:r>
    </w:p>
    <w:p>
      <w:pPr>
        <w:pStyle w:val="26"/>
        <w:numPr>
          <w:ilvl w:val="1"/>
          <w:numId w:val="26"/>
        </w:numPr>
        <w:tabs>
          <w:tab w:val="left" w:pos="1498"/>
        </w:tabs>
        <w:spacing w:before="0" w:after="0" w:line="267" w:lineRule="exact"/>
        <w:ind w:left="1498" w:right="0" w:hanging="423"/>
        <w:jc w:val="left"/>
        <w:rPr>
          <w:sz w:val="21"/>
        </w:rPr>
      </w:pPr>
      <w:r>
        <w:rPr>
          <w:spacing w:val="-3"/>
          <w:sz w:val="21"/>
        </w:rPr>
        <w:t>支付</w:t>
      </w:r>
    </w:p>
    <w:p>
      <w:pPr>
        <w:pStyle w:val="2"/>
        <w:spacing w:before="139"/>
        <w:ind w:left="1075"/>
      </w:pPr>
      <w:r>
        <w:t>委托人应按本合同约定，向监理人支付酬金。</w:t>
      </w:r>
    </w:p>
    <w:p>
      <w:pPr>
        <w:pStyle w:val="11"/>
        <w:numPr>
          <w:ilvl w:val="0"/>
          <w:numId w:val="26"/>
        </w:numPr>
        <w:tabs>
          <w:tab w:val="left" w:pos="1395"/>
        </w:tabs>
        <w:spacing w:before="139" w:after="0" w:line="240" w:lineRule="auto"/>
        <w:ind w:left="1394" w:right="0" w:hanging="317"/>
        <w:jc w:val="left"/>
        <w:rPr>
          <w:u w:val="none"/>
        </w:rPr>
      </w:pPr>
      <w:r>
        <w:rPr>
          <w:u w:val="none"/>
        </w:rPr>
        <w:t>违约责任</w:t>
      </w:r>
    </w:p>
    <w:p>
      <w:pPr>
        <w:pStyle w:val="26"/>
        <w:numPr>
          <w:ilvl w:val="1"/>
          <w:numId w:val="26"/>
        </w:numPr>
        <w:tabs>
          <w:tab w:val="left" w:pos="1498"/>
        </w:tabs>
        <w:spacing w:before="141" w:after="0" w:line="240" w:lineRule="auto"/>
        <w:ind w:left="1498" w:right="0" w:hanging="423"/>
        <w:jc w:val="left"/>
        <w:rPr>
          <w:sz w:val="21"/>
        </w:rPr>
      </w:pPr>
      <w:r>
        <w:rPr>
          <w:spacing w:val="-3"/>
          <w:sz w:val="21"/>
        </w:rPr>
        <w:t>监理人的违约责任</w:t>
      </w:r>
    </w:p>
    <w:p>
      <w:pPr>
        <w:pStyle w:val="2"/>
        <w:spacing w:before="139"/>
        <w:ind w:left="1075"/>
      </w:pPr>
      <w:r>
        <w:t>监理人未履行本合同义务的，应承担相应的责任。</w:t>
      </w:r>
    </w:p>
    <w:p>
      <w:pPr>
        <w:pStyle w:val="26"/>
        <w:numPr>
          <w:ilvl w:val="2"/>
          <w:numId w:val="26"/>
        </w:numPr>
        <w:tabs>
          <w:tab w:val="left" w:pos="1707"/>
        </w:tabs>
        <w:spacing w:before="139" w:after="0" w:line="364" w:lineRule="auto"/>
        <w:ind w:left="655" w:right="230" w:firstLine="420"/>
        <w:jc w:val="left"/>
        <w:rPr>
          <w:sz w:val="21"/>
        </w:rPr>
      </w:pPr>
      <w:r>
        <w:rPr>
          <w:spacing w:val="-3"/>
          <w:sz w:val="21"/>
        </w:rPr>
        <w:t>因监理人违反本合同约定给委托人造成损失的，监理人应当赔偿委托人损失。赔偿金额的确定方法在专用条件中约定。监理人承担部分赔偿责任的，其承担赔偿金额由双方协商确定。</w:t>
      </w:r>
    </w:p>
    <w:p>
      <w:pPr>
        <w:pStyle w:val="26"/>
        <w:numPr>
          <w:ilvl w:val="2"/>
          <w:numId w:val="26"/>
        </w:numPr>
        <w:tabs>
          <w:tab w:val="left" w:pos="1707"/>
        </w:tabs>
        <w:spacing w:before="0" w:after="0" w:line="268" w:lineRule="exact"/>
        <w:ind w:left="1706" w:right="0" w:hanging="632"/>
        <w:jc w:val="left"/>
        <w:rPr>
          <w:sz w:val="21"/>
        </w:rPr>
      </w:pPr>
      <w:r>
        <w:rPr>
          <w:spacing w:val="-3"/>
          <w:sz w:val="21"/>
        </w:rPr>
        <w:t>监理人向委托人的索赔不成立时，监理人应赔偿委托人由此发生的费用。</w:t>
      </w:r>
    </w:p>
    <w:p>
      <w:pPr>
        <w:pStyle w:val="26"/>
        <w:numPr>
          <w:ilvl w:val="1"/>
          <w:numId w:val="26"/>
        </w:numPr>
        <w:tabs>
          <w:tab w:val="left" w:pos="1498"/>
        </w:tabs>
        <w:spacing w:before="141" w:after="0" w:line="240" w:lineRule="auto"/>
        <w:ind w:left="1498" w:right="0" w:hanging="423"/>
        <w:jc w:val="left"/>
        <w:rPr>
          <w:sz w:val="21"/>
        </w:rPr>
      </w:pPr>
      <w:r>
        <w:rPr>
          <w:spacing w:val="-3"/>
          <w:sz w:val="21"/>
        </w:rPr>
        <w:t>委托人的违约责任</w:t>
      </w:r>
    </w:p>
    <w:p>
      <w:pPr>
        <w:pStyle w:val="2"/>
        <w:spacing w:before="139"/>
        <w:ind w:left="1075"/>
      </w:pPr>
      <w:r>
        <w:t>委托人未履行本合同义务的，应承担相应的责任。</w:t>
      </w:r>
    </w:p>
    <w:p>
      <w:pPr>
        <w:pStyle w:val="26"/>
        <w:numPr>
          <w:ilvl w:val="2"/>
          <w:numId w:val="26"/>
        </w:numPr>
        <w:tabs>
          <w:tab w:val="left" w:pos="1707"/>
        </w:tabs>
        <w:spacing w:before="139" w:after="0" w:line="240" w:lineRule="auto"/>
        <w:ind w:left="1706" w:right="0" w:hanging="632"/>
        <w:jc w:val="left"/>
        <w:rPr>
          <w:sz w:val="21"/>
        </w:rPr>
      </w:pPr>
      <w:r>
        <w:rPr>
          <w:spacing w:val="-3"/>
          <w:sz w:val="21"/>
        </w:rPr>
        <w:t>委托人违反本合同约定造成监理人损失的，委托人应予以赔偿。</w:t>
      </w:r>
    </w:p>
    <w:p>
      <w:pPr>
        <w:pStyle w:val="26"/>
        <w:numPr>
          <w:ilvl w:val="2"/>
          <w:numId w:val="26"/>
        </w:numPr>
        <w:tabs>
          <w:tab w:val="left" w:pos="1707"/>
        </w:tabs>
        <w:spacing w:before="139" w:after="0" w:line="240" w:lineRule="auto"/>
        <w:ind w:left="1706" w:right="0" w:hanging="632"/>
        <w:jc w:val="left"/>
        <w:rPr>
          <w:sz w:val="21"/>
        </w:rPr>
      </w:pPr>
      <w:r>
        <w:rPr>
          <w:spacing w:val="-3"/>
          <w:sz w:val="21"/>
        </w:rPr>
        <w:t>委托人向监理人的索赔不成立时，应赔偿监理人由此引起的费用。</w:t>
      </w:r>
    </w:p>
    <w:p>
      <w:pPr>
        <w:pStyle w:val="26"/>
        <w:numPr>
          <w:ilvl w:val="2"/>
          <w:numId w:val="26"/>
        </w:numPr>
        <w:tabs>
          <w:tab w:val="left" w:pos="1707"/>
        </w:tabs>
        <w:spacing w:before="142" w:after="0" w:line="240" w:lineRule="auto"/>
        <w:ind w:left="1706" w:right="0" w:hanging="632"/>
        <w:jc w:val="left"/>
        <w:rPr>
          <w:sz w:val="21"/>
        </w:rPr>
      </w:pPr>
      <w:r>
        <w:rPr>
          <w:spacing w:val="-7"/>
          <w:sz w:val="21"/>
        </w:rPr>
        <w:t xml:space="preserve">委托人未能按期支付酬金超过 </w:t>
      </w:r>
      <w:r>
        <w:rPr>
          <w:sz w:val="21"/>
        </w:rPr>
        <w:t>28</w:t>
      </w:r>
      <w:r>
        <w:rPr>
          <w:spacing w:val="-9"/>
          <w:sz w:val="21"/>
        </w:rPr>
        <w:t xml:space="preserve"> 天，应按专用条件约定支付逾期付款利息。</w:t>
      </w:r>
    </w:p>
    <w:p>
      <w:pPr>
        <w:pStyle w:val="26"/>
        <w:numPr>
          <w:ilvl w:val="1"/>
          <w:numId w:val="26"/>
        </w:numPr>
        <w:tabs>
          <w:tab w:val="left" w:pos="1498"/>
        </w:tabs>
        <w:spacing w:before="138" w:after="0" w:line="240" w:lineRule="auto"/>
        <w:ind w:left="1498" w:right="0" w:hanging="423"/>
        <w:jc w:val="left"/>
        <w:rPr>
          <w:sz w:val="21"/>
        </w:rPr>
      </w:pPr>
      <w:r>
        <w:rPr>
          <w:spacing w:val="-3"/>
          <w:sz w:val="21"/>
        </w:rPr>
        <w:t>除外责任</w:t>
      </w:r>
    </w:p>
    <w:p>
      <w:pPr>
        <w:pStyle w:val="2"/>
        <w:spacing w:before="139" w:line="364" w:lineRule="auto"/>
        <w:ind w:left="655" w:right="231" w:firstLine="420"/>
      </w:pPr>
      <w:r>
        <w:t>因非监理人的原因，且监理人无过错，发生工程质量事故、安全事故、工期延误等造成的损失，监理人不承担赔偿责任。</w:t>
      </w:r>
    </w:p>
    <w:p>
      <w:pPr>
        <w:pStyle w:val="2"/>
        <w:spacing w:line="268" w:lineRule="exact"/>
        <w:ind w:left="1075"/>
      </w:pPr>
      <w:r>
        <w:t>因不可抗力导致本合同全部或部分不能履行时，双方各自承担其因此而造成的损失、损害。</w:t>
      </w:r>
    </w:p>
    <w:p>
      <w:pPr>
        <w:pStyle w:val="11"/>
        <w:numPr>
          <w:ilvl w:val="0"/>
          <w:numId w:val="26"/>
        </w:numPr>
        <w:tabs>
          <w:tab w:val="left" w:pos="1395"/>
        </w:tabs>
        <w:spacing w:before="142" w:after="0" w:line="240" w:lineRule="auto"/>
        <w:ind w:left="1394" w:right="0" w:hanging="317"/>
        <w:jc w:val="left"/>
        <w:rPr>
          <w:u w:val="none"/>
        </w:rPr>
      </w:pPr>
      <w:r>
        <w:rPr>
          <w:u w:val="none"/>
        </w:rPr>
        <w:t>支付</w:t>
      </w:r>
    </w:p>
    <w:p>
      <w:pPr>
        <w:pStyle w:val="26"/>
        <w:numPr>
          <w:ilvl w:val="1"/>
          <w:numId w:val="26"/>
        </w:numPr>
        <w:tabs>
          <w:tab w:val="left" w:pos="1498"/>
        </w:tabs>
        <w:spacing w:before="139" w:after="0" w:line="240" w:lineRule="auto"/>
        <w:ind w:left="1498" w:right="0" w:hanging="423"/>
        <w:jc w:val="left"/>
        <w:rPr>
          <w:sz w:val="21"/>
        </w:rPr>
      </w:pPr>
      <w:r>
        <w:rPr>
          <w:spacing w:val="-3"/>
          <w:sz w:val="21"/>
        </w:rPr>
        <w:t>支付货币</w:t>
      </w:r>
    </w:p>
    <w:p>
      <w:pPr>
        <w:pStyle w:val="2"/>
        <w:spacing w:before="139" w:line="364" w:lineRule="auto"/>
        <w:ind w:left="655" w:right="231" w:firstLine="420"/>
      </w:pPr>
      <w:r>
        <w:t>除专用条件另有约定外，酬金均以人民币支付。涉及外币支付的，所采用的货币种类、比例和汇率在专用条件中约定。</w:t>
      </w:r>
    </w:p>
    <w:p>
      <w:pPr>
        <w:pStyle w:val="26"/>
        <w:numPr>
          <w:ilvl w:val="1"/>
          <w:numId w:val="26"/>
        </w:numPr>
        <w:tabs>
          <w:tab w:val="left" w:pos="1498"/>
        </w:tabs>
        <w:spacing w:before="0" w:after="0" w:line="267" w:lineRule="exact"/>
        <w:ind w:left="1498" w:right="0" w:hanging="423"/>
        <w:jc w:val="left"/>
        <w:rPr>
          <w:sz w:val="21"/>
        </w:rPr>
      </w:pPr>
      <w:r>
        <w:rPr>
          <w:spacing w:val="-3"/>
          <w:sz w:val="21"/>
        </w:rPr>
        <w:t>支付申请</w:t>
      </w:r>
    </w:p>
    <w:p>
      <w:pPr>
        <w:pStyle w:val="2"/>
        <w:spacing w:before="141" w:line="364" w:lineRule="auto"/>
        <w:ind w:left="655" w:right="231" w:firstLine="420"/>
      </w:pPr>
      <w:r>
        <w:rPr>
          <w:spacing w:val="-5"/>
        </w:rPr>
        <w:t xml:space="preserve">监理人应在本合同约定的每次应付款时间的 </w:t>
      </w:r>
      <w:r>
        <w:t>7</w:t>
      </w:r>
      <w:r>
        <w:rPr>
          <w:spacing w:val="-7"/>
        </w:rPr>
        <w:t xml:space="preserve"> 天前，向委托人提交支付申请书。支付申请书应当说</w:t>
      </w:r>
      <w:r>
        <w:rPr>
          <w:spacing w:val="-5"/>
        </w:rPr>
        <w:t>明当期应付款总额，并列出当期应支付的款项及其金额。</w:t>
      </w:r>
    </w:p>
    <w:p>
      <w:pPr>
        <w:pStyle w:val="26"/>
        <w:numPr>
          <w:ilvl w:val="1"/>
          <w:numId w:val="26"/>
        </w:numPr>
        <w:tabs>
          <w:tab w:val="left" w:pos="1602"/>
        </w:tabs>
        <w:spacing w:before="0" w:after="0" w:line="268" w:lineRule="exact"/>
        <w:ind w:left="1601" w:right="0" w:hanging="421"/>
        <w:jc w:val="left"/>
        <w:rPr>
          <w:sz w:val="21"/>
        </w:rPr>
      </w:pPr>
      <w:r>
        <w:rPr>
          <w:spacing w:val="-2"/>
          <w:sz w:val="21"/>
        </w:rPr>
        <w:t>支付酬金</w:t>
      </w:r>
    </w:p>
    <w:p>
      <w:pPr>
        <w:pStyle w:val="2"/>
        <w:spacing w:before="139"/>
        <w:ind w:left="1075"/>
      </w:pPr>
      <w:r>
        <w:t>支付的酬金包括正常工作酬金、附加工作酬金、合理化建议奖励金额及费用。</w:t>
      </w:r>
    </w:p>
    <w:p>
      <w:pPr>
        <w:pStyle w:val="26"/>
        <w:numPr>
          <w:ilvl w:val="1"/>
          <w:numId w:val="26"/>
        </w:numPr>
        <w:tabs>
          <w:tab w:val="left" w:pos="1707"/>
        </w:tabs>
        <w:spacing w:before="141" w:after="0" w:line="240" w:lineRule="auto"/>
        <w:ind w:left="1706" w:right="0" w:hanging="421"/>
        <w:jc w:val="left"/>
        <w:rPr>
          <w:sz w:val="21"/>
        </w:rPr>
      </w:pPr>
      <w:r>
        <w:rPr>
          <w:spacing w:val="-3"/>
          <w:sz w:val="21"/>
        </w:rPr>
        <w:t>有争议部分的付款</w:t>
      </w:r>
    </w:p>
    <w:p>
      <w:pPr>
        <w:pStyle w:val="2"/>
        <w:spacing w:before="139"/>
        <w:ind w:left="1075"/>
      </w:pPr>
      <w:r>
        <w:rPr>
          <w:spacing w:val="-4"/>
        </w:rPr>
        <w:t xml:space="preserve">委托人对监理人提交的支付申请书有异议时，应当在收到监理人提交的支付申请书后 </w:t>
      </w:r>
      <w:r>
        <w:t>7</w:t>
      </w:r>
      <w:r>
        <w:rPr>
          <w:spacing w:val="-7"/>
        </w:rPr>
        <w:t xml:space="preserve"> 天内，以书</w:t>
      </w:r>
    </w:p>
    <w:p>
      <w:pPr>
        <w:pStyle w:val="2"/>
        <w:spacing w:before="139"/>
        <w:ind w:right="230"/>
        <w:jc w:val="right"/>
      </w:pPr>
      <w:r>
        <w:rPr>
          <w:spacing w:val="-4"/>
        </w:rPr>
        <w:t xml:space="preserve">面形式向监理人发出异议通知。无异议部分的款项应按期支付，有异议部分的款项按第 </w:t>
      </w:r>
      <w:r>
        <w:t>7</w:t>
      </w:r>
      <w:r>
        <w:rPr>
          <w:spacing w:val="-7"/>
        </w:rPr>
        <w:t xml:space="preserve"> 条约定办理。</w:t>
      </w:r>
    </w:p>
    <w:p>
      <w:pPr>
        <w:pStyle w:val="11"/>
        <w:numPr>
          <w:ilvl w:val="0"/>
          <w:numId w:val="26"/>
        </w:numPr>
        <w:tabs>
          <w:tab w:val="left" w:pos="1395"/>
        </w:tabs>
        <w:spacing w:before="139" w:after="0" w:line="240" w:lineRule="auto"/>
        <w:ind w:left="1394" w:right="0" w:hanging="317"/>
        <w:jc w:val="left"/>
        <w:rPr>
          <w:u w:val="none"/>
        </w:rPr>
      </w:pPr>
      <w:r>
        <w:rPr>
          <w:spacing w:val="-1"/>
          <w:u w:val="none"/>
        </w:rPr>
        <w:t>合同生效、变更、暂停、解除与终止</w:t>
      </w:r>
    </w:p>
    <w:p>
      <w:pPr>
        <w:pStyle w:val="26"/>
        <w:numPr>
          <w:ilvl w:val="1"/>
          <w:numId w:val="26"/>
        </w:numPr>
        <w:tabs>
          <w:tab w:val="left" w:pos="1446"/>
        </w:tabs>
        <w:spacing w:before="139" w:after="0" w:line="240" w:lineRule="auto"/>
        <w:ind w:left="1445" w:right="0" w:hanging="371"/>
        <w:jc w:val="left"/>
        <w:rPr>
          <w:sz w:val="21"/>
        </w:rPr>
      </w:pPr>
      <w:r>
        <w:rPr>
          <w:spacing w:val="-3"/>
          <w:sz w:val="21"/>
        </w:rPr>
        <w:t>生效</w:t>
      </w:r>
    </w:p>
    <w:p>
      <w:pPr>
        <w:pStyle w:val="2"/>
        <w:spacing w:before="141"/>
        <w:ind w:right="231"/>
        <w:jc w:val="right"/>
      </w:pPr>
      <w:r>
        <w:t>除法律另有规定或者专用条件另有约定外，委托人和监理人的法定代表人或其授权代理人在协议书</w:t>
      </w:r>
    </w:p>
    <w:p>
      <w:pPr>
        <w:spacing w:after="0"/>
        <w:jc w:val="right"/>
        <w:sectPr>
          <w:pgSz w:w="11910" w:h="16850"/>
          <w:pgMar w:top="1100" w:right="780" w:bottom="1040" w:left="780" w:header="877" w:footer="856" w:gutter="0"/>
          <w:cols w:equalWidth="0" w:num="1">
            <w:col w:w="10350"/>
          </w:cols>
        </w:sectPr>
      </w:pPr>
    </w:p>
    <w:p>
      <w:pPr>
        <w:pStyle w:val="2"/>
        <w:spacing w:before="12"/>
        <w:rPr>
          <w:sz w:val="8"/>
        </w:rPr>
      </w:pPr>
    </w:p>
    <w:p>
      <w:pPr>
        <w:pStyle w:val="2"/>
        <w:spacing w:before="71"/>
        <w:ind w:left="655"/>
      </w:pPr>
      <w:r>
        <w:t>上签字并盖单位章后本合同生效。</w:t>
      </w:r>
    </w:p>
    <w:p>
      <w:pPr>
        <w:pStyle w:val="26"/>
        <w:numPr>
          <w:ilvl w:val="1"/>
          <w:numId w:val="26"/>
        </w:numPr>
        <w:tabs>
          <w:tab w:val="left" w:pos="1446"/>
        </w:tabs>
        <w:spacing w:before="142" w:after="0" w:line="240" w:lineRule="auto"/>
        <w:ind w:left="1445" w:right="0" w:hanging="371"/>
        <w:jc w:val="both"/>
        <w:rPr>
          <w:sz w:val="21"/>
        </w:rPr>
      </w:pPr>
      <w:r>
        <w:rPr>
          <w:spacing w:val="-3"/>
          <w:sz w:val="21"/>
        </w:rPr>
        <w:t>变更</w:t>
      </w:r>
    </w:p>
    <w:p>
      <w:pPr>
        <w:pStyle w:val="26"/>
        <w:numPr>
          <w:ilvl w:val="2"/>
          <w:numId w:val="26"/>
        </w:numPr>
        <w:tabs>
          <w:tab w:val="left" w:pos="1707"/>
        </w:tabs>
        <w:spacing w:before="139" w:after="0" w:line="240" w:lineRule="auto"/>
        <w:ind w:left="1706" w:right="0" w:hanging="632"/>
        <w:jc w:val="both"/>
        <w:rPr>
          <w:sz w:val="21"/>
        </w:rPr>
      </w:pPr>
      <w:r>
        <w:rPr>
          <w:spacing w:val="-3"/>
          <w:sz w:val="21"/>
        </w:rPr>
        <w:t>任何一方提出变更请求时，双方经协商一致后可进行变更。</w:t>
      </w:r>
    </w:p>
    <w:p>
      <w:pPr>
        <w:pStyle w:val="26"/>
        <w:numPr>
          <w:ilvl w:val="2"/>
          <w:numId w:val="26"/>
        </w:numPr>
        <w:tabs>
          <w:tab w:val="left" w:pos="1654"/>
        </w:tabs>
        <w:spacing w:before="139" w:after="0" w:line="364" w:lineRule="auto"/>
        <w:ind w:left="655" w:right="231" w:firstLine="420"/>
        <w:jc w:val="both"/>
        <w:rPr>
          <w:sz w:val="21"/>
        </w:rPr>
      </w:pPr>
      <w:r>
        <w:rPr>
          <w:spacing w:val="-3"/>
          <w:sz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pStyle w:val="26"/>
        <w:numPr>
          <w:ilvl w:val="2"/>
          <w:numId w:val="26"/>
        </w:numPr>
        <w:tabs>
          <w:tab w:val="left" w:pos="1654"/>
        </w:tabs>
        <w:spacing w:before="0" w:after="0" w:line="364" w:lineRule="auto"/>
        <w:ind w:left="655" w:right="231" w:firstLine="420"/>
        <w:jc w:val="both"/>
        <w:rPr>
          <w:sz w:val="21"/>
        </w:rPr>
      </w:pPr>
      <w:r>
        <w:rPr>
          <w:spacing w:val="-3"/>
          <w:sz w:val="21"/>
        </w:rPr>
        <w:t>合同生效后，如果实际情况发生变化使得监理人不能完成全部或部分工作时，监理人应立即通知委托人。除不可抗力外，其善后工作以及恢复服务的准备工作应为附加工作，附加工作酬金的确定</w:t>
      </w:r>
      <w:r>
        <w:rPr>
          <w:spacing w:val="-5"/>
          <w:sz w:val="21"/>
        </w:rPr>
        <w:t xml:space="preserve">方法在专用条件中约定。监理人用于恢复服务的准备时间不应超过 </w:t>
      </w:r>
      <w:r>
        <w:rPr>
          <w:sz w:val="21"/>
        </w:rPr>
        <w:t>28</w:t>
      </w:r>
      <w:r>
        <w:rPr>
          <w:spacing w:val="-18"/>
          <w:sz w:val="21"/>
        </w:rPr>
        <w:t xml:space="preserve"> 天。</w:t>
      </w:r>
    </w:p>
    <w:p>
      <w:pPr>
        <w:pStyle w:val="26"/>
        <w:numPr>
          <w:ilvl w:val="2"/>
          <w:numId w:val="26"/>
        </w:numPr>
        <w:tabs>
          <w:tab w:val="left" w:pos="1654"/>
        </w:tabs>
        <w:spacing w:before="0" w:after="0" w:line="364" w:lineRule="auto"/>
        <w:ind w:left="655" w:right="284" w:firstLine="420"/>
        <w:jc w:val="both"/>
        <w:rPr>
          <w:sz w:val="21"/>
        </w:rPr>
      </w:pPr>
      <w:r>
        <w:rPr>
          <w:spacing w:val="-3"/>
          <w:sz w:val="21"/>
        </w:rPr>
        <w:t>合同签订后，遇有与工程相关的法律法规、标准颁布或修订的，双方应遵照执行。由此引起监理与相关服务的范围、时间、酬金变化的，双方应通过协商进行相应调整。</w:t>
      </w:r>
    </w:p>
    <w:p>
      <w:pPr>
        <w:pStyle w:val="26"/>
        <w:numPr>
          <w:ilvl w:val="2"/>
          <w:numId w:val="26"/>
        </w:numPr>
        <w:tabs>
          <w:tab w:val="left" w:pos="1707"/>
        </w:tabs>
        <w:spacing w:before="0" w:after="0" w:line="364" w:lineRule="auto"/>
        <w:ind w:left="655" w:right="106" w:firstLine="420"/>
        <w:jc w:val="both"/>
        <w:rPr>
          <w:sz w:val="21"/>
        </w:rPr>
      </w:pPr>
      <w:r>
        <w:rPr>
          <w:spacing w:val="-6"/>
          <w:sz w:val="21"/>
        </w:rPr>
        <w:t>因非监理人原因造成工程概算投资额或建筑安装工程费增加时，正常工作酬金应作相应调整。</w:t>
      </w:r>
      <w:r>
        <w:rPr>
          <w:spacing w:val="-4"/>
          <w:sz w:val="21"/>
        </w:rPr>
        <w:t>调整方法在专用条件中约定。</w:t>
      </w:r>
    </w:p>
    <w:p>
      <w:pPr>
        <w:pStyle w:val="26"/>
        <w:numPr>
          <w:ilvl w:val="2"/>
          <w:numId w:val="26"/>
        </w:numPr>
        <w:tabs>
          <w:tab w:val="left" w:pos="1707"/>
        </w:tabs>
        <w:spacing w:before="0" w:after="0" w:line="364" w:lineRule="auto"/>
        <w:ind w:left="655" w:right="106" w:firstLine="420"/>
        <w:jc w:val="both"/>
        <w:rPr>
          <w:sz w:val="21"/>
        </w:rPr>
      </w:pPr>
      <w:r>
        <w:rPr>
          <w:spacing w:val="-10"/>
          <w:sz w:val="21"/>
        </w:rPr>
        <w:t>因工程规模、监理范围的变化导致监理人的正常工作量减少时，正常工作酬金应作相应调整。</w:t>
      </w:r>
      <w:r>
        <w:rPr>
          <w:spacing w:val="-5"/>
          <w:sz w:val="21"/>
        </w:rPr>
        <w:t>调整方法在专用条件中约定。</w:t>
      </w:r>
    </w:p>
    <w:p>
      <w:pPr>
        <w:pStyle w:val="26"/>
        <w:numPr>
          <w:ilvl w:val="1"/>
          <w:numId w:val="26"/>
        </w:numPr>
        <w:tabs>
          <w:tab w:val="left" w:pos="1707"/>
        </w:tabs>
        <w:spacing w:before="0" w:after="0" w:line="240" w:lineRule="auto"/>
        <w:ind w:left="1706" w:right="0" w:hanging="421"/>
        <w:jc w:val="both"/>
        <w:rPr>
          <w:sz w:val="21"/>
        </w:rPr>
      </w:pPr>
      <w:r>
        <w:rPr>
          <w:spacing w:val="-3"/>
          <w:sz w:val="21"/>
        </w:rPr>
        <w:t>暂停与解除</w:t>
      </w:r>
    </w:p>
    <w:p>
      <w:pPr>
        <w:pStyle w:val="2"/>
        <w:spacing w:before="135" w:line="364" w:lineRule="auto"/>
        <w:ind w:left="655" w:right="231" w:firstLine="420"/>
      </w:pPr>
      <w:r>
        <w:t>除双方协商一致可以解除本合同外，当一方无正当理由未履行本合同约定的义务时，另一方可以根据本合同约定暂停履行本合同直至解除本合同。</w:t>
      </w:r>
    </w:p>
    <w:p>
      <w:pPr>
        <w:pStyle w:val="26"/>
        <w:numPr>
          <w:ilvl w:val="2"/>
          <w:numId w:val="31"/>
        </w:numPr>
        <w:tabs>
          <w:tab w:val="left" w:pos="1707"/>
        </w:tabs>
        <w:spacing w:before="0" w:after="0" w:line="364" w:lineRule="auto"/>
        <w:ind w:left="655" w:right="231" w:firstLine="420"/>
        <w:jc w:val="both"/>
        <w:rPr>
          <w:sz w:val="21"/>
        </w:rPr>
      </w:pPr>
      <w:r>
        <w:rPr>
          <w:spacing w:val="-3"/>
          <w:sz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pStyle w:val="2"/>
        <w:spacing w:line="364" w:lineRule="auto"/>
        <w:ind w:left="655" w:right="231" w:firstLine="420"/>
      </w:pPr>
      <w:r>
        <w:t>因解除本合同或解除监理人的部分义务导致监理人遭受的损失，除依法可以免除责任的情况外，应由委托人予以补偿，补偿金额由双方协商确定。</w:t>
      </w:r>
    </w:p>
    <w:p>
      <w:pPr>
        <w:pStyle w:val="2"/>
        <w:spacing w:line="267" w:lineRule="exact"/>
        <w:ind w:left="1075"/>
      </w:pPr>
      <w:r>
        <w:t>解除本合同的协议必须采取书面形式，协议未达成之前，本合同仍然有效。</w:t>
      </w:r>
    </w:p>
    <w:p>
      <w:pPr>
        <w:pStyle w:val="26"/>
        <w:numPr>
          <w:ilvl w:val="2"/>
          <w:numId w:val="31"/>
        </w:numPr>
        <w:tabs>
          <w:tab w:val="left" w:pos="1707"/>
        </w:tabs>
        <w:spacing w:before="137" w:after="0" w:line="364" w:lineRule="auto"/>
        <w:ind w:left="655" w:right="231" w:firstLine="420"/>
        <w:jc w:val="both"/>
        <w:rPr>
          <w:sz w:val="21"/>
        </w:rPr>
      </w:pPr>
      <w:r>
        <w:rPr>
          <w:spacing w:val="-3"/>
          <w:sz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pStyle w:val="2"/>
        <w:ind w:left="1075"/>
        <w:jc w:val="both"/>
      </w:pPr>
      <w:r>
        <w:rPr>
          <w:spacing w:val="-5"/>
        </w:rPr>
        <w:t xml:space="preserve">暂停部分监理与相关服务时间超过 </w:t>
      </w:r>
      <w:r>
        <w:t>182</w:t>
      </w:r>
      <w:r>
        <w:rPr>
          <w:spacing w:val="-7"/>
        </w:rPr>
        <w:t xml:space="preserve"> 天，监理人可发出解除本合同约定的该部分义务的通知；暂</w:t>
      </w:r>
    </w:p>
    <w:p>
      <w:pPr>
        <w:pStyle w:val="2"/>
        <w:spacing w:before="139"/>
        <w:ind w:left="655"/>
      </w:pPr>
      <w:r>
        <w:rPr>
          <w:spacing w:val="-6"/>
        </w:rPr>
        <w:t xml:space="preserve">停全部工作时间超过 </w:t>
      </w:r>
      <w:r>
        <w:t>182</w:t>
      </w:r>
      <w:r>
        <w:rPr>
          <w:spacing w:val="-7"/>
        </w:rPr>
        <w:t xml:space="preserve"> 天，监理人可发出解除本合同的通知，本合同自通知到达委托人时解除。委托</w:t>
      </w:r>
    </w:p>
    <w:p>
      <w:pPr>
        <w:pStyle w:val="2"/>
        <w:spacing w:before="141"/>
        <w:ind w:left="655"/>
      </w:pPr>
      <w:r>
        <w:t>人应将监理与相关服务的酬金支付至本合同解除日，且应承担第 4.2 款约定的责任。</w:t>
      </w:r>
    </w:p>
    <w:p>
      <w:pPr>
        <w:pStyle w:val="26"/>
        <w:numPr>
          <w:ilvl w:val="2"/>
          <w:numId w:val="31"/>
        </w:numPr>
        <w:tabs>
          <w:tab w:val="left" w:pos="1707"/>
        </w:tabs>
        <w:spacing w:before="139" w:after="0" w:line="364" w:lineRule="auto"/>
        <w:ind w:left="655" w:right="106" w:firstLine="420"/>
        <w:jc w:val="left"/>
        <w:rPr>
          <w:sz w:val="21"/>
        </w:rPr>
      </w:pPr>
      <w:r>
        <w:rPr>
          <w:spacing w:val="-3"/>
          <w:sz w:val="21"/>
        </w:rPr>
        <w:t>当监理人无正当理由未履行本合同约定的义务时，委托人应通知监理人限期改正。若委托人</w:t>
      </w:r>
      <w:r>
        <w:rPr>
          <w:spacing w:val="-7"/>
          <w:sz w:val="21"/>
        </w:rPr>
        <w:t xml:space="preserve">在监理人接到通知后的 </w:t>
      </w:r>
      <w:r>
        <w:rPr>
          <w:sz w:val="21"/>
        </w:rPr>
        <w:t>7</w:t>
      </w:r>
      <w:r>
        <w:rPr>
          <w:spacing w:val="-15"/>
          <w:sz w:val="21"/>
        </w:rPr>
        <w:t xml:space="preserve"> 天内未收到监理人书面形式的合理解释，则可在 </w:t>
      </w:r>
      <w:r>
        <w:rPr>
          <w:sz w:val="21"/>
        </w:rPr>
        <w:t>7</w:t>
      </w:r>
      <w:r>
        <w:rPr>
          <w:spacing w:val="-8"/>
          <w:sz w:val="21"/>
        </w:rPr>
        <w:t xml:space="preserve"> 天内发出解除本合同的通知， </w:t>
      </w:r>
      <w:r>
        <w:rPr>
          <w:spacing w:val="-5"/>
          <w:sz w:val="21"/>
        </w:rPr>
        <w:t>自通知到达监理人时本合同解除。委托人应将监理与相关服务的酬金支付至限期改正通知到达监理人之</w:t>
      </w:r>
      <w:r>
        <w:rPr>
          <w:spacing w:val="-9"/>
          <w:sz w:val="21"/>
        </w:rPr>
        <w:t xml:space="preserve">日，但监理人应承担第 </w:t>
      </w:r>
      <w:r>
        <w:rPr>
          <w:sz w:val="21"/>
        </w:rPr>
        <w:t>4.1</w:t>
      </w:r>
      <w:r>
        <w:rPr>
          <w:spacing w:val="-9"/>
          <w:sz w:val="21"/>
        </w:rPr>
        <w:t xml:space="preserve"> 款约定的责任。</w:t>
      </w:r>
    </w:p>
    <w:p>
      <w:pPr>
        <w:pStyle w:val="26"/>
        <w:numPr>
          <w:ilvl w:val="2"/>
          <w:numId w:val="31"/>
        </w:numPr>
        <w:tabs>
          <w:tab w:val="left" w:pos="1707"/>
        </w:tabs>
        <w:spacing w:before="0" w:after="0" w:line="267" w:lineRule="exact"/>
        <w:ind w:left="1706" w:right="0" w:hanging="632"/>
        <w:jc w:val="left"/>
        <w:rPr>
          <w:sz w:val="21"/>
        </w:rPr>
      </w:pPr>
      <w:r>
        <w:rPr>
          <w:spacing w:val="-9"/>
          <w:sz w:val="21"/>
        </w:rPr>
        <w:t xml:space="preserve">监理人在专用条件 </w:t>
      </w:r>
      <w:r>
        <w:rPr>
          <w:sz w:val="21"/>
        </w:rPr>
        <w:t>5.3</w:t>
      </w:r>
      <w:r>
        <w:rPr>
          <w:spacing w:val="-13"/>
          <w:sz w:val="21"/>
        </w:rPr>
        <w:t xml:space="preserve"> 中约定的支付之日起 </w:t>
      </w:r>
      <w:r>
        <w:rPr>
          <w:sz w:val="21"/>
        </w:rPr>
        <w:t>28</w:t>
      </w:r>
      <w:r>
        <w:rPr>
          <w:spacing w:val="-8"/>
          <w:sz w:val="21"/>
        </w:rPr>
        <w:t xml:space="preserve"> 天后仍未收到委托人按本合同约定应付的款</w:t>
      </w:r>
    </w:p>
    <w:p>
      <w:pPr>
        <w:spacing w:after="0" w:line="267" w:lineRule="exact"/>
        <w:jc w:val="left"/>
        <w:rPr>
          <w:sz w:val="21"/>
        </w:rPr>
        <w:sectPr>
          <w:pgSz w:w="11910" w:h="16850"/>
          <w:pgMar w:top="1100" w:right="780" w:bottom="1040" w:left="780" w:header="877" w:footer="856" w:gutter="0"/>
          <w:cols w:equalWidth="0" w:num="1">
            <w:col w:w="10350"/>
          </w:cols>
        </w:sectPr>
      </w:pPr>
    </w:p>
    <w:p>
      <w:pPr>
        <w:pStyle w:val="2"/>
        <w:spacing w:before="12"/>
        <w:rPr>
          <w:sz w:val="8"/>
        </w:rPr>
      </w:pPr>
    </w:p>
    <w:p>
      <w:pPr>
        <w:pStyle w:val="2"/>
        <w:spacing w:before="71"/>
        <w:ind w:left="655"/>
        <w:jc w:val="both"/>
      </w:pPr>
      <w:r>
        <w:t>项，可向委托人发出催付通知。委托人接到通知 14 天后仍未支付或未提出监理人可以接受的延期支付安</w:t>
      </w:r>
    </w:p>
    <w:p>
      <w:pPr>
        <w:pStyle w:val="2"/>
        <w:spacing w:before="142" w:line="364" w:lineRule="auto"/>
        <w:ind w:left="655" w:right="214"/>
        <w:jc w:val="both"/>
      </w:pPr>
      <w:r>
        <w:rPr>
          <w:spacing w:val="-11"/>
        </w:rPr>
        <w:t xml:space="preserve">排，监理人可向委托人发出暂停工作的通知并可自行暂停全部或部分工作。暂停工作后 </w:t>
      </w:r>
      <w:r>
        <w:t>14</w:t>
      </w:r>
      <w:r>
        <w:rPr>
          <w:spacing w:val="-7"/>
        </w:rPr>
        <w:t xml:space="preserve"> 天内监理人仍</w:t>
      </w:r>
      <w:r>
        <w:rPr>
          <w:spacing w:val="-5"/>
        </w:rPr>
        <w:t>未获得委托人应付酬金或委托人的合理答复，监理人可向委托人发出解除本合同的通知，自通知到达委</w:t>
      </w:r>
      <w:r>
        <w:rPr>
          <w:spacing w:val="-7"/>
        </w:rPr>
        <w:t xml:space="preserve">托人时本合同解除。委托人应承担第 </w:t>
      </w:r>
      <w:r>
        <w:t>4.2.3</w:t>
      </w:r>
      <w:r>
        <w:rPr>
          <w:spacing w:val="-8"/>
        </w:rPr>
        <w:t xml:space="preserve"> 款约定的责任。</w:t>
      </w:r>
    </w:p>
    <w:p>
      <w:pPr>
        <w:pStyle w:val="26"/>
        <w:numPr>
          <w:ilvl w:val="2"/>
          <w:numId w:val="31"/>
        </w:numPr>
        <w:tabs>
          <w:tab w:val="left" w:pos="1707"/>
        </w:tabs>
        <w:spacing w:before="0" w:after="0" w:line="364" w:lineRule="auto"/>
        <w:ind w:left="655" w:right="231" w:firstLine="420"/>
        <w:jc w:val="both"/>
        <w:rPr>
          <w:sz w:val="21"/>
        </w:rPr>
      </w:pPr>
      <w:r>
        <w:rPr>
          <w:spacing w:val="-3"/>
          <w:sz w:val="21"/>
        </w:rPr>
        <w:t>因不可抗力致使本合同部分或全部不能履行时，一方应立即通知另一方，可暂停或解除本合同。</w:t>
      </w:r>
    </w:p>
    <w:p>
      <w:pPr>
        <w:pStyle w:val="26"/>
        <w:numPr>
          <w:ilvl w:val="2"/>
          <w:numId w:val="31"/>
        </w:numPr>
        <w:tabs>
          <w:tab w:val="left" w:pos="1707"/>
        </w:tabs>
        <w:spacing w:before="0" w:after="0" w:line="240" w:lineRule="auto"/>
        <w:ind w:left="1706" w:right="0" w:hanging="632"/>
        <w:jc w:val="both"/>
        <w:rPr>
          <w:sz w:val="21"/>
        </w:rPr>
      </w:pPr>
      <w:r>
        <w:rPr>
          <w:spacing w:val="-3"/>
          <w:sz w:val="21"/>
        </w:rPr>
        <w:t>本合同解除后，本合同约定的有关结算、清理、争议解决方式的条件仍然有效。</w:t>
      </w:r>
    </w:p>
    <w:p>
      <w:pPr>
        <w:pStyle w:val="26"/>
        <w:numPr>
          <w:ilvl w:val="1"/>
          <w:numId w:val="26"/>
        </w:numPr>
        <w:tabs>
          <w:tab w:val="left" w:pos="1498"/>
        </w:tabs>
        <w:spacing w:before="136" w:after="0" w:line="240" w:lineRule="auto"/>
        <w:ind w:left="1498" w:right="0" w:hanging="423"/>
        <w:jc w:val="both"/>
        <w:rPr>
          <w:sz w:val="21"/>
        </w:rPr>
      </w:pPr>
      <w:r>
        <w:rPr>
          <w:spacing w:val="-3"/>
          <w:sz w:val="21"/>
        </w:rPr>
        <w:t>终止</w:t>
      </w:r>
    </w:p>
    <w:p>
      <w:pPr>
        <w:pStyle w:val="2"/>
        <w:spacing w:before="139"/>
        <w:ind w:left="1075"/>
      </w:pPr>
      <w:r>
        <w:t>以下条件全部满足时，本合同即告终止：</w:t>
      </w:r>
    </w:p>
    <w:p>
      <w:pPr>
        <w:pStyle w:val="26"/>
        <w:numPr>
          <w:ilvl w:val="0"/>
          <w:numId w:val="32"/>
        </w:numPr>
        <w:tabs>
          <w:tab w:val="left" w:pos="1605"/>
        </w:tabs>
        <w:spacing w:before="139" w:after="0" w:line="240" w:lineRule="auto"/>
        <w:ind w:left="1604" w:right="0" w:hanging="530"/>
        <w:jc w:val="left"/>
        <w:rPr>
          <w:sz w:val="21"/>
        </w:rPr>
      </w:pPr>
      <w:r>
        <w:rPr>
          <w:spacing w:val="-3"/>
          <w:sz w:val="21"/>
        </w:rPr>
        <w:t>监理人完成本合同约定的全部工作；</w:t>
      </w:r>
    </w:p>
    <w:p>
      <w:pPr>
        <w:pStyle w:val="26"/>
        <w:numPr>
          <w:ilvl w:val="0"/>
          <w:numId w:val="32"/>
        </w:numPr>
        <w:tabs>
          <w:tab w:val="left" w:pos="1605"/>
        </w:tabs>
        <w:spacing w:before="140" w:after="0" w:line="240" w:lineRule="auto"/>
        <w:ind w:left="1604" w:right="0" w:hanging="530"/>
        <w:jc w:val="left"/>
        <w:rPr>
          <w:sz w:val="21"/>
        </w:rPr>
      </w:pPr>
      <w:r>
        <w:rPr>
          <w:spacing w:val="-3"/>
          <w:sz w:val="21"/>
        </w:rPr>
        <w:t>委托人与监理人结清并支付全部酬金。</w:t>
      </w:r>
    </w:p>
    <w:p>
      <w:pPr>
        <w:pStyle w:val="11"/>
        <w:numPr>
          <w:ilvl w:val="0"/>
          <w:numId w:val="26"/>
        </w:numPr>
        <w:tabs>
          <w:tab w:val="left" w:pos="1395"/>
        </w:tabs>
        <w:spacing w:before="141" w:after="0" w:line="240" w:lineRule="auto"/>
        <w:ind w:left="1394" w:right="0" w:hanging="317"/>
        <w:jc w:val="both"/>
        <w:rPr>
          <w:u w:val="none"/>
        </w:rPr>
      </w:pPr>
      <w:r>
        <w:rPr>
          <w:u w:val="none"/>
        </w:rPr>
        <w:t>争议解决</w:t>
      </w:r>
    </w:p>
    <w:p>
      <w:pPr>
        <w:pStyle w:val="26"/>
        <w:numPr>
          <w:ilvl w:val="1"/>
          <w:numId w:val="26"/>
        </w:numPr>
        <w:tabs>
          <w:tab w:val="left" w:pos="1446"/>
        </w:tabs>
        <w:spacing w:before="139" w:after="0" w:line="240" w:lineRule="auto"/>
        <w:ind w:left="1445" w:right="0" w:hanging="371"/>
        <w:jc w:val="both"/>
        <w:rPr>
          <w:sz w:val="21"/>
        </w:rPr>
      </w:pPr>
      <w:r>
        <w:rPr>
          <w:spacing w:val="-3"/>
          <w:sz w:val="21"/>
        </w:rPr>
        <w:t>协商</w:t>
      </w:r>
    </w:p>
    <w:p>
      <w:pPr>
        <w:pStyle w:val="2"/>
        <w:spacing w:before="139"/>
        <w:ind w:left="1075"/>
      </w:pPr>
      <w:r>
        <w:t>双方应本着诚信原则协商解决彼此间的争议。</w:t>
      </w:r>
    </w:p>
    <w:p>
      <w:pPr>
        <w:pStyle w:val="26"/>
        <w:numPr>
          <w:ilvl w:val="1"/>
          <w:numId w:val="26"/>
        </w:numPr>
        <w:tabs>
          <w:tab w:val="left" w:pos="1446"/>
        </w:tabs>
        <w:spacing w:before="139" w:after="0" w:line="240" w:lineRule="auto"/>
        <w:ind w:left="1445" w:right="0" w:hanging="371"/>
        <w:jc w:val="left"/>
        <w:rPr>
          <w:sz w:val="21"/>
        </w:rPr>
      </w:pPr>
      <w:r>
        <w:rPr>
          <w:spacing w:val="-3"/>
          <w:sz w:val="21"/>
        </w:rPr>
        <w:t>调解</w:t>
      </w:r>
    </w:p>
    <w:p>
      <w:pPr>
        <w:pStyle w:val="2"/>
        <w:spacing w:before="141" w:line="364" w:lineRule="auto"/>
        <w:ind w:left="655" w:right="212" w:firstLine="420"/>
      </w:pPr>
      <w:r>
        <w:rPr>
          <w:spacing w:val="-7"/>
        </w:rPr>
        <w:t xml:space="preserve">如果双方不能在 </w:t>
      </w:r>
      <w:r>
        <w:t>14</w:t>
      </w:r>
      <w:r>
        <w:rPr>
          <w:spacing w:val="-11"/>
        </w:rPr>
        <w:t xml:space="preserve"> 天内或双方商定的其他时间内解决本合同争议，可以将其提交给专用条件约定的</w:t>
      </w:r>
      <w:r>
        <w:rPr>
          <w:spacing w:val="-6"/>
        </w:rPr>
        <w:t>或事后达成协议的调解人进行调解。</w:t>
      </w:r>
    </w:p>
    <w:p>
      <w:pPr>
        <w:pStyle w:val="26"/>
        <w:numPr>
          <w:ilvl w:val="1"/>
          <w:numId w:val="26"/>
        </w:numPr>
        <w:tabs>
          <w:tab w:val="left" w:pos="1446"/>
        </w:tabs>
        <w:spacing w:before="0" w:after="0" w:line="267" w:lineRule="exact"/>
        <w:ind w:left="1445" w:right="0" w:hanging="371"/>
        <w:jc w:val="left"/>
        <w:rPr>
          <w:sz w:val="21"/>
        </w:rPr>
      </w:pPr>
      <w:r>
        <w:rPr>
          <w:spacing w:val="-3"/>
          <w:sz w:val="21"/>
        </w:rPr>
        <w:t>仲裁或诉讼</w:t>
      </w:r>
    </w:p>
    <w:p>
      <w:pPr>
        <w:pStyle w:val="2"/>
        <w:spacing w:before="139"/>
        <w:ind w:left="1075"/>
      </w:pPr>
      <w:r>
        <w:t>双方均有权不经调解直接向专用条件约定的仲裁机构申请仲裁或向有管辖权的人民法院提起诉讼。</w:t>
      </w:r>
    </w:p>
    <w:p>
      <w:pPr>
        <w:pStyle w:val="11"/>
        <w:numPr>
          <w:ilvl w:val="0"/>
          <w:numId w:val="26"/>
        </w:numPr>
        <w:tabs>
          <w:tab w:val="left" w:pos="1395"/>
        </w:tabs>
        <w:spacing w:before="140" w:after="0" w:line="240" w:lineRule="auto"/>
        <w:ind w:left="1394" w:right="0" w:hanging="317"/>
        <w:jc w:val="left"/>
        <w:rPr>
          <w:u w:val="none"/>
        </w:rPr>
      </w:pPr>
      <w:r>
        <w:rPr>
          <w:u w:val="none"/>
        </w:rPr>
        <w:t>其他</w:t>
      </w:r>
    </w:p>
    <w:p>
      <w:pPr>
        <w:pStyle w:val="26"/>
        <w:numPr>
          <w:ilvl w:val="1"/>
          <w:numId w:val="26"/>
        </w:numPr>
        <w:tabs>
          <w:tab w:val="left" w:pos="1498"/>
        </w:tabs>
        <w:spacing w:before="141" w:after="0" w:line="240" w:lineRule="auto"/>
        <w:ind w:left="1498" w:right="0" w:hanging="423"/>
        <w:jc w:val="left"/>
        <w:rPr>
          <w:sz w:val="21"/>
        </w:rPr>
      </w:pPr>
      <w:r>
        <w:rPr>
          <w:spacing w:val="-3"/>
          <w:sz w:val="21"/>
        </w:rPr>
        <w:t>外出考察费用</w:t>
      </w:r>
    </w:p>
    <w:p>
      <w:pPr>
        <w:pStyle w:val="2"/>
        <w:spacing w:before="139"/>
        <w:ind w:left="1075"/>
      </w:pPr>
      <w:r>
        <w:t>经委托人同意，监理人员外出考察发生的费用由委托人审核后支付。</w:t>
      </w:r>
    </w:p>
    <w:p>
      <w:pPr>
        <w:pStyle w:val="26"/>
        <w:numPr>
          <w:ilvl w:val="1"/>
          <w:numId w:val="26"/>
        </w:numPr>
        <w:tabs>
          <w:tab w:val="left" w:pos="1498"/>
        </w:tabs>
        <w:spacing w:before="139" w:after="0" w:line="240" w:lineRule="auto"/>
        <w:ind w:left="1498" w:right="0" w:hanging="423"/>
        <w:jc w:val="left"/>
        <w:rPr>
          <w:sz w:val="21"/>
        </w:rPr>
      </w:pPr>
      <w:r>
        <w:rPr>
          <w:spacing w:val="-3"/>
          <w:sz w:val="21"/>
        </w:rPr>
        <w:t>检测费用</w:t>
      </w:r>
    </w:p>
    <w:p>
      <w:pPr>
        <w:pStyle w:val="2"/>
        <w:spacing w:before="139" w:line="364" w:lineRule="auto"/>
        <w:ind w:left="655" w:right="231" w:firstLine="420"/>
      </w:pPr>
      <w:r>
        <w:t>委托人要求监理人进行的材料和设备检测所发生的费用，由委托人支付，支付时间在专用条件中约定。</w:t>
      </w:r>
    </w:p>
    <w:p>
      <w:pPr>
        <w:pStyle w:val="26"/>
        <w:numPr>
          <w:ilvl w:val="1"/>
          <w:numId w:val="26"/>
        </w:numPr>
        <w:tabs>
          <w:tab w:val="left" w:pos="1498"/>
        </w:tabs>
        <w:spacing w:before="0" w:after="0" w:line="240" w:lineRule="auto"/>
        <w:ind w:left="1498" w:right="0" w:hanging="423"/>
        <w:jc w:val="left"/>
        <w:rPr>
          <w:sz w:val="21"/>
        </w:rPr>
      </w:pPr>
      <w:r>
        <w:rPr>
          <w:spacing w:val="-3"/>
          <w:sz w:val="21"/>
        </w:rPr>
        <w:t>咨询费用</w:t>
      </w:r>
    </w:p>
    <w:p>
      <w:pPr>
        <w:pStyle w:val="2"/>
        <w:spacing w:before="139" w:line="364" w:lineRule="auto"/>
        <w:ind w:left="655" w:right="231" w:firstLine="420"/>
      </w:pPr>
      <w:r>
        <w:t>经委托人同意，根据工程需要由监理人组织的相关咨询论证会以及聘请相关专家等发生的费用由委托人支付，支付时间在专用条件中约定。</w:t>
      </w:r>
    </w:p>
    <w:p>
      <w:pPr>
        <w:pStyle w:val="26"/>
        <w:numPr>
          <w:ilvl w:val="1"/>
          <w:numId w:val="26"/>
        </w:numPr>
        <w:tabs>
          <w:tab w:val="left" w:pos="1498"/>
        </w:tabs>
        <w:spacing w:before="0" w:after="0" w:line="268" w:lineRule="exact"/>
        <w:ind w:left="1498" w:right="0" w:hanging="423"/>
        <w:jc w:val="left"/>
        <w:rPr>
          <w:sz w:val="21"/>
        </w:rPr>
      </w:pPr>
      <w:r>
        <w:rPr>
          <w:spacing w:val="-3"/>
          <w:sz w:val="21"/>
        </w:rPr>
        <w:t>奖励</w:t>
      </w:r>
    </w:p>
    <w:p>
      <w:pPr>
        <w:pStyle w:val="2"/>
        <w:spacing w:before="141" w:line="364" w:lineRule="auto"/>
        <w:ind w:left="655" w:right="231" w:firstLine="420"/>
      </w:pPr>
      <w:r>
        <w:t>监理人在服务过程中提出的合理化建议，使委托人获得经济效益的，双方在专用条件中约定奖励金额的确定方法。奖励金额在合理化建议被采纳后，与最近一期的正常工作酬金同期支付。</w:t>
      </w:r>
    </w:p>
    <w:p>
      <w:pPr>
        <w:pStyle w:val="26"/>
        <w:numPr>
          <w:ilvl w:val="1"/>
          <w:numId w:val="26"/>
        </w:numPr>
        <w:tabs>
          <w:tab w:val="left" w:pos="1498"/>
        </w:tabs>
        <w:spacing w:before="0" w:after="0" w:line="267" w:lineRule="exact"/>
        <w:ind w:left="1498" w:right="0" w:hanging="423"/>
        <w:jc w:val="left"/>
        <w:rPr>
          <w:sz w:val="21"/>
        </w:rPr>
      </w:pPr>
      <w:r>
        <w:rPr>
          <w:spacing w:val="-3"/>
          <w:sz w:val="21"/>
        </w:rPr>
        <w:t>守法诚信</w:t>
      </w:r>
    </w:p>
    <w:p>
      <w:pPr>
        <w:pStyle w:val="2"/>
        <w:spacing w:before="139"/>
        <w:ind w:left="1075"/>
      </w:pPr>
      <w:r>
        <w:t>监理人及其工作人员不得从与实施工程有关的第三方处获得任何经济利益。</w:t>
      </w:r>
    </w:p>
    <w:p>
      <w:pPr>
        <w:pStyle w:val="26"/>
        <w:numPr>
          <w:ilvl w:val="1"/>
          <w:numId w:val="26"/>
        </w:numPr>
        <w:tabs>
          <w:tab w:val="left" w:pos="1498"/>
        </w:tabs>
        <w:spacing w:before="139" w:after="0" w:line="240" w:lineRule="auto"/>
        <w:ind w:left="1498" w:right="0" w:hanging="423"/>
        <w:jc w:val="left"/>
        <w:rPr>
          <w:sz w:val="21"/>
        </w:rPr>
      </w:pPr>
      <w:r>
        <w:rPr>
          <w:spacing w:val="-3"/>
          <w:sz w:val="21"/>
        </w:rPr>
        <w:t>保密</w:t>
      </w:r>
    </w:p>
    <w:p>
      <w:pPr>
        <w:pStyle w:val="2"/>
        <w:spacing w:before="142"/>
        <w:ind w:left="1075"/>
      </w:pPr>
      <w:r>
        <w:t>双方不得泄露对方申明的保密资料，亦不得泄露与实施工程有关的第三方所提供的保密资料，保密</w:t>
      </w:r>
    </w:p>
    <w:p>
      <w:pPr>
        <w:spacing w:after="0"/>
        <w:sectPr>
          <w:pgSz w:w="11910" w:h="16850"/>
          <w:pgMar w:top="1100" w:right="780" w:bottom="1040" w:left="780" w:header="877" w:footer="856" w:gutter="0"/>
          <w:cols w:equalWidth="0" w:num="1">
            <w:col w:w="10350"/>
          </w:cols>
        </w:sectPr>
      </w:pPr>
    </w:p>
    <w:p>
      <w:pPr>
        <w:pStyle w:val="2"/>
        <w:spacing w:before="12"/>
        <w:rPr>
          <w:sz w:val="8"/>
        </w:rPr>
      </w:pPr>
    </w:p>
    <w:p>
      <w:pPr>
        <w:pStyle w:val="2"/>
        <w:spacing w:before="71"/>
        <w:ind w:left="655"/>
      </w:pPr>
      <w:r>
        <w:t>事项在专用条件中约定。</w:t>
      </w:r>
    </w:p>
    <w:p>
      <w:pPr>
        <w:pStyle w:val="26"/>
        <w:numPr>
          <w:ilvl w:val="1"/>
          <w:numId w:val="26"/>
        </w:numPr>
        <w:tabs>
          <w:tab w:val="left" w:pos="1498"/>
        </w:tabs>
        <w:spacing w:before="142" w:after="0" w:line="240" w:lineRule="auto"/>
        <w:ind w:left="1498" w:right="0" w:hanging="423"/>
        <w:jc w:val="left"/>
        <w:rPr>
          <w:sz w:val="21"/>
        </w:rPr>
      </w:pPr>
      <w:r>
        <w:rPr>
          <w:spacing w:val="-3"/>
          <w:sz w:val="21"/>
        </w:rPr>
        <w:t>通知</w:t>
      </w:r>
    </w:p>
    <w:p>
      <w:pPr>
        <w:pStyle w:val="2"/>
        <w:spacing w:before="139"/>
        <w:ind w:left="1075"/>
      </w:pPr>
      <w:r>
        <w:t>本合同涉及的通知均应当采用书面形式，并在送达对方时生效，收件人应书面签收。</w:t>
      </w:r>
    </w:p>
    <w:p>
      <w:pPr>
        <w:pStyle w:val="26"/>
        <w:numPr>
          <w:ilvl w:val="1"/>
          <w:numId w:val="26"/>
        </w:numPr>
        <w:tabs>
          <w:tab w:val="left" w:pos="1498"/>
        </w:tabs>
        <w:spacing w:before="139" w:after="0" w:line="240" w:lineRule="auto"/>
        <w:ind w:left="1498" w:right="0" w:hanging="423"/>
        <w:jc w:val="left"/>
        <w:rPr>
          <w:sz w:val="21"/>
        </w:rPr>
      </w:pPr>
      <w:r>
        <w:rPr>
          <w:spacing w:val="-2"/>
          <w:sz w:val="21"/>
        </w:rPr>
        <w:t>著作权</w:t>
      </w:r>
    </w:p>
    <w:p>
      <w:pPr>
        <w:pStyle w:val="2"/>
        <w:spacing w:before="139"/>
        <w:ind w:left="1075"/>
      </w:pPr>
      <w:r>
        <w:t>监理人对其编制的文件拥有著作权。</w:t>
      </w:r>
    </w:p>
    <w:p>
      <w:pPr>
        <w:pStyle w:val="2"/>
        <w:spacing w:before="139" w:line="364" w:lineRule="auto"/>
        <w:ind w:left="655" w:right="231" w:firstLine="420"/>
        <w:jc w:val="both"/>
      </w:pPr>
      <w: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after="0" w:line="364" w:lineRule="auto"/>
        <w:jc w:val="both"/>
        <w:sectPr>
          <w:pgSz w:w="11910" w:h="16850"/>
          <w:pgMar w:top="1100" w:right="780" w:bottom="1040" w:left="780" w:header="877" w:footer="856" w:gutter="0"/>
          <w:cols w:equalWidth="0" w:num="1">
            <w:col w:w="10350"/>
          </w:cols>
        </w:sectPr>
      </w:pPr>
    </w:p>
    <w:p>
      <w:pPr>
        <w:pStyle w:val="2"/>
        <w:rPr>
          <w:sz w:val="20"/>
        </w:rPr>
      </w:pPr>
    </w:p>
    <w:p>
      <w:pPr>
        <w:pStyle w:val="2"/>
        <w:spacing w:before="3"/>
        <w:rPr>
          <w:sz w:val="18"/>
        </w:rPr>
      </w:pPr>
    </w:p>
    <w:p>
      <w:pPr>
        <w:pStyle w:val="5"/>
        <w:tabs>
          <w:tab w:val="left" w:pos="2361"/>
        </w:tabs>
        <w:ind w:left="431" w:right="0"/>
      </w:pPr>
      <w:bookmarkStart w:id="23" w:name="_TOC_250007"/>
      <w:bookmarkEnd w:id="23"/>
      <w:r>
        <w:t>第三部分</w:t>
      </w:r>
      <w:r>
        <w:tab/>
      </w:r>
      <w:r>
        <w:t>专用条件</w:t>
      </w:r>
    </w:p>
    <w:p>
      <w:pPr>
        <w:pStyle w:val="2"/>
        <w:spacing w:before="3"/>
        <w:rPr>
          <w:rFonts w:ascii="黑体"/>
          <w:b/>
          <w:sz w:val="46"/>
        </w:rPr>
      </w:pPr>
    </w:p>
    <w:p>
      <w:pPr>
        <w:pStyle w:val="11"/>
        <w:numPr>
          <w:ilvl w:val="0"/>
          <w:numId w:val="33"/>
        </w:numPr>
        <w:tabs>
          <w:tab w:val="left" w:pos="1395"/>
        </w:tabs>
        <w:spacing w:before="1" w:after="0" w:line="240" w:lineRule="auto"/>
        <w:ind w:left="1394" w:right="0" w:hanging="317"/>
        <w:jc w:val="left"/>
        <w:rPr>
          <w:u w:val="none"/>
        </w:rPr>
      </w:pPr>
      <w:r>
        <w:rPr>
          <w:u w:val="none"/>
        </w:rPr>
        <w:t>定义与解释</w:t>
      </w:r>
    </w:p>
    <w:p>
      <w:pPr>
        <w:pStyle w:val="26"/>
        <w:numPr>
          <w:ilvl w:val="1"/>
          <w:numId w:val="34"/>
        </w:numPr>
        <w:tabs>
          <w:tab w:val="left" w:pos="1601"/>
          <w:tab w:val="left" w:pos="1602"/>
        </w:tabs>
        <w:spacing w:before="139" w:after="0" w:line="240" w:lineRule="auto"/>
        <w:ind w:left="1601" w:right="0" w:hanging="527"/>
        <w:jc w:val="left"/>
        <w:rPr>
          <w:sz w:val="21"/>
        </w:rPr>
      </w:pPr>
      <w:r>
        <w:rPr>
          <w:sz w:val="21"/>
        </w:rPr>
        <w:t>解释</w:t>
      </w:r>
    </w:p>
    <w:p>
      <w:pPr>
        <w:pStyle w:val="26"/>
        <w:numPr>
          <w:ilvl w:val="2"/>
          <w:numId w:val="34"/>
        </w:numPr>
        <w:tabs>
          <w:tab w:val="left" w:pos="1707"/>
          <w:tab w:val="left" w:pos="5278"/>
          <w:tab w:val="left" w:pos="5907"/>
        </w:tabs>
        <w:spacing w:before="139" w:after="0" w:line="240" w:lineRule="auto"/>
        <w:ind w:left="1706" w:right="0" w:hanging="632"/>
        <w:jc w:val="left"/>
        <w:rPr>
          <w:sz w:val="21"/>
        </w:rPr>
      </w:pPr>
      <w:r>
        <w:rPr>
          <w:sz w:val="21"/>
        </w:rPr>
        <w:t>本</w:t>
      </w:r>
      <w:r>
        <w:rPr>
          <w:spacing w:val="-3"/>
          <w:sz w:val="21"/>
        </w:rPr>
        <w:t>合</w:t>
      </w:r>
      <w:r>
        <w:rPr>
          <w:sz w:val="21"/>
        </w:rPr>
        <w:t>同</w:t>
      </w:r>
      <w:r>
        <w:rPr>
          <w:spacing w:val="-3"/>
          <w:sz w:val="21"/>
        </w:rPr>
        <w:t>文</w:t>
      </w:r>
      <w:r>
        <w:rPr>
          <w:sz w:val="21"/>
        </w:rPr>
        <w:t>件</w:t>
      </w:r>
      <w:r>
        <w:rPr>
          <w:spacing w:val="-3"/>
          <w:sz w:val="21"/>
        </w:rPr>
        <w:t>除</w:t>
      </w:r>
      <w:r>
        <w:rPr>
          <w:sz w:val="21"/>
        </w:rPr>
        <w:t>使</w:t>
      </w:r>
      <w:r>
        <w:rPr>
          <w:spacing w:val="-3"/>
          <w:sz w:val="21"/>
        </w:rPr>
        <w:t>用</w:t>
      </w:r>
      <w:r>
        <w:rPr>
          <w:sz w:val="21"/>
        </w:rPr>
        <w:t>中文</w:t>
      </w:r>
      <w:r>
        <w:rPr>
          <w:spacing w:val="-3"/>
          <w:sz w:val="21"/>
        </w:rPr>
        <w:t>外</w:t>
      </w:r>
      <w:r>
        <w:rPr>
          <w:sz w:val="21"/>
        </w:rPr>
        <w:t>，</w:t>
      </w:r>
      <w:r>
        <w:rPr>
          <w:spacing w:val="-3"/>
          <w:sz w:val="21"/>
        </w:rPr>
        <w:t>还</w:t>
      </w:r>
      <w:r>
        <w:rPr>
          <w:sz w:val="21"/>
        </w:rPr>
        <w:t>可</w:t>
      </w:r>
      <w:r>
        <w:rPr>
          <w:spacing w:val="-3"/>
          <w:sz w:val="21"/>
        </w:rPr>
        <w:t>用</w:t>
      </w:r>
      <w:r>
        <w:rPr>
          <w:spacing w:val="-3"/>
          <w:sz w:val="21"/>
          <w:u w:val="single"/>
        </w:rPr>
        <w:t xml:space="preserve"> </w:t>
      </w:r>
      <w:r>
        <w:rPr>
          <w:spacing w:val="-3"/>
          <w:sz w:val="21"/>
          <w:u w:val="single"/>
        </w:rPr>
        <w:tab/>
      </w:r>
      <w:r>
        <w:rPr>
          <w:sz w:val="21"/>
          <w:u w:val="single"/>
        </w:rPr>
        <w:t>/</w:t>
      </w:r>
      <w:r>
        <w:rPr>
          <w:sz w:val="21"/>
          <w:u w:val="single"/>
        </w:rPr>
        <w:tab/>
      </w:r>
      <w:r>
        <w:rPr>
          <w:sz w:val="21"/>
        </w:rPr>
        <w:t>。</w:t>
      </w:r>
    </w:p>
    <w:p>
      <w:pPr>
        <w:pStyle w:val="26"/>
        <w:numPr>
          <w:ilvl w:val="2"/>
          <w:numId w:val="34"/>
        </w:numPr>
        <w:tabs>
          <w:tab w:val="left" w:pos="1707"/>
          <w:tab w:val="left" w:pos="5172"/>
          <w:tab w:val="left" w:pos="6644"/>
        </w:tabs>
        <w:spacing w:before="138" w:after="0" w:line="240" w:lineRule="auto"/>
        <w:ind w:left="1706" w:right="0" w:hanging="632"/>
        <w:jc w:val="left"/>
        <w:rPr>
          <w:sz w:val="21"/>
        </w:rPr>
      </w:pPr>
      <w:r>
        <w:rPr>
          <w:sz w:val="21"/>
        </w:rPr>
        <w:t>约</w:t>
      </w:r>
      <w:r>
        <w:rPr>
          <w:spacing w:val="-3"/>
          <w:sz w:val="21"/>
        </w:rPr>
        <w:t>定</w:t>
      </w:r>
      <w:r>
        <w:rPr>
          <w:sz w:val="21"/>
        </w:rPr>
        <w:t>本</w:t>
      </w:r>
      <w:r>
        <w:rPr>
          <w:spacing w:val="-3"/>
          <w:sz w:val="21"/>
        </w:rPr>
        <w:t>合</w:t>
      </w:r>
      <w:r>
        <w:rPr>
          <w:sz w:val="21"/>
        </w:rPr>
        <w:t>同</w:t>
      </w:r>
      <w:r>
        <w:rPr>
          <w:spacing w:val="-3"/>
          <w:sz w:val="21"/>
        </w:rPr>
        <w:t>文</w:t>
      </w:r>
      <w:r>
        <w:rPr>
          <w:sz w:val="21"/>
        </w:rPr>
        <w:t>件</w:t>
      </w:r>
      <w:r>
        <w:rPr>
          <w:spacing w:val="-3"/>
          <w:sz w:val="21"/>
        </w:rPr>
        <w:t>的</w:t>
      </w:r>
      <w:r>
        <w:rPr>
          <w:sz w:val="21"/>
        </w:rPr>
        <w:t>解释</w:t>
      </w:r>
      <w:r>
        <w:rPr>
          <w:spacing w:val="-3"/>
          <w:sz w:val="21"/>
        </w:rPr>
        <w:t>顺</w:t>
      </w:r>
      <w:r>
        <w:rPr>
          <w:sz w:val="21"/>
        </w:rPr>
        <w:t>序</w:t>
      </w:r>
      <w:r>
        <w:rPr>
          <w:spacing w:val="-3"/>
          <w:sz w:val="21"/>
        </w:rPr>
        <w:t>为</w:t>
      </w:r>
      <w:r>
        <w:rPr>
          <w:sz w:val="21"/>
        </w:rPr>
        <w:t>：</w:t>
      </w:r>
      <w:r>
        <w:rPr>
          <w:sz w:val="21"/>
          <w:u w:val="single"/>
        </w:rPr>
        <w:t xml:space="preserve"> </w:t>
      </w:r>
      <w:r>
        <w:rPr>
          <w:sz w:val="21"/>
          <w:u w:val="single"/>
        </w:rPr>
        <w:tab/>
      </w:r>
      <w:r>
        <w:rPr>
          <w:sz w:val="21"/>
          <w:u w:val="single"/>
        </w:rPr>
        <w:t>按</w:t>
      </w:r>
      <w:r>
        <w:rPr>
          <w:spacing w:val="-3"/>
          <w:sz w:val="21"/>
          <w:u w:val="single"/>
        </w:rPr>
        <w:t>通用</w:t>
      </w:r>
      <w:r>
        <w:rPr>
          <w:sz w:val="21"/>
          <w:u w:val="single"/>
        </w:rPr>
        <w:t>条款</w:t>
      </w:r>
      <w:r>
        <w:rPr>
          <w:sz w:val="21"/>
          <w:u w:val="single"/>
        </w:rPr>
        <w:tab/>
      </w:r>
      <w:r>
        <w:rPr>
          <w:sz w:val="21"/>
        </w:rPr>
        <w:t>。</w:t>
      </w:r>
    </w:p>
    <w:p>
      <w:pPr>
        <w:pStyle w:val="11"/>
        <w:numPr>
          <w:ilvl w:val="0"/>
          <w:numId w:val="33"/>
        </w:numPr>
        <w:tabs>
          <w:tab w:val="left" w:pos="1395"/>
        </w:tabs>
        <w:spacing w:before="142" w:after="0" w:line="240" w:lineRule="auto"/>
        <w:ind w:left="1394" w:right="0" w:hanging="317"/>
        <w:jc w:val="left"/>
        <w:rPr>
          <w:u w:val="none"/>
        </w:rPr>
      </w:pPr>
      <w:r>
        <w:rPr>
          <w:u w:val="none"/>
        </w:rPr>
        <w:t>监理人义务</w:t>
      </w:r>
    </w:p>
    <w:p>
      <w:pPr>
        <w:pStyle w:val="26"/>
        <w:numPr>
          <w:ilvl w:val="1"/>
          <w:numId w:val="33"/>
        </w:numPr>
        <w:tabs>
          <w:tab w:val="left" w:pos="1498"/>
        </w:tabs>
        <w:spacing w:before="139" w:after="0" w:line="240" w:lineRule="auto"/>
        <w:ind w:left="1498" w:right="0" w:hanging="423"/>
        <w:jc w:val="left"/>
        <w:rPr>
          <w:sz w:val="21"/>
        </w:rPr>
      </w:pPr>
      <w:r>
        <w:rPr>
          <w:spacing w:val="-3"/>
          <w:sz w:val="21"/>
        </w:rPr>
        <w:t>监理的范围和内容</w:t>
      </w:r>
    </w:p>
    <w:p>
      <w:pPr>
        <w:pStyle w:val="2"/>
        <w:spacing w:before="12"/>
      </w:pPr>
    </w:p>
    <w:p>
      <w:pPr>
        <w:pStyle w:val="26"/>
        <w:numPr>
          <w:ilvl w:val="2"/>
          <w:numId w:val="33"/>
        </w:numPr>
        <w:tabs>
          <w:tab w:val="left" w:pos="1707"/>
        </w:tabs>
        <w:spacing w:before="0" w:after="0" w:line="240" w:lineRule="auto"/>
        <w:ind w:left="1706" w:right="0" w:hanging="632"/>
        <w:jc w:val="left"/>
        <w:rPr>
          <w:sz w:val="21"/>
        </w:rPr>
      </w:pPr>
      <w:r>
        <w:rPr>
          <w:spacing w:val="-1"/>
          <w:sz w:val="21"/>
        </w:rPr>
        <w:t>监理范围包括：</w:t>
      </w:r>
      <w:r>
        <w:rPr>
          <w:spacing w:val="-3"/>
          <w:sz w:val="21"/>
          <w:u w:val="single"/>
        </w:rPr>
        <w:t>委托人提供的施工图纸所包含的全部工程</w:t>
      </w:r>
      <w:r>
        <w:rPr>
          <w:sz w:val="21"/>
          <w:u w:val="single"/>
        </w:rPr>
        <w:t>（</w:t>
      </w:r>
      <w:r>
        <w:rPr>
          <w:spacing w:val="-3"/>
          <w:sz w:val="21"/>
          <w:u w:val="single"/>
        </w:rPr>
        <w:t>包括道路、桥梁、雨水、污水、</w:t>
      </w:r>
    </w:p>
    <w:p>
      <w:pPr>
        <w:pStyle w:val="2"/>
        <w:spacing w:before="170"/>
        <w:ind w:left="655"/>
      </w:pPr>
      <w:r>
        <w:rPr>
          <w:u w:val="single"/>
        </w:rPr>
        <w:t>箱涵、管涵、路灯工程等）的监理，包括配合项目前期准备工作，施工阶段全过程监理，配合结算审核</w:t>
      </w:r>
    </w:p>
    <w:p>
      <w:pPr>
        <w:pStyle w:val="2"/>
        <w:spacing w:before="11"/>
        <w:rPr>
          <w:sz w:val="7"/>
        </w:rPr>
      </w:pPr>
    </w:p>
    <w:p>
      <w:pPr>
        <w:pStyle w:val="2"/>
        <w:spacing w:before="72"/>
        <w:ind w:left="655"/>
      </w:pPr>
      <w:r>
        <w:rPr>
          <w:u w:val="single"/>
        </w:rPr>
        <w:t>及保修阶段的监理。</w:t>
      </w:r>
    </w:p>
    <w:p>
      <w:pPr>
        <w:pStyle w:val="26"/>
        <w:numPr>
          <w:ilvl w:val="2"/>
          <w:numId w:val="33"/>
        </w:numPr>
        <w:tabs>
          <w:tab w:val="left" w:pos="1707"/>
        </w:tabs>
        <w:spacing w:before="170" w:after="0" w:line="391" w:lineRule="auto"/>
        <w:ind w:left="655" w:right="231" w:firstLine="420"/>
        <w:jc w:val="left"/>
      </w:pPr>
      <w:r>
        <w:rPr>
          <w:spacing w:val="-3"/>
          <w:sz w:val="21"/>
        </w:rPr>
        <w:t>监理工作内容还包括：</w:t>
      </w:r>
      <w:r>
        <w:rPr>
          <w:spacing w:val="-3"/>
          <w:sz w:val="21"/>
          <w:u w:val="single"/>
        </w:rPr>
        <w:t>配合项目前期准备工作、配合结算审核及保修阶段的监理，但不计入</w:t>
      </w:r>
      <w:r>
        <w:rPr>
          <w:rFonts w:hint="eastAsia"/>
          <w:spacing w:val="-3"/>
          <w:sz w:val="21"/>
          <w:u w:val="single"/>
          <w:lang w:eastAsia="zh-CN"/>
        </w:rPr>
        <w:t>服</w:t>
      </w:r>
      <w:r>
        <w:rPr>
          <w:spacing w:val="0"/>
          <w:sz w:val="21"/>
          <w:u w:val="single"/>
        </w:rPr>
        <w:t>务</w:t>
      </w:r>
      <w:r>
        <w:rPr>
          <w:spacing w:val="-6"/>
          <w:sz w:val="21"/>
          <w:u w:val="single"/>
        </w:rPr>
        <w:t xml:space="preserve">期。工程结算和保修期间每 </w:t>
      </w:r>
      <w:r>
        <w:rPr>
          <w:rFonts w:ascii="Times New Roman" w:eastAsia="Times New Roman"/>
          <w:sz w:val="21"/>
          <w:u w:val="single"/>
        </w:rPr>
        <w:t>3</w:t>
      </w:r>
      <w:r>
        <w:rPr>
          <w:rFonts w:ascii="Times New Roman" w:eastAsia="Times New Roman"/>
          <w:spacing w:val="5"/>
          <w:sz w:val="21"/>
          <w:u w:val="single"/>
        </w:rPr>
        <w:t xml:space="preserve"> </w:t>
      </w:r>
      <w:r>
        <w:rPr>
          <w:spacing w:val="-3"/>
          <w:sz w:val="21"/>
          <w:u w:val="single"/>
        </w:rPr>
        <w:t>个月提供不少于一次的走访服务。</w:t>
      </w:r>
      <w:r>
        <w:rPr>
          <w:rFonts w:ascii="宋体" w:hAnsi="宋体" w:eastAsia="宋体" w:cs="宋体"/>
          <w:sz w:val="21"/>
          <w:szCs w:val="21"/>
          <w:u w:val="single"/>
          <w:lang w:val="zh-CN" w:eastAsia="zh-CN" w:bidi="zh-CN"/>
        </w:rPr>
        <w:t>保修期间，监理方须根据工程保修需要随时到位服务。检查和记录工程质量缺陷，对缺陷原因进行调查分析并确定责任归属，审核修复</w:t>
      </w:r>
      <w:r>
        <w:rPr>
          <w:u w:val="single"/>
        </w:rPr>
        <w:t>方案，监督修复过程并验收。</w:t>
      </w:r>
    </w:p>
    <w:p>
      <w:pPr>
        <w:pStyle w:val="26"/>
        <w:numPr>
          <w:ilvl w:val="1"/>
          <w:numId w:val="33"/>
        </w:numPr>
        <w:tabs>
          <w:tab w:val="left" w:pos="1498"/>
        </w:tabs>
        <w:spacing w:before="170" w:after="0" w:line="240" w:lineRule="auto"/>
        <w:ind w:left="1498" w:right="0" w:hanging="423"/>
        <w:jc w:val="left"/>
        <w:rPr>
          <w:sz w:val="21"/>
        </w:rPr>
      </w:pPr>
      <w:r>
        <w:rPr>
          <w:spacing w:val="-3"/>
          <w:sz w:val="21"/>
        </w:rPr>
        <w:t>监理与相关服务依据</w:t>
      </w:r>
    </w:p>
    <w:p>
      <w:pPr>
        <w:pStyle w:val="26"/>
        <w:numPr>
          <w:ilvl w:val="2"/>
          <w:numId w:val="33"/>
        </w:numPr>
        <w:tabs>
          <w:tab w:val="left" w:pos="1707"/>
        </w:tabs>
        <w:spacing w:before="173" w:after="0" w:line="240" w:lineRule="auto"/>
        <w:ind w:left="1706" w:right="0" w:hanging="632"/>
        <w:jc w:val="left"/>
        <w:rPr>
          <w:sz w:val="21"/>
        </w:rPr>
      </w:pPr>
      <w:r>
        <w:rPr>
          <w:spacing w:val="-3"/>
          <w:sz w:val="21"/>
        </w:rPr>
        <w:t>监理依据包括：</w:t>
      </w:r>
      <w:r>
        <w:rPr>
          <w:spacing w:val="-3"/>
          <w:sz w:val="21"/>
          <w:u w:val="single"/>
        </w:rPr>
        <w:t>《中华人民共和国建筑法》、《建设工程质量管理条例》、《浙江省建设工</w:t>
      </w:r>
    </w:p>
    <w:p>
      <w:pPr>
        <w:pStyle w:val="2"/>
        <w:spacing w:before="170"/>
        <w:ind w:left="655"/>
      </w:pPr>
      <w:r>
        <w:rPr>
          <w:u w:val="single"/>
        </w:rPr>
        <w:t>程监理管理条例》、《房屋建筑和市政基础设施工程竣工验收规定》、《建设工程监理规范》</w:t>
      </w:r>
    </w:p>
    <w:p>
      <w:pPr>
        <w:pStyle w:val="2"/>
        <w:spacing w:before="170"/>
        <w:ind w:left="655"/>
      </w:pPr>
      <w:r>
        <w:rPr>
          <w:u w:val="single"/>
        </w:rPr>
        <w:t>（GB/T50319-2013）、《施工旁站监理管理办法》等有关法律、法规、规章、标准和规范性文件。</w:t>
      </w:r>
    </w:p>
    <w:p>
      <w:pPr>
        <w:pStyle w:val="26"/>
        <w:numPr>
          <w:ilvl w:val="2"/>
          <w:numId w:val="33"/>
        </w:numPr>
        <w:tabs>
          <w:tab w:val="left" w:pos="1707"/>
          <w:tab w:val="left" w:pos="6692"/>
        </w:tabs>
        <w:spacing w:before="173" w:after="0" w:line="240" w:lineRule="auto"/>
        <w:ind w:left="1706" w:right="0" w:hanging="632"/>
        <w:jc w:val="left"/>
        <w:rPr>
          <w:sz w:val="21"/>
        </w:rPr>
      </w:pPr>
      <w:r>
        <w:rPr>
          <w:sz w:val="21"/>
        </w:rPr>
        <w:t>相</w:t>
      </w:r>
      <w:r>
        <w:rPr>
          <w:spacing w:val="-3"/>
          <w:sz w:val="21"/>
        </w:rPr>
        <w:t>关</w:t>
      </w:r>
      <w:r>
        <w:rPr>
          <w:sz w:val="21"/>
        </w:rPr>
        <w:t>服</w:t>
      </w:r>
      <w:r>
        <w:rPr>
          <w:spacing w:val="-3"/>
          <w:sz w:val="21"/>
        </w:rPr>
        <w:t>务</w:t>
      </w:r>
      <w:r>
        <w:rPr>
          <w:sz w:val="21"/>
        </w:rPr>
        <w:t>依</w:t>
      </w:r>
      <w:r>
        <w:rPr>
          <w:spacing w:val="-3"/>
          <w:sz w:val="21"/>
        </w:rPr>
        <w:t>据</w:t>
      </w:r>
      <w:r>
        <w:rPr>
          <w:sz w:val="21"/>
        </w:rPr>
        <w:t>包</w:t>
      </w:r>
      <w:r>
        <w:rPr>
          <w:spacing w:val="-3"/>
          <w:sz w:val="21"/>
        </w:rPr>
        <w:t>括</w:t>
      </w:r>
      <w:r>
        <w:rPr>
          <w:sz w:val="21"/>
        </w:rPr>
        <w:t>：</w:t>
      </w:r>
      <w:r>
        <w:rPr>
          <w:sz w:val="21"/>
          <w:u w:val="single"/>
        </w:rPr>
        <w:t xml:space="preserve"> </w:t>
      </w:r>
      <w:r>
        <w:rPr>
          <w:sz w:val="21"/>
          <w:u w:val="single"/>
        </w:rPr>
        <w:tab/>
      </w:r>
      <w:r>
        <w:rPr>
          <w:sz w:val="21"/>
        </w:rPr>
        <w:t>。</w:t>
      </w:r>
    </w:p>
    <w:p>
      <w:pPr>
        <w:pStyle w:val="26"/>
        <w:numPr>
          <w:ilvl w:val="1"/>
          <w:numId w:val="33"/>
        </w:numPr>
        <w:tabs>
          <w:tab w:val="left" w:pos="1446"/>
        </w:tabs>
        <w:spacing w:before="170" w:after="0" w:line="240" w:lineRule="auto"/>
        <w:ind w:left="1445" w:right="0" w:hanging="371"/>
        <w:jc w:val="left"/>
        <w:rPr>
          <w:sz w:val="21"/>
        </w:rPr>
      </w:pPr>
      <w:r>
        <w:rPr>
          <w:spacing w:val="-3"/>
          <w:sz w:val="21"/>
        </w:rPr>
        <w:t>项目监理机构和人员</w:t>
      </w:r>
    </w:p>
    <w:p>
      <w:pPr>
        <w:pStyle w:val="26"/>
        <w:keepNext w:val="0"/>
        <w:keepLines w:val="0"/>
        <w:pageBreakBefore w:val="0"/>
        <w:widowControl w:val="0"/>
        <w:numPr>
          <w:ilvl w:val="2"/>
          <w:numId w:val="33"/>
        </w:numPr>
        <w:tabs>
          <w:tab w:val="left" w:pos="1666"/>
        </w:tabs>
        <w:kinsoku/>
        <w:wordWrap/>
        <w:overflowPunct/>
        <w:topLinePunct w:val="0"/>
        <w:autoSpaceDE w:val="0"/>
        <w:autoSpaceDN w:val="0"/>
        <w:bidi w:val="0"/>
        <w:adjustRightInd/>
        <w:snapToGrid/>
        <w:spacing w:before="88" w:after="0" w:line="360" w:lineRule="auto"/>
        <w:ind w:left="658" w:right="108" w:firstLine="420"/>
        <w:jc w:val="left"/>
        <w:textAlignment w:val="auto"/>
        <w:rPr>
          <w:b w:val="0"/>
          <w:bCs w:val="0"/>
          <w:color w:val="auto"/>
          <w:sz w:val="21"/>
          <w:szCs w:val="21"/>
        </w:rPr>
      </w:pPr>
      <w:r>
        <w:rPr>
          <w:spacing w:val="-3"/>
          <w:sz w:val="21"/>
        </w:rPr>
        <w:t>监理机构组成要求：</w:t>
      </w:r>
      <w:r>
        <w:rPr>
          <w:sz w:val="21"/>
          <w:u w:val="single"/>
        </w:rPr>
        <w:t>1</w:t>
      </w:r>
      <w:r>
        <w:rPr>
          <w:spacing w:val="-3"/>
          <w:sz w:val="21"/>
          <w:u w:val="single"/>
        </w:rPr>
        <w:t>、总监理工程师：</w:t>
      </w:r>
      <w:r>
        <w:rPr>
          <w:sz w:val="21"/>
          <w:u w:val="single"/>
        </w:rPr>
        <w:t>1</w:t>
      </w:r>
      <w:r>
        <w:rPr>
          <w:spacing w:val="-8"/>
          <w:sz w:val="21"/>
          <w:u w:val="single"/>
        </w:rPr>
        <w:t xml:space="preserve"> 人，已取得《中华人民共和国注册监理工程师注册执</w:t>
      </w:r>
      <w:r>
        <w:rPr>
          <w:spacing w:val="-192"/>
          <w:sz w:val="21"/>
          <w:u w:val="single"/>
        </w:rPr>
        <w:t>业</w:t>
      </w:r>
      <w:r>
        <w:rPr>
          <w:spacing w:val="-7"/>
          <w:sz w:val="21"/>
          <w:u w:val="single"/>
        </w:rPr>
        <w:t>证书》的监理工程师</w:t>
      </w:r>
      <w:r>
        <w:rPr>
          <w:sz w:val="21"/>
          <w:u w:val="single"/>
        </w:rPr>
        <w:t>（</w:t>
      </w:r>
      <w:r>
        <w:rPr>
          <w:spacing w:val="-3"/>
          <w:sz w:val="21"/>
          <w:u w:val="single"/>
        </w:rPr>
        <w:t>总监理工程师项目施工期间必须到招标人指定地点视频考勤</w:t>
      </w:r>
      <w:r>
        <w:rPr>
          <w:spacing w:val="-17"/>
          <w:sz w:val="21"/>
          <w:u w:val="single"/>
        </w:rPr>
        <w:t>）</w:t>
      </w:r>
      <w:r>
        <w:rPr>
          <w:spacing w:val="-19"/>
          <w:sz w:val="21"/>
          <w:u w:val="single"/>
        </w:rPr>
        <w:t>。</w:t>
      </w:r>
      <w:r>
        <w:rPr>
          <w:sz w:val="21"/>
          <w:u w:val="single"/>
        </w:rPr>
        <w:t>2</w:t>
      </w:r>
      <w:r>
        <w:rPr>
          <w:spacing w:val="-6"/>
          <w:sz w:val="21"/>
          <w:u w:val="single"/>
        </w:rPr>
        <w:t>、</w:t>
      </w:r>
      <w:r>
        <w:rPr>
          <w:rFonts w:hint="eastAsia"/>
          <w:b w:val="0"/>
          <w:bCs w:val="0"/>
          <w:color w:val="auto"/>
          <w:sz w:val="21"/>
          <w:szCs w:val="21"/>
          <w:u w:val="single"/>
          <w:lang w:val="en-US" w:eastAsia="zh-CN"/>
        </w:rPr>
        <w:t>其他人员请参照</w:t>
      </w:r>
      <w:r>
        <w:rPr>
          <w:rFonts w:hint="eastAsia"/>
          <w:b w:val="0"/>
          <w:bCs w:val="0"/>
          <w:color w:val="auto"/>
          <w:sz w:val="21"/>
          <w:szCs w:val="21"/>
          <w:u w:val="single"/>
        </w:rPr>
        <w:t>《台州市住房和城乡建设局关于印发台州市建设工程施工现场关键岗位人员管理办法的通知》（台建【2018】110 号）附件 1 相关要求</w:t>
      </w:r>
      <w:r>
        <w:rPr>
          <w:rFonts w:hint="eastAsia"/>
          <w:b w:val="0"/>
          <w:bCs w:val="0"/>
          <w:color w:val="auto"/>
          <w:sz w:val="21"/>
          <w:szCs w:val="21"/>
          <w:u w:val="single"/>
          <w:lang w:eastAsia="zh-CN"/>
        </w:rPr>
        <w:t>配置。</w:t>
      </w:r>
    </w:p>
    <w:p>
      <w:pPr>
        <w:spacing w:before="0" w:line="288" w:lineRule="exact"/>
        <w:ind w:left="17" w:leftChars="0" w:right="585" w:hanging="17" w:hangingChars="7"/>
        <w:jc w:val="center"/>
        <w:rPr>
          <w:rFonts w:hint="eastAsia" w:ascii="黑体" w:eastAsia="黑体"/>
          <w:b/>
          <w:sz w:val="24"/>
        </w:rPr>
      </w:pPr>
    </w:p>
    <w:p>
      <w:pPr>
        <w:spacing w:before="0" w:line="288" w:lineRule="exact"/>
        <w:ind w:left="17" w:leftChars="0" w:right="585" w:hanging="17" w:hangingChars="7"/>
        <w:jc w:val="center"/>
        <w:rPr>
          <w:rFonts w:hint="eastAsia" w:ascii="黑体" w:eastAsia="黑体"/>
          <w:b/>
          <w:sz w:val="24"/>
        </w:rPr>
      </w:pPr>
      <w:r>
        <w:rPr>
          <w:rFonts w:hint="eastAsia" w:ascii="黑体" w:eastAsia="黑体"/>
          <w:b/>
          <w:sz w:val="24"/>
        </w:rPr>
        <w:t>监理人员一览表</w:t>
      </w:r>
    </w:p>
    <w:p>
      <w:pPr>
        <w:spacing w:after="0"/>
        <w:rPr>
          <w:sz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61"/>
        <w:gridCol w:w="1050"/>
        <w:gridCol w:w="768"/>
        <w:gridCol w:w="771"/>
        <w:gridCol w:w="315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528" w:type="dxa"/>
            <w:noWrap w:val="0"/>
            <w:vAlign w:val="center"/>
          </w:tcPr>
          <w:p>
            <w:pPr>
              <w:jc w:val="center"/>
              <w:rPr>
                <w:rFonts w:ascii="宋体" w:hAnsi="宋体"/>
                <w:color w:val="000000"/>
                <w:szCs w:val="21"/>
              </w:rPr>
            </w:pPr>
            <w:r>
              <w:rPr>
                <w:rFonts w:hint="eastAsia" w:ascii="宋体" w:hAnsi="宋体"/>
                <w:color w:val="000000"/>
                <w:szCs w:val="21"/>
              </w:rPr>
              <w:t>职务</w:t>
            </w:r>
          </w:p>
        </w:tc>
        <w:tc>
          <w:tcPr>
            <w:tcW w:w="761" w:type="dxa"/>
            <w:noWrap w:val="0"/>
            <w:vAlign w:val="center"/>
          </w:tcPr>
          <w:p>
            <w:pPr>
              <w:jc w:val="center"/>
              <w:rPr>
                <w:rFonts w:ascii="宋体" w:hAnsi="宋体"/>
                <w:color w:val="000000"/>
                <w:szCs w:val="21"/>
              </w:rPr>
            </w:pPr>
            <w:r>
              <w:rPr>
                <w:rFonts w:hint="eastAsia" w:ascii="宋体" w:hAnsi="宋体"/>
                <w:color w:val="000000"/>
                <w:szCs w:val="21"/>
              </w:rPr>
              <w:t>姓名</w:t>
            </w:r>
          </w:p>
        </w:tc>
        <w:tc>
          <w:tcPr>
            <w:tcW w:w="1050" w:type="dxa"/>
            <w:tcBorders>
              <w:bottom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岗位证书号码</w:t>
            </w:r>
          </w:p>
        </w:tc>
        <w:tc>
          <w:tcPr>
            <w:tcW w:w="768" w:type="dxa"/>
            <w:noWrap w:val="0"/>
            <w:vAlign w:val="center"/>
          </w:tcPr>
          <w:p>
            <w:pPr>
              <w:jc w:val="center"/>
              <w:rPr>
                <w:rFonts w:ascii="宋体" w:hAnsi="宋体"/>
                <w:color w:val="000000"/>
                <w:szCs w:val="21"/>
              </w:rPr>
            </w:pPr>
            <w:r>
              <w:rPr>
                <w:rFonts w:hint="eastAsia" w:ascii="宋体" w:hAnsi="宋体"/>
                <w:color w:val="000000"/>
                <w:szCs w:val="21"/>
              </w:rPr>
              <w:t>身份证号</w:t>
            </w:r>
          </w:p>
        </w:tc>
        <w:tc>
          <w:tcPr>
            <w:tcW w:w="771" w:type="dxa"/>
            <w:tcBorders>
              <w:bottom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进场安排</w:t>
            </w:r>
          </w:p>
        </w:tc>
        <w:tc>
          <w:tcPr>
            <w:tcW w:w="3155" w:type="dxa"/>
            <w:tcBorders>
              <w:bottom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须提供的证书</w:t>
            </w:r>
          </w:p>
        </w:tc>
        <w:tc>
          <w:tcPr>
            <w:tcW w:w="1163" w:type="dxa"/>
            <w:tcBorders>
              <w:bottom w:val="single" w:color="auto" w:sz="4" w:space="0"/>
            </w:tcBorders>
            <w:noWrap w:val="0"/>
            <w:vAlign w:val="center"/>
          </w:tcPr>
          <w:p>
            <w:pPr>
              <w:ind w:left="37" w:leftChars="-32" w:right="-73" w:rightChars="-33" w:hanging="107" w:hangingChars="49"/>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1528" w:type="dxa"/>
            <w:noWrap w:val="0"/>
            <w:vAlign w:val="center"/>
          </w:tcPr>
          <w:p>
            <w:pPr>
              <w:ind w:left="-75" w:leftChars="-34" w:right="-73" w:rightChars="-33" w:firstLine="2"/>
              <w:jc w:val="center"/>
              <w:rPr>
                <w:rFonts w:ascii="宋体" w:hAnsi="宋体"/>
                <w:color w:val="000000"/>
                <w:szCs w:val="21"/>
              </w:rPr>
            </w:pPr>
            <w:r>
              <w:rPr>
                <w:rFonts w:hint="eastAsia" w:ascii="宋体" w:hAnsi="宋体"/>
                <w:color w:val="000000"/>
                <w:szCs w:val="21"/>
              </w:rPr>
              <w:t>总监理工程师</w:t>
            </w:r>
          </w:p>
        </w:tc>
        <w:tc>
          <w:tcPr>
            <w:tcW w:w="761" w:type="dxa"/>
            <w:noWrap w:val="0"/>
            <w:vAlign w:val="center"/>
          </w:tcPr>
          <w:p>
            <w:pPr>
              <w:jc w:val="center"/>
              <w:rPr>
                <w:rFonts w:ascii="宋体" w:hAnsi="宋体"/>
                <w:color w:val="000000"/>
                <w:szCs w:val="21"/>
              </w:rPr>
            </w:pPr>
          </w:p>
        </w:tc>
        <w:tc>
          <w:tcPr>
            <w:tcW w:w="1050" w:type="dxa"/>
            <w:noWrap w:val="0"/>
            <w:vAlign w:val="center"/>
          </w:tcPr>
          <w:p>
            <w:pPr>
              <w:jc w:val="center"/>
              <w:rPr>
                <w:rFonts w:ascii="宋体" w:hAnsi="宋体"/>
                <w:color w:val="000000"/>
                <w:szCs w:val="21"/>
              </w:rPr>
            </w:pPr>
          </w:p>
        </w:tc>
        <w:tc>
          <w:tcPr>
            <w:tcW w:w="768" w:type="dxa"/>
            <w:noWrap w:val="0"/>
            <w:vAlign w:val="center"/>
          </w:tcPr>
          <w:p>
            <w:pPr>
              <w:jc w:val="center"/>
              <w:rPr>
                <w:rFonts w:ascii="宋体" w:hAnsi="宋体"/>
                <w:color w:val="000000"/>
                <w:szCs w:val="21"/>
              </w:rPr>
            </w:pPr>
          </w:p>
        </w:tc>
        <w:tc>
          <w:tcPr>
            <w:tcW w:w="771" w:type="dxa"/>
            <w:noWrap w:val="0"/>
            <w:vAlign w:val="center"/>
          </w:tcPr>
          <w:p>
            <w:pPr>
              <w:jc w:val="center"/>
              <w:rPr>
                <w:rFonts w:ascii="宋体" w:hAnsi="宋体"/>
                <w:color w:val="000000"/>
                <w:szCs w:val="21"/>
              </w:rPr>
            </w:pPr>
          </w:p>
        </w:tc>
        <w:tc>
          <w:tcPr>
            <w:tcW w:w="3155" w:type="dxa"/>
            <w:noWrap w:val="0"/>
            <w:vAlign w:val="center"/>
          </w:tcPr>
          <w:p>
            <w:pPr>
              <w:ind w:left="70" w:leftChars="-60" w:right="-88" w:rightChars="-40" w:hanging="202" w:hangingChars="92"/>
              <w:rPr>
                <w:rFonts w:ascii="宋体" w:hAnsi="宋体"/>
                <w:color w:val="000000"/>
                <w:szCs w:val="21"/>
              </w:rPr>
            </w:pPr>
            <w:r>
              <w:rPr>
                <w:rFonts w:hint="eastAsia" w:ascii="宋体" w:hAnsi="宋体" w:cs="宋体"/>
                <w:kern w:val="0"/>
                <w:szCs w:val="21"/>
              </w:rPr>
              <w:t>《中华人民共和国注册监理工程师注册执业证书》</w:t>
            </w:r>
          </w:p>
        </w:tc>
        <w:tc>
          <w:tcPr>
            <w:tcW w:w="1163" w:type="dxa"/>
            <w:noWrap w:val="0"/>
            <w:vAlign w:val="center"/>
          </w:tcPr>
          <w:p>
            <w:pPr>
              <w:ind w:left="-70" w:leftChars="-32" w:right="-73" w:rightChars="-33" w:firstLine="2"/>
              <w:jc w:val="center"/>
              <w:rPr>
                <w:rFonts w:ascii="宋体" w:hAnsi="宋体"/>
                <w:color w:val="000000"/>
                <w:szCs w:val="21"/>
              </w:rPr>
            </w:pPr>
            <w:r>
              <w:rPr>
                <w:rFonts w:hint="eastAsia" w:ascii="宋体" w:hAnsi="宋体"/>
                <w:color w:val="000000"/>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exact"/>
          <w:jc w:val="center"/>
        </w:trPr>
        <w:tc>
          <w:tcPr>
            <w:tcW w:w="1528" w:type="dxa"/>
            <w:noWrap w:val="0"/>
            <w:vAlign w:val="center"/>
          </w:tcPr>
          <w:p>
            <w:pPr>
              <w:pStyle w:val="27"/>
              <w:spacing w:before="1" w:line="242" w:lineRule="auto"/>
              <w:ind w:left="35" w:right="26" w:firstLine="2"/>
              <w:jc w:val="center"/>
              <w:rPr>
                <w:rFonts w:ascii="宋体" w:hAnsi="宋体"/>
                <w:color w:val="000000"/>
                <w:szCs w:val="21"/>
              </w:rPr>
            </w:pPr>
            <w:r>
              <w:rPr>
                <w:rFonts w:hint="eastAsia" w:ascii="宋体" w:hAnsi="宋体"/>
                <w:color w:val="000000"/>
                <w:szCs w:val="21"/>
              </w:rPr>
              <w:t>主导专业监理工程师</w:t>
            </w:r>
            <w:r>
              <w:rPr>
                <w:spacing w:val="-3"/>
                <w:sz w:val="21"/>
              </w:rPr>
              <w:t>（</w:t>
            </w:r>
            <w:r>
              <w:rPr>
                <w:spacing w:val="-15"/>
                <w:sz w:val="21"/>
              </w:rPr>
              <w:t>市</w:t>
            </w:r>
            <w:r>
              <w:rPr>
                <w:spacing w:val="-1"/>
                <w:sz w:val="21"/>
              </w:rPr>
              <w:t>政公用工程</w:t>
            </w:r>
            <w:r>
              <w:rPr>
                <w:sz w:val="21"/>
              </w:rPr>
              <w:t>专业）</w:t>
            </w:r>
          </w:p>
        </w:tc>
        <w:tc>
          <w:tcPr>
            <w:tcW w:w="761" w:type="dxa"/>
            <w:noWrap w:val="0"/>
            <w:vAlign w:val="center"/>
          </w:tcPr>
          <w:p>
            <w:pPr>
              <w:jc w:val="center"/>
              <w:rPr>
                <w:rFonts w:ascii="宋体" w:hAnsi="宋体"/>
                <w:color w:val="000000"/>
                <w:szCs w:val="21"/>
              </w:rPr>
            </w:pPr>
          </w:p>
        </w:tc>
        <w:tc>
          <w:tcPr>
            <w:tcW w:w="1050" w:type="dxa"/>
            <w:noWrap w:val="0"/>
            <w:vAlign w:val="center"/>
          </w:tcPr>
          <w:p>
            <w:pPr>
              <w:jc w:val="center"/>
              <w:rPr>
                <w:rFonts w:ascii="宋体" w:hAnsi="宋体"/>
                <w:color w:val="000000"/>
                <w:szCs w:val="21"/>
              </w:rPr>
            </w:pPr>
          </w:p>
        </w:tc>
        <w:tc>
          <w:tcPr>
            <w:tcW w:w="768" w:type="dxa"/>
            <w:noWrap w:val="0"/>
            <w:vAlign w:val="center"/>
          </w:tcPr>
          <w:p>
            <w:pPr>
              <w:jc w:val="center"/>
              <w:rPr>
                <w:rFonts w:ascii="宋体" w:hAnsi="宋体"/>
                <w:color w:val="000000"/>
                <w:szCs w:val="21"/>
              </w:rPr>
            </w:pPr>
          </w:p>
        </w:tc>
        <w:tc>
          <w:tcPr>
            <w:tcW w:w="771" w:type="dxa"/>
            <w:noWrap w:val="0"/>
            <w:vAlign w:val="center"/>
          </w:tcPr>
          <w:p>
            <w:pPr>
              <w:jc w:val="center"/>
              <w:rPr>
                <w:rFonts w:ascii="宋体" w:hAnsi="宋体"/>
                <w:color w:val="000000"/>
                <w:szCs w:val="21"/>
              </w:rPr>
            </w:pPr>
          </w:p>
        </w:tc>
        <w:tc>
          <w:tcPr>
            <w:tcW w:w="3155" w:type="dxa"/>
            <w:noWrap w:val="0"/>
            <w:vAlign w:val="center"/>
          </w:tcPr>
          <w:p>
            <w:pPr>
              <w:ind w:left="70" w:leftChars="-60" w:right="-88" w:rightChars="-40" w:hanging="202" w:hangingChars="92"/>
              <w:rPr>
                <w:rFonts w:ascii="宋体" w:hAnsi="宋体"/>
                <w:color w:val="000000"/>
                <w:szCs w:val="21"/>
              </w:rPr>
            </w:pPr>
            <w:r>
              <w:rPr>
                <w:rFonts w:hint="eastAsia" w:ascii="宋体" w:hAnsi="宋体" w:cs="宋体"/>
                <w:kern w:val="0"/>
                <w:szCs w:val="21"/>
              </w:rPr>
              <w:t>《中华人民共和国注册监理工程师注册职业证书》或《浙江省监理工程师培训合格证书》</w:t>
            </w:r>
          </w:p>
        </w:tc>
        <w:tc>
          <w:tcPr>
            <w:tcW w:w="1163" w:type="dxa"/>
            <w:noWrap w:val="0"/>
            <w:vAlign w:val="center"/>
          </w:tcPr>
          <w:p>
            <w:pPr>
              <w:ind w:left="-70" w:leftChars="-32" w:right="-73" w:rightChars="-33" w:firstLine="2"/>
              <w:jc w:val="center"/>
              <w:rPr>
                <w:rFonts w:ascii="宋体" w:hAnsi="宋体"/>
                <w:color w:val="000000"/>
                <w:szCs w:val="21"/>
              </w:rPr>
            </w:pPr>
            <w:r>
              <w:rPr>
                <w:rFonts w:hint="eastAsia" w:ascii="宋体" w:hAnsi="宋体"/>
                <w:color w:val="000000"/>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exact"/>
          <w:jc w:val="center"/>
        </w:trPr>
        <w:tc>
          <w:tcPr>
            <w:tcW w:w="1528" w:type="dxa"/>
            <w:noWrap w:val="0"/>
            <w:vAlign w:val="center"/>
          </w:tcPr>
          <w:p>
            <w:pPr>
              <w:ind w:left="-75" w:leftChars="-34" w:right="-73" w:rightChars="-33" w:firstLine="2"/>
              <w:jc w:val="center"/>
              <w:rPr>
                <w:rFonts w:ascii="宋体" w:hAnsi="宋体"/>
                <w:color w:val="000000"/>
                <w:szCs w:val="21"/>
              </w:rPr>
            </w:pPr>
            <w:r>
              <w:rPr>
                <w:rFonts w:hint="eastAsia" w:ascii="宋体" w:hAnsi="宋体"/>
                <w:szCs w:val="21"/>
              </w:rPr>
              <w:t>主导专业监理工程师</w:t>
            </w:r>
            <w:r>
              <w:rPr>
                <w:spacing w:val="-8"/>
                <w:sz w:val="21"/>
              </w:rPr>
              <w:t>（桥梁专业）</w:t>
            </w:r>
          </w:p>
        </w:tc>
        <w:tc>
          <w:tcPr>
            <w:tcW w:w="761" w:type="dxa"/>
            <w:noWrap w:val="0"/>
            <w:vAlign w:val="center"/>
          </w:tcPr>
          <w:p>
            <w:pPr>
              <w:jc w:val="center"/>
              <w:rPr>
                <w:rFonts w:ascii="宋体" w:hAnsi="宋体"/>
                <w:color w:val="000000"/>
                <w:szCs w:val="21"/>
              </w:rPr>
            </w:pPr>
          </w:p>
        </w:tc>
        <w:tc>
          <w:tcPr>
            <w:tcW w:w="1050" w:type="dxa"/>
            <w:noWrap w:val="0"/>
            <w:vAlign w:val="center"/>
          </w:tcPr>
          <w:p>
            <w:pPr>
              <w:jc w:val="center"/>
              <w:rPr>
                <w:rFonts w:ascii="宋体" w:hAnsi="宋体"/>
                <w:color w:val="000000"/>
                <w:szCs w:val="21"/>
              </w:rPr>
            </w:pPr>
          </w:p>
        </w:tc>
        <w:tc>
          <w:tcPr>
            <w:tcW w:w="768" w:type="dxa"/>
            <w:noWrap w:val="0"/>
            <w:vAlign w:val="center"/>
          </w:tcPr>
          <w:p>
            <w:pPr>
              <w:jc w:val="center"/>
              <w:rPr>
                <w:rFonts w:ascii="宋体" w:hAnsi="宋体"/>
                <w:color w:val="000000"/>
                <w:szCs w:val="21"/>
              </w:rPr>
            </w:pPr>
          </w:p>
        </w:tc>
        <w:tc>
          <w:tcPr>
            <w:tcW w:w="771" w:type="dxa"/>
            <w:noWrap w:val="0"/>
            <w:vAlign w:val="center"/>
          </w:tcPr>
          <w:p>
            <w:pPr>
              <w:jc w:val="center"/>
              <w:rPr>
                <w:rFonts w:ascii="宋体" w:hAnsi="宋体"/>
                <w:color w:val="000000"/>
                <w:szCs w:val="21"/>
              </w:rPr>
            </w:pPr>
          </w:p>
        </w:tc>
        <w:tc>
          <w:tcPr>
            <w:tcW w:w="3155" w:type="dxa"/>
            <w:noWrap w:val="0"/>
            <w:vAlign w:val="center"/>
          </w:tcPr>
          <w:p>
            <w:pPr>
              <w:ind w:right="-88" w:rightChars="-40"/>
              <w:rPr>
                <w:rFonts w:ascii="宋体" w:hAnsi="宋体"/>
                <w:color w:val="000000"/>
                <w:szCs w:val="21"/>
              </w:rPr>
            </w:pPr>
            <w:r>
              <w:rPr>
                <w:rFonts w:hint="eastAsia" w:ascii="宋体" w:hAnsi="宋体" w:cs="宋体"/>
                <w:kern w:val="0"/>
                <w:szCs w:val="21"/>
              </w:rPr>
              <w:t>《中华人民共和国注册监理工程师注册职业证书》或《浙江省监理工程师培训合格证书》</w:t>
            </w:r>
          </w:p>
        </w:tc>
        <w:tc>
          <w:tcPr>
            <w:tcW w:w="1163" w:type="dxa"/>
            <w:noWrap w:val="0"/>
            <w:vAlign w:val="center"/>
          </w:tcPr>
          <w:p>
            <w:pPr>
              <w:ind w:left="-70" w:leftChars="-32" w:right="-73" w:rightChars="-33" w:firstLine="2"/>
              <w:jc w:val="center"/>
              <w:rPr>
                <w:rFonts w:ascii="宋体" w:hAnsi="宋体"/>
                <w:color w:val="000000"/>
                <w:szCs w:val="21"/>
              </w:rPr>
            </w:pPr>
            <w:r>
              <w:rPr>
                <w:rFonts w:hint="eastAsia" w:ascii="宋体" w:hAnsi="宋体"/>
                <w:color w:val="000000"/>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jc w:val="center"/>
        </w:trPr>
        <w:tc>
          <w:tcPr>
            <w:tcW w:w="1528" w:type="dxa"/>
            <w:noWrap w:val="0"/>
            <w:vAlign w:val="center"/>
          </w:tcPr>
          <w:p>
            <w:pPr>
              <w:ind w:left="-75" w:leftChars="-34" w:right="-73" w:rightChars="-33" w:firstLine="2"/>
              <w:jc w:val="center"/>
              <w:rPr>
                <w:rFonts w:hint="eastAsia" w:ascii="宋体" w:hAnsi="宋体"/>
                <w:color w:val="000000"/>
                <w:szCs w:val="21"/>
              </w:rPr>
            </w:pPr>
            <w:r>
              <w:rPr>
                <w:rFonts w:hint="eastAsia" w:ascii="宋体" w:hAnsi="宋体"/>
                <w:color w:val="000000"/>
                <w:szCs w:val="21"/>
              </w:rPr>
              <w:t>…</w:t>
            </w:r>
          </w:p>
        </w:tc>
        <w:tc>
          <w:tcPr>
            <w:tcW w:w="761" w:type="dxa"/>
            <w:noWrap w:val="0"/>
            <w:vAlign w:val="center"/>
          </w:tcPr>
          <w:p>
            <w:pPr>
              <w:jc w:val="center"/>
              <w:rPr>
                <w:rFonts w:ascii="宋体" w:hAnsi="宋体"/>
                <w:color w:val="000000"/>
                <w:szCs w:val="21"/>
              </w:rPr>
            </w:pPr>
          </w:p>
        </w:tc>
        <w:tc>
          <w:tcPr>
            <w:tcW w:w="1050" w:type="dxa"/>
            <w:noWrap w:val="0"/>
            <w:vAlign w:val="center"/>
          </w:tcPr>
          <w:p>
            <w:pPr>
              <w:jc w:val="center"/>
              <w:rPr>
                <w:rFonts w:ascii="宋体" w:hAnsi="宋体"/>
                <w:color w:val="000000"/>
                <w:szCs w:val="21"/>
              </w:rPr>
            </w:pPr>
          </w:p>
        </w:tc>
        <w:tc>
          <w:tcPr>
            <w:tcW w:w="768" w:type="dxa"/>
            <w:noWrap w:val="0"/>
            <w:vAlign w:val="center"/>
          </w:tcPr>
          <w:p>
            <w:pPr>
              <w:jc w:val="center"/>
              <w:rPr>
                <w:rFonts w:ascii="宋体" w:hAnsi="宋体"/>
                <w:color w:val="000000"/>
                <w:szCs w:val="21"/>
              </w:rPr>
            </w:pPr>
          </w:p>
        </w:tc>
        <w:tc>
          <w:tcPr>
            <w:tcW w:w="771" w:type="dxa"/>
            <w:noWrap w:val="0"/>
            <w:vAlign w:val="center"/>
          </w:tcPr>
          <w:p>
            <w:pPr>
              <w:jc w:val="center"/>
              <w:rPr>
                <w:rFonts w:ascii="宋体" w:hAnsi="宋体"/>
                <w:color w:val="000000"/>
                <w:szCs w:val="21"/>
              </w:rPr>
            </w:pPr>
          </w:p>
        </w:tc>
        <w:tc>
          <w:tcPr>
            <w:tcW w:w="3155" w:type="dxa"/>
            <w:noWrap w:val="0"/>
            <w:vAlign w:val="center"/>
          </w:tcPr>
          <w:p>
            <w:pPr>
              <w:ind w:right="-88" w:rightChars="-40" w:firstLine="1100" w:firstLineChars="500"/>
              <w:rPr>
                <w:rFonts w:hint="eastAsia" w:ascii="宋体" w:hAnsi="宋体"/>
                <w:color w:val="000000"/>
                <w:szCs w:val="21"/>
              </w:rPr>
            </w:pPr>
            <w:r>
              <w:rPr>
                <w:rFonts w:hint="eastAsia" w:ascii="宋体" w:hAnsi="宋体"/>
                <w:color w:val="000000"/>
                <w:szCs w:val="21"/>
              </w:rPr>
              <w:t>同上</w:t>
            </w:r>
          </w:p>
        </w:tc>
        <w:tc>
          <w:tcPr>
            <w:tcW w:w="1163" w:type="dxa"/>
            <w:noWrap w:val="0"/>
            <w:vAlign w:val="center"/>
          </w:tcPr>
          <w:p>
            <w:pPr>
              <w:ind w:left="-70" w:leftChars="-32" w:right="-73" w:rightChars="-33" w:firstLine="2"/>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jc w:val="center"/>
        </w:trPr>
        <w:tc>
          <w:tcPr>
            <w:tcW w:w="1528" w:type="dxa"/>
            <w:noWrap w:val="0"/>
            <w:vAlign w:val="center"/>
          </w:tcPr>
          <w:p>
            <w:pPr>
              <w:ind w:left="-75" w:leftChars="-34" w:right="-73" w:rightChars="-33" w:firstLine="2" w:firstLineChars="0"/>
              <w:jc w:val="center"/>
              <w:rPr>
                <w:rFonts w:hint="eastAsia" w:ascii="宋体" w:hAnsi="宋体"/>
                <w:color w:val="000000"/>
                <w:szCs w:val="21"/>
              </w:rPr>
            </w:pPr>
            <w:r>
              <w:rPr>
                <w:rFonts w:hint="eastAsia" w:ascii="宋体" w:hAnsi="宋体"/>
                <w:color w:val="000000"/>
                <w:szCs w:val="21"/>
              </w:rPr>
              <w:t>…</w:t>
            </w:r>
          </w:p>
        </w:tc>
        <w:tc>
          <w:tcPr>
            <w:tcW w:w="761" w:type="dxa"/>
            <w:noWrap w:val="0"/>
            <w:vAlign w:val="center"/>
          </w:tcPr>
          <w:p>
            <w:pPr>
              <w:jc w:val="center"/>
              <w:rPr>
                <w:rFonts w:ascii="宋体" w:hAnsi="宋体"/>
                <w:color w:val="000000"/>
                <w:szCs w:val="21"/>
              </w:rPr>
            </w:pPr>
          </w:p>
        </w:tc>
        <w:tc>
          <w:tcPr>
            <w:tcW w:w="1050" w:type="dxa"/>
            <w:noWrap w:val="0"/>
            <w:vAlign w:val="center"/>
          </w:tcPr>
          <w:p>
            <w:pPr>
              <w:jc w:val="center"/>
              <w:rPr>
                <w:rFonts w:ascii="宋体" w:hAnsi="宋体"/>
                <w:color w:val="000000"/>
                <w:szCs w:val="21"/>
              </w:rPr>
            </w:pPr>
          </w:p>
        </w:tc>
        <w:tc>
          <w:tcPr>
            <w:tcW w:w="768" w:type="dxa"/>
            <w:noWrap w:val="0"/>
            <w:vAlign w:val="center"/>
          </w:tcPr>
          <w:p>
            <w:pPr>
              <w:jc w:val="center"/>
              <w:rPr>
                <w:rFonts w:ascii="宋体" w:hAnsi="宋体"/>
                <w:color w:val="000000"/>
                <w:szCs w:val="21"/>
              </w:rPr>
            </w:pPr>
          </w:p>
        </w:tc>
        <w:tc>
          <w:tcPr>
            <w:tcW w:w="771" w:type="dxa"/>
            <w:noWrap w:val="0"/>
            <w:vAlign w:val="center"/>
          </w:tcPr>
          <w:p>
            <w:pPr>
              <w:jc w:val="center"/>
              <w:rPr>
                <w:rFonts w:ascii="宋体" w:hAnsi="宋体"/>
                <w:color w:val="000000"/>
                <w:szCs w:val="21"/>
              </w:rPr>
            </w:pPr>
          </w:p>
        </w:tc>
        <w:tc>
          <w:tcPr>
            <w:tcW w:w="3155" w:type="dxa"/>
            <w:noWrap w:val="0"/>
            <w:vAlign w:val="center"/>
          </w:tcPr>
          <w:p>
            <w:pPr>
              <w:ind w:right="-88" w:rightChars="-40" w:firstLine="1100" w:firstLineChars="500"/>
              <w:rPr>
                <w:rFonts w:hint="eastAsia" w:ascii="宋体" w:hAnsi="宋体"/>
                <w:color w:val="000000"/>
                <w:szCs w:val="21"/>
              </w:rPr>
            </w:pPr>
            <w:r>
              <w:rPr>
                <w:rFonts w:hint="eastAsia" w:ascii="宋体" w:hAnsi="宋体"/>
                <w:color w:val="000000"/>
                <w:szCs w:val="21"/>
              </w:rPr>
              <w:t>同上</w:t>
            </w:r>
          </w:p>
        </w:tc>
        <w:tc>
          <w:tcPr>
            <w:tcW w:w="1163" w:type="dxa"/>
            <w:noWrap w:val="0"/>
            <w:vAlign w:val="center"/>
          </w:tcPr>
          <w:p>
            <w:pPr>
              <w:ind w:left="-70" w:leftChars="-32" w:right="-73" w:rightChars="-33" w:firstLine="2"/>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1528" w:type="dxa"/>
            <w:noWrap w:val="0"/>
            <w:vAlign w:val="center"/>
          </w:tcPr>
          <w:p>
            <w:pPr>
              <w:ind w:left="-75" w:leftChars="-34" w:right="-73" w:rightChars="-33" w:firstLine="2"/>
              <w:jc w:val="center"/>
              <w:rPr>
                <w:rFonts w:ascii="宋体" w:hAnsi="宋体"/>
                <w:color w:val="000000"/>
                <w:szCs w:val="21"/>
              </w:rPr>
            </w:pPr>
            <w:r>
              <w:rPr>
                <w:rFonts w:hint="eastAsia" w:ascii="宋体" w:hAnsi="宋体"/>
                <w:color w:val="000000"/>
                <w:szCs w:val="21"/>
              </w:rPr>
              <w:t>造价人员</w:t>
            </w:r>
          </w:p>
        </w:tc>
        <w:tc>
          <w:tcPr>
            <w:tcW w:w="761" w:type="dxa"/>
            <w:noWrap w:val="0"/>
            <w:vAlign w:val="center"/>
          </w:tcPr>
          <w:p>
            <w:pPr>
              <w:jc w:val="center"/>
              <w:rPr>
                <w:rFonts w:ascii="宋体" w:hAnsi="宋体"/>
                <w:color w:val="000000"/>
                <w:szCs w:val="21"/>
              </w:rPr>
            </w:pPr>
          </w:p>
        </w:tc>
        <w:tc>
          <w:tcPr>
            <w:tcW w:w="1050" w:type="dxa"/>
            <w:noWrap w:val="0"/>
            <w:vAlign w:val="center"/>
          </w:tcPr>
          <w:p>
            <w:pPr>
              <w:jc w:val="center"/>
              <w:rPr>
                <w:rFonts w:ascii="宋体" w:hAnsi="宋体"/>
                <w:color w:val="000000"/>
                <w:szCs w:val="21"/>
              </w:rPr>
            </w:pPr>
          </w:p>
        </w:tc>
        <w:tc>
          <w:tcPr>
            <w:tcW w:w="768" w:type="dxa"/>
            <w:noWrap w:val="0"/>
            <w:vAlign w:val="center"/>
          </w:tcPr>
          <w:p>
            <w:pPr>
              <w:jc w:val="center"/>
              <w:rPr>
                <w:rFonts w:ascii="宋体" w:hAnsi="宋体"/>
                <w:color w:val="000000"/>
                <w:szCs w:val="21"/>
              </w:rPr>
            </w:pPr>
          </w:p>
        </w:tc>
        <w:tc>
          <w:tcPr>
            <w:tcW w:w="771" w:type="dxa"/>
            <w:noWrap w:val="0"/>
            <w:vAlign w:val="center"/>
          </w:tcPr>
          <w:p>
            <w:pPr>
              <w:jc w:val="center"/>
              <w:rPr>
                <w:rFonts w:ascii="宋体" w:hAnsi="宋体"/>
                <w:color w:val="000000"/>
                <w:szCs w:val="21"/>
              </w:rPr>
            </w:pPr>
          </w:p>
        </w:tc>
        <w:tc>
          <w:tcPr>
            <w:tcW w:w="3155" w:type="dxa"/>
            <w:tcBorders>
              <w:bottom w:val="single" w:color="auto" w:sz="4" w:space="0"/>
            </w:tcBorders>
            <w:noWrap w:val="0"/>
            <w:vAlign w:val="center"/>
          </w:tcPr>
          <w:p>
            <w:pPr>
              <w:ind w:left="44" w:leftChars="-40" w:right="-88" w:rightChars="-40" w:hanging="132" w:hangingChars="60"/>
              <w:rPr>
                <w:rFonts w:ascii="宋体" w:hAnsi="宋体"/>
                <w:color w:val="000000"/>
                <w:szCs w:val="21"/>
              </w:rPr>
            </w:pPr>
            <w:r>
              <w:rPr>
                <w:rFonts w:hint="eastAsia" w:ascii="宋体" w:hAnsi="宋体"/>
                <w:color w:val="000000"/>
                <w:szCs w:val="21"/>
              </w:rPr>
              <w:t>《注册造价工程师》证书</w:t>
            </w:r>
            <w:r>
              <w:rPr>
                <w:rFonts w:hint="eastAsia" w:ascii="宋体" w:hAnsi="宋体" w:cs="宋体"/>
                <w:kern w:val="0"/>
                <w:szCs w:val="21"/>
              </w:rPr>
              <w:t>（根据工程进度须派驻不同专业的造价工程师）</w:t>
            </w:r>
          </w:p>
        </w:tc>
        <w:tc>
          <w:tcPr>
            <w:tcW w:w="1163" w:type="dxa"/>
            <w:noWrap w:val="0"/>
            <w:vAlign w:val="center"/>
          </w:tcPr>
          <w:p>
            <w:pPr>
              <w:ind w:left="-70" w:leftChars="-32" w:right="-73" w:rightChars="-33" w:firstLine="2"/>
              <w:jc w:val="center"/>
              <w:rPr>
                <w:rFonts w:ascii="宋体" w:hAnsi="宋体"/>
                <w:color w:val="000000"/>
                <w:szCs w:val="21"/>
              </w:rPr>
            </w:pPr>
            <w:r>
              <w:rPr>
                <w:rFonts w:hint="eastAsia" w:ascii="宋体" w:hAnsi="宋体"/>
                <w:color w:val="000000"/>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1528" w:type="dxa"/>
            <w:noWrap w:val="0"/>
            <w:vAlign w:val="top"/>
          </w:tcPr>
          <w:p>
            <w:pPr>
              <w:ind w:left="-75" w:leftChars="-34" w:right="-73" w:rightChars="-33" w:firstLine="2"/>
              <w:jc w:val="center"/>
              <w:rPr>
                <w:rFonts w:hint="eastAsia" w:ascii="宋体" w:hAnsi="宋体"/>
                <w:color w:val="000000"/>
                <w:szCs w:val="21"/>
              </w:rPr>
            </w:pPr>
            <w:r>
              <w:rPr>
                <w:rFonts w:hint="eastAsia" w:ascii="宋体" w:hAnsi="宋体"/>
                <w:color w:val="000000"/>
                <w:szCs w:val="21"/>
              </w:rPr>
              <w:t>监理员</w:t>
            </w:r>
          </w:p>
          <w:p>
            <w:pPr>
              <w:ind w:left="-75" w:leftChars="-34" w:right="-73" w:rightChars="-33" w:firstLine="2"/>
              <w:jc w:val="center"/>
              <w:rPr>
                <w:rFonts w:hint="eastAsia" w:ascii="宋体" w:hAnsi="宋体"/>
                <w:color w:val="000000"/>
                <w:szCs w:val="21"/>
              </w:rPr>
            </w:pPr>
            <w:r>
              <w:rPr>
                <w:rFonts w:hint="eastAsia" w:ascii="宋体" w:hAnsi="宋体"/>
                <w:color w:val="000000"/>
                <w:szCs w:val="21"/>
              </w:rPr>
              <w:t>（市政）</w:t>
            </w:r>
          </w:p>
        </w:tc>
        <w:tc>
          <w:tcPr>
            <w:tcW w:w="761" w:type="dxa"/>
            <w:noWrap w:val="0"/>
            <w:vAlign w:val="top"/>
          </w:tcPr>
          <w:p>
            <w:pPr>
              <w:ind w:left="-75" w:leftChars="-34" w:right="-73" w:rightChars="-33" w:firstLine="2"/>
              <w:jc w:val="center"/>
              <w:rPr>
                <w:rFonts w:hint="eastAsia" w:ascii="宋体" w:hAnsi="宋体"/>
                <w:color w:val="000000"/>
                <w:szCs w:val="21"/>
              </w:rPr>
            </w:pPr>
          </w:p>
        </w:tc>
        <w:tc>
          <w:tcPr>
            <w:tcW w:w="1050" w:type="dxa"/>
            <w:noWrap w:val="0"/>
            <w:vAlign w:val="top"/>
          </w:tcPr>
          <w:p>
            <w:pPr>
              <w:ind w:left="-75" w:leftChars="-34" w:right="-73" w:rightChars="-33" w:firstLine="2"/>
              <w:jc w:val="center"/>
              <w:rPr>
                <w:rFonts w:hint="eastAsia" w:ascii="宋体" w:hAnsi="宋体"/>
                <w:color w:val="000000"/>
                <w:szCs w:val="21"/>
              </w:rPr>
            </w:pPr>
          </w:p>
        </w:tc>
        <w:tc>
          <w:tcPr>
            <w:tcW w:w="768" w:type="dxa"/>
            <w:noWrap w:val="0"/>
            <w:vAlign w:val="top"/>
          </w:tcPr>
          <w:p>
            <w:pPr>
              <w:ind w:left="-75" w:leftChars="-34" w:right="-73" w:rightChars="-33" w:firstLine="2"/>
              <w:jc w:val="center"/>
              <w:rPr>
                <w:rFonts w:hint="eastAsia" w:ascii="宋体" w:hAnsi="宋体"/>
                <w:color w:val="000000"/>
                <w:szCs w:val="21"/>
              </w:rPr>
            </w:pPr>
          </w:p>
        </w:tc>
        <w:tc>
          <w:tcPr>
            <w:tcW w:w="771" w:type="dxa"/>
            <w:noWrap w:val="0"/>
            <w:vAlign w:val="top"/>
          </w:tcPr>
          <w:p>
            <w:pPr>
              <w:ind w:left="-75" w:leftChars="-34" w:right="-73" w:rightChars="-33" w:firstLine="2"/>
              <w:jc w:val="center"/>
              <w:rPr>
                <w:rFonts w:hint="eastAsia" w:ascii="宋体" w:hAnsi="宋体"/>
                <w:color w:val="000000"/>
                <w:szCs w:val="21"/>
              </w:rPr>
            </w:pPr>
          </w:p>
        </w:tc>
        <w:tc>
          <w:tcPr>
            <w:tcW w:w="3155" w:type="dxa"/>
            <w:noWrap w:val="0"/>
            <w:vAlign w:val="center"/>
          </w:tcPr>
          <w:p>
            <w:pPr>
              <w:ind w:right="-73" w:rightChars="-33"/>
              <w:jc w:val="center"/>
              <w:rPr>
                <w:rFonts w:hint="eastAsia" w:ascii="宋体" w:hAnsi="宋体"/>
                <w:color w:val="000000"/>
                <w:szCs w:val="21"/>
              </w:rPr>
            </w:pPr>
            <w:r>
              <w:rPr>
                <w:rFonts w:hint="eastAsia" w:ascii="宋体" w:hAnsi="宋体"/>
                <w:color w:val="000000"/>
                <w:szCs w:val="21"/>
              </w:rPr>
              <w:t>市政监理员证书</w:t>
            </w:r>
          </w:p>
        </w:tc>
        <w:tc>
          <w:tcPr>
            <w:tcW w:w="1163" w:type="dxa"/>
            <w:noWrap w:val="0"/>
            <w:vAlign w:val="center"/>
          </w:tcPr>
          <w:p>
            <w:pPr>
              <w:ind w:left="-75" w:leftChars="-34" w:right="-73" w:rightChars="-33" w:firstLine="2"/>
              <w:jc w:val="center"/>
              <w:rPr>
                <w:rFonts w:hint="eastAsia" w:ascii="宋体" w:hAnsi="宋体"/>
                <w:color w:val="000000"/>
                <w:szCs w:val="21"/>
              </w:rPr>
            </w:pPr>
            <w:r>
              <w:rPr>
                <w:rFonts w:hint="eastAsia" w:ascii="宋体" w:hAnsi="宋体"/>
                <w:color w:val="000000"/>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1528" w:type="dxa"/>
            <w:noWrap w:val="0"/>
            <w:vAlign w:val="top"/>
          </w:tcPr>
          <w:p>
            <w:pPr>
              <w:ind w:left="-75" w:leftChars="-34" w:right="-73" w:rightChars="-33" w:firstLine="2"/>
              <w:jc w:val="center"/>
              <w:rPr>
                <w:rFonts w:hint="eastAsia" w:ascii="宋体" w:hAnsi="宋体"/>
                <w:color w:val="000000"/>
                <w:szCs w:val="21"/>
              </w:rPr>
            </w:pPr>
            <w:r>
              <w:rPr>
                <w:rFonts w:hint="eastAsia" w:ascii="宋体" w:hAnsi="宋体"/>
                <w:color w:val="000000"/>
                <w:szCs w:val="21"/>
              </w:rPr>
              <w:t>监理员</w:t>
            </w:r>
          </w:p>
          <w:p>
            <w:pPr>
              <w:ind w:left="-75" w:leftChars="-34" w:right="-73" w:rightChars="-33" w:firstLine="2"/>
              <w:jc w:val="center"/>
              <w:rPr>
                <w:rFonts w:hint="eastAsia" w:ascii="宋体" w:hAnsi="宋体"/>
                <w:color w:val="000000"/>
                <w:szCs w:val="21"/>
              </w:rPr>
            </w:pPr>
            <w:r>
              <w:rPr>
                <w:rFonts w:hint="eastAsia" w:ascii="宋体" w:hAnsi="宋体"/>
                <w:color w:val="000000"/>
                <w:szCs w:val="21"/>
              </w:rPr>
              <w:t>（市政）</w:t>
            </w:r>
          </w:p>
        </w:tc>
        <w:tc>
          <w:tcPr>
            <w:tcW w:w="761" w:type="dxa"/>
            <w:noWrap w:val="0"/>
            <w:vAlign w:val="top"/>
          </w:tcPr>
          <w:p>
            <w:pPr>
              <w:ind w:left="-75" w:leftChars="-34" w:right="-73" w:rightChars="-33" w:firstLine="2"/>
              <w:jc w:val="center"/>
              <w:rPr>
                <w:rFonts w:hint="eastAsia" w:ascii="宋体" w:hAnsi="宋体"/>
                <w:color w:val="000000"/>
                <w:szCs w:val="21"/>
              </w:rPr>
            </w:pPr>
          </w:p>
        </w:tc>
        <w:tc>
          <w:tcPr>
            <w:tcW w:w="1050" w:type="dxa"/>
            <w:noWrap w:val="0"/>
            <w:vAlign w:val="top"/>
          </w:tcPr>
          <w:p>
            <w:pPr>
              <w:ind w:left="-75" w:leftChars="-34" w:right="-73" w:rightChars="-33" w:firstLine="2"/>
              <w:jc w:val="center"/>
              <w:rPr>
                <w:rFonts w:hint="eastAsia" w:ascii="宋体" w:hAnsi="宋体"/>
                <w:color w:val="000000"/>
                <w:szCs w:val="21"/>
              </w:rPr>
            </w:pPr>
          </w:p>
        </w:tc>
        <w:tc>
          <w:tcPr>
            <w:tcW w:w="768" w:type="dxa"/>
            <w:noWrap w:val="0"/>
            <w:vAlign w:val="top"/>
          </w:tcPr>
          <w:p>
            <w:pPr>
              <w:ind w:left="-75" w:leftChars="-34" w:right="-73" w:rightChars="-33" w:firstLine="2"/>
              <w:jc w:val="center"/>
              <w:rPr>
                <w:rFonts w:hint="eastAsia" w:ascii="宋体" w:hAnsi="宋体"/>
                <w:color w:val="000000"/>
                <w:szCs w:val="21"/>
              </w:rPr>
            </w:pPr>
          </w:p>
        </w:tc>
        <w:tc>
          <w:tcPr>
            <w:tcW w:w="771" w:type="dxa"/>
            <w:noWrap w:val="0"/>
            <w:vAlign w:val="top"/>
          </w:tcPr>
          <w:p>
            <w:pPr>
              <w:ind w:left="-75" w:leftChars="-34" w:right="-73" w:rightChars="-33" w:firstLine="2"/>
              <w:jc w:val="center"/>
              <w:rPr>
                <w:rFonts w:hint="eastAsia" w:ascii="宋体" w:hAnsi="宋体"/>
                <w:color w:val="000000"/>
                <w:szCs w:val="21"/>
              </w:rPr>
            </w:pPr>
          </w:p>
        </w:tc>
        <w:tc>
          <w:tcPr>
            <w:tcW w:w="3155" w:type="dxa"/>
            <w:noWrap w:val="0"/>
            <w:vAlign w:val="center"/>
          </w:tcPr>
          <w:p>
            <w:pPr>
              <w:ind w:right="-73" w:rightChars="-33"/>
              <w:jc w:val="center"/>
              <w:rPr>
                <w:rFonts w:hint="eastAsia" w:ascii="宋体" w:hAnsi="宋体"/>
                <w:color w:val="000000"/>
                <w:szCs w:val="21"/>
              </w:rPr>
            </w:pPr>
            <w:r>
              <w:rPr>
                <w:rFonts w:hint="eastAsia" w:ascii="宋体" w:hAnsi="宋体"/>
                <w:color w:val="000000"/>
                <w:szCs w:val="21"/>
              </w:rPr>
              <w:t>市政监理员证书</w:t>
            </w:r>
          </w:p>
        </w:tc>
        <w:tc>
          <w:tcPr>
            <w:tcW w:w="1163" w:type="dxa"/>
            <w:noWrap w:val="0"/>
            <w:vAlign w:val="center"/>
          </w:tcPr>
          <w:p>
            <w:pPr>
              <w:ind w:left="-75" w:leftChars="-34" w:right="-73" w:rightChars="-33" w:firstLine="2"/>
              <w:jc w:val="center"/>
              <w:rPr>
                <w:rFonts w:hint="eastAsia" w:ascii="宋体" w:hAnsi="宋体"/>
                <w:color w:val="000000"/>
                <w:szCs w:val="21"/>
              </w:rPr>
            </w:pPr>
            <w:r>
              <w:rPr>
                <w:rFonts w:hint="eastAsia" w:ascii="宋体" w:hAnsi="宋体"/>
                <w:color w:val="000000"/>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jc w:val="center"/>
        </w:trPr>
        <w:tc>
          <w:tcPr>
            <w:tcW w:w="1528" w:type="dxa"/>
            <w:noWrap w:val="0"/>
            <w:vAlign w:val="top"/>
          </w:tcPr>
          <w:p>
            <w:pPr>
              <w:ind w:left="-75" w:leftChars="-34" w:right="-73" w:rightChars="-33" w:firstLine="2"/>
              <w:jc w:val="center"/>
              <w:rPr>
                <w:rFonts w:hint="eastAsia" w:ascii="宋体" w:hAnsi="宋体"/>
                <w:color w:val="000000"/>
                <w:szCs w:val="21"/>
              </w:rPr>
            </w:pPr>
            <w:r>
              <w:rPr>
                <w:rFonts w:hint="eastAsia" w:ascii="宋体" w:hAnsi="宋体"/>
                <w:color w:val="000000"/>
                <w:szCs w:val="21"/>
              </w:rPr>
              <w:t>监理员</w:t>
            </w:r>
          </w:p>
          <w:p>
            <w:pPr>
              <w:ind w:left="-75" w:leftChars="-34" w:right="-73" w:rightChars="-33" w:firstLine="2"/>
              <w:jc w:val="center"/>
              <w:rPr>
                <w:rFonts w:hint="eastAsia" w:ascii="宋体" w:hAnsi="宋体"/>
                <w:color w:val="000000"/>
                <w:szCs w:val="21"/>
              </w:rPr>
            </w:pPr>
            <w:r>
              <w:rPr>
                <w:rFonts w:hint="eastAsia" w:ascii="宋体" w:hAnsi="宋体"/>
                <w:color w:val="000000"/>
                <w:szCs w:val="21"/>
              </w:rPr>
              <w:t>（市政）</w:t>
            </w:r>
          </w:p>
        </w:tc>
        <w:tc>
          <w:tcPr>
            <w:tcW w:w="761" w:type="dxa"/>
            <w:noWrap w:val="0"/>
            <w:vAlign w:val="top"/>
          </w:tcPr>
          <w:p>
            <w:pPr>
              <w:ind w:left="-75" w:leftChars="-34" w:right="-73" w:rightChars="-33" w:firstLine="2"/>
              <w:jc w:val="center"/>
              <w:rPr>
                <w:rFonts w:hint="eastAsia" w:ascii="宋体" w:hAnsi="宋体"/>
                <w:color w:val="000000"/>
                <w:szCs w:val="21"/>
              </w:rPr>
            </w:pPr>
          </w:p>
        </w:tc>
        <w:tc>
          <w:tcPr>
            <w:tcW w:w="1050" w:type="dxa"/>
            <w:noWrap w:val="0"/>
            <w:vAlign w:val="top"/>
          </w:tcPr>
          <w:p>
            <w:pPr>
              <w:ind w:left="-75" w:leftChars="-34" w:right="-73" w:rightChars="-33" w:firstLine="2"/>
              <w:jc w:val="center"/>
              <w:rPr>
                <w:rFonts w:hint="eastAsia" w:ascii="宋体" w:hAnsi="宋体"/>
                <w:color w:val="000000"/>
                <w:szCs w:val="21"/>
              </w:rPr>
            </w:pPr>
          </w:p>
        </w:tc>
        <w:tc>
          <w:tcPr>
            <w:tcW w:w="768" w:type="dxa"/>
            <w:noWrap w:val="0"/>
            <w:vAlign w:val="top"/>
          </w:tcPr>
          <w:p>
            <w:pPr>
              <w:ind w:left="-75" w:leftChars="-34" w:right="-73" w:rightChars="-33" w:firstLine="2"/>
              <w:jc w:val="center"/>
              <w:rPr>
                <w:rFonts w:hint="eastAsia" w:ascii="宋体" w:hAnsi="宋体"/>
                <w:color w:val="000000"/>
                <w:szCs w:val="21"/>
              </w:rPr>
            </w:pPr>
          </w:p>
        </w:tc>
        <w:tc>
          <w:tcPr>
            <w:tcW w:w="771" w:type="dxa"/>
            <w:noWrap w:val="0"/>
            <w:vAlign w:val="top"/>
          </w:tcPr>
          <w:p>
            <w:pPr>
              <w:ind w:left="-75" w:leftChars="-34" w:right="-73" w:rightChars="-33" w:firstLine="2"/>
              <w:jc w:val="center"/>
              <w:rPr>
                <w:rFonts w:hint="eastAsia" w:ascii="宋体" w:hAnsi="宋体"/>
                <w:color w:val="000000"/>
                <w:szCs w:val="21"/>
              </w:rPr>
            </w:pPr>
          </w:p>
        </w:tc>
        <w:tc>
          <w:tcPr>
            <w:tcW w:w="3155" w:type="dxa"/>
            <w:noWrap w:val="0"/>
            <w:vAlign w:val="center"/>
          </w:tcPr>
          <w:p>
            <w:pPr>
              <w:ind w:right="-73" w:rightChars="-33"/>
              <w:jc w:val="center"/>
              <w:rPr>
                <w:rFonts w:hint="eastAsia" w:ascii="宋体" w:hAnsi="宋体"/>
                <w:color w:val="000000"/>
                <w:szCs w:val="21"/>
              </w:rPr>
            </w:pPr>
            <w:r>
              <w:rPr>
                <w:rFonts w:hint="eastAsia" w:ascii="宋体" w:hAnsi="宋体"/>
                <w:color w:val="000000"/>
                <w:szCs w:val="21"/>
              </w:rPr>
              <w:t>市政监理员证书</w:t>
            </w:r>
          </w:p>
        </w:tc>
        <w:tc>
          <w:tcPr>
            <w:tcW w:w="1163" w:type="dxa"/>
            <w:noWrap w:val="0"/>
            <w:vAlign w:val="center"/>
          </w:tcPr>
          <w:p>
            <w:pPr>
              <w:ind w:left="-75" w:leftChars="-34" w:right="-73" w:rightChars="-33" w:firstLine="2"/>
              <w:jc w:val="center"/>
              <w:rPr>
                <w:rFonts w:hint="eastAsia" w:ascii="宋体" w:hAnsi="宋体"/>
                <w:color w:val="000000"/>
                <w:szCs w:val="21"/>
              </w:rPr>
            </w:pPr>
            <w:r>
              <w:rPr>
                <w:rFonts w:hint="eastAsia" w:ascii="宋体" w:hAnsi="宋体"/>
                <w:color w:val="000000"/>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1528" w:type="dxa"/>
            <w:noWrap w:val="0"/>
            <w:vAlign w:val="top"/>
          </w:tcPr>
          <w:p>
            <w:pPr>
              <w:ind w:left="-75" w:leftChars="-34" w:right="-73" w:rightChars="-33" w:firstLine="2"/>
              <w:jc w:val="center"/>
              <w:rPr>
                <w:rFonts w:hint="eastAsia" w:ascii="宋体" w:hAnsi="宋体"/>
                <w:color w:val="000000"/>
                <w:szCs w:val="21"/>
              </w:rPr>
            </w:pPr>
            <w:r>
              <w:rPr>
                <w:rFonts w:hint="eastAsia" w:ascii="宋体" w:hAnsi="宋体"/>
                <w:color w:val="000000"/>
                <w:szCs w:val="21"/>
              </w:rPr>
              <w:t>监理员</w:t>
            </w:r>
          </w:p>
          <w:p>
            <w:pPr>
              <w:ind w:left="-75" w:leftChars="-34" w:right="-73" w:rightChars="-33" w:firstLine="2"/>
              <w:jc w:val="center"/>
              <w:rPr>
                <w:rFonts w:hint="eastAsia" w:ascii="宋体" w:hAnsi="宋体"/>
                <w:color w:val="000000"/>
                <w:szCs w:val="21"/>
              </w:rPr>
            </w:pPr>
            <w:r>
              <w:rPr>
                <w:rFonts w:hint="eastAsia" w:ascii="宋体" w:hAnsi="宋体"/>
                <w:color w:val="000000"/>
                <w:szCs w:val="21"/>
              </w:rPr>
              <w:t>（安全）</w:t>
            </w:r>
          </w:p>
        </w:tc>
        <w:tc>
          <w:tcPr>
            <w:tcW w:w="761" w:type="dxa"/>
            <w:noWrap w:val="0"/>
            <w:vAlign w:val="top"/>
          </w:tcPr>
          <w:p>
            <w:pPr>
              <w:ind w:left="-75" w:leftChars="-34" w:right="-73" w:rightChars="-33" w:firstLine="2"/>
              <w:jc w:val="center"/>
              <w:rPr>
                <w:rFonts w:hint="eastAsia" w:ascii="宋体" w:hAnsi="宋体"/>
                <w:color w:val="000000"/>
                <w:szCs w:val="21"/>
              </w:rPr>
            </w:pPr>
          </w:p>
        </w:tc>
        <w:tc>
          <w:tcPr>
            <w:tcW w:w="1050" w:type="dxa"/>
            <w:noWrap w:val="0"/>
            <w:vAlign w:val="top"/>
          </w:tcPr>
          <w:p>
            <w:pPr>
              <w:ind w:left="-75" w:leftChars="-34" w:right="-73" w:rightChars="-33" w:firstLine="2"/>
              <w:jc w:val="center"/>
              <w:rPr>
                <w:rFonts w:hint="eastAsia" w:ascii="宋体" w:hAnsi="宋体"/>
                <w:color w:val="000000"/>
                <w:szCs w:val="21"/>
              </w:rPr>
            </w:pPr>
          </w:p>
        </w:tc>
        <w:tc>
          <w:tcPr>
            <w:tcW w:w="768" w:type="dxa"/>
            <w:noWrap w:val="0"/>
            <w:vAlign w:val="top"/>
          </w:tcPr>
          <w:p>
            <w:pPr>
              <w:ind w:left="-75" w:leftChars="-34" w:right="-73" w:rightChars="-33" w:firstLine="2"/>
              <w:jc w:val="center"/>
              <w:rPr>
                <w:rFonts w:hint="eastAsia" w:ascii="宋体" w:hAnsi="宋体"/>
                <w:color w:val="000000"/>
                <w:szCs w:val="21"/>
              </w:rPr>
            </w:pPr>
          </w:p>
        </w:tc>
        <w:tc>
          <w:tcPr>
            <w:tcW w:w="771" w:type="dxa"/>
            <w:noWrap w:val="0"/>
            <w:vAlign w:val="top"/>
          </w:tcPr>
          <w:p>
            <w:pPr>
              <w:ind w:left="-75" w:leftChars="-34" w:right="-73" w:rightChars="-33" w:firstLine="2"/>
              <w:jc w:val="center"/>
              <w:rPr>
                <w:rFonts w:hint="eastAsia" w:ascii="宋体" w:hAnsi="宋体"/>
                <w:color w:val="000000"/>
                <w:szCs w:val="21"/>
              </w:rPr>
            </w:pPr>
          </w:p>
        </w:tc>
        <w:tc>
          <w:tcPr>
            <w:tcW w:w="3155" w:type="dxa"/>
            <w:noWrap w:val="0"/>
            <w:vAlign w:val="center"/>
          </w:tcPr>
          <w:p>
            <w:pPr>
              <w:ind w:right="-73" w:rightChars="-33"/>
              <w:jc w:val="center"/>
              <w:rPr>
                <w:rFonts w:hint="eastAsia" w:ascii="宋体" w:hAnsi="宋体"/>
                <w:color w:val="000000"/>
                <w:szCs w:val="21"/>
              </w:rPr>
            </w:pPr>
            <w:r>
              <w:rPr>
                <w:rFonts w:hint="eastAsia" w:ascii="宋体" w:hAnsi="宋体"/>
                <w:color w:val="000000"/>
                <w:szCs w:val="21"/>
              </w:rPr>
              <w:t>监理员证书，负责安全工作</w:t>
            </w:r>
          </w:p>
        </w:tc>
        <w:tc>
          <w:tcPr>
            <w:tcW w:w="1163" w:type="dxa"/>
            <w:noWrap w:val="0"/>
            <w:vAlign w:val="center"/>
          </w:tcPr>
          <w:p>
            <w:pPr>
              <w:ind w:left="-75" w:leftChars="-34" w:right="-73" w:rightChars="-33" w:firstLine="2"/>
              <w:jc w:val="center"/>
              <w:rPr>
                <w:rFonts w:hint="eastAsia" w:ascii="宋体" w:hAnsi="宋体"/>
                <w:color w:val="000000"/>
                <w:szCs w:val="21"/>
              </w:rPr>
            </w:pPr>
            <w:r>
              <w:rPr>
                <w:rFonts w:hint="eastAsia" w:ascii="宋体" w:hAnsi="宋体"/>
                <w:color w:val="000000"/>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8" w:type="dxa"/>
            <w:noWrap w:val="0"/>
            <w:vAlign w:val="top"/>
          </w:tcPr>
          <w:p>
            <w:pPr>
              <w:ind w:left="-75" w:leftChars="-34" w:right="-73" w:rightChars="-33" w:firstLine="2"/>
              <w:jc w:val="center"/>
              <w:rPr>
                <w:rFonts w:hint="eastAsia" w:ascii="宋体" w:hAnsi="宋体"/>
                <w:color w:val="000000"/>
                <w:szCs w:val="21"/>
              </w:rPr>
            </w:pPr>
            <w:r>
              <w:rPr>
                <w:rFonts w:hint="eastAsia" w:ascii="宋体" w:hAnsi="宋体"/>
                <w:color w:val="000000"/>
                <w:szCs w:val="21"/>
              </w:rPr>
              <w:t>监理员</w:t>
            </w:r>
          </w:p>
          <w:p>
            <w:pPr>
              <w:ind w:left="-75" w:leftChars="-34" w:right="-73" w:rightChars="-33" w:firstLine="2"/>
              <w:jc w:val="center"/>
              <w:rPr>
                <w:rFonts w:hint="eastAsia" w:ascii="宋体" w:hAnsi="宋体"/>
                <w:color w:val="000000"/>
                <w:szCs w:val="21"/>
              </w:rPr>
            </w:pPr>
            <w:r>
              <w:rPr>
                <w:rFonts w:hint="eastAsia" w:ascii="宋体" w:hAnsi="宋体"/>
                <w:color w:val="000000"/>
                <w:szCs w:val="21"/>
              </w:rPr>
              <w:t>（安装）</w:t>
            </w:r>
          </w:p>
        </w:tc>
        <w:tc>
          <w:tcPr>
            <w:tcW w:w="761" w:type="dxa"/>
            <w:noWrap w:val="0"/>
            <w:vAlign w:val="top"/>
          </w:tcPr>
          <w:p>
            <w:pPr>
              <w:ind w:left="-75" w:leftChars="-34" w:right="-73" w:rightChars="-33" w:firstLine="2"/>
              <w:jc w:val="center"/>
              <w:rPr>
                <w:rFonts w:hint="eastAsia" w:ascii="宋体" w:hAnsi="宋体"/>
                <w:color w:val="000000"/>
                <w:szCs w:val="21"/>
              </w:rPr>
            </w:pPr>
          </w:p>
        </w:tc>
        <w:tc>
          <w:tcPr>
            <w:tcW w:w="1050" w:type="dxa"/>
            <w:noWrap w:val="0"/>
            <w:vAlign w:val="top"/>
          </w:tcPr>
          <w:p>
            <w:pPr>
              <w:ind w:left="-75" w:leftChars="-34" w:right="-73" w:rightChars="-33" w:firstLine="2"/>
              <w:jc w:val="center"/>
              <w:rPr>
                <w:rFonts w:hint="eastAsia" w:ascii="宋体" w:hAnsi="宋体"/>
                <w:color w:val="000000"/>
                <w:szCs w:val="21"/>
              </w:rPr>
            </w:pPr>
          </w:p>
        </w:tc>
        <w:tc>
          <w:tcPr>
            <w:tcW w:w="768" w:type="dxa"/>
            <w:noWrap w:val="0"/>
            <w:vAlign w:val="top"/>
          </w:tcPr>
          <w:p>
            <w:pPr>
              <w:ind w:left="-75" w:leftChars="-34" w:right="-73" w:rightChars="-33" w:firstLine="2"/>
              <w:jc w:val="center"/>
              <w:rPr>
                <w:rFonts w:hint="eastAsia" w:ascii="宋体" w:hAnsi="宋体"/>
                <w:color w:val="000000"/>
                <w:szCs w:val="21"/>
              </w:rPr>
            </w:pPr>
          </w:p>
        </w:tc>
        <w:tc>
          <w:tcPr>
            <w:tcW w:w="771" w:type="dxa"/>
            <w:noWrap w:val="0"/>
            <w:vAlign w:val="top"/>
          </w:tcPr>
          <w:p>
            <w:pPr>
              <w:ind w:left="-75" w:leftChars="-34" w:right="-73" w:rightChars="-33" w:firstLine="2"/>
              <w:jc w:val="center"/>
              <w:rPr>
                <w:rFonts w:hint="eastAsia" w:ascii="宋体" w:hAnsi="宋体"/>
                <w:color w:val="000000"/>
                <w:szCs w:val="21"/>
              </w:rPr>
            </w:pPr>
          </w:p>
        </w:tc>
        <w:tc>
          <w:tcPr>
            <w:tcW w:w="3155" w:type="dxa"/>
            <w:noWrap w:val="0"/>
            <w:vAlign w:val="center"/>
          </w:tcPr>
          <w:p>
            <w:pPr>
              <w:ind w:right="-73" w:rightChars="-33"/>
              <w:jc w:val="center"/>
              <w:rPr>
                <w:rFonts w:hint="eastAsia" w:ascii="宋体" w:hAnsi="宋体"/>
                <w:color w:val="000000"/>
                <w:szCs w:val="21"/>
              </w:rPr>
            </w:pPr>
            <w:r>
              <w:rPr>
                <w:rFonts w:hint="eastAsia" w:ascii="宋体" w:hAnsi="宋体"/>
                <w:color w:val="000000"/>
                <w:szCs w:val="21"/>
              </w:rPr>
              <w:t>安装监理员证书</w:t>
            </w:r>
          </w:p>
        </w:tc>
        <w:tc>
          <w:tcPr>
            <w:tcW w:w="1163" w:type="dxa"/>
            <w:noWrap w:val="0"/>
            <w:vAlign w:val="center"/>
          </w:tcPr>
          <w:p>
            <w:pPr>
              <w:ind w:left="-75" w:leftChars="-34" w:right="-73" w:rightChars="-33" w:firstLine="2"/>
              <w:jc w:val="center"/>
              <w:rPr>
                <w:rFonts w:hint="eastAsia" w:ascii="宋体" w:hAnsi="宋体"/>
                <w:color w:val="000000"/>
                <w:szCs w:val="21"/>
              </w:rPr>
            </w:pPr>
            <w:r>
              <w:rPr>
                <w:rFonts w:hint="eastAsia" w:ascii="宋体" w:hAnsi="宋体"/>
                <w:color w:val="000000"/>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jc w:val="center"/>
        </w:trPr>
        <w:tc>
          <w:tcPr>
            <w:tcW w:w="1528" w:type="dxa"/>
            <w:noWrap w:val="0"/>
            <w:vAlign w:val="center"/>
          </w:tcPr>
          <w:p>
            <w:pPr>
              <w:ind w:left="-75" w:leftChars="-34" w:right="-73" w:rightChars="-33" w:firstLine="2"/>
              <w:jc w:val="center"/>
              <w:rPr>
                <w:rFonts w:hint="eastAsia" w:ascii="宋体" w:hAnsi="宋体"/>
                <w:color w:val="000000"/>
                <w:szCs w:val="21"/>
              </w:rPr>
            </w:pPr>
            <w:r>
              <w:rPr>
                <w:rFonts w:hint="eastAsia" w:ascii="宋体" w:hAnsi="宋体"/>
                <w:color w:val="000000"/>
                <w:szCs w:val="21"/>
              </w:rPr>
              <w:t>…</w:t>
            </w:r>
          </w:p>
        </w:tc>
        <w:tc>
          <w:tcPr>
            <w:tcW w:w="761" w:type="dxa"/>
            <w:noWrap w:val="0"/>
            <w:vAlign w:val="top"/>
          </w:tcPr>
          <w:p>
            <w:pPr>
              <w:ind w:left="-75" w:leftChars="-34" w:right="-73" w:rightChars="-33" w:firstLine="2"/>
              <w:jc w:val="center"/>
              <w:rPr>
                <w:rFonts w:hint="eastAsia" w:ascii="宋体" w:hAnsi="宋体"/>
                <w:color w:val="000000"/>
                <w:szCs w:val="21"/>
              </w:rPr>
            </w:pPr>
          </w:p>
        </w:tc>
        <w:tc>
          <w:tcPr>
            <w:tcW w:w="1050" w:type="dxa"/>
            <w:noWrap w:val="0"/>
            <w:vAlign w:val="top"/>
          </w:tcPr>
          <w:p>
            <w:pPr>
              <w:ind w:left="-75" w:leftChars="-34" w:right="-73" w:rightChars="-33" w:firstLine="2"/>
              <w:jc w:val="center"/>
              <w:rPr>
                <w:rFonts w:hint="eastAsia" w:ascii="宋体" w:hAnsi="宋体"/>
                <w:color w:val="000000"/>
                <w:szCs w:val="21"/>
              </w:rPr>
            </w:pPr>
          </w:p>
        </w:tc>
        <w:tc>
          <w:tcPr>
            <w:tcW w:w="768" w:type="dxa"/>
            <w:noWrap w:val="0"/>
            <w:vAlign w:val="top"/>
          </w:tcPr>
          <w:p>
            <w:pPr>
              <w:ind w:left="-75" w:leftChars="-34" w:right="-73" w:rightChars="-33" w:firstLine="2"/>
              <w:jc w:val="center"/>
              <w:rPr>
                <w:rFonts w:hint="eastAsia" w:ascii="宋体" w:hAnsi="宋体"/>
                <w:color w:val="000000"/>
                <w:szCs w:val="21"/>
              </w:rPr>
            </w:pPr>
          </w:p>
        </w:tc>
        <w:tc>
          <w:tcPr>
            <w:tcW w:w="771" w:type="dxa"/>
            <w:noWrap w:val="0"/>
            <w:vAlign w:val="top"/>
          </w:tcPr>
          <w:p>
            <w:pPr>
              <w:ind w:left="-75" w:leftChars="-34" w:right="-73" w:rightChars="-33" w:firstLine="2"/>
              <w:jc w:val="center"/>
              <w:rPr>
                <w:rFonts w:hint="eastAsia" w:ascii="宋体" w:hAnsi="宋体"/>
                <w:color w:val="000000"/>
                <w:szCs w:val="21"/>
              </w:rPr>
            </w:pPr>
          </w:p>
        </w:tc>
        <w:tc>
          <w:tcPr>
            <w:tcW w:w="3155" w:type="dxa"/>
            <w:noWrap w:val="0"/>
            <w:vAlign w:val="center"/>
          </w:tcPr>
          <w:p>
            <w:pPr>
              <w:ind w:left="-75" w:leftChars="-34" w:right="-73" w:rightChars="-33" w:firstLine="2"/>
              <w:jc w:val="center"/>
              <w:rPr>
                <w:rFonts w:hint="eastAsia" w:ascii="宋体" w:hAnsi="宋体"/>
                <w:color w:val="000000"/>
                <w:szCs w:val="21"/>
              </w:rPr>
            </w:pPr>
            <w:r>
              <w:rPr>
                <w:rFonts w:hint="eastAsia" w:ascii="宋体" w:hAnsi="宋体"/>
                <w:color w:val="000000"/>
                <w:szCs w:val="21"/>
              </w:rPr>
              <w:t>监理员证书</w:t>
            </w:r>
          </w:p>
        </w:tc>
        <w:tc>
          <w:tcPr>
            <w:tcW w:w="1163" w:type="dxa"/>
            <w:noWrap w:val="0"/>
            <w:vAlign w:val="center"/>
          </w:tcPr>
          <w:p>
            <w:pPr>
              <w:ind w:left="-75" w:leftChars="-34" w:right="-73" w:rightChars="-33" w:firstLine="2"/>
              <w:jc w:val="center"/>
              <w:rPr>
                <w:rFonts w:hint="eastAsia" w:ascii="宋体" w:hAnsi="宋体"/>
                <w:color w:val="000000"/>
                <w:szCs w:val="21"/>
              </w:rPr>
            </w:pPr>
            <w:r>
              <w:rPr>
                <w:rFonts w:hint="eastAsia" w:ascii="宋体" w:hAnsi="宋体"/>
                <w:color w:val="000000"/>
                <w:szCs w:val="21"/>
              </w:rPr>
              <w:t>/</w:t>
            </w:r>
          </w:p>
        </w:tc>
      </w:tr>
    </w:tbl>
    <w:p>
      <w:pPr>
        <w:spacing w:before="132"/>
        <w:ind w:right="0" w:firstLine="398" w:firstLineChars="200"/>
        <w:jc w:val="left"/>
        <w:rPr>
          <w:i/>
          <w:sz w:val="22"/>
        </w:rPr>
      </w:pPr>
      <w:r>
        <w:rPr>
          <w:w w:val="95"/>
          <w:sz w:val="21"/>
        </w:rPr>
        <w:t>（</w:t>
      </w:r>
      <w:r>
        <w:rPr>
          <w:rFonts w:ascii="Times New Roman" w:eastAsia="Times New Roman"/>
          <w:i/>
          <w:w w:val="95"/>
          <w:sz w:val="21"/>
          <w:u w:val="single"/>
        </w:rPr>
        <w:t>*</w:t>
      </w:r>
      <w:r>
        <w:rPr>
          <w:i/>
          <w:w w:val="95"/>
          <w:sz w:val="22"/>
          <w:u w:val="single"/>
        </w:rPr>
        <w:t>监理机构组成要求应符合《台州市住房和城乡建设局关于印发台州市建设工程施工现场关键岗位</w:t>
      </w:r>
    </w:p>
    <w:p>
      <w:pPr>
        <w:pStyle w:val="2"/>
        <w:spacing w:before="4"/>
        <w:rPr>
          <w:i/>
          <w:sz w:val="16"/>
        </w:rPr>
      </w:pPr>
    </w:p>
    <w:p>
      <w:pPr>
        <w:spacing w:before="71"/>
        <w:ind w:left="1075" w:right="0" w:firstLine="0"/>
        <w:jc w:val="both"/>
        <w:rPr>
          <w:rFonts w:ascii="Times New Roman" w:eastAsia="Times New Roman"/>
          <w:i/>
          <w:sz w:val="21"/>
        </w:rPr>
      </w:pPr>
      <w:r>
        <w:rPr>
          <w:i/>
          <w:sz w:val="22"/>
          <w:u w:val="single"/>
        </w:rPr>
        <w:t>人员管理办法的通知》（台建【</w:t>
      </w:r>
      <w:r>
        <w:rPr>
          <w:rFonts w:ascii="Times New Roman" w:eastAsia="Times New Roman"/>
          <w:i/>
          <w:sz w:val="21"/>
          <w:u w:val="single"/>
        </w:rPr>
        <w:t>2018</w:t>
      </w:r>
      <w:r>
        <w:rPr>
          <w:i/>
          <w:sz w:val="22"/>
          <w:u w:val="single"/>
        </w:rPr>
        <w:t>】</w:t>
      </w:r>
      <w:r>
        <w:rPr>
          <w:rFonts w:ascii="Times New Roman" w:eastAsia="Times New Roman"/>
          <w:i/>
          <w:sz w:val="21"/>
          <w:u w:val="single"/>
        </w:rPr>
        <w:t xml:space="preserve">110 </w:t>
      </w:r>
      <w:r>
        <w:rPr>
          <w:i/>
          <w:sz w:val="22"/>
          <w:u w:val="single"/>
        </w:rPr>
        <w:t xml:space="preserve">号）附件 </w:t>
      </w:r>
      <w:r>
        <w:rPr>
          <w:rFonts w:ascii="Times New Roman" w:eastAsia="Times New Roman"/>
          <w:i/>
          <w:sz w:val="21"/>
          <w:u w:val="single"/>
        </w:rPr>
        <w:t xml:space="preserve">1 </w:t>
      </w:r>
      <w:r>
        <w:rPr>
          <w:i/>
          <w:sz w:val="22"/>
          <w:u w:val="single"/>
        </w:rPr>
        <w:t>相关要求</w:t>
      </w:r>
      <w:r>
        <w:rPr>
          <w:i/>
          <w:sz w:val="22"/>
        </w:rPr>
        <w:t>。</w:t>
      </w:r>
      <w:r>
        <w:rPr>
          <w:rFonts w:ascii="Times New Roman" w:eastAsia="Times New Roman"/>
          <w:i/>
          <w:sz w:val="21"/>
        </w:rPr>
        <w:t>)</w:t>
      </w:r>
    </w:p>
    <w:p>
      <w:pPr>
        <w:pStyle w:val="26"/>
        <w:numPr>
          <w:ilvl w:val="2"/>
          <w:numId w:val="33"/>
        </w:numPr>
        <w:tabs>
          <w:tab w:val="left" w:pos="1654"/>
        </w:tabs>
        <w:spacing w:before="146" w:after="0" w:line="364" w:lineRule="auto"/>
        <w:ind w:left="655" w:right="283" w:firstLine="420"/>
        <w:jc w:val="both"/>
        <w:rPr>
          <w:sz w:val="21"/>
        </w:rPr>
      </w:pPr>
      <w:r>
        <w:rPr>
          <w:spacing w:val="-3"/>
          <w:sz w:val="21"/>
        </w:rPr>
        <w:t>本合同履行过程中，总监理工程师及重要岗位监理人员应保持相对稳定，以保证监理工作正常进行。</w:t>
      </w:r>
    </w:p>
    <w:p>
      <w:pPr>
        <w:pStyle w:val="26"/>
        <w:numPr>
          <w:ilvl w:val="2"/>
          <w:numId w:val="33"/>
        </w:numPr>
        <w:tabs>
          <w:tab w:val="left" w:pos="1654"/>
        </w:tabs>
        <w:spacing w:before="1" w:after="0" w:line="364" w:lineRule="auto"/>
        <w:ind w:left="655" w:right="231" w:firstLine="420"/>
        <w:jc w:val="both"/>
        <w:rPr>
          <w:sz w:val="21"/>
        </w:rPr>
      </w:pPr>
      <w:r>
        <w:rPr>
          <w:spacing w:val="-3"/>
          <w:sz w:val="21"/>
        </w:rPr>
        <w:t>监理人可根据工程进展和工作需要调整项目监理机构人员。监理人更换总监理工程师时，应</w:t>
      </w:r>
      <w:r>
        <w:rPr>
          <w:spacing w:val="-13"/>
          <w:sz w:val="21"/>
        </w:rPr>
        <w:t xml:space="preserve">提前 </w:t>
      </w:r>
      <w:r>
        <w:rPr>
          <w:sz w:val="21"/>
        </w:rPr>
        <w:t>7</w:t>
      </w:r>
      <w:r>
        <w:rPr>
          <w:spacing w:val="-7"/>
          <w:sz w:val="21"/>
        </w:rPr>
        <w:t xml:space="preserve"> 天向委托人书面报告，经委托人同意后方可更换；监理人更换项目监理机构其他监理人员，应以</w:t>
      </w:r>
      <w:r>
        <w:rPr>
          <w:spacing w:val="-5"/>
          <w:sz w:val="21"/>
        </w:rPr>
        <w:t>相当资格与能力的人员替换，并通知委托人。</w:t>
      </w:r>
    </w:p>
    <w:p>
      <w:pPr>
        <w:pStyle w:val="26"/>
        <w:numPr>
          <w:ilvl w:val="2"/>
          <w:numId w:val="33"/>
        </w:numPr>
        <w:tabs>
          <w:tab w:val="left" w:pos="1707"/>
          <w:tab w:val="left" w:pos="7378"/>
        </w:tabs>
        <w:spacing w:before="105" w:after="0" w:line="240" w:lineRule="auto"/>
        <w:ind w:left="1706" w:right="0" w:hanging="629"/>
        <w:jc w:val="both"/>
        <w:rPr>
          <w:sz w:val="21"/>
        </w:rPr>
      </w:pPr>
      <w:r>
        <w:rPr>
          <w:sz w:val="21"/>
        </w:rPr>
        <w:t>更</w:t>
      </w:r>
      <w:r>
        <w:rPr>
          <w:spacing w:val="-3"/>
          <w:sz w:val="21"/>
        </w:rPr>
        <w:t>换</w:t>
      </w:r>
      <w:r>
        <w:rPr>
          <w:sz w:val="21"/>
        </w:rPr>
        <w:t>监</w:t>
      </w:r>
      <w:r>
        <w:rPr>
          <w:spacing w:val="-3"/>
          <w:sz w:val="21"/>
        </w:rPr>
        <w:t>理</w:t>
      </w:r>
      <w:r>
        <w:rPr>
          <w:sz w:val="21"/>
        </w:rPr>
        <w:t>人</w:t>
      </w:r>
      <w:r>
        <w:rPr>
          <w:spacing w:val="-3"/>
          <w:sz w:val="21"/>
        </w:rPr>
        <w:t>员</w:t>
      </w:r>
      <w:r>
        <w:rPr>
          <w:sz w:val="21"/>
        </w:rPr>
        <w:t>的其</w:t>
      </w:r>
      <w:r>
        <w:rPr>
          <w:spacing w:val="-3"/>
          <w:sz w:val="21"/>
        </w:rPr>
        <w:t>他</w:t>
      </w:r>
      <w:r>
        <w:rPr>
          <w:sz w:val="21"/>
        </w:rPr>
        <w:t>情</w:t>
      </w:r>
      <w:r>
        <w:rPr>
          <w:spacing w:val="-3"/>
          <w:sz w:val="21"/>
        </w:rPr>
        <w:t>形</w:t>
      </w:r>
      <w:r>
        <w:rPr>
          <w:sz w:val="21"/>
        </w:rPr>
        <w:t>：</w:t>
      </w:r>
      <w:r>
        <w:rPr>
          <w:sz w:val="21"/>
          <w:u w:val="single"/>
        </w:rPr>
        <w:t xml:space="preserve"> </w:t>
      </w:r>
      <w:r>
        <w:rPr>
          <w:sz w:val="21"/>
          <w:u w:val="single"/>
        </w:rPr>
        <w:tab/>
      </w:r>
      <w:r>
        <w:rPr>
          <w:sz w:val="21"/>
          <w:u w:val="single"/>
        </w:rPr>
        <w:t>。</w:t>
      </w:r>
    </w:p>
    <w:p>
      <w:pPr>
        <w:pStyle w:val="26"/>
        <w:numPr>
          <w:ilvl w:val="1"/>
          <w:numId w:val="33"/>
        </w:numPr>
        <w:tabs>
          <w:tab w:val="left" w:pos="1498"/>
        </w:tabs>
        <w:spacing w:before="165" w:after="0" w:line="240" w:lineRule="auto"/>
        <w:ind w:left="1498" w:right="0" w:hanging="423"/>
        <w:jc w:val="both"/>
        <w:rPr>
          <w:sz w:val="21"/>
        </w:rPr>
      </w:pPr>
      <w:r>
        <w:rPr>
          <w:spacing w:val="-3"/>
          <w:sz w:val="21"/>
        </w:rPr>
        <w:t>履行职责</w:t>
      </w:r>
    </w:p>
    <w:p>
      <w:pPr>
        <w:pStyle w:val="26"/>
        <w:numPr>
          <w:ilvl w:val="2"/>
          <w:numId w:val="35"/>
        </w:numPr>
        <w:tabs>
          <w:tab w:val="left" w:pos="1707"/>
        </w:tabs>
        <w:spacing w:before="29" w:after="0" w:line="364" w:lineRule="auto"/>
        <w:ind w:left="655" w:right="231" w:firstLine="420"/>
        <w:jc w:val="both"/>
      </w:pPr>
      <w:r>
        <w:rPr>
          <w:spacing w:val="-3"/>
          <w:sz w:val="21"/>
        </w:rPr>
        <w:t>对监理人的授权范围：</w:t>
      </w:r>
      <w:r>
        <w:rPr>
          <w:spacing w:val="-3"/>
          <w:sz w:val="21"/>
          <w:u w:val="single"/>
        </w:rPr>
        <w:t>①对施工组织设计、施工进度、施工方案、技术方案的确认权，②与</w:t>
      </w:r>
      <w:r>
        <w:rPr>
          <w:spacing w:val="-204"/>
          <w:sz w:val="21"/>
          <w:u w:val="single"/>
        </w:rPr>
        <w:t>施工</w:t>
      </w:r>
      <w:r>
        <w:rPr>
          <w:spacing w:val="-3"/>
          <w:sz w:val="21"/>
          <w:u w:val="single"/>
        </w:rPr>
        <w:t>有关的协作单位的组织协调权，③对工程开工令、停工令、复工令的发布权，④对工程上使用的材料、施工质量和施工安全的检验权，⑤对工程施工进度的检查监督权，⑥对工程实际竣工日期提前或超</w:t>
      </w:r>
      <w:r>
        <w:rPr>
          <w:spacing w:val="-3"/>
          <w:u w:val="single"/>
        </w:rPr>
        <w:t>过工程承包合同规定的竣工期限的签认权，⑦在工程承包合同约定的工程价格范围内对工程款支付的审</w:t>
      </w:r>
      <w:r>
        <w:rPr>
          <w:spacing w:val="-204"/>
          <w:u w:val="single"/>
        </w:rPr>
        <w:t>核和</w:t>
      </w:r>
      <w:r>
        <w:rPr>
          <w:spacing w:val="-3"/>
          <w:u w:val="single"/>
        </w:rPr>
        <w:t>签认权以及结算工程款的复核确认权与否定权，⑧对工程的索赔、违约事件及费用、工期顺延的确认权，⑨对施工方不称职人员的调换的建议权，⑩在保修期限内对施工单位的维修具有督促权。</w:t>
      </w:r>
    </w:p>
    <w:p>
      <w:pPr>
        <w:pStyle w:val="2"/>
        <w:ind w:left="1075"/>
      </w:pPr>
      <w:r>
        <w:rPr>
          <w:u w:val="single"/>
        </w:rPr>
        <w:t>需要取得委托人批准才能行使的职权：以上③⑥⑦⑧⑨应取得委托人批准。</w:t>
      </w:r>
    </w:p>
    <w:p>
      <w:pPr>
        <w:pStyle w:val="26"/>
        <w:numPr>
          <w:ilvl w:val="2"/>
          <w:numId w:val="35"/>
        </w:numPr>
        <w:tabs>
          <w:tab w:val="left" w:pos="1707"/>
        </w:tabs>
        <w:spacing w:before="139" w:after="0" w:line="364" w:lineRule="auto"/>
        <w:ind w:left="655" w:right="211" w:firstLine="420"/>
        <w:jc w:val="both"/>
        <w:rPr>
          <w:sz w:val="21"/>
        </w:rPr>
      </w:pPr>
      <w:r>
        <w:rPr>
          <w:spacing w:val="-4"/>
          <w:sz w:val="21"/>
        </w:rPr>
        <w:t>监理人有权要求承包人调换其人员的限制条件：</w:t>
      </w:r>
      <w:r>
        <w:rPr>
          <w:spacing w:val="-15"/>
          <w:sz w:val="21"/>
          <w:u w:val="single"/>
        </w:rPr>
        <w:t>1</w:t>
      </w:r>
      <w:r>
        <w:rPr>
          <w:spacing w:val="-9"/>
          <w:sz w:val="21"/>
          <w:u w:val="single"/>
        </w:rPr>
        <w:t>、监理人要求承包人调换项目经理的，应征</w:t>
      </w:r>
      <w:r>
        <w:rPr>
          <w:spacing w:val="-204"/>
          <w:sz w:val="21"/>
          <w:u w:val="single"/>
        </w:rPr>
        <w:t>得发</w:t>
      </w:r>
      <w:r>
        <w:rPr>
          <w:spacing w:val="-3"/>
          <w:sz w:val="21"/>
          <w:u w:val="single"/>
        </w:rPr>
        <w:t>包人同意，还应得到备案主管部门同意，且更换后的人员不得低于投标承诺人员具备的资格条件。委托</w:t>
      </w:r>
      <w:r>
        <w:rPr>
          <w:spacing w:val="-5"/>
          <w:sz w:val="21"/>
          <w:u w:val="single"/>
        </w:rPr>
        <w:t xml:space="preserve">人和备案主管部门同意后提前 </w:t>
      </w:r>
      <w:r>
        <w:rPr>
          <w:sz w:val="21"/>
          <w:u w:val="single"/>
        </w:rPr>
        <w:t>7</w:t>
      </w:r>
      <w:r>
        <w:rPr>
          <w:spacing w:val="-10"/>
          <w:sz w:val="21"/>
          <w:u w:val="single"/>
        </w:rPr>
        <w:t xml:space="preserve"> 天向承包人发出调换项目经理通知。</w:t>
      </w:r>
      <w:r>
        <w:rPr>
          <w:sz w:val="21"/>
          <w:u w:val="single"/>
        </w:rPr>
        <w:t>2</w:t>
      </w:r>
      <w:r>
        <w:rPr>
          <w:spacing w:val="-8"/>
          <w:sz w:val="21"/>
          <w:u w:val="single"/>
        </w:rPr>
        <w:t>、监理人要求承包人调换其他管理</w:t>
      </w:r>
      <w:r>
        <w:rPr>
          <w:spacing w:val="-11"/>
          <w:sz w:val="21"/>
          <w:u w:val="single"/>
        </w:rPr>
        <w:t xml:space="preserve">人员的应提前 </w:t>
      </w:r>
      <w:r>
        <w:rPr>
          <w:sz w:val="21"/>
          <w:u w:val="single"/>
        </w:rPr>
        <w:t>7</w:t>
      </w:r>
      <w:r>
        <w:rPr>
          <w:spacing w:val="-9"/>
          <w:sz w:val="21"/>
          <w:u w:val="single"/>
        </w:rPr>
        <w:t xml:space="preserve"> 天通知委托人。</w:t>
      </w:r>
    </w:p>
    <w:p>
      <w:pPr>
        <w:pStyle w:val="26"/>
        <w:numPr>
          <w:ilvl w:val="1"/>
          <w:numId w:val="33"/>
        </w:numPr>
        <w:tabs>
          <w:tab w:val="left" w:pos="1498"/>
        </w:tabs>
        <w:spacing w:before="0" w:after="0" w:line="268" w:lineRule="exact"/>
        <w:ind w:left="1498" w:right="0" w:hanging="423"/>
        <w:jc w:val="both"/>
        <w:rPr>
          <w:sz w:val="21"/>
        </w:rPr>
      </w:pPr>
      <w:r>
        <w:rPr>
          <w:spacing w:val="-3"/>
          <w:sz w:val="21"/>
        </w:rPr>
        <w:t>提交报告</w:t>
      </w:r>
    </w:p>
    <w:p>
      <w:pPr>
        <w:pStyle w:val="2"/>
        <w:spacing w:before="139" w:line="364" w:lineRule="auto"/>
        <w:ind w:left="655" w:right="109" w:firstLine="420"/>
        <w:jc w:val="both"/>
      </w:pPr>
      <w:r>
        <w:rPr>
          <w:spacing w:val="-7"/>
        </w:rPr>
        <w:t>监理人应提交报告的种类(包括监理规划、监理月报及约定的专项报告)、时间和份数：</w:t>
      </w:r>
      <w:r>
        <w:rPr>
          <w:spacing w:val="-11"/>
          <w:u w:val="single"/>
        </w:rPr>
        <w:t>1</w:t>
      </w:r>
      <w:r>
        <w:rPr>
          <w:spacing w:val="-25"/>
          <w:u w:val="single"/>
        </w:rPr>
        <w:t>、监理人应在</w:t>
      </w:r>
      <w:r>
        <w:rPr>
          <w:spacing w:val="-192"/>
          <w:u w:val="single"/>
        </w:rPr>
        <w:t>工</w:t>
      </w:r>
      <w:r>
        <w:rPr>
          <w:spacing w:val="-13"/>
          <w:u w:val="single"/>
        </w:rPr>
        <w:t xml:space="preserve">程开工前 </w:t>
      </w:r>
      <w:r>
        <w:rPr>
          <w:u w:val="single"/>
        </w:rPr>
        <w:t>14</w:t>
      </w:r>
      <w:r>
        <w:rPr>
          <w:spacing w:val="-14"/>
          <w:u w:val="single"/>
        </w:rPr>
        <w:t xml:space="preserve"> 日向委托人提供 </w:t>
      </w:r>
      <w:r>
        <w:rPr>
          <w:u w:val="single"/>
        </w:rPr>
        <w:t>2</w:t>
      </w:r>
      <w:r>
        <w:rPr>
          <w:spacing w:val="-10"/>
          <w:u w:val="single"/>
        </w:rPr>
        <w:t xml:space="preserve"> 套《监理规划》</w:t>
      </w:r>
      <w:r>
        <w:rPr>
          <w:u w:val="single"/>
        </w:rPr>
        <w:t>；2</w:t>
      </w:r>
      <w:r>
        <w:rPr>
          <w:spacing w:val="-8"/>
          <w:u w:val="single"/>
        </w:rPr>
        <w:t xml:space="preserve">、监理人应在每月的 </w:t>
      </w:r>
      <w:r>
        <w:rPr>
          <w:u w:val="single"/>
        </w:rPr>
        <w:t>5</w:t>
      </w:r>
      <w:r>
        <w:rPr>
          <w:spacing w:val="-13"/>
          <w:u w:val="single"/>
        </w:rPr>
        <w:t xml:space="preserve"> 日前向委托人提供 </w:t>
      </w:r>
      <w:r>
        <w:rPr>
          <w:u w:val="single"/>
        </w:rPr>
        <w:t>1</w:t>
      </w:r>
      <w:r>
        <w:rPr>
          <w:spacing w:val="-12"/>
          <w:u w:val="single"/>
        </w:rPr>
        <w:t xml:space="preserve"> 份上月的</w:t>
      </w:r>
      <w:r>
        <w:rPr>
          <w:spacing w:val="5"/>
          <w:u w:val="single"/>
        </w:rPr>
        <w:t xml:space="preserve">《监理月报》；    </w:t>
      </w:r>
      <w:r>
        <w:rPr>
          <w:u w:val="single"/>
        </w:rPr>
        <w:t>3</w:t>
      </w:r>
      <w:r>
        <w:rPr>
          <w:spacing w:val="-3"/>
          <w:u w:val="single"/>
        </w:rPr>
        <w:t>、监理人应根据工程需要或有关规定编制《监理实施细则》，在专项工程开工前14</w:t>
      </w:r>
      <w:r>
        <w:rPr>
          <w:spacing w:val="-11"/>
          <w:u w:val="single"/>
        </w:rPr>
        <w:t xml:space="preserve"> 日向委托人提供 </w:t>
      </w:r>
      <w:r>
        <w:rPr>
          <w:u w:val="single"/>
        </w:rPr>
        <w:t>2</w:t>
      </w:r>
      <w:r>
        <w:rPr>
          <w:spacing w:val="-16"/>
          <w:u w:val="single"/>
        </w:rPr>
        <w:t xml:space="preserve"> 套《监理实施细则》，监理人应及时或按照委托人的要求时限和份数提供专项报告。</w:t>
      </w:r>
    </w:p>
    <w:p>
      <w:pPr>
        <w:pStyle w:val="2"/>
        <w:spacing w:line="268" w:lineRule="exact"/>
        <w:ind w:left="1181"/>
        <w:jc w:val="both"/>
      </w:pPr>
      <w:r>
        <w:t>2.7 使用委托人的财产</w:t>
      </w:r>
    </w:p>
    <w:p>
      <w:pPr>
        <w:pStyle w:val="2"/>
        <w:spacing w:before="139"/>
        <w:ind w:left="1075"/>
      </w:pPr>
      <w:r>
        <w:t>委托人不提供办公用房及设备。</w:t>
      </w:r>
    </w:p>
    <w:p>
      <w:pPr>
        <w:pStyle w:val="11"/>
        <w:numPr>
          <w:ilvl w:val="0"/>
          <w:numId w:val="33"/>
        </w:numPr>
        <w:tabs>
          <w:tab w:val="left" w:pos="1395"/>
        </w:tabs>
        <w:spacing w:before="141" w:after="0" w:line="240" w:lineRule="auto"/>
        <w:ind w:left="1394" w:right="0" w:hanging="317"/>
        <w:jc w:val="left"/>
        <w:rPr>
          <w:u w:val="none"/>
        </w:rPr>
      </w:pPr>
      <w:r>
        <w:rPr>
          <w:u w:val="none"/>
        </w:rPr>
        <w:t>委托人义务</w:t>
      </w:r>
    </w:p>
    <w:p>
      <w:pPr>
        <w:pStyle w:val="2"/>
        <w:spacing w:before="139"/>
        <w:ind w:left="1075"/>
      </w:pPr>
      <w:r>
        <w:t>3.4 委托人代表</w:t>
      </w:r>
    </w:p>
    <w:p>
      <w:pPr>
        <w:pStyle w:val="2"/>
        <w:tabs>
          <w:tab w:val="left" w:pos="6747"/>
        </w:tabs>
        <w:spacing w:before="139"/>
        <w:ind w:left="1075"/>
      </w:pPr>
      <w:r>
        <w:t>委托</w:t>
      </w:r>
      <w:r>
        <w:rPr>
          <w:spacing w:val="-3"/>
        </w:rPr>
        <w:t>人</w:t>
      </w:r>
      <w:r>
        <w:t>代</w:t>
      </w:r>
      <w:r>
        <w:rPr>
          <w:spacing w:val="-3"/>
        </w:rPr>
        <w:t>表</w:t>
      </w:r>
      <w:r>
        <w:t>为</w:t>
      </w:r>
      <w:r>
        <w:rPr>
          <w:spacing w:val="-3"/>
        </w:rPr>
        <w:t>：</w:t>
      </w:r>
      <w:r>
        <w:rPr>
          <w:spacing w:val="-3"/>
          <w:u w:val="single"/>
        </w:rPr>
        <w:t xml:space="preserve"> </w:t>
      </w:r>
      <w:r>
        <w:rPr>
          <w:spacing w:val="-3"/>
          <w:u w:val="single"/>
        </w:rPr>
        <w:tab/>
      </w:r>
      <w:r>
        <w:t>。</w:t>
      </w:r>
    </w:p>
    <w:p>
      <w:pPr>
        <w:pStyle w:val="2"/>
        <w:spacing w:before="139"/>
        <w:ind w:left="1075"/>
      </w:pPr>
      <w:r>
        <w:t>3.6 答复</w:t>
      </w:r>
    </w:p>
    <w:p>
      <w:pPr>
        <w:pStyle w:val="2"/>
        <w:tabs>
          <w:tab w:val="left" w:pos="3178"/>
        </w:tabs>
        <w:spacing w:before="139"/>
        <w:ind w:left="1075"/>
      </w:pPr>
      <w:r>
        <w:t>委托</w:t>
      </w:r>
      <w:r>
        <w:rPr>
          <w:spacing w:val="-3"/>
        </w:rPr>
        <w:t>人</w:t>
      </w:r>
      <w:r>
        <w:t>同</w:t>
      </w:r>
      <w:r>
        <w:rPr>
          <w:spacing w:val="-3"/>
        </w:rPr>
        <w:t>意</w:t>
      </w:r>
      <w:r>
        <w:t>在</w:t>
      </w:r>
      <w:r>
        <w:rPr>
          <w:u w:val="single"/>
        </w:rPr>
        <w:t xml:space="preserve"> </w:t>
      </w:r>
      <w:r>
        <w:rPr>
          <w:u w:val="single"/>
        </w:rPr>
        <w:tab/>
      </w:r>
      <w:r>
        <w:rPr>
          <w:spacing w:val="-3"/>
        </w:rPr>
        <w:t>天</w:t>
      </w:r>
      <w:r>
        <w:t>内，</w:t>
      </w:r>
      <w:r>
        <w:rPr>
          <w:spacing w:val="-3"/>
        </w:rPr>
        <w:t>对</w:t>
      </w:r>
      <w:r>
        <w:t>监</w:t>
      </w:r>
      <w:r>
        <w:rPr>
          <w:spacing w:val="-3"/>
        </w:rPr>
        <w:t>理</w:t>
      </w:r>
      <w:r>
        <w:t>人</w:t>
      </w:r>
      <w:r>
        <w:rPr>
          <w:spacing w:val="-3"/>
        </w:rPr>
        <w:t>书</w:t>
      </w:r>
      <w:r>
        <w:t>面</w:t>
      </w:r>
      <w:r>
        <w:rPr>
          <w:spacing w:val="-3"/>
        </w:rPr>
        <w:t>提</w:t>
      </w:r>
      <w:r>
        <w:t>交</w:t>
      </w:r>
      <w:r>
        <w:rPr>
          <w:spacing w:val="-3"/>
        </w:rPr>
        <w:t>并</w:t>
      </w:r>
      <w:r>
        <w:t>要求</w:t>
      </w:r>
      <w:r>
        <w:rPr>
          <w:spacing w:val="-3"/>
        </w:rPr>
        <w:t>做</w:t>
      </w:r>
      <w:r>
        <w:t>出</w:t>
      </w:r>
      <w:r>
        <w:rPr>
          <w:spacing w:val="-3"/>
        </w:rPr>
        <w:t>决</w:t>
      </w:r>
      <w:r>
        <w:t>定</w:t>
      </w:r>
      <w:r>
        <w:rPr>
          <w:spacing w:val="-3"/>
        </w:rPr>
        <w:t>的</w:t>
      </w:r>
      <w:r>
        <w:t>事</w:t>
      </w:r>
      <w:r>
        <w:rPr>
          <w:spacing w:val="-3"/>
        </w:rPr>
        <w:t>宜</w:t>
      </w:r>
      <w:r>
        <w:t>给</w:t>
      </w:r>
      <w:r>
        <w:rPr>
          <w:spacing w:val="-3"/>
        </w:rPr>
        <w:t>予</w:t>
      </w:r>
      <w:r>
        <w:t>书面</w:t>
      </w:r>
      <w:r>
        <w:rPr>
          <w:spacing w:val="-3"/>
        </w:rPr>
        <w:t>答</w:t>
      </w:r>
      <w:r>
        <w:t>复。</w:t>
      </w:r>
    </w:p>
    <w:p>
      <w:pPr>
        <w:pStyle w:val="11"/>
        <w:numPr>
          <w:ilvl w:val="0"/>
          <w:numId w:val="33"/>
        </w:numPr>
        <w:tabs>
          <w:tab w:val="left" w:pos="1395"/>
        </w:tabs>
        <w:spacing w:before="142" w:after="0" w:line="240" w:lineRule="auto"/>
        <w:ind w:left="1394" w:right="0" w:hanging="317"/>
        <w:jc w:val="left"/>
        <w:rPr>
          <w:u w:val="none"/>
        </w:rPr>
      </w:pPr>
      <w:r>
        <w:rPr>
          <w:u w:val="none"/>
        </w:rPr>
        <w:t>违约责任</w:t>
      </w:r>
    </w:p>
    <w:p>
      <w:pPr>
        <w:pStyle w:val="26"/>
        <w:numPr>
          <w:ilvl w:val="1"/>
          <w:numId w:val="33"/>
        </w:numPr>
        <w:tabs>
          <w:tab w:val="left" w:pos="1498"/>
        </w:tabs>
        <w:spacing w:before="139" w:after="0" w:line="240" w:lineRule="auto"/>
        <w:ind w:left="1498" w:right="0" w:hanging="423"/>
        <w:jc w:val="left"/>
        <w:rPr>
          <w:sz w:val="21"/>
        </w:rPr>
      </w:pPr>
      <w:r>
        <w:rPr>
          <w:spacing w:val="-3"/>
          <w:sz w:val="21"/>
        </w:rPr>
        <w:t>监理人的违约责任</w:t>
      </w:r>
    </w:p>
    <w:p>
      <w:pPr>
        <w:pStyle w:val="26"/>
        <w:numPr>
          <w:ilvl w:val="2"/>
          <w:numId w:val="33"/>
        </w:numPr>
        <w:tabs>
          <w:tab w:val="left" w:pos="1654"/>
        </w:tabs>
        <w:spacing w:before="139" w:after="0" w:line="240" w:lineRule="auto"/>
        <w:ind w:left="1654" w:right="0" w:hanging="579"/>
        <w:jc w:val="left"/>
        <w:rPr>
          <w:sz w:val="21"/>
        </w:rPr>
      </w:pPr>
      <w:r>
        <w:rPr>
          <w:spacing w:val="-3"/>
          <w:sz w:val="21"/>
        </w:rPr>
        <w:t>监理人赔偿金额按下列方法确定：</w:t>
      </w:r>
    </w:p>
    <w:p>
      <w:pPr>
        <w:pStyle w:val="2"/>
        <w:spacing w:before="139"/>
        <w:ind w:left="1075"/>
      </w:pPr>
      <w:r>
        <w:t>赔偿金＝直接经济损失×监理费率</w:t>
      </w:r>
      <w:r>
        <w:rPr>
          <w:highlight w:val="none"/>
        </w:rPr>
        <w:t>(监理中标价/</w:t>
      </w:r>
      <w:r>
        <w:rPr>
          <w:highlight w:val="none"/>
          <w:u w:val="single"/>
        </w:rPr>
        <w:t xml:space="preserve"> </w:t>
      </w:r>
      <w:r>
        <w:rPr>
          <w:rFonts w:hint="eastAsia"/>
          <w:highlight w:val="none"/>
          <w:u w:val="single"/>
          <w:lang w:val="en-US" w:eastAsia="zh-CN"/>
        </w:rPr>
        <w:t xml:space="preserve">228497300 </w:t>
      </w:r>
      <w:r>
        <w:rPr>
          <w:highlight w:val="none"/>
        </w:rPr>
        <w:t xml:space="preserve"> 元)</w:t>
      </w:r>
      <w:r>
        <w:t>×100%。</w:t>
      </w:r>
    </w:p>
    <w:p>
      <w:pPr>
        <w:pStyle w:val="26"/>
        <w:numPr>
          <w:ilvl w:val="1"/>
          <w:numId w:val="33"/>
        </w:numPr>
        <w:tabs>
          <w:tab w:val="left" w:pos="1498"/>
        </w:tabs>
        <w:spacing w:before="138" w:after="0" w:line="240" w:lineRule="auto"/>
        <w:ind w:left="1498" w:right="0" w:hanging="423"/>
        <w:jc w:val="left"/>
        <w:rPr>
          <w:sz w:val="21"/>
        </w:rPr>
      </w:pPr>
      <w:r>
        <w:rPr>
          <w:spacing w:val="-3"/>
          <w:sz w:val="21"/>
        </w:rPr>
        <w:t>委托人的违约责任</w:t>
      </w:r>
    </w:p>
    <w:p>
      <w:pPr>
        <w:pStyle w:val="2"/>
        <w:spacing w:before="142"/>
        <w:ind w:left="1075"/>
      </w:pPr>
      <w:r>
        <w:t>4.2.3 委托人逾期付款利息按下列方法确定：</w:t>
      </w:r>
    </w:p>
    <w:p>
      <w:pPr>
        <w:pStyle w:val="2"/>
        <w:spacing w:before="139"/>
        <w:ind w:left="1075"/>
      </w:pPr>
      <w:r>
        <w:t>逾期付款利息＝当期应付款总额×银行同期贷款利率×拖延支付天数</w:t>
      </w:r>
    </w:p>
    <w:p>
      <w:pPr>
        <w:pStyle w:val="11"/>
        <w:numPr>
          <w:ilvl w:val="0"/>
          <w:numId w:val="33"/>
        </w:numPr>
        <w:tabs>
          <w:tab w:val="left" w:pos="1395"/>
        </w:tabs>
        <w:spacing w:before="139" w:after="0" w:line="240" w:lineRule="auto"/>
        <w:ind w:left="1394" w:right="0" w:hanging="317"/>
        <w:jc w:val="left"/>
        <w:rPr>
          <w:u w:val="none"/>
        </w:rPr>
      </w:pPr>
      <w:r>
        <w:rPr>
          <w:u w:val="none"/>
        </w:rPr>
        <w:t>支付</w:t>
      </w:r>
    </w:p>
    <w:p>
      <w:pPr>
        <w:pStyle w:val="26"/>
        <w:numPr>
          <w:ilvl w:val="1"/>
          <w:numId w:val="33"/>
        </w:numPr>
        <w:tabs>
          <w:tab w:val="left" w:pos="1496"/>
        </w:tabs>
        <w:spacing w:before="139" w:after="0" w:line="240" w:lineRule="auto"/>
        <w:ind w:left="1495" w:right="0" w:hanging="421"/>
        <w:jc w:val="left"/>
        <w:rPr>
          <w:sz w:val="21"/>
        </w:rPr>
      </w:pPr>
      <w:r>
        <w:rPr>
          <w:spacing w:val="-2"/>
          <w:sz w:val="21"/>
        </w:rPr>
        <w:t>支付货币</w:t>
      </w:r>
    </w:p>
    <w:p>
      <w:pPr>
        <w:pStyle w:val="2"/>
        <w:tabs>
          <w:tab w:val="left" w:pos="3072"/>
          <w:tab w:val="left" w:pos="4752"/>
          <w:tab w:val="left" w:pos="6430"/>
        </w:tabs>
        <w:spacing w:before="142"/>
        <w:ind w:left="1075"/>
      </w:pPr>
      <w:r>
        <w:t>币种</w:t>
      </w:r>
      <w:r>
        <w:rPr>
          <w:spacing w:val="-3"/>
        </w:rPr>
        <w:t>为</w:t>
      </w:r>
      <w:r>
        <w:t>：</w:t>
      </w:r>
      <w:r>
        <w:rPr>
          <w:u w:val="single"/>
        </w:rPr>
        <w:t xml:space="preserve"> </w:t>
      </w:r>
      <w:r>
        <w:rPr>
          <w:spacing w:val="2"/>
          <w:u w:val="single"/>
        </w:rPr>
        <w:t xml:space="preserve"> </w:t>
      </w:r>
      <w:r>
        <w:rPr>
          <w:u w:val="single"/>
        </w:rPr>
        <w:t>人</w:t>
      </w:r>
      <w:r>
        <w:rPr>
          <w:spacing w:val="-3"/>
          <w:u w:val="single"/>
        </w:rPr>
        <w:t>民</w:t>
      </w:r>
      <w:r>
        <w:rPr>
          <w:u w:val="single"/>
        </w:rPr>
        <w:t>币</w:t>
      </w:r>
      <w:r>
        <w:rPr>
          <w:u w:val="single"/>
        </w:rPr>
        <w:tab/>
      </w:r>
      <w:r>
        <w:rPr>
          <w:spacing w:val="-3"/>
        </w:rPr>
        <w:t>，比</w:t>
      </w:r>
      <w:r>
        <w:t>例为</w:t>
      </w:r>
      <w:r>
        <w:rPr>
          <w:spacing w:val="-3"/>
        </w:rPr>
        <w:t>：</w:t>
      </w:r>
      <w:r>
        <w:rPr>
          <w:spacing w:val="-3"/>
          <w:u w:val="single"/>
        </w:rPr>
        <w:t xml:space="preserve"> </w:t>
      </w:r>
      <w:r>
        <w:rPr>
          <w:spacing w:val="-3"/>
          <w:u w:val="single"/>
        </w:rPr>
        <w:tab/>
      </w:r>
      <w:r>
        <w:rPr>
          <w:spacing w:val="-3"/>
        </w:rPr>
        <w:t>，</w:t>
      </w:r>
      <w:r>
        <w:t>汇</w:t>
      </w:r>
      <w:r>
        <w:rPr>
          <w:spacing w:val="-3"/>
        </w:rPr>
        <w:t>率</w:t>
      </w:r>
      <w:r>
        <w:t>为</w:t>
      </w:r>
      <w:r>
        <w:rPr>
          <w:spacing w:val="-3"/>
        </w:rPr>
        <w:t>：</w:t>
      </w:r>
      <w:r>
        <w:rPr>
          <w:spacing w:val="-3"/>
          <w:u w:val="single"/>
        </w:rPr>
        <w:t xml:space="preserve"> </w:t>
      </w:r>
      <w:r>
        <w:rPr>
          <w:spacing w:val="-3"/>
          <w:u w:val="single"/>
        </w:rPr>
        <w:tab/>
      </w:r>
      <w:r>
        <w:t>。</w:t>
      </w:r>
    </w:p>
    <w:p>
      <w:pPr>
        <w:pStyle w:val="2"/>
        <w:spacing w:before="138"/>
        <w:ind w:left="1075"/>
      </w:pPr>
      <w:r>
        <w:t>5.3 支付酬金</w:t>
      </w:r>
    </w:p>
    <w:p>
      <w:pPr>
        <w:pStyle w:val="2"/>
        <w:spacing w:before="4"/>
        <w:rPr>
          <w:sz w:val="19"/>
        </w:rPr>
      </w:pPr>
    </w:p>
    <w:p>
      <w:pPr>
        <w:pStyle w:val="2"/>
        <w:ind w:left="1075"/>
      </w:pPr>
      <w:r>
        <w:t>正常的监理费用计取及支付：</w:t>
      </w:r>
    </w:p>
    <w:p>
      <w:pPr>
        <w:pStyle w:val="2"/>
        <w:spacing w:before="72"/>
        <w:ind w:left="1075"/>
      </w:pPr>
      <w:r>
        <w:rPr>
          <w:spacing w:val="-3"/>
          <w:u w:val="single"/>
        </w:rPr>
        <w:t>监理费率</w:t>
      </w:r>
      <w:r>
        <w:rPr>
          <w:color w:val="auto"/>
          <w:spacing w:val="-3"/>
          <w:highlight w:val="none"/>
          <w:u w:val="single"/>
        </w:rPr>
        <w:t>=(监理中标价</w:t>
      </w:r>
      <w:r>
        <w:rPr>
          <w:color w:val="auto"/>
          <w:highlight w:val="none"/>
          <w:u w:val="single"/>
        </w:rPr>
        <w:t>/</w:t>
      </w:r>
      <w:r>
        <w:rPr>
          <w:rFonts w:hint="eastAsia"/>
          <w:color w:val="auto"/>
          <w:highlight w:val="none"/>
          <w:u w:val="single"/>
          <w:lang w:val="en-US" w:eastAsia="zh-CN"/>
        </w:rPr>
        <w:t xml:space="preserve"> 228497300</w:t>
      </w:r>
      <w:r>
        <w:rPr>
          <w:color w:val="auto"/>
          <w:spacing w:val="-8"/>
          <w:highlight w:val="none"/>
          <w:u w:val="single"/>
        </w:rPr>
        <w:t xml:space="preserve"> 元)</w:t>
      </w:r>
      <w:r>
        <w:rPr>
          <w:color w:val="auto"/>
          <w:highlight w:val="none"/>
          <w:u w:val="single"/>
        </w:rPr>
        <w:t>×100</w:t>
      </w:r>
      <w:r>
        <w:rPr>
          <w:color w:val="auto"/>
          <w:spacing w:val="-6"/>
          <w:highlight w:val="none"/>
          <w:u w:val="single"/>
        </w:rPr>
        <w:t>%。</w:t>
      </w:r>
      <w:r>
        <w:rPr>
          <w:spacing w:val="-6"/>
          <w:u w:val="single"/>
        </w:rPr>
        <w:t>监理费率一次性包定，结算时不作任何调整，本工程</w:t>
      </w:r>
    </w:p>
    <w:p>
      <w:pPr>
        <w:pStyle w:val="2"/>
        <w:spacing w:before="11"/>
        <w:rPr>
          <w:sz w:val="7"/>
        </w:rPr>
      </w:pPr>
    </w:p>
    <w:p>
      <w:pPr>
        <w:pStyle w:val="2"/>
        <w:spacing w:before="72"/>
        <w:ind w:left="655"/>
      </w:pPr>
      <w:r>
        <w:rPr>
          <w:spacing w:val="-10"/>
          <w:u w:val="single"/>
        </w:rPr>
        <w:t>监理结束后，监理结算价格由被监理部分的工程结算价和监理费率确定。即监理费结算价格=被监理部分</w:t>
      </w:r>
    </w:p>
    <w:p>
      <w:pPr>
        <w:pStyle w:val="2"/>
        <w:spacing w:before="170"/>
        <w:ind w:left="655"/>
      </w:pPr>
      <w:r>
        <w:rPr>
          <w:u w:val="single"/>
        </w:rPr>
        <w:t>的工程结算价×监理费率；被监理部分的工程结算价审计审定结算备案为准。</w:t>
      </w:r>
    </w:p>
    <w:p>
      <w:pPr>
        <w:pStyle w:val="2"/>
        <w:spacing w:before="170"/>
        <w:ind w:left="1075"/>
        <w:rPr>
          <w:highlight w:val="none"/>
        </w:rPr>
      </w:pPr>
      <w:r>
        <w:rPr>
          <w:spacing w:val="-4"/>
          <w:highlight w:val="none"/>
          <w:u w:val="single"/>
        </w:rPr>
        <w:t xml:space="preserve">合同签订并签发工程开工报告后一个月内，预付合同价的 </w:t>
      </w:r>
      <w:r>
        <w:rPr>
          <w:spacing w:val="-5"/>
          <w:highlight w:val="none"/>
          <w:u w:val="single"/>
        </w:rPr>
        <w:t>5%；工程施工期间，监理费按施工进度拨</w:t>
      </w:r>
    </w:p>
    <w:p>
      <w:pPr>
        <w:pStyle w:val="2"/>
        <w:spacing w:before="12"/>
        <w:rPr>
          <w:sz w:val="7"/>
          <w:highlight w:val="none"/>
        </w:rPr>
      </w:pPr>
    </w:p>
    <w:p>
      <w:pPr>
        <w:pStyle w:val="2"/>
        <w:spacing w:before="71"/>
        <w:ind w:left="655"/>
        <w:rPr>
          <w:highlight w:val="none"/>
        </w:rPr>
      </w:pPr>
      <w:r>
        <w:rPr>
          <w:spacing w:val="-7"/>
          <w:highlight w:val="none"/>
          <w:u w:val="single"/>
        </w:rPr>
        <w:t xml:space="preserve">付，按每三个月实际完成工程量的工程进度造价乘监理费率的 </w:t>
      </w:r>
      <w:r>
        <w:rPr>
          <w:highlight w:val="none"/>
          <w:u w:val="single"/>
        </w:rPr>
        <w:t>70</w:t>
      </w:r>
      <w:r>
        <w:rPr>
          <w:spacing w:val="-8"/>
          <w:highlight w:val="none"/>
          <w:u w:val="single"/>
        </w:rPr>
        <w:t xml:space="preserve">%支付监理费；工程完工后 </w:t>
      </w:r>
      <w:r>
        <w:rPr>
          <w:highlight w:val="none"/>
          <w:u w:val="single"/>
        </w:rPr>
        <w:t>30</w:t>
      </w:r>
      <w:r>
        <w:rPr>
          <w:spacing w:val="-11"/>
          <w:highlight w:val="none"/>
          <w:u w:val="single"/>
        </w:rPr>
        <w:t xml:space="preserve"> 天内付至</w:t>
      </w:r>
    </w:p>
    <w:p>
      <w:pPr>
        <w:pStyle w:val="2"/>
        <w:spacing w:before="171"/>
        <w:ind w:left="655"/>
        <w:rPr>
          <w:highlight w:val="none"/>
        </w:rPr>
      </w:pPr>
      <w:r>
        <w:rPr>
          <w:highlight w:val="none"/>
          <w:u w:val="single"/>
        </w:rPr>
        <w:t>实际完成工程量的监理总费用的 85%；工程竣工结算完成并经第三方审定后支付至监理总费用的100%。以上时间段的付款期限为三十天。</w:t>
      </w:r>
    </w:p>
    <w:p>
      <w:pPr>
        <w:pStyle w:val="2"/>
        <w:spacing w:before="11"/>
        <w:rPr>
          <w:sz w:val="7"/>
        </w:rPr>
      </w:pPr>
    </w:p>
    <w:p>
      <w:pPr>
        <w:pStyle w:val="2"/>
        <w:spacing w:before="71"/>
        <w:ind w:left="1075"/>
      </w:pPr>
      <w:r>
        <w:rPr>
          <w:u w:val="single"/>
        </w:rPr>
        <w:t>停工期间不计取酬金。停工期间，不包含在监理服务期内，监理服务期相应顺延。</w:t>
      </w:r>
    </w:p>
    <w:p>
      <w:pPr>
        <w:pStyle w:val="2"/>
        <w:spacing w:before="171"/>
        <w:ind w:left="1075"/>
      </w:pPr>
      <w:r>
        <w:rPr>
          <w:u w:val="single"/>
        </w:rPr>
        <w:t>工程结算和保修期间每 3 个月提供不少于一次的走访服务。</w:t>
      </w:r>
    </w:p>
    <w:p>
      <w:pPr>
        <w:pStyle w:val="2"/>
        <w:spacing w:before="170"/>
        <w:ind w:left="1075"/>
      </w:pPr>
      <w:r>
        <w:t>工程保修期间：</w:t>
      </w:r>
      <w:r>
        <w:rPr>
          <w:u w:val="single"/>
        </w:rPr>
        <w:t>保修期间，监理方须根据工程保修需要随时到位服务。</w:t>
      </w:r>
    </w:p>
    <w:p>
      <w:pPr>
        <w:pStyle w:val="2"/>
        <w:spacing w:before="11"/>
        <w:rPr>
          <w:sz w:val="7"/>
        </w:rPr>
      </w:pPr>
    </w:p>
    <w:p>
      <w:pPr>
        <w:pStyle w:val="2"/>
        <w:spacing w:before="72"/>
        <w:ind w:left="1075"/>
      </w:pPr>
      <w:r>
        <w:rPr>
          <w:u w:val="single"/>
        </w:rPr>
        <w:t>工程保修阶段的服务内容：检查和记录工程质量缺陷，对缺陷原因进行调查分析并确定责任归属，</w:t>
      </w:r>
    </w:p>
    <w:p>
      <w:pPr>
        <w:pStyle w:val="2"/>
        <w:spacing w:before="170"/>
        <w:ind w:left="655"/>
      </w:pPr>
      <w:r>
        <w:rPr>
          <w:u w:val="single"/>
        </w:rPr>
        <w:t>审核修复方案，监督修复过程并验收，审核修复费用。</w:t>
      </w:r>
    </w:p>
    <w:p>
      <w:pPr>
        <w:pStyle w:val="2"/>
        <w:spacing w:before="170"/>
        <w:ind w:left="1075"/>
      </w:pPr>
      <w:r>
        <w:rPr>
          <w:spacing w:val="-9"/>
          <w:u w:val="single"/>
        </w:rPr>
        <w:t>其他提供短期服务的人工费用按《建设工程监理与相关服务人员人工日费用标准</w:t>
      </w:r>
      <w:r>
        <w:rPr>
          <w:spacing w:val="-149"/>
          <w:u w:val="single"/>
        </w:rPr>
        <w:t>》</w:t>
      </w:r>
      <w:r>
        <w:rPr>
          <w:u w:val="single"/>
        </w:rPr>
        <w:t>（</w:t>
      </w:r>
      <w:r>
        <w:rPr>
          <w:spacing w:val="-17"/>
          <w:u w:val="single"/>
        </w:rPr>
        <w:t>发改价格【</w:t>
      </w:r>
      <w:r>
        <w:rPr>
          <w:u w:val="single"/>
        </w:rPr>
        <w:t>2007】</w:t>
      </w:r>
    </w:p>
    <w:p>
      <w:pPr>
        <w:pStyle w:val="2"/>
        <w:spacing w:before="12"/>
        <w:rPr>
          <w:sz w:val="7"/>
        </w:rPr>
      </w:pPr>
    </w:p>
    <w:p>
      <w:pPr>
        <w:pStyle w:val="2"/>
        <w:spacing w:before="71"/>
        <w:ind w:left="655"/>
      </w:pPr>
      <w:r>
        <w:rPr>
          <w:u w:val="single"/>
        </w:rPr>
        <w:t>670 号附表四）收费。</w:t>
      </w:r>
    </w:p>
    <w:p>
      <w:pPr>
        <w:pStyle w:val="11"/>
        <w:numPr>
          <w:ilvl w:val="0"/>
          <w:numId w:val="33"/>
        </w:numPr>
        <w:tabs>
          <w:tab w:val="left" w:pos="1393"/>
        </w:tabs>
        <w:spacing w:before="29" w:after="0" w:line="240" w:lineRule="auto"/>
        <w:ind w:left="1392" w:right="0" w:hanging="318"/>
        <w:jc w:val="both"/>
        <w:rPr>
          <w:u w:val="none"/>
        </w:rPr>
      </w:pPr>
      <w:r>
        <w:rPr>
          <w:spacing w:val="-2"/>
          <w:u w:val="none"/>
        </w:rPr>
        <w:t>合同生效、变更、暂停、解除与终止</w:t>
      </w:r>
    </w:p>
    <w:p>
      <w:pPr>
        <w:pStyle w:val="26"/>
        <w:numPr>
          <w:ilvl w:val="1"/>
          <w:numId w:val="33"/>
        </w:numPr>
        <w:tabs>
          <w:tab w:val="left" w:pos="1498"/>
        </w:tabs>
        <w:spacing w:before="139" w:after="0" w:line="240" w:lineRule="auto"/>
        <w:ind w:left="1498" w:right="0" w:hanging="423"/>
        <w:jc w:val="both"/>
        <w:rPr>
          <w:sz w:val="21"/>
        </w:rPr>
      </w:pPr>
      <w:r>
        <w:rPr>
          <w:spacing w:val="-3"/>
          <w:sz w:val="21"/>
        </w:rPr>
        <w:t>生效</w:t>
      </w:r>
    </w:p>
    <w:p>
      <w:pPr>
        <w:pStyle w:val="2"/>
        <w:spacing w:before="139"/>
        <w:ind w:left="1075"/>
      </w:pPr>
      <w:r>
        <w:t>本合同生效条件：</w:t>
      </w:r>
      <w:r>
        <w:rPr>
          <w:u w:val="single"/>
        </w:rPr>
        <w:t>本合同自双方经法定代表人或其授权的代理人签字，加盖本单位公章后生效</w:t>
      </w:r>
      <w:r>
        <w:t>。</w:t>
      </w:r>
    </w:p>
    <w:p>
      <w:pPr>
        <w:pStyle w:val="26"/>
        <w:numPr>
          <w:ilvl w:val="1"/>
          <w:numId w:val="33"/>
        </w:numPr>
        <w:tabs>
          <w:tab w:val="left" w:pos="1498"/>
        </w:tabs>
        <w:spacing w:before="141" w:after="0" w:line="240" w:lineRule="auto"/>
        <w:ind w:left="1498" w:right="0" w:hanging="423"/>
        <w:jc w:val="both"/>
        <w:rPr>
          <w:sz w:val="21"/>
        </w:rPr>
      </w:pPr>
      <w:r>
        <w:rPr>
          <w:spacing w:val="-3"/>
          <w:sz w:val="21"/>
        </w:rPr>
        <w:t>变更</w:t>
      </w:r>
    </w:p>
    <w:p>
      <w:pPr>
        <w:pStyle w:val="2"/>
        <w:spacing w:before="139" w:line="364" w:lineRule="auto"/>
        <w:ind w:left="655" w:right="231" w:firstLine="420"/>
        <w:jc w:val="both"/>
      </w:pPr>
      <w:r>
        <w:t>6.2.2</w:t>
      </w:r>
      <w:r>
        <w:rPr>
          <w:spacing w:val="-3"/>
        </w:rPr>
        <w:t xml:space="preserve"> 除不可抗力外，因非监理人原因导致本合同期限延长时，附加工作酬金按下列方法确定：</w:t>
      </w:r>
      <w:r>
        <w:rPr>
          <w:spacing w:val="0"/>
          <w:u w:val="single"/>
        </w:rPr>
        <w:t>因委托</w:t>
      </w:r>
      <w:r>
        <w:rPr>
          <w:spacing w:val="-3"/>
          <w:u w:val="single"/>
        </w:rPr>
        <w:t>人原因导致监理人服务期超过（净服务期，不含停工期间</w:t>
      </w:r>
      <w:r>
        <w:rPr>
          <w:u w:val="single"/>
        </w:rPr>
        <w:t>）</w:t>
      </w:r>
      <w:r>
        <w:rPr>
          <w:spacing w:val="-3"/>
          <w:u w:val="single"/>
        </w:rPr>
        <w:t>，超出部分的时间及派驻现场人员经委托人签证盖章认可后，按监理服务期内平均日监理费计取</w:t>
      </w:r>
      <w:r>
        <w:rPr>
          <w:u w:val="single"/>
        </w:rPr>
        <w:t>（</w:t>
      </w:r>
      <w:r>
        <w:rPr>
          <w:spacing w:val="-3"/>
          <w:u w:val="single"/>
        </w:rPr>
        <w:t>平均日监理费=[合同价</w:t>
      </w:r>
      <w:r>
        <w:rPr>
          <w:u w:val="single"/>
        </w:rPr>
        <w:t>/</w:t>
      </w:r>
      <w:r>
        <w:rPr>
          <w:spacing w:val="-3"/>
          <w:u w:val="single"/>
        </w:rPr>
        <w:t>监理服务日/</w:t>
      </w:r>
      <w:r>
        <w:rPr>
          <w:spacing w:val="-2"/>
          <w:u w:val="single"/>
        </w:rPr>
        <w:t>监理人投标</w:t>
      </w:r>
      <w:r>
        <w:rPr>
          <w:spacing w:val="-3"/>
          <w:u w:val="single"/>
        </w:rPr>
        <w:t>时派驻现场总人数]×派驻现场的实际人数</w:t>
      </w:r>
      <w:r>
        <w:rPr>
          <w:u w:val="single"/>
        </w:rPr>
        <w:t>）</w:t>
      </w:r>
      <w:r>
        <w:rPr>
          <w:spacing w:val="-6"/>
          <w:u w:val="single"/>
        </w:rPr>
        <w:t xml:space="preserve">，于工程竣工结算完成后 </w:t>
      </w:r>
      <w:r>
        <w:rPr>
          <w:u w:val="single"/>
        </w:rPr>
        <w:t>30</w:t>
      </w:r>
      <w:r>
        <w:rPr>
          <w:spacing w:val="-7"/>
          <w:u w:val="single"/>
        </w:rPr>
        <w:t xml:space="preserve"> 天内统一支付，其他原因引起</w:t>
      </w:r>
      <w:r>
        <w:rPr>
          <w:spacing w:val="-3"/>
          <w:u w:val="single"/>
        </w:rPr>
        <w:t>的监理时间延长均不另行计取费用。</w:t>
      </w:r>
    </w:p>
    <w:p>
      <w:pPr>
        <w:pStyle w:val="2"/>
        <w:spacing w:line="267" w:lineRule="exact"/>
        <w:ind w:left="1075"/>
        <w:jc w:val="both"/>
      </w:pPr>
      <w:r>
        <w:t>6.2.5 正常工作酬金增加额按下列方法确定：不予调整</w:t>
      </w:r>
    </w:p>
    <w:p>
      <w:pPr>
        <w:pStyle w:val="11"/>
        <w:numPr>
          <w:ilvl w:val="0"/>
          <w:numId w:val="33"/>
        </w:numPr>
        <w:tabs>
          <w:tab w:val="left" w:pos="1395"/>
        </w:tabs>
        <w:spacing w:before="139" w:after="0" w:line="240" w:lineRule="auto"/>
        <w:ind w:left="1394" w:right="0" w:hanging="317"/>
        <w:jc w:val="both"/>
        <w:rPr>
          <w:u w:val="none"/>
        </w:rPr>
      </w:pPr>
      <w:r>
        <w:rPr>
          <w:u w:val="none"/>
        </w:rPr>
        <w:t>争议解决</w:t>
      </w:r>
    </w:p>
    <w:p>
      <w:pPr>
        <w:pStyle w:val="26"/>
        <w:numPr>
          <w:ilvl w:val="1"/>
          <w:numId w:val="36"/>
        </w:numPr>
        <w:tabs>
          <w:tab w:val="left" w:pos="1498"/>
        </w:tabs>
        <w:spacing w:before="139" w:after="0" w:line="240" w:lineRule="auto"/>
        <w:ind w:left="1498" w:right="0" w:hanging="423"/>
        <w:jc w:val="both"/>
        <w:rPr>
          <w:sz w:val="21"/>
        </w:rPr>
      </w:pPr>
      <w:r>
        <w:rPr>
          <w:spacing w:val="-3"/>
          <w:sz w:val="21"/>
        </w:rPr>
        <w:t>调解</w:t>
      </w:r>
    </w:p>
    <w:p>
      <w:pPr>
        <w:pStyle w:val="2"/>
        <w:spacing w:before="142"/>
        <w:ind w:left="1075"/>
      </w:pPr>
      <w:r>
        <w:t>本合同争议进行调解时，可提交</w:t>
      </w:r>
      <w:r>
        <w:rPr>
          <w:u w:val="single"/>
        </w:rPr>
        <w:t>建设行政主管部门</w:t>
      </w:r>
      <w:r>
        <w:t>进行调解。</w:t>
      </w:r>
    </w:p>
    <w:p>
      <w:pPr>
        <w:pStyle w:val="26"/>
        <w:numPr>
          <w:ilvl w:val="1"/>
          <w:numId w:val="36"/>
        </w:numPr>
        <w:tabs>
          <w:tab w:val="left" w:pos="1498"/>
        </w:tabs>
        <w:spacing w:before="139" w:after="0" w:line="240" w:lineRule="auto"/>
        <w:ind w:left="1498" w:right="0" w:hanging="423"/>
        <w:jc w:val="both"/>
        <w:rPr>
          <w:sz w:val="21"/>
        </w:rPr>
      </w:pPr>
      <w:r>
        <w:rPr>
          <w:spacing w:val="-3"/>
          <w:sz w:val="21"/>
        </w:rPr>
        <w:t>仲裁或诉讼</w:t>
      </w:r>
    </w:p>
    <w:p>
      <w:pPr>
        <w:pStyle w:val="2"/>
        <w:tabs>
          <w:tab w:val="left" w:pos="5278"/>
        </w:tabs>
        <w:spacing w:before="139"/>
        <w:ind w:left="1075"/>
      </w:pPr>
      <w:r>
        <w:t>合同</w:t>
      </w:r>
      <w:r>
        <w:rPr>
          <w:spacing w:val="-3"/>
        </w:rPr>
        <w:t>争</w:t>
      </w:r>
      <w:r>
        <w:t>议</w:t>
      </w:r>
      <w:r>
        <w:rPr>
          <w:spacing w:val="-3"/>
        </w:rPr>
        <w:t>的</w:t>
      </w:r>
      <w:r>
        <w:t>最</w:t>
      </w:r>
      <w:r>
        <w:rPr>
          <w:spacing w:val="-3"/>
        </w:rPr>
        <w:t>终</w:t>
      </w:r>
      <w:r>
        <w:t>解</w:t>
      </w:r>
      <w:r>
        <w:rPr>
          <w:spacing w:val="-3"/>
        </w:rPr>
        <w:t>决</w:t>
      </w:r>
      <w:r>
        <w:t>方</w:t>
      </w:r>
      <w:r>
        <w:rPr>
          <w:spacing w:val="-3"/>
        </w:rPr>
        <w:t>式</w:t>
      </w:r>
      <w:r>
        <w:t>为下</w:t>
      </w:r>
      <w:r>
        <w:rPr>
          <w:spacing w:val="-3"/>
        </w:rPr>
        <w:t>列</w:t>
      </w:r>
      <w:r>
        <w:t>第</w:t>
      </w:r>
      <w:r>
        <w:rPr>
          <w:u w:val="single"/>
        </w:rPr>
        <w:t xml:space="preserve"> </w:t>
      </w:r>
      <w:r>
        <w:rPr>
          <w:spacing w:val="8"/>
          <w:u w:val="single"/>
        </w:rPr>
        <w:t xml:space="preserve"> </w:t>
      </w:r>
      <w:r>
        <w:rPr>
          <w:u w:val="single"/>
        </w:rPr>
        <w:t>（2）</w:t>
      </w:r>
      <w:r>
        <w:rPr>
          <w:u w:val="single"/>
        </w:rPr>
        <w:tab/>
      </w:r>
      <w:r>
        <w:t>种</w:t>
      </w:r>
      <w:r>
        <w:rPr>
          <w:spacing w:val="-3"/>
        </w:rPr>
        <w:t>方</w:t>
      </w:r>
      <w:r>
        <w:t>式：</w:t>
      </w:r>
    </w:p>
    <w:p>
      <w:pPr>
        <w:pStyle w:val="26"/>
        <w:numPr>
          <w:ilvl w:val="0"/>
          <w:numId w:val="37"/>
        </w:numPr>
        <w:tabs>
          <w:tab w:val="left" w:pos="1605"/>
          <w:tab w:val="left" w:pos="2861"/>
        </w:tabs>
        <w:spacing w:before="139" w:after="0" w:line="240" w:lineRule="auto"/>
        <w:ind w:left="1604" w:right="0" w:hanging="530"/>
        <w:jc w:val="left"/>
        <w:rPr>
          <w:sz w:val="21"/>
        </w:rPr>
      </w:pPr>
      <w:r>
        <w:rPr>
          <w:sz w:val="21"/>
        </w:rPr>
        <w:t>提请</w:t>
      </w:r>
      <w:r>
        <w:rPr>
          <w:sz w:val="21"/>
          <w:u w:val="single"/>
        </w:rPr>
        <w:t xml:space="preserve"> </w:t>
      </w:r>
      <w:r>
        <w:rPr>
          <w:sz w:val="21"/>
          <w:u w:val="single"/>
        </w:rPr>
        <w:tab/>
      </w:r>
      <w:r>
        <w:rPr>
          <w:sz w:val="21"/>
        </w:rPr>
        <w:t>仲</w:t>
      </w:r>
      <w:r>
        <w:rPr>
          <w:spacing w:val="-3"/>
          <w:sz w:val="21"/>
        </w:rPr>
        <w:t>裁委</w:t>
      </w:r>
      <w:r>
        <w:rPr>
          <w:sz w:val="21"/>
        </w:rPr>
        <w:t>员会</w:t>
      </w:r>
      <w:r>
        <w:rPr>
          <w:spacing w:val="-3"/>
          <w:sz w:val="21"/>
        </w:rPr>
        <w:t>进</w:t>
      </w:r>
      <w:r>
        <w:rPr>
          <w:sz w:val="21"/>
        </w:rPr>
        <w:t>行</w:t>
      </w:r>
      <w:r>
        <w:rPr>
          <w:spacing w:val="-3"/>
          <w:sz w:val="21"/>
        </w:rPr>
        <w:t>仲</w:t>
      </w:r>
      <w:r>
        <w:rPr>
          <w:sz w:val="21"/>
        </w:rPr>
        <w:t>裁。</w:t>
      </w:r>
    </w:p>
    <w:p>
      <w:pPr>
        <w:pStyle w:val="26"/>
        <w:numPr>
          <w:ilvl w:val="0"/>
          <w:numId w:val="37"/>
        </w:numPr>
        <w:tabs>
          <w:tab w:val="left" w:pos="1605"/>
        </w:tabs>
        <w:spacing w:before="139" w:after="0" w:line="240" w:lineRule="auto"/>
        <w:ind w:left="1604" w:right="0" w:hanging="530"/>
        <w:jc w:val="left"/>
        <w:rPr>
          <w:sz w:val="21"/>
        </w:rPr>
      </w:pPr>
      <w:r>
        <w:rPr>
          <w:sz w:val="21"/>
        </w:rPr>
        <w:t>向</w:t>
      </w:r>
      <w:r>
        <w:rPr>
          <w:spacing w:val="-3"/>
          <w:sz w:val="21"/>
          <w:u w:val="single"/>
        </w:rPr>
        <w:t xml:space="preserve"> 工程所在地</w:t>
      </w:r>
      <w:r>
        <w:rPr>
          <w:spacing w:val="-3"/>
          <w:sz w:val="21"/>
        </w:rPr>
        <w:t xml:space="preserve"> 人民法院提起诉讼。</w:t>
      </w:r>
    </w:p>
    <w:p>
      <w:pPr>
        <w:pStyle w:val="11"/>
        <w:numPr>
          <w:ilvl w:val="0"/>
          <w:numId w:val="33"/>
        </w:numPr>
        <w:tabs>
          <w:tab w:val="left" w:pos="1395"/>
        </w:tabs>
        <w:spacing w:before="141" w:after="0" w:line="240" w:lineRule="auto"/>
        <w:ind w:left="1394" w:right="0" w:hanging="317"/>
        <w:jc w:val="both"/>
        <w:rPr>
          <w:u w:val="none"/>
        </w:rPr>
      </w:pPr>
      <w:r>
        <w:rPr>
          <w:u w:val="none"/>
        </w:rPr>
        <w:t>其他</w:t>
      </w:r>
    </w:p>
    <w:p>
      <w:pPr>
        <w:pStyle w:val="26"/>
        <w:numPr>
          <w:ilvl w:val="1"/>
          <w:numId w:val="38"/>
        </w:numPr>
        <w:tabs>
          <w:tab w:val="left" w:pos="1491"/>
        </w:tabs>
        <w:spacing w:before="139" w:after="0" w:line="240" w:lineRule="auto"/>
        <w:ind w:left="1490" w:right="0" w:hanging="418"/>
        <w:jc w:val="both"/>
        <w:rPr>
          <w:sz w:val="21"/>
        </w:rPr>
      </w:pPr>
      <w:r>
        <w:rPr>
          <w:spacing w:val="-2"/>
          <w:sz w:val="21"/>
        </w:rPr>
        <w:t>检测费用</w:t>
      </w:r>
    </w:p>
    <w:p>
      <w:pPr>
        <w:pStyle w:val="2"/>
        <w:tabs>
          <w:tab w:val="left" w:pos="4124"/>
        </w:tabs>
        <w:spacing w:before="139"/>
        <w:ind w:left="1075"/>
      </w:pPr>
      <w:r>
        <w:t>委托</w:t>
      </w:r>
      <w:r>
        <w:rPr>
          <w:spacing w:val="-3"/>
        </w:rPr>
        <w:t>人</w:t>
      </w:r>
      <w:r>
        <w:t>应</w:t>
      </w:r>
      <w:r>
        <w:rPr>
          <w:spacing w:val="-3"/>
        </w:rPr>
        <w:t>在</w:t>
      </w:r>
      <w:r>
        <w:t>检</w:t>
      </w:r>
      <w:r>
        <w:rPr>
          <w:spacing w:val="-3"/>
        </w:rPr>
        <w:t>测</w:t>
      </w:r>
      <w:r>
        <w:t>工</w:t>
      </w:r>
      <w:r>
        <w:rPr>
          <w:spacing w:val="-3"/>
        </w:rPr>
        <w:t>作</w:t>
      </w:r>
      <w:r>
        <w:t>完</w:t>
      </w:r>
      <w:r>
        <w:rPr>
          <w:spacing w:val="-3"/>
        </w:rPr>
        <w:t>成</w:t>
      </w:r>
      <w:r>
        <w:t>后</w:t>
      </w:r>
      <w:r>
        <w:rPr>
          <w:u w:val="single"/>
        </w:rPr>
        <w:t xml:space="preserve"> </w:t>
      </w:r>
      <w:r>
        <w:rPr>
          <w:u w:val="single"/>
        </w:rPr>
        <w:tab/>
      </w:r>
      <w:r>
        <w:rPr>
          <w:spacing w:val="-3"/>
        </w:rPr>
        <w:t>天</w:t>
      </w:r>
      <w:r>
        <w:t>内</w:t>
      </w:r>
      <w:r>
        <w:rPr>
          <w:spacing w:val="-3"/>
        </w:rPr>
        <w:t>支</w:t>
      </w:r>
      <w:r>
        <w:t>付</w:t>
      </w:r>
      <w:r>
        <w:rPr>
          <w:spacing w:val="-3"/>
        </w:rPr>
        <w:t>检</w:t>
      </w:r>
      <w:r>
        <w:t>测</w:t>
      </w:r>
      <w:r>
        <w:rPr>
          <w:spacing w:val="-3"/>
        </w:rPr>
        <w:t>费用</w:t>
      </w:r>
      <w:r>
        <w:t>。</w:t>
      </w:r>
    </w:p>
    <w:p>
      <w:pPr>
        <w:spacing w:after="0"/>
        <w:sectPr>
          <w:pgSz w:w="11910" w:h="16850"/>
          <w:pgMar w:top="1100" w:right="780" w:bottom="1040" w:left="780" w:header="877" w:footer="856" w:gutter="0"/>
          <w:cols w:equalWidth="0" w:num="1">
            <w:col w:w="10350"/>
          </w:cols>
        </w:sectPr>
      </w:pPr>
    </w:p>
    <w:p>
      <w:pPr>
        <w:pStyle w:val="2"/>
        <w:spacing w:before="12"/>
        <w:rPr>
          <w:sz w:val="8"/>
        </w:rPr>
      </w:pPr>
    </w:p>
    <w:p>
      <w:pPr>
        <w:pStyle w:val="26"/>
        <w:numPr>
          <w:ilvl w:val="1"/>
          <w:numId w:val="38"/>
        </w:numPr>
        <w:tabs>
          <w:tab w:val="left" w:pos="1496"/>
        </w:tabs>
        <w:spacing w:before="71" w:after="0" w:line="240" w:lineRule="auto"/>
        <w:ind w:left="1495" w:right="0" w:hanging="421"/>
        <w:jc w:val="left"/>
        <w:rPr>
          <w:sz w:val="21"/>
        </w:rPr>
      </w:pPr>
      <w:r>
        <w:rPr>
          <w:spacing w:val="-2"/>
          <w:sz w:val="21"/>
        </w:rPr>
        <w:t>咨询费用</w:t>
      </w:r>
    </w:p>
    <w:p>
      <w:pPr>
        <w:pStyle w:val="2"/>
        <w:tabs>
          <w:tab w:val="left" w:pos="4124"/>
        </w:tabs>
        <w:spacing w:before="142"/>
        <w:ind w:left="1075"/>
      </w:pPr>
      <w:r>
        <w:t>委托</w:t>
      </w:r>
      <w:r>
        <w:rPr>
          <w:spacing w:val="-3"/>
        </w:rPr>
        <w:t>人</w:t>
      </w:r>
      <w:r>
        <w:t>应</w:t>
      </w:r>
      <w:r>
        <w:rPr>
          <w:spacing w:val="-3"/>
        </w:rPr>
        <w:t>在</w:t>
      </w:r>
      <w:r>
        <w:t>咨</w:t>
      </w:r>
      <w:r>
        <w:rPr>
          <w:spacing w:val="-3"/>
        </w:rPr>
        <w:t>询</w:t>
      </w:r>
      <w:r>
        <w:t>工</w:t>
      </w:r>
      <w:r>
        <w:rPr>
          <w:spacing w:val="-3"/>
        </w:rPr>
        <w:t>作</w:t>
      </w:r>
      <w:r>
        <w:t>完</w:t>
      </w:r>
      <w:r>
        <w:rPr>
          <w:spacing w:val="-3"/>
        </w:rPr>
        <w:t>成</w:t>
      </w:r>
      <w:r>
        <w:t>后</w:t>
      </w:r>
      <w:r>
        <w:rPr>
          <w:u w:val="single"/>
        </w:rPr>
        <w:t xml:space="preserve"> </w:t>
      </w:r>
      <w:r>
        <w:rPr>
          <w:u w:val="single"/>
        </w:rPr>
        <w:tab/>
      </w:r>
      <w:r>
        <w:rPr>
          <w:spacing w:val="-3"/>
        </w:rPr>
        <w:t>天</w:t>
      </w:r>
      <w:r>
        <w:t>内</w:t>
      </w:r>
      <w:r>
        <w:rPr>
          <w:spacing w:val="-3"/>
        </w:rPr>
        <w:t>支</w:t>
      </w:r>
      <w:r>
        <w:t>付</w:t>
      </w:r>
      <w:r>
        <w:rPr>
          <w:spacing w:val="-3"/>
        </w:rPr>
        <w:t>咨</w:t>
      </w:r>
      <w:r>
        <w:t>询</w:t>
      </w:r>
      <w:r>
        <w:rPr>
          <w:spacing w:val="-3"/>
        </w:rPr>
        <w:t>费用</w:t>
      </w:r>
      <w:r>
        <w:t>。</w:t>
      </w:r>
    </w:p>
    <w:p>
      <w:pPr>
        <w:pStyle w:val="26"/>
        <w:numPr>
          <w:ilvl w:val="1"/>
          <w:numId w:val="38"/>
        </w:numPr>
        <w:tabs>
          <w:tab w:val="left" w:pos="1498"/>
        </w:tabs>
        <w:spacing w:before="139" w:after="0" w:line="240" w:lineRule="auto"/>
        <w:ind w:left="1498" w:right="0" w:hanging="423"/>
        <w:jc w:val="left"/>
        <w:rPr>
          <w:sz w:val="21"/>
        </w:rPr>
      </w:pPr>
      <w:r>
        <w:rPr>
          <w:spacing w:val="-3"/>
          <w:sz w:val="21"/>
        </w:rPr>
        <w:t>奖励</w:t>
      </w:r>
    </w:p>
    <w:p>
      <w:pPr>
        <w:pStyle w:val="2"/>
        <w:spacing w:before="139"/>
        <w:ind w:left="1075"/>
      </w:pPr>
      <w:r>
        <w:t>合理化建议的奖励金额按下列方法确定为：</w:t>
      </w:r>
    </w:p>
    <w:p>
      <w:pPr>
        <w:pStyle w:val="2"/>
        <w:spacing w:before="3"/>
        <w:rPr>
          <w:sz w:val="19"/>
        </w:rPr>
      </w:pPr>
    </w:p>
    <w:p>
      <w:pPr>
        <w:pStyle w:val="2"/>
        <w:tabs>
          <w:tab w:val="left" w:pos="3490"/>
        </w:tabs>
        <w:spacing w:line="357" w:lineRule="auto"/>
        <w:ind w:left="1075" w:right="4857"/>
      </w:pPr>
      <w:r>
        <w:t>奖励</w:t>
      </w:r>
      <w:r>
        <w:rPr>
          <w:spacing w:val="-3"/>
        </w:rPr>
        <w:t>金</w:t>
      </w:r>
      <w:r>
        <w:t>额</w:t>
      </w:r>
      <w:r>
        <w:rPr>
          <w:spacing w:val="-3"/>
        </w:rPr>
        <w:t>＝</w:t>
      </w:r>
      <w:r>
        <w:t>工</w:t>
      </w:r>
      <w:r>
        <w:rPr>
          <w:spacing w:val="-3"/>
        </w:rPr>
        <w:t>程</w:t>
      </w:r>
      <w:r>
        <w:t>投</w:t>
      </w:r>
      <w:r>
        <w:rPr>
          <w:spacing w:val="-3"/>
        </w:rPr>
        <w:t>资</w:t>
      </w:r>
      <w:r>
        <w:t>节</w:t>
      </w:r>
      <w:r>
        <w:rPr>
          <w:spacing w:val="-3"/>
        </w:rPr>
        <w:t>省</w:t>
      </w:r>
      <w:r>
        <w:t>额×</w:t>
      </w:r>
      <w:r>
        <w:rPr>
          <w:spacing w:val="-3"/>
        </w:rPr>
        <w:t>奖</w:t>
      </w:r>
      <w:r>
        <w:t>励</w:t>
      </w:r>
      <w:r>
        <w:rPr>
          <w:spacing w:val="-3"/>
        </w:rPr>
        <w:t>金</w:t>
      </w:r>
      <w:r>
        <w:t>额</w:t>
      </w:r>
      <w:r>
        <w:rPr>
          <w:spacing w:val="-3"/>
        </w:rPr>
        <w:t>的</w:t>
      </w:r>
      <w:r>
        <w:t>比</w:t>
      </w:r>
      <w:r>
        <w:rPr>
          <w:spacing w:val="-3"/>
        </w:rPr>
        <w:t xml:space="preserve">率； </w:t>
      </w:r>
      <w:r>
        <w:t>奖励</w:t>
      </w:r>
      <w:r>
        <w:rPr>
          <w:spacing w:val="-3"/>
        </w:rPr>
        <w:t>金</w:t>
      </w:r>
      <w:r>
        <w:t>额</w:t>
      </w:r>
      <w:r>
        <w:rPr>
          <w:spacing w:val="-3"/>
        </w:rPr>
        <w:t>的</w:t>
      </w:r>
      <w:r>
        <w:t>比</w:t>
      </w:r>
      <w:r>
        <w:rPr>
          <w:spacing w:val="-3"/>
        </w:rPr>
        <w:t>率</w:t>
      </w:r>
      <w:r>
        <w:t>为</w:t>
      </w:r>
      <w:r>
        <w:rPr>
          <w:u w:val="single"/>
        </w:rPr>
        <w:t xml:space="preserve"> </w:t>
      </w:r>
      <w:r>
        <w:rPr>
          <w:u w:val="single"/>
        </w:rPr>
        <w:tab/>
      </w:r>
      <w:r>
        <w:t>%。</w:t>
      </w:r>
    </w:p>
    <w:p>
      <w:pPr>
        <w:pStyle w:val="2"/>
        <w:spacing w:line="269" w:lineRule="exact"/>
        <w:ind w:left="1075"/>
      </w:pPr>
      <w:r>
        <w:t>8.6 保密</w:t>
      </w:r>
    </w:p>
    <w:p>
      <w:pPr>
        <w:pStyle w:val="2"/>
        <w:tabs>
          <w:tab w:val="left" w:pos="6644"/>
        </w:tabs>
        <w:spacing w:before="130" w:line="357" w:lineRule="auto"/>
        <w:ind w:left="1075" w:right="3488"/>
        <w:jc w:val="both"/>
      </w:pPr>
      <w:r>
        <w:t>委托</w:t>
      </w:r>
      <w:r>
        <w:rPr>
          <w:spacing w:val="-3"/>
        </w:rPr>
        <w:t>人</w:t>
      </w:r>
      <w:r>
        <w:t>申</w:t>
      </w:r>
      <w:r>
        <w:rPr>
          <w:spacing w:val="-3"/>
        </w:rPr>
        <w:t>明</w:t>
      </w:r>
      <w:r>
        <w:t>的</w:t>
      </w:r>
      <w:r>
        <w:rPr>
          <w:spacing w:val="-3"/>
        </w:rPr>
        <w:t>保</w:t>
      </w:r>
      <w:r>
        <w:t>密</w:t>
      </w:r>
      <w:r>
        <w:rPr>
          <w:spacing w:val="-3"/>
        </w:rPr>
        <w:t>事</w:t>
      </w:r>
      <w:r>
        <w:t>项</w:t>
      </w:r>
      <w:r>
        <w:rPr>
          <w:spacing w:val="-3"/>
        </w:rPr>
        <w:t>和</w:t>
      </w:r>
      <w:r>
        <w:t>期限</w:t>
      </w:r>
      <w:r>
        <w:rPr>
          <w:spacing w:val="-3"/>
        </w:rPr>
        <w:t>：</w:t>
      </w:r>
      <w:r>
        <w:rPr>
          <w:spacing w:val="-3"/>
          <w:u w:val="single"/>
        </w:rPr>
        <w:t xml:space="preserve"> </w:t>
      </w:r>
      <w:r>
        <w:rPr>
          <w:spacing w:val="-3"/>
          <w:u w:val="single"/>
        </w:rPr>
        <w:tab/>
      </w:r>
      <w:r>
        <w:rPr>
          <w:spacing w:val="-17"/>
        </w:rPr>
        <w:t>。</w:t>
      </w:r>
      <w:r>
        <w:t>监理</w:t>
      </w:r>
      <w:r>
        <w:rPr>
          <w:spacing w:val="-3"/>
        </w:rPr>
        <w:t>人</w:t>
      </w:r>
      <w:r>
        <w:t>申</w:t>
      </w:r>
      <w:r>
        <w:rPr>
          <w:spacing w:val="-3"/>
        </w:rPr>
        <w:t>明</w:t>
      </w:r>
      <w:r>
        <w:t>的</w:t>
      </w:r>
      <w:r>
        <w:rPr>
          <w:spacing w:val="-3"/>
        </w:rPr>
        <w:t>保</w:t>
      </w:r>
      <w:r>
        <w:t>密</w:t>
      </w:r>
      <w:r>
        <w:rPr>
          <w:spacing w:val="-3"/>
        </w:rPr>
        <w:t>事</w:t>
      </w:r>
      <w:r>
        <w:t>项</w:t>
      </w:r>
      <w:r>
        <w:rPr>
          <w:spacing w:val="-3"/>
        </w:rPr>
        <w:t>和</w:t>
      </w:r>
      <w:r>
        <w:t>期限</w:t>
      </w:r>
      <w:r>
        <w:rPr>
          <w:spacing w:val="-3"/>
        </w:rPr>
        <w:t>：</w:t>
      </w:r>
      <w:r>
        <w:rPr>
          <w:spacing w:val="-3"/>
          <w:u w:val="single"/>
        </w:rPr>
        <w:t xml:space="preserve"> </w:t>
      </w:r>
      <w:r>
        <w:rPr>
          <w:spacing w:val="-3"/>
          <w:u w:val="single"/>
        </w:rPr>
        <w:tab/>
      </w:r>
      <w:r>
        <w:rPr>
          <w:spacing w:val="-17"/>
        </w:rPr>
        <w:t>。</w:t>
      </w:r>
      <w:r>
        <w:t>第三</w:t>
      </w:r>
      <w:r>
        <w:rPr>
          <w:spacing w:val="-3"/>
        </w:rPr>
        <w:t>方</w:t>
      </w:r>
      <w:r>
        <w:t>申</w:t>
      </w:r>
      <w:r>
        <w:rPr>
          <w:spacing w:val="-3"/>
        </w:rPr>
        <w:t>明</w:t>
      </w:r>
      <w:r>
        <w:t>的</w:t>
      </w:r>
      <w:r>
        <w:rPr>
          <w:spacing w:val="-3"/>
        </w:rPr>
        <w:t>保</w:t>
      </w:r>
      <w:r>
        <w:t>密</w:t>
      </w:r>
      <w:r>
        <w:rPr>
          <w:spacing w:val="-3"/>
        </w:rPr>
        <w:t>事</w:t>
      </w:r>
      <w:r>
        <w:t>项</w:t>
      </w:r>
      <w:r>
        <w:rPr>
          <w:spacing w:val="-3"/>
        </w:rPr>
        <w:t>和</w:t>
      </w:r>
      <w:r>
        <w:t>期限</w:t>
      </w:r>
      <w:r>
        <w:rPr>
          <w:spacing w:val="-3"/>
        </w:rPr>
        <w:t>：</w:t>
      </w:r>
      <w:r>
        <w:rPr>
          <w:spacing w:val="-3"/>
          <w:u w:val="single"/>
        </w:rPr>
        <w:t xml:space="preserve"> </w:t>
      </w:r>
      <w:r>
        <w:rPr>
          <w:spacing w:val="-3"/>
          <w:u w:val="single"/>
        </w:rPr>
        <w:tab/>
      </w:r>
      <w:r>
        <w:rPr>
          <w:spacing w:val="-17"/>
        </w:rPr>
        <w:t>。</w:t>
      </w:r>
    </w:p>
    <w:p>
      <w:pPr>
        <w:pStyle w:val="2"/>
        <w:spacing w:line="267" w:lineRule="exact"/>
        <w:ind w:left="1075"/>
        <w:jc w:val="both"/>
      </w:pPr>
      <w:r>
        <w:t>8.8 著作权</w:t>
      </w:r>
    </w:p>
    <w:p>
      <w:pPr>
        <w:pStyle w:val="2"/>
        <w:tabs>
          <w:tab w:val="left" w:pos="6327"/>
        </w:tabs>
        <w:spacing w:before="131" w:line="357" w:lineRule="auto"/>
        <w:ind w:left="655" w:right="231" w:firstLine="420"/>
      </w:pPr>
      <w:r>
        <w:t>监理</w:t>
      </w:r>
      <w:r>
        <w:rPr>
          <w:spacing w:val="-3"/>
        </w:rPr>
        <w:t>人</w:t>
      </w:r>
      <w:r>
        <w:t>在</w:t>
      </w:r>
      <w:r>
        <w:rPr>
          <w:spacing w:val="-3"/>
        </w:rPr>
        <w:t>本</w:t>
      </w:r>
      <w:r>
        <w:t>合</w:t>
      </w:r>
      <w:r>
        <w:rPr>
          <w:spacing w:val="-3"/>
        </w:rPr>
        <w:t>同</w:t>
      </w:r>
      <w:r>
        <w:t>履</w:t>
      </w:r>
      <w:r>
        <w:rPr>
          <w:spacing w:val="-3"/>
        </w:rPr>
        <w:t>行</w:t>
      </w:r>
      <w:r>
        <w:t>期</w:t>
      </w:r>
      <w:r>
        <w:rPr>
          <w:spacing w:val="-3"/>
        </w:rPr>
        <w:t>间</w:t>
      </w:r>
      <w:r>
        <w:t>及本</w:t>
      </w:r>
      <w:r>
        <w:rPr>
          <w:spacing w:val="-3"/>
        </w:rPr>
        <w:t>合</w:t>
      </w:r>
      <w:r>
        <w:t>同</w:t>
      </w:r>
      <w:r>
        <w:rPr>
          <w:spacing w:val="-3"/>
        </w:rPr>
        <w:t>终</w:t>
      </w:r>
      <w:r>
        <w:t>止</w:t>
      </w:r>
      <w:r>
        <w:rPr>
          <w:spacing w:val="-3"/>
        </w:rPr>
        <w:t>后</w:t>
      </w:r>
      <w:r>
        <w:t>两</w:t>
      </w:r>
      <w:r>
        <w:rPr>
          <w:spacing w:val="-3"/>
        </w:rPr>
        <w:t>年</w:t>
      </w:r>
      <w:r>
        <w:t>内</w:t>
      </w:r>
      <w:r>
        <w:rPr>
          <w:spacing w:val="-3"/>
        </w:rPr>
        <w:t>出</w:t>
      </w:r>
      <w:r>
        <w:t>版涉</w:t>
      </w:r>
      <w:r>
        <w:rPr>
          <w:spacing w:val="-3"/>
        </w:rPr>
        <w:t>及</w:t>
      </w:r>
      <w:r>
        <w:t>本</w:t>
      </w:r>
      <w:r>
        <w:rPr>
          <w:spacing w:val="-3"/>
        </w:rPr>
        <w:t>工</w:t>
      </w:r>
      <w:r>
        <w:t>程</w:t>
      </w:r>
      <w:r>
        <w:rPr>
          <w:spacing w:val="-3"/>
        </w:rPr>
        <w:t>的</w:t>
      </w:r>
      <w:r>
        <w:t>有</w:t>
      </w:r>
      <w:r>
        <w:rPr>
          <w:spacing w:val="-3"/>
        </w:rPr>
        <w:t>关</w:t>
      </w:r>
      <w:r>
        <w:t>监</w:t>
      </w:r>
      <w:r>
        <w:rPr>
          <w:spacing w:val="-3"/>
        </w:rPr>
        <w:t>理</w:t>
      </w:r>
      <w:r>
        <w:t>与相</w:t>
      </w:r>
      <w:r>
        <w:rPr>
          <w:spacing w:val="-3"/>
        </w:rPr>
        <w:t>关</w:t>
      </w:r>
      <w:r>
        <w:t>服</w:t>
      </w:r>
      <w:r>
        <w:rPr>
          <w:spacing w:val="-3"/>
        </w:rPr>
        <w:t>务</w:t>
      </w:r>
      <w:r>
        <w:t>的</w:t>
      </w:r>
      <w:r>
        <w:rPr>
          <w:spacing w:val="-3"/>
        </w:rPr>
        <w:t>资</w:t>
      </w:r>
      <w:r>
        <w:t>料</w:t>
      </w:r>
      <w:r>
        <w:rPr>
          <w:spacing w:val="-3"/>
        </w:rPr>
        <w:t>的</w:t>
      </w:r>
      <w:r>
        <w:t>限制条</w:t>
      </w:r>
      <w:r>
        <w:rPr>
          <w:spacing w:val="-3"/>
        </w:rPr>
        <w:t>件</w:t>
      </w:r>
      <w:r>
        <w:t>：</w:t>
      </w:r>
      <w:r>
        <w:rPr>
          <w:u w:val="single"/>
        </w:rPr>
        <w:t xml:space="preserve"> </w:t>
      </w:r>
      <w:r>
        <w:rPr>
          <w:u w:val="single"/>
        </w:rPr>
        <w:tab/>
      </w:r>
      <w:r>
        <w:t>。</w:t>
      </w:r>
    </w:p>
    <w:p>
      <w:pPr>
        <w:pStyle w:val="26"/>
        <w:numPr>
          <w:ilvl w:val="0"/>
          <w:numId w:val="33"/>
        </w:numPr>
        <w:tabs>
          <w:tab w:val="left" w:pos="1393"/>
        </w:tabs>
        <w:spacing w:before="0" w:after="0" w:line="266" w:lineRule="exact"/>
        <w:ind w:left="1392" w:right="0" w:hanging="318"/>
        <w:jc w:val="left"/>
        <w:rPr>
          <w:sz w:val="21"/>
        </w:rPr>
      </w:pPr>
      <w:r>
        <w:rPr>
          <w:spacing w:val="-3"/>
          <w:sz w:val="21"/>
        </w:rPr>
        <w:t>补充条款（</w:t>
      </w:r>
      <w:r>
        <w:rPr>
          <w:b/>
          <w:spacing w:val="-1"/>
          <w:sz w:val="21"/>
        </w:rPr>
        <w:t>附加协议条款</w:t>
      </w:r>
      <w:r>
        <w:rPr>
          <w:sz w:val="21"/>
        </w:rPr>
        <w:t>）：</w:t>
      </w:r>
    </w:p>
    <w:p>
      <w:pPr>
        <w:pStyle w:val="2"/>
        <w:spacing w:before="132" w:line="357" w:lineRule="auto"/>
        <w:ind w:left="655" w:right="106" w:firstLine="631"/>
      </w:pPr>
      <w:r>
        <w:rPr>
          <w:spacing w:val="-29"/>
        </w:rPr>
        <w:t>（1）</w:t>
      </w:r>
      <w:r>
        <w:rPr>
          <w:spacing w:val="-6"/>
          <w:u w:val="single"/>
        </w:rPr>
        <w:t>监理人在投标时对承诺的监理工程师及驻现场监理机构的人员和主要检测设备必须按工程进度</w:t>
      </w:r>
      <w:r>
        <w:rPr>
          <w:spacing w:val="-192"/>
          <w:u w:val="single"/>
        </w:rPr>
        <w:t>及</w:t>
      </w:r>
      <w:r>
        <w:rPr>
          <w:spacing w:val="-3"/>
          <w:u w:val="single"/>
        </w:rPr>
        <w:t>时到位，监理人员必须在岗，不得擅自更换，到岗以委托人指纹考勤（</w:t>
      </w:r>
      <w:r>
        <w:rPr>
          <w:b/>
          <w:spacing w:val="-1"/>
          <w:u w:val="single"/>
        </w:rPr>
        <w:t>实际到岗天数以委托人指定的指</w:t>
      </w:r>
      <w:r>
        <w:rPr>
          <w:b/>
          <w:spacing w:val="-5"/>
          <w:u w:val="single"/>
        </w:rPr>
        <w:t>纹考勤为准，指纹考勤设备由监理人自行购买，费用已包含在监理费内。委托人对项目部所有监理人员进行指纹考勤，动态管理。监理人应在上报监理费的同时，将上期内的</w:t>
      </w:r>
      <w:r>
        <w:rPr>
          <w:b/>
          <w:u w:val="single"/>
        </w:rPr>
        <w:t>（</w:t>
      </w:r>
      <w:r>
        <w:rPr>
          <w:b/>
          <w:spacing w:val="-1"/>
          <w:u w:val="single"/>
        </w:rPr>
        <w:t>项目部所有监理人员</w:t>
      </w:r>
      <w:r>
        <w:rPr>
          <w:b/>
          <w:spacing w:val="-5"/>
          <w:u w:val="single"/>
        </w:rPr>
        <w:t>）</w:t>
      </w:r>
      <w:r>
        <w:rPr>
          <w:b/>
          <w:u w:val="single"/>
        </w:rPr>
        <w:t>考勤数据完好地交给委托人</w:t>
      </w:r>
      <w:r>
        <w:rPr>
          <w:u w:val="single"/>
        </w:rPr>
        <w:t>）</w:t>
      </w:r>
      <w:r>
        <w:rPr>
          <w:spacing w:val="-3"/>
          <w:u w:val="single"/>
        </w:rPr>
        <w:t>为依据，因不可抗力因素确需更换监理人员的，须经委托人确认并报建设主管部门备案，不扣除监理费，否则将根据情节提请建设主管部门处理。总监理工程师到岗以天为统计单位， 其他监理人到岗以半天为统计单位；总监理工程师月到岗不足</w:t>
      </w:r>
      <w:r>
        <w:rPr>
          <w:u w:val="single"/>
        </w:rPr>
        <w:t>22</w:t>
      </w:r>
      <w:r>
        <w:rPr>
          <w:spacing w:val="-3"/>
          <w:u w:val="single"/>
        </w:rPr>
        <w:t>天，或监理人员发生违纪违法等严重失职行为的，或工程出现重大事故的，或委托人要求更换有失职行为</w:t>
      </w:r>
      <w:r>
        <w:rPr>
          <w:u w:val="single"/>
        </w:rPr>
        <w:t>（</w:t>
      </w:r>
      <w:r>
        <w:rPr>
          <w:spacing w:val="-3"/>
          <w:u w:val="single"/>
        </w:rPr>
        <w:t>如施工方不按技术规范施工而监理人员不予阻止</w:t>
      </w:r>
      <w:r>
        <w:rPr>
          <w:u w:val="single"/>
        </w:rPr>
        <w:t>）</w:t>
      </w:r>
      <w:r>
        <w:rPr>
          <w:spacing w:val="-3"/>
          <w:u w:val="single"/>
        </w:rPr>
        <w:t>的监理人员，监理人不予合作的，委托人有权中止合同，不支付监理酬金，同时监理人</w:t>
      </w:r>
      <w:r>
        <w:rPr>
          <w:spacing w:val="-9"/>
          <w:u w:val="single"/>
        </w:rPr>
        <w:t>赔偿委托人由此造成的全部损失；总监理工程师月到岗不足</w:t>
      </w:r>
      <w:r>
        <w:rPr>
          <w:u w:val="single"/>
        </w:rPr>
        <w:t>22</w:t>
      </w:r>
      <w:r>
        <w:rPr>
          <w:spacing w:val="-3"/>
          <w:u w:val="single"/>
        </w:rPr>
        <w:t>天或其他监理人员月到岗不足</w:t>
      </w:r>
      <w:r>
        <w:rPr>
          <w:u w:val="single"/>
        </w:rPr>
        <w:t>22</w:t>
      </w:r>
      <w:r>
        <w:rPr>
          <w:spacing w:val="-2"/>
          <w:u w:val="single"/>
        </w:rPr>
        <w:t>天的，每人</w:t>
      </w:r>
      <w:r>
        <w:rPr>
          <w:spacing w:val="-3"/>
          <w:u w:val="single"/>
        </w:rPr>
        <w:t>每天扣除监理费</w:t>
      </w:r>
      <w:r>
        <w:rPr>
          <w:u w:val="single"/>
        </w:rPr>
        <w:t>2000</w:t>
      </w:r>
      <w:r>
        <w:rPr>
          <w:spacing w:val="-3"/>
          <w:u w:val="single"/>
        </w:rPr>
        <w:t>元，并按《台州市建筑业类企业及从业人员违规记分和救济管理办法》（</w:t>
      </w:r>
      <w:r>
        <w:rPr>
          <w:spacing w:val="-7"/>
          <w:u w:val="single"/>
        </w:rPr>
        <w:t>台建规</w:t>
      </w:r>
      <w:r>
        <w:rPr>
          <w:spacing w:val="-3"/>
          <w:u w:val="single"/>
        </w:rPr>
        <w:t>［2009］285号</w:t>
      </w:r>
      <w:r>
        <w:rPr>
          <w:spacing w:val="-15"/>
          <w:u w:val="single"/>
        </w:rPr>
        <w:t>）</w:t>
      </w:r>
      <w:r>
        <w:rPr>
          <w:spacing w:val="-8"/>
          <w:u w:val="single"/>
        </w:rPr>
        <w:t>记分处理。情节严重的，委托人将把监理人的违约行为上报到建设主管部门，列入不良</w:t>
      </w:r>
      <w:r>
        <w:rPr>
          <w:spacing w:val="-5"/>
          <w:u w:val="single"/>
        </w:rPr>
        <w:t>记录或黑名单。因监理人监督不力，工程出现质量、安全问题，如列入管理部门不良纪录的，每次扣除</w:t>
      </w:r>
      <w:r>
        <w:rPr>
          <w:spacing w:val="-3"/>
          <w:u w:val="single"/>
        </w:rPr>
        <w:t>监理费2万元，列入黑名单的，每次扣除监理费5</w:t>
      </w:r>
      <w:r>
        <w:rPr>
          <w:spacing w:val="-2"/>
          <w:u w:val="single"/>
        </w:rPr>
        <w:t>万元。</w:t>
      </w:r>
    </w:p>
    <w:p>
      <w:pPr>
        <w:pStyle w:val="26"/>
        <w:numPr>
          <w:ilvl w:val="1"/>
          <w:numId w:val="37"/>
        </w:numPr>
        <w:tabs>
          <w:tab w:val="left" w:pos="1725"/>
        </w:tabs>
        <w:spacing w:before="0" w:after="0" w:line="357" w:lineRule="auto"/>
        <w:ind w:left="655" w:right="214" w:firstLine="540"/>
        <w:jc w:val="left"/>
        <w:rPr>
          <w:sz w:val="19"/>
        </w:rPr>
      </w:pPr>
      <w:r>
        <w:rPr>
          <w:spacing w:val="-3"/>
          <w:sz w:val="21"/>
          <w:u w:val="single"/>
        </w:rPr>
        <w:t>工程质量未达到承包人投标时承诺的质量等级时，监理人应承担违约责任，并向委托人支付</w:t>
      </w:r>
      <w:r>
        <w:rPr>
          <w:spacing w:val="-204"/>
          <w:sz w:val="21"/>
          <w:u w:val="single"/>
        </w:rPr>
        <w:t>监理</w:t>
      </w:r>
      <w:r>
        <w:rPr>
          <w:spacing w:val="-3"/>
          <w:sz w:val="21"/>
          <w:u w:val="single"/>
        </w:rPr>
        <w:t>合同价</w:t>
      </w:r>
      <w:r>
        <w:rPr>
          <w:sz w:val="21"/>
          <w:u w:val="single"/>
        </w:rPr>
        <w:t>10</w:t>
      </w:r>
      <w:r>
        <w:rPr>
          <w:spacing w:val="-2"/>
          <w:sz w:val="21"/>
          <w:u w:val="single"/>
        </w:rPr>
        <w:t>%的违约金。</w:t>
      </w:r>
    </w:p>
    <w:p>
      <w:pPr>
        <w:pStyle w:val="26"/>
        <w:numPr>
          <w:ilvl w:val="1"/>
          <w:numId w:val="37"/>
        </w:numPr>
        <w:tabs>
          <w:tab w:val="left" w:pos="1725"/>
        </w:tabs>
        <w:spacing w:before="0" w:after="0" w:line="357" w:lineRule="auto"/>
        <w:ind w:left="655" w:right="108" w:firstLine="540"/>
        <w:jc w:val="both"/>
        <w:rPr>
          <w:sz w:val="19"/>
        </w:rPr>
      </w:pPr>
      <w:r>
        <w:rPr>
          <w:spacing w:val="-6"/>
          <w:sz w:val="21"/>
          <w:u w:val="single"/>
        </w:rPr>
        <w:t>监理人须于施工现场设置项目监理部，项目监理部的办公、交通、通讯、生活设施及检测设备</w:t>
      </w:r>
      <w:r>
        <w:rPr>
          <w:spacing w:val="-192"/>
          <w:sz w:val="21"/>
          <w:u w:val="single"/>
        </w:rPr>
        <w:t>按</w:t>
      </w:r>
      <w:r>
        <w:rPr>
          <w:spacing w:val="-3"/>
          <w:sz w:val="21"/>
          <w:u w:val="single"/>
        </w:rPr>
        <w:t>照投标承诺及实际工作需要配置齐全，专项负责造价控制的人员须自行配备预算软件</w:t>
      </w:r>
      <w:r>
        <w:rPr>
          <w:sz w:val="21"/>
          <w:u w:val="single"/>
        </w:rPr>
        <w:t>（</w:t>
      </w:r>
      <w:r>
        <w:rPr>
          <w:spacing w:val="-3"/>
          <w:sz w:val="21"/>
          <w:u w:val="single"/>
        </w:rPr>
        <w:t>其费用由监理人自行负责</w:t>
      </w:r>
      <w:r>
        <w:rPr>
          <w:spacing w:val="-31"/>
          <w:sz w:val="21"/>
          <w:u w:val="single"/>
        </w:rPr>
        <w:t>）</w:t>
      </w:r>
      <w:r>
        <w:rPr>
          <w:spacing w:val="-9"/>
          <w:sz w:val="21"/>
          <w:u w:val="single"/>
        </w:rPr>
        <w:t>，每月中旬前根据工程实际完成工程量，将预算造价与实际造价的出入情况上报委托人。</w:t>
      </w:r>
    </w:p>
    <w:p>
      <w:pPr>
        <w:pStyle w:val="26"/>
        <w:numPr>
          <w:ilvl w:val="1"/>
          <w:numId w:val="37"/>
        </w:numPr>
        <w:tabs>
          <w:tab w:val="left" w:pos="1725"/>
        </w:tabs>
        <w:spacing w:before="0" w:after="0" w:line="355" w:lineRule="auto"/>
        <w:ind w:left="655" w:right="214" w:firstLine="540"/>
        <w:jc w:val="left"/>
        <w:rPr>
          <w:sz w:val="19"/>
        </w:rPr>
      </w:pPr>
      <w:r>
        <w:rPr>
          <w:spacing w:val="-3"/>
          <w:sz w:val="21"/>
          <w:u w:val="single"/>
        </w:rPr>
        <w:t>委托的建设工程监理所必要的监理人员外出考察、订购材料设备监制，其费用已包含在合同</w:t>
      </w:r>
      <w:r>
        <w:rPr>
          <w:spacing w:val="-204"/>
          <w:sz w:val="21"/>
          <w:u w:val="single"/>
        </w:rPr>
        <w:t>价内</w:t>
      </w:r>
      <w:r>
        <w:rPr>
          <w:spacing w:val="-3"/>
          <w:sz w:val="21"/>
          <w:u w:val="single"/>
        </w:rPr>
        <w:t>，委托人不再另行支付。</w:t>
      </w:r>
    </w:p>
    <w:p>
      <w:pPr>
        <w:spacing w:after="0" w:line="355" w:lineRule="auto"/>
        <w:jc w:val="left"/>
        <w:rPr>
          <w:sz w:val="19"/>
        </w:rPr>
        <w:sectPr>
          <w:footerReference r:id="rId10" w:type="default"/>
          <w:pgSz w:w="11910" w:h="16850"/>
          <w:pgMar w:top="1100" w:right="780" w:bottom="1040" w:left="780" w:header="877" w:footer="856" w:gutter="0"/>
          <w:pgNumType w:start="40"/>
          <w:cols w:equalWidth="0" w:num="1">
            <w:col w:w="10350"/>
          </w:cols>
        </w:sectPr>
      </w:pPr>
    </w:p>
    <w:p>
      <w:pPr>
        <w:pStyle w:val="2"/>
        <w:spacing w:before="4"/>
        <w:rPr>
          <w:sz w:val="17"/>
        </w:rPr>
      </w:pPr>
    </w:p>
    <w:p>
      <w:pPr>
        <w:pStyle w:val="26"/>
        <w:numPr>
          <w:ilvl w:val="1"/>
          <w:numId w:val="37"/>
        </w:numPr>
        <w:tabs>
          <w:tab w:val="left" w:pos="1725"/>
        </w:tabs>
        <w:spacing w:before="72" w:after="0" w:line="357" w:lineRule="auto"/>
        <w:ind w:left="655" w:right="214" w:firstLine="540"/>
        <w:jc w:val="left"/>
        <w:rPr>
          <w:sz w:val="19"/>
        </w:rPr>
      </w:pPr>
      <w:r>
        <w:rPr>
          <w:spacing w:val="-3"/>
          <w:sz w:val="21"/>
          <w:u w:val="single"/>
        </w:rPr>
        <w:t>隐蔽工程验收时，监理方必须会同委托人一起验收，并经监理方、委托人代表签字盖章确认</w:t>
      </w:r>
      <w:r>
        <w:rPr>
          <w:spacing w:val="-204"/>
          <w:sz w:val="21"/>
          <w:u w:val="single"/>
        </w:rPr>
        <w:t>后，</w:t>
      </w:r>
      <w:r>
        <w:rPr>
          <w:spacing w:val="-103"/>
          <w:sz w:val="21"/>
          <w:u w:val="single"/>
        </w:rPr>
        <w:t xml:space="preserve"> </w:t>
      </w:r>
      <w:r>
        <w:rPr>
          <w:spacing w:val="-3"/>
          <w:sz w:val="21"/>
          <w:u w:val="single"/>
        </w:rPr>
        <w:t>方可进行下道工序施工，验收过程要留影像及相关资料。</w:t>
      </w:r>
    </w:p>
    <w:p>
      <w:pPr>
        <w:pStyle w:val="26"/>
        <w:numPr>
          <w:ilvl w:val="1"/>
          <w:numId w:val="37"/>
        </w:numPr>
        <w:tabs>
          <w:tab w:val="left" w:pos="1725"/>
        </w:tabs>
        <w:spacing w:before="0" w:after="0" w:line="355" w:lineRule="auto"/>
        <w:ind w:left="655" w:right="214" w:firstLine="540"/>
        <w:jc w:val="left"/>
        <w:rPr>
          <w:sz w:val="19"/>
        </w:rPr>
      </w:pPr>
      <w:r>
        <w:rPr>
          <w:spacing w:val="-3"/>
          <w:sz w:val="21"/>
          <w:u w:val="single"/>
        </w:rPr>
        <w:t>工程中凡涉及工程项目变更管理均严格按三门县人民政府文件三政发</w:t>
      </w:r>
      <w:r>
        <w:rPr>
          <w:sz w:val="21"/>
          <w:u w:val="single"/>
        </w:rPr>
        <w:t>[2018]44</w:t>
      </w:r>
      <w:r>
        <w:rPr>
          <w:spacing w:val="-2"/>
          <w:sz w:val="21"/>
          <w:u w:val="single"/>
        </w:rPr>
        <w:t>号执行，督促</w:t>
      </w:r>
      <w:r>
        <w:rPr>
          <w:spacing w:val="-204"/>
          <w:sz w:val="21"/>
          <w:u w:val="single"/>
        </w:rPr>
        <w:t>施工</w:t>
      </w:r>
      <w:r>
        <w:rPr>
          <w:spacing w:val="-3"/>
          <w:sz w:val="21"/>
          <w:u w:val="single"/>
        </w:rPr>
        <w:t>单位及时上报。</w:t>
      </w:r>
    </w:p>
    <w:p>
      <w:pPr>
        <w:pStyle w:val="26"/>
        <w:numPr>
          <w:ilvl w:val="1"/>
          <w:numId w:val="37"/>
        </w:numPr>
        <w:tabs>
          <w:tab w:val="left" w:pos="1725"/>
        </w:tabs>
        <w:spacing w:before="3" w:after="0" w:line="357" w:lineRule="auto"/>
        <w:ind w:left="655" w:right="214" w:firstLine="540"/>
        <w:jc w:val="both"/>
        <w:rPr>
          <w:sz w:val="19"/>
        </w:rPr>
      </w:pPr>
      <w:r>
        <w:rPr>
          <w:spacing w:val="-3"/>
          <w:sz w:val="21"/>
          <w:u w:val="single"/>
        </w:rPr>
        <w:t>监理人应对驻现场监理人员的人身和财产安全负全部责任，在监理服务期内为派驻到项目所</w:t>
      </w:r>
      <w:r>
        <w:rPr>
          <w:spacing w:val="-204"/>
          <w:sz w:val="21"/>
          <w:u w:val="single"/>
        </w:rPr>
        <w:t>在地</w:t>
      </w:r>
      <w:r>
        <w:rPr>
          <w:spacing w:val="-3"/>
          <w:sz w:val="21"/>
          <w:u w:val="single"/>
        </w:rPr>
        <w:t>的人员办理人身和自有财产的有关保险，并承担有关费用。保险时间应随服务时间的延长而顺延，并在出险后自行办理索赔。如监理人不办理上述保险，则应对有关风险及后果自负其责。</w:t>
      </w:r>
    </w:p>
    <w:p>
      <w:pPr>
        <w:pStyle w:val="26"/>
        <w:numPr>
          <w:ilvl w:val="1"/>
          <w:numId w:val="37"/>
        </w:numPr>
        <w:tabs>
          <w:tab w:val="left" w:pos="1725"/>
        </w:tabs>
        <w:spacing w:before="0" w:after="0" w:line="266" w:lineRule="exact"/>
        <w:ind w:left="1724" w:right="0" w:hanging="530"/>
        <w:jc w:val="left"/>
        <w:rPr>
          <w:sz w:val="19"/>
        </w:rPr>
      </w:pPr>
      <w:r>
        <w:rPr>
          <w:spacing w:val="-3"/>
          <w:sz w:val="21"/>
          <w:u w:val="single"/>
        </w:rPr>
        <w:t>监理人须设立监察点，全程监察施工时对相邻建筑物的安全影响。</w:t>
      </w:r>
    </w:p>
    <w:p>
      <w:pPr>
        <w:pStyle w:val="26"/>
        <w:numPr>
          <w:ilvl w:val="1"/>
          <w:numId w:val="37"/>
        </w:numPr>
        <w:tabs>
          <w:tab w:val="left" w:pos="1725"/>
        </w:tabs>
        <w:spacing w:before="132" w:after="0" w:line="355" w:lineRule="auto"/>
        <w:ind w:left="655" w:right="214" w:firstLine="540"/>
        <w:jc w:val="left"/>
        <w:rPr>
          <w:sz w:val="19"/>
        </w:rPr>
      </w:pPr>
      <w:r>
        <w:rPr>
          <w:spacing w:val="-3"/>
          <w:sz w:val="21"/>
          <w:u w:val="single"/>
        </w:rPr>
        <w:t>监理人须协助委托人做好工程前期准备工作，包括总承包、各专业工程、设备材料招标、办</w:t>
      </w:r>
      <w:r>
        <w:rPr>
          <w:spacing w:val="-204"/>
          <w:sz w:val="21"/>
          <w:u w:val="single"/>
        </w:rPr>
        <w:t>理各</w:t>
      </w:r>
      <w:r>
        <w:rPr>
          <w:spacing w:val="-3"/>
          <w:sz w:val="21"/>
          <w:u w:val="single"/>
        </w:rPr>
        <w:t>项手续等工作。</w:t>
      </w:r>
    </w:p>
    <w:p>
      <w:pPr>
        <w:pStyle w:val="11"/>
        <w:numPr>
          <w:ilvl w:val="1"/>
          <w:numId w:val="37"/>
        </w:numPr>
        <w:tabs>
          <w:tab w:val="left" w:pos="1833"/>
        </w:tabs>
        <w:spacing w:before="3" w:after="0" w:line="357" w:lineRule="auto"/>
        <w:ind w:left="655" w:right="107" w:firstLine="542"/>
        <w:jc w:val="left"/>
        <w:rPr>
          <w:sz w:val="19"/>
          <w:u w:val="none"/>
        </w:rPr>
      </w:pPr>
      <w:r>
        <w:rPr>
          <w:spacing w:val="-2"/>
          <w:u w:val="none"/>
        </w:rPr>
        <w:t>总监在处理以下事项时：</w:t>
      </w:r>
      <w:r>
        <w:rPr>
          <w:spacing w:val="-3"/>
          <w:u w:val="single"/>
        </w:rPr>
        <w:t>1、工程计量；2、工程价款</w:t>
      </w:r>
      <w:r>
        <w:rPr>
          <w:u w:val="single"/>
        </w:rPr>
        <w:t>（</w:t>
      </w:r>
      <w:r>
        <w:rPr>
          <w:spacing w:val="-3"/>
          <w:u w:val="single"/>
        </w:rPr>
        <w:t>包括工程预付款、进度款、结算款</w:t>
      </w:r>
      <w:r>
        <w:rPr>
          <w:spacing w:val="-13"/>
          <w:u w:val="single"/>
        </w:rPr>
        <w:t xml:space="preserve">） </w:t>
      </w:r>
      <w:r>
        <w:rPr>
          <w:spacing w:val="-29"/>
          <w:u w:val="single"/>
        </w:rPr>
        <w:t>的确认和支付；</w:t>
      </w:r>
      <w:r>
        <w:rPr>
          <w:u w:val="single"/>
        </w:rPr>
        <w:t>3、工程变更和价格调整；</w:t>
      </w:r>
      <w:r>
        <w:rPr>
          <w:spacing w:val="2"/>
          <w:u w:val="single"/>
        </w:rPr>
        <w:t>4</w:t>
      </w:r>
      <w:r>
        <w:rPr>
          <w:u w:val="single"/>
        </w:rPr>
        <w:t>、竣工结算；</w:t>
      </w:r>
      <w:r>
        <w:rPr>
          <w:spacing w:val="2"/>
          <w:u w:val="single"/>
        </w:rPr>
        <w:t>5</w:t>
      </w:r>
      <w:r>
        <w:rPr>
          <w:u w:val="single"/>
        </w:rPr>
        <w:t>、工期确认（包括开工日期、竣工日期、工期延误的确认）；6、索赔处理。须按施工合同约定的时限内完成，且必须经委托人审查同意、书面签认</w:t>
      </w:r>
      <w:r>
        <w:rPr>
          <w:spacing w:val="-5"/>
          <w:u w:val="single"/>
        </w:rPr>
        <w:t>后，方可将确认结果回复予承包人。未在规定的期限内完成，或未经委托人书面签认，或监理工作严重</w:t>
      </w:r>
      <w:r>
        <w:rPr>
          <w:spacing w:val="-6"/>
          <w:u w:val="single"/>
        </w:rPr>
        <w:t xml:space="preserve">失职，每次委托人向监理人扣监理合同价的 </w:t>
      </w:r>
      <w:r>
        <w:rPr>
          <w:u w:val="single"/>
        </w:rPr>
        <w:t>0.5</w:t>
      </w:r>
      <w:r>
        <w:rPr>
          <w:spacing w:val="-3"/>
          <w:u w:val="single"/>
        </w:rPr>
        <w:t xml:space="preserve">%，如发现监理签认的误差超过 </w:t>
      </w:r>
      <w:r>
        <w:rPr>
          <w:u w:val="single"/>
        </w:rPr>
        <w:t>3%以上的，委托人按超</w:t>
      </w:r>
      <w:r>
        <w:rPr>
          <w:spacing w:val="-8"/>
          <w:u w:val="single"/>
        </w:rPr>
        <w:t xml:space="preserve">过实际金额的 </w:t>
      </w:r>
      <w:r>
        <w:rPr>
          <w:u w:val="single"/>
        </w:rPr>
        <w:t>10%</w:t>
      </w:r>
      <w:r>
        <w:rPr>
          <w:spacing w:val="-2"/>
          <w:u w:val="single"/>
        </w:rPr>
        <w:t>向监理人扣除监理费。</w:t>
      </w:r>
    </w:p>
    <w:p>
      <w:pPr>
        <w:pStyle w:val="26"/>
        <w:numPr>
          <w:ilvl w:val="1"/>
          <w:numId w:val="37"/>
        </w:numPr>
        <w:tabs>
          <w:tab w:val="left" w:pos="1869"/>
        </w:tabs>
        <w:spacing w:before="0" w:after="0" w:line="357" w:lineRule="auto"/>
        <w:ind w:left="655" w:right="111" w:firstLine="575"/>
        <w:jc w:val="both"/>
        <w:rPr>
          <w:b/>
          <w:sz w:val="19"/>
        </w:rPr>
      </w:pPr>
      <w:r>
        <w:rPr>
          <w:b/>
          <w:sz w:val="21"/>
          <w:u w:val="single"/>
        </w:rPr>
        <w:t>在合同工程未通过验收或合同解除前，总监理工程师确需更换的，应征得项目业主同意，</w:t>
      </w:r>
      <w:r>
        <w:rPr>
          <w:b/>
          <w:spacing w:val="-156"/>
          <w:sz w:val="21"/>
          <w:u w:val="single"/>
        </w:rPr>
        <w:t>原总</w:t>
      </w:r>
      <w:r>
        <w:rPr>
          <w:b/>
          <w:spacing w:val="-4"/>
          <w:sz w:val="21"/>
          <w:u w:val="single"/>
        </w:rPr>
        <w:t>监理工程师有备案主管部门的，还应征得备案主管部门同意，且更换后的人员不得低于原投标承诺人员</w:t>
      </w:r>
      <w:r>
        <w:rPr>
          <w:b/>
          <w:spacing w:val="-6"/>
          <w:sz w:val="21"/>
          <w:u w:val="single"/>
        </w:rPr>
        <w:t>所具有的资格和业绩条件。中标人、招标人、备案主管部门违反有关规定的，应追究有关单位和相关负</w:t>
      </w:r>
      <w:r>
        <w:rPr>
          <w:b/>
          <w:spacing w:val="-7"/>
          <w:sz w:val="21"/>
          <w:u w:val="single"/>
        </w:rPr>
        <w:t xml:space="preserve">责人的责任。擅自更换的，按下述条款处罚：总监每更换一人次扣除监理合同价的 </w:t>
      </w:r>
      <w:r>
        <w:rPr>
          <w:b/>
          <w:sz w:val="21"/>
          <w:u w:val="single"/>
        </w:rPr>
        <w:t>10</w:t>
      </w:r>
      <w:r>
        <w:rPr>
          <w:b/>
          <w:spacing w:val="-1"/>
          <w:sz w:val="21"/>
          <w:u w:val="single"/>
        </w:rPr>
        <w:t>%；主导专业监理</w:t>
      </w:r>
      <w:r>
        <w:rPr>
          <w:b/>
          <w:spacing w:val="-6"/>
          <w:sz w:val="21"/>
          <w:u w:val="single"/>
        </w:rPr>
        <w:t xml:space="preserve">工程师每更换一人次扣除监理合同价的 </w:t>
      </w:r>
      <w:r>
        <w:rPr>
          <w:b/>
          <w:spacing w:val="-7"/>
          <w:sz w:val="21"/>
          <w:u w:val="single"/>
        </w:rPr>
        <w:t>5</w:t>
      </w:r>
      <w:r>
        <w:rPr>
          <w:b/>
          <w:spacing w:val="-6"/>
          <w:sz w:val="21"/>
          <w:u w:val="single"/>
        </w:rPr>
        <w:t xml:space="preserve">%；其他关键岗位人员每更换一人次扣除监理合同价的 </w:t>
      </w:r>
      <w:r>
        <w:rPr>
          <w:b/>
          <w:sz w:val="21"/>
          <w:u w:val="single"/>
        </w:rPr>
        <w:t>2%。</w:t>
      </w:r>
    </w:p>
    <w:p>
      <w:pPr>
        <w:pStyle w:val="26"/>
        <w:numPr>
          <w:ilvl w:val="1"/>
          <w:numId w:val="37"/>
        </w:numPr>
        <w:tabs>
          <w:tab w:val="left" w:pos="1831"/>
        </w:tabs>
        <w:spacing w:before="0" w:after="0" w:line="264" w:lineRule="exact"/>
        <w:ind w:left="1830" w:right="0" w:hanging="636"/>
        <w:jc w:val="left"/>
        <w:rPr>
          <w:sz w:val="19"/>
        </w:rPr>
      </w:pPr>
      <w:r>
        <w:rPr>
          <w:spacing w:val="-6"/>
          <w:sz w:val="21"/>
          <w:u w:val="single"/>
        </w:rPr>
        <w:t>工程监理单位应公正行使监理职责，督促监理人员严格遵守监理职业道德，如监理人员违反</w:t>
      </w:r>
    </w:p>
    <w:p>
      <w:pPr>
        <w:pStyle w:val="2"/>
        <w:spacing w:before="126" w:line="357" w:lineRule="auto"/>
        <w:ind w:left="655" w:right="214"/>
      </w:pPr>
      <w:r>
        <w:rPr>
          <w:spacing w:val="-3"/>
          <w:u w:val="single"/>
        </w:rPr>
        <w:t>《工程监理廉政责任书》中的乙方责任条款</w:t>
      </w:r>
      <w:r>
        <w:rPr>
          <w:u w:val="single"/>
        </w:rPr>
        <w:t>（</w:t>
      </w:r>
      <w:r>
        <w:rPr>
          <w:spacing w:val="-3"/>
          <w:u w:val="single"/>
        </w:rPr>
        <w:t>该条款的相关单位包括受监理单位</w:t>
      </w:r>
      <w:r>
        <w:rPr>
          <w:u w:val="single"/>
        </w:rPr>
        <w:t>），</w:t>
      </w:r>
      <w:r>
        <w:rPr>
          <w:spacing w:val="-3"/>
          <w:u w:val="single"/>
        </w:rPr>
        <w:t>委托人有权要求其</w:t>
      </w:r>
      <w:r>
        <w:rPr>
          <w:spacing w:val="-206"/>
          <w:u w:val="single"/>
        </w:rPr>
        <w:t>更换</w:t>
      </w:r>
      <w:r>
        <w:rPr>
          <w:spacing w:val="-6"/>
          <w:u w:val="single"/>
        </w:rPr>
        <w:t xml:space="preserve">项目监理人员并罚除监理人监理合同价的 </w:t>
      </w:r>
      <w:r>
        <w:rPr>
          <w:u w:val="single"/>
        </w:rPr>
        <w:t>3%～5%。</w:t>
      </w:r>
    </w:p>
    <w:p>
      <w:pPr>
        <w:pStyle w:val="26"/>
        <w:numPr>
          <w:ilvl w:val="1"/>
          <w:numId w:val="37"/>
        </w:numPr>
        <w:tabs>
          <w:tab w:val="left" w:pos="1831"/>
        </w:tabs>
        <w:spacing w:before="0" w:after="0" w:line="357" w:lineRule="auto"/>
        <w:ind w:left="655" w:right="212" w:firstLine="540"/>
        <w:jc w:val="both"/>
        <w:rPr>
          <w:sz w:val="19"/>
        </w:rPr>
      </w:pPr>
      <w:r>
        <w:rPr>
          <w:spacing w:val="-5"/>
          <w:sz w:val="21"/>
          <w:u w:val="single"/>
        </w:rPr>
        <w:t>如发现监理人有与施工方</w:t>
      </w:r>
      <w:r>
        <w:rPr>
          <w:sz w:val="21"/>
          <w:u w:val="single"/>
        </w:rPr>
        <w:t>（</w:t>
      </w:r>
      <w:r>
        <w:rPr>
          <w:spacing w:val="-3"/>
          <w:sz w:val="21"/>
          <w:u w:val="single"/>
        </w:rPr>
        <w:t>或生产厂家</w:t>
      </w:r>
      <w:r>
        <w:rPr>
          <w:spacing w:val="-15"/>
          <w:sz w:val="21"/>
          <w:u w:val="single"/>
        </w:rPr>
        <w:t>）</w:t>
      </w:r>
      <w:r>
        <w:rPr>
          <w:spacing w:val="-9"/>
          <w:sz w:val="21"/>
          <w:u w:val="single"/>
        </w:rPr>
        <w:t>合谋，偷工减料、弄虚作假、以次代好的现象，委</w:t>
      </w:r>
      <w:r>
        <w:rPr>
          <w:spacing w:val="-212"/>
          <w:sz w:val="21"/>
          <w:u w:val="single"/>
        </w:rPr>
        <w:t>托</w:t>
      </w:r>
      <w:r>
        <w:rPr>
          <w:spacing w:val="-69"/>
          <w:sz w:val="21"/>
          <w:u w:val="single"/>
        </w:rPr>
        <w:t xml:space="preserve"> </w:t>
      </w:r>
      <w:r>
        <w:rPr>
          <w:spacing w:val="-16"/>
          <w:sz w:val="21"/>
          <w:u w:val="single"/>
        </w:rPr>
        <w:t>人有权立即停止施工，查明情况后，根据情节轻重每次罚除监理人监理合同价的</w:t>
      </w:r>
      <w:r>
        <w:rPr>
          <w:sz w:val="21"/>
          <w:u w:val="single"/>
        </w:rPr>
        <w:t>3%</w:t>
      </w:r>
      <w:r>
        <w:rPr>
          <w:spacing w:val="-3"/>
          <w:sz w:val="21"/>
          <w:u w:val="single"/>
        </w:rPr>
        <w:t>。如造成委托人损失的，赔偿损失。</w:t>
      </w:r>
    </w:p>
    <w:p>
      <w:pPr>
        <w:pStyle w:val="11"/>
        <w:numPr>
          <w:ilvl w:val="1"/>
          <w:numId w:val="37"/>
        </w:numPr>
        <w:tabs>
          <w:tab w:val="left" w:pos="1711"/>
        </w:tabs>
        <w:spacing w:before="0" w:after="0" w:line="357" w:lineRule="auto"/>
        <w:ind w:left="655" w:right="215" w:firstLine="420"/>
        <w:jc w:val="both"/>
        <w:rPr>
          <w:sz w:val="19"/>
          <w:u w:val="none"/>
        </w:rPr>
      </w:pPr>
      <w:r>
        <w:rPr>
          <w:spacing w:val="-5"/>
          <w:u w:val="single"/>
        </w:rPr>
        <w:t xml:space="preserve">如监理人在本项目有违反廉政规定并被纪检部门或司法机关查处的，则监理人向委托人支付 </w:t>
      </w:r>
      <w:r>
        <w:rPr>
          <w:spacing w:val="-62"/>
          <w:u w:val="single"/>
        </w:rPr>
        <w:t xml:space="preserve">合同价 </w:t>
      </w:r>
      <w:r>
        <w:rPr>
          <w:u w:val="single"/>
        </w:rPr>
        <w:t>10%的违约金。</w:t>
      </w:r>
    </w:p>
    <w:p>
      <w:pPr>
        <w:pStyle w:val="2"/>
        <w:spacing w:line="355" w:lineRule="auto"/>
        <w:ind w:left="655" w:right="106" w:firstLine="540"/>
        <w:jc w:val="both"/>
      </w:pPr>
      <w:r>
        <w:rPr>
          <w:spacing w:val="-11"/>
          <w:u w:val="single"/>
        </w:rPr>
        <w:t xml:space="preserve">违反以上条款，给委托人造成损失的或者累计处罚金达到监理合同价的 </w:t>
      </w:r>
      <w:r>
        <w:rPr>
          <w:spacing w:val="-20"/>
          <w:u w:val="single"/>
        </w:rPr>
        <w:t>10%</w:t>
      </w:r>
      <w:r>
        <w:rPr>
          <w:spacing w:val="-5"/>
          <w:u w:val="single"/>
        </w:rPr>
        <w:t>，委托人有权终止合同，</w:t>
      </w:r>
      <w:r>
        <w:rPr>
          <w:spacing w:val="-203"/>
          <w:u w:val="single"/>
        </w:rPr>
        <w:t>监理</w:t>
      </w:r>
      <w:r>
        <w:rPr>
          <w:spacing w:val="-3"/>
          <w:u w:val="single"/>
        </w:rPr>
        <w:t>单位并依法承担相应赔偿责任。</w:t>
      </w:r>
    </w:p>
    <w:p>
      <w:pPr>
        <w:pStyle w:val="2"/>
        <w:spacing w:before="1"/>
        <w:rPr>
          <w:sz w:val="20"/>
        </w:rPr>
      </w:pPr>
    </w:p>
    <w:p>
      <w:pPr>
        <w:pStyle w:val="11"/>
        <w:tabs>
          <w:tab w:val="left" w:pos="1869"/>
        </w:tabs>
        <w:spacing w:before="72"/>
        <w:ind w:left="1078"/>
        <w:rPr>
          <w:u w:val="none"/>
        </w:rPr>
      </w:pPr>
      <w:r>
        <w:rPr>
          <w:u w:val="single"/>
        </w:rPr>
        <w:t>附录</w:t>
      </w:r>
      <w:r>
        <w:rPr>
          <w:spacing w:val="-54"/>
          <w:u w:val="single"/>
        </w:rPr>
        <w:t xml:space="preserve"> </w:t>
      </w:r>
      <w:r>
        <w:rPr>
          <w:u w:val="single"/>
        </w:rPr>
        <w:t>A</w:t>
      </w:r>
      <w:r>
        <w:rPr>
          <w:u w:val="single"/>
        </w:rPr>
        <w:tab/>
      </w:r>
      <w:r>
        <w:rPr>
          <w:u w:val="single"/>
        </w:rPr>
        <w:t>相关服务的范</w:t>
      </w:r>
      <w:r>
        <w:rPr>
          <w:spacing w:val="-3"/>
          <w:u w:val="single"/>
        </w:rPr>
        <w:t>围</w:t>
      </w:r>
      <w:r>
        <w:rPr>
          <w:u w:val="single"/>
        </w:rPr>
        <w:t>和内容</w:t>
      </w:r>
    </w:p>
    <w:p>
      <w:pPr>
        <w:pStyle w:val="26"/>
        <w:numPr>
          <w:ilvl w:val="1"/>
          <w:numId w:val="39"/>
        </w:numPr>
        <w:tabs>
          <w:tab w:val="left" w:pos="1501"/>
          <w:tab w:val="left" w:pos="6771"/>
        </w:tabs>
        <w:spacing w:before="141" w:after="0" w:line="240" w:lineRule="auto"/>
        <w:ind w:left="1500" w:right="0" w:hanging="423"/>
        <w:jc w:val="left"/>
        <w:rPr>
          <w:b/>
          <w:sz w:val="21"/>
        </w:rPr>
      </w:pPr>
      <w:r>
        <w:rPr>
          <w:b/>
          <w:sz w:val="21"/>
          <w:u w:val="single"/>
        </w:rPr>
        <w:t>勘察阶段：</w:t>
      </w:r>
      <w:r>
        <w:rPr>
          <w:b/>
          <w:sz w:val="21"/>
          <w:u w:val="single"/>
        </w:rPr>
        <w:tab/>
      </w:r>
    </w:p>
    <w:p>
      <w:pPr>
        <w:tabs>
          <w:tab w:val="left" w:pos="5926"/>
        </w:tabs>
        <w:spacing w:before="139"/>
        <w:ind w:left="1078" w:right="0" w:firstLine="0"/>
        <w:jc w:val="left"/>
        <w:rPr>
          <w:b/>
          <w:sz w:val="21"/>
        </w:rPr>
      </w:pPr>
      <w:r>
        <w:rPr>
          <w:rFonts w:ascii="Times New Roman" w:eastAsia="Times New Roman"/>
          <w:b/>
          <w:w w:val="100"/>
          <w:sz w:val="21"/>
          <w:u w:val="single"/>
        </w:rPr>
        <w:t xml:space="preserve"> </w:t>
      </w:r>
      <w:r>
        <w:rPr>
          <w:rFonts w:ascii="Times New Roman" w:eastAsia="Times New Roman"/>
          <w:b/>
          <w:sz w:val="21"/>
          <w:u w:val="single"/>
        </w:rPr>
        <w:tab/>
      </w:r>
      <w:r>
        <w:rPr>
          <w:b/>
          <w:sz w:val="21"/>
          <w:u w:val="single"/>
        </w:rPr>
        <w:t>。</w:t>
      </w:r>
    </w:p>
    <w:p>
      <w:pPr>
        <w:spacing w:after="0"/>
        <w:jc w:val="left"/>
        <w:rPr>
          <w:sz w:val="21"/>
        </w:rPr>
        <w:sectPr>
          <w:pgSz w:w="11910" w:h="16850"/>
          <w:pgMar w:top="1100" w:right="780" w:bottom="1040" w:left="780" w:header="877" w:footer="856" w:gutter="0"/>
          <w:cols w:equalWidth="0" w:num="1">
            <w:col w:w="10350"/>
          </w:cols>
        </w:sectPr>
      </w:pPr>
    </w:p>
    <w:p>
      <w:pPr>
        <w:pStyle w:val="2"/>
        <w:spacing w:before="12"/>
        <w:rPr>
          <w:b/>
          <w:sz w:val="8"/>
        </w:rPr>
      </w:pPr>
    </w:p>
    <w:p>
      <w:pPr>
        <w:pStyle w:val="26"/>
        <w:numPr>
          <w:ilvl w:val="1"/>
          <w:numId w:val="39"/>
        </w:numPr>
        <w:tabs>
          <w:tab w:val="left" w:pos="1501"/>
          <w:tab w:val="left" w:pos="5929"/>
        </w:tabs>
        <w:spacing w:before="71" w:after="0" w:line="240" w:lineRule="auto"/>
        <w:ind w:left="1500" w:right="0" w:hanging="423"/>
        <w:jc w:val="left"/>
        <w:rPr>
          <w:b/>
          <w:sz w:val="21"/>
        </w:rPr>
      </w:pPr>
      <w:r>
        <w:rPr>
          <w:b/>
          <w:sz w:val="21"/>
          <w:u w:val="single"/>
        </w:rPr>
        <w:t>设计阶段：</w:t>
      </w:r>
      <w:r>
        <w:rPr>
          <w:b/>
          <w:sz w:val="21"/>
          <w:u w:val="single"/>
        </w:rPr>
        <w:tab/>
      </w:r>
    </w:p>
    <w:p>
      <w:pPr>
        <w:tabs>
          <w:tab w:val="left" w:pos="5926"/>
        </w:tabs>
        <w:spacing w:before="142"/>
        <w:ind w:left="1078" w:right="0" w:firstLine="0"/>
        <w:jc w:val="left"/>
        <w:rPr>
          <w:b/>
          <w:sz w:val="21"/>
        </w:rPr>
      </w:pPr>
      <w:r>
        <w:rPr>
          <w:rFonts w:ascii="Times New Roman" w:eastAsia="Times New Roman"/>
          <w:b/>
          <w:w w:val="100"/>
          <w:sz w:val="21"/>
          <w:u w:val="single"/>
        </w:rPr>
        <w:t xml:space="preserve"> </w:t>
      </w:r>
      <w:r>
        <w:rPr>
          <w:rFonts w:ascii="Times New Roman" w:eastAsia="Times New Roman"/>
          <w:b/>
          <w:sz w:val="21"/>
          <w:u w:val="single"/>
        </w:rPr>
        <w:tab/>
      </w:r>
      <w:r>
        <w:rPr>
          <w:b/>
          <w:sz w:val="21"/>
          <w:u w:val="single"/>
        </w:rPr>
        <w:t>。</w:t>
      </w:r>
    </w:p>
    <w:p>
      <w:pPr>
        <w:pStyle w:val="26"/>
        <w:numPr>
          <w:ilvl w:val="1"/>
          <w:numId w:val="39"/>
        </w:numPr>
        <w:tabs>
          <w:tab w:val="left" w:pos="1501"/>
          <w:tab w:val="left" w:pos="8248"/>
        </w:tabs>
        <w:spacing w:before="139" w:after="0" w:line="240" w:lineRule="auto"/>
        <w:ind w:left="1500" w:right="0" w:hanging="423"/>
        <w:jc w:val="left"/>
        <w:rPr>
          <w:b/>
          <w:sz w:val="21"/>
        </w:rPr>
      </w:pPr>
      <w:r>
        <w:rPr>
          <w:b/>
          <w:sz w:val="21"/>
          <w:u w:val="single"/>
        </w:rPr>
        <w:t>保修阶段：</w:t>
      </w:r>
      <w:r>
        <w:rPr>
          <w:b/>
          <w:sz w:val="21"/>
          <w:u w:val="single"/>
        </w:rPr>
        <w:tab/>
      </w:r>
    </w:p>
    <w:p>
      <w:pPr>
        <w:tabs>
          <w:tab w:val="left" w:pos="5823"/>
          <w:tab w:val="left" w:pos="5926"/>
        </w:tabs>
        <w:spacing w:before="139" w:line="364" w:lineRule="auto"/>
        <w:ind w:left="1078" w:right="4206" w:firstLine="0"/>
        <w:jc w:val="left"/>
        <w:rPr>
          <w:b/>
          <w:sz w:val="21"/>
        </w:rPr>
      </w:pPr>
      <w:r>
        <w:rPr>
          <w:rFonts w:ascii="Times New Roman" w:eastAsia="Times New Roman"/>
          <w:b/>
          <w:w w:val="100"/>
          <w:sz w:val="21"/>
          <w:u w:val="single"/>
        </w:rPr>
        <w:t xml:space="preserve"> </w:t>
      </w:r>
      <w:r>
        <w:rPr>
          <w:rFonts w:ascii="Times New Roman" w:eastAsia="Times New Roman"/>
          <w:b/>
          <w:sz w:val="21"/>
          <w:u w:val="single"/>
        </w:rPr>
        <w:tab/>
      </w:r>
      <w:r>
        <w:rPr>
          <w:rFonts w:ascii="Times New Roman" w:eastAsia="Times New Roman"/>
          <w:b/>
          <w:sz w:val="21"/>
          <w:u w:val="single"/>
        </w:rPr>
        <w:tab/>
      </w:r>
      <w:r>
        <w:rPr>
          <w:b/>
          <w:spacing w:val="-17"/>
          <w:sz w:val="21"/>
          <w:u w:val="single"/>
        </w:rPr>
        <w:t>。</w:t>
      </w:r>
      <w:r>
        <w:rPr>
          <w:b/>
          <w:sz w:val="21"/>
          <w:u w:val="single"/>
        </w:rPr>
        <w:t>A-4</w:t>
      </w:r>
      <w:r>
        <w:rPr>
          <w:b/>
          <w:spacing w:val="1"/>
          <w:sz w:val="21"/>
          <w:u w:val="single"/>
        </w:rPr>
        <w:t xml:space="preserve"> </w:t>
      </w:r>
      <w:r>
        <w:rPr>
          <w:b/>
          <w:sz w:val="21"/>
          <w:u w:val="single"/>
        </w:rPr>
        <w:t>其他（专业技术咨</w:t>
      </w:r>
      <w:r>
        <w:rPr>
          <w:b/>
          <w:spacing w:val="-3"/>
          <w:sz w:val="21"/>
          <w:u w:val="single"/>
        </w:rPr>
        <w:t>询</w:t>
      </w:r>
      <w:r>
        <w:rPr>
          <w:b/>
          <w:sz w:val="21"/>
          <w:u w:val="single"/>
        </w:rPr>
        <w:t>、外部协调工作等）：</w:t>
      </w:r>
      <w:r>
        <w:rPr>
          <w:b/>
          <w:sz w:val="21"/>
          <w:u w:val="single"/>
        </w:rPr>
        <w:tab/>
      </w:r>
    </w:p>
    <w:p>
      <w:pPr>
        <w:tabs>
          <w:tab w:val="left" w:pos="5926"/>
        </w:tabs>
        <w:spacing w:before="0" w:line="267" w:lineRule="exact"/>
        <w:ind w:left="1078" w:right="0" w:firstLine="0"/>
        <w:jc w:val="left"/>
        <w:rPr>
          <w:b/>
          <w:sz w:val="21"/>
        </w:rPr>
      </w:pPr>
      <w:r>
        <w:rPr>
          <w:rFonts w:ascii="Times New Roman" w:eastAsia="Times New Roman"/>
          <w:b/>
          <w:w w:val="100"/>
          <w:sz w:val="21"/>
          <w:u w:val="single"/>
        </w:rPr>
        <w:t xml:space="preserve"> </w:t>
      </w:r>
      <w:r>
        <w:rPr>
          <w:rFonts w:ascii="Times New Roman" w:eastAsia="Times New Roman"/>
          <w:b/>
          <w:sz w:val="21"/>
          <w:u w:val="single"/>
        </w:rPr>
        <w:tab/>
      </w:r>
      <w:r>
        <w:rPr>
          <w:b/>
          <w:sz w:val="21"/>
          <w:u w:val="single"/>
        </w:rPr>
        <w:t>。</w:t>
      </w:r>
    </w:p>
    <w:p>
      <w:pPr>
        <w:tabs>
          <w:tab w:val="left" w:pos="1605"/>
          <w:tab w:val="left" w:pos="1869"/>
        </w:tabs>
        <w:spacing w:before="71" w:line="367" w:lineRule="auto"/>
        <w:ind w:left="1078" w:right="4257" w:firstLine="0"/>
        <w:jc w:val="left"/>
        <w:rPr>
          <w:b/>
          <w:sz w:val="21"/>
        </w:rPr>
      </w:pPr>
      <w:r>
        <w:rPr>
          <w:b/>
          <w:sz w:val="21"/>
          <w:u w:val="single"/>
        </w:rPr>
        <w:t>附录</w:t>
      </w:r>
      <w:r>
        <w:rPr>
          <w:b/>
          <w:spacing w:val="-54"/>
          <w:sz w:val="21"/>
          <w:u w:val="single"/>
        </w:rPr>
        <w:t xml:space="preserve"> </w:t>
      </w:r>
      <w:r>
        <w:rPr>
          <w:b/>
          <w:sz w:val="21"/>
          <w:u w:val="single"/>
        </w:rPr>
        <w:t>B</w:t>
      </w:r>
      <w:r>
        <w:rPr>
          <w:b/>
          <w:sz w:val="21"/>
          <w:u w:val="single"/>
        </w:rPr>
        <w:tab/>
      </w:r>
      <w:r>
        <w:rPr>
          <w:b/>
          <w:sz w:val="21"/>
          <w:u w:val="single"/>
        </w:rPr>
        <w:t>委托人派遣的</w:t>
      </w:r>
      <w:r>
        <w:rPr>
          <w:b/>
          <w:spacing w:val="-3"/>
          <w:sz w:val="21"/>
          <w:u w:val="single"/>
        </w:rPr>
        <w:t>人</w:t>
      </w:r>
      <w:r>
        <w:rPr>
          <w:b/>
          <w:sz w:val="21"/>
          <w:u w:val="single"/>
        </w:rPr>
        <w:t>员和提供的房屋、</w:t>
      </w:r>
      <w:r>
        <w:rPr>
          <w:b/>
          <w:spacing w:val="-3"/>
          <w:sz w:val="21"/>
          <w:u w:val="single"/>
        </w:rPr>
        <w:t>资</w:t>
      </w:r>
      <w:r>
        <w:rPr>
          <w:b/>
          <w:sz w:val="21"/>
          <w:u w:val="single"/>
        </w:rPr>
        <w:t>料</w:t>
      </w:r>
      <w:r>
        <w:rPr>
          <w:b/>
          <w:spacing w:val="-3"/>
          <w:sz w:val="21"/>
          <w:u w:val="single"/>
        </w:rPr>
        <w:t>、</w:t>
      </w:r>
      <w:r>
        <w:rPr>
          <w:b/>
          <w:sz w:val="21"/>
          <w:u w:val="single"/>
        </w:rPr>
        <w:t>设</w:t>
      </w:r>
      <w:r>
        <w:rPr>
          <w:b/>
          <w:spacing w:val="-15"/>
          <w:sz w:val="21"/>
          <w:u w:val="single"/>
        </w:rPr>
        <w:t>备</w:t>
      </w:r>
      <w:r>
        <w:rPr>
          <w:b/>
          <w:sz w:val="21"/>
        </w:rPr>
        <w:t>B-1</w:t>
      </w:r>
      <w:r>
        <w:rPr>
          <w:b/>
          <w:sz w:val="21"/>
        </w:rPr>
        <w:tab/>
      </w:r>
      <w:r>
        <w:rPr>
          <w:b/>
          <w:sz w:val="21"/>
        </w:rPr>
        <w:t>委托人派遣的人员</w:t>
      </w:r>
    </w:p>
    <w:tbl>
      <w:tblPr>
        <w:tblStyle w:val="23"/>
        <w:tblW w:w="0" w:type="auto"/>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9"/>
        <w:gridCol w:w="1772"/>
        <w:gridCol w:w="2130"/>
        <w:gridCol w:w="1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09" w:type="dxa"/>
          </w:tcPr>
          <w:p>
            <w:pPr>
              <w:pStyle w:val="27"/>
              <w:spacing w:line="265" w:lineRule="exact"/>
              <w:ind w:left="527"/>
              <w:rPr>
                <w:sz w:val="21"/>
              </w:rPr>
            </w:pPr>
            <w:r>
              <w:rPr>
                <w:sz w:val="21"/>
              </w:rPr>
              <w:t>名称</w:t>
            </w:r>
          </w:p>
        </w:tc>
        <w:tc>
          <w:tcPr>
            <w:tcW w:w="1772" w:type="dxa"/>
          </w:tcPr>
          <w:p>
            <w:pPr>
              <w:pStyle w:val="27"/>
              <w:spacing w:line="265" w:lineRule="exact"/>
              <w:ind w:left="527"/>
              <w:rPr>
                <w:sz w:val="21"/>
              </w:rPr>
            </w:pPr>
            <w:r>
              <w:rPr>
                <w:sz w:val="21"/>
              </w:rPr>
              <w:t>数量</w:t>
            </w:r>
          </w:p>
        </w:tc>
        <w:tc>
          <w:tcPr>
            <w:tcW w:w="2130" w:type="dxa"/>
          </w:tcPr>
          <w:p>
            <w:pPr>
              <w:pStyle w:val="27"/>
              <w:spacing w:line="265" w:lineRule="exact"/>
              <w:ind w:left="524"/>
              <w:rPr>
                <w:sz w:val="21"/>
              </w:rPr>
            </w:pPr>
            <w:r>
              <w:rPr>
                <w:sz w:val="21"/>
              </w:rPr>
              <w:t>工作要求</w:t>
            </w:r>
          </w:p>
        </w:tc>
        <w:tc>
          <w:tcPr>
            <w:tcW w:w="1861" w:type="dxa"/>
          </w:tcPr>
          <w:p>
            <w:pPr>
              <w:pStyle w:val="27"/>
              <w:spacing w:line="265" w:lineRule="exact"/>
              <w:ind w:left="525"/>
              <w:rPr>
                <w:sz w:val="21"/>
              </w:rPr>
            </w:pPr>
            <w:r>
              <w:rPr>
                <w:sz w:val="21"/>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09" w:type="dxa"/>
          </w:tcPr>
          <w:p>
            <w:pPr>
              <w:pStyle w:val="27"/>
              <w:spacing w:line="265" w:lineRule="exact"/>
              <w:ind w:left="527"/>
              <w:rPr>
                <w:sz w:val="21"/>
              </w:rPr>
            </w:pPr>
            <w:r>
              <w:rPr>
                <w:sz w:val="21"/>
              </w:rPr>
              <w:t>1. 工程技术人员</w:t>
            </w:r>
          </w:p>
        </w:tc>
        <w:tc>
          <w:tcPr>
            <w:tcW w:w="1772" w:type="dxa"/>
          </w:tcPr>
          <w:p>
            <w:pPr>
              <w:pStyle w:val="27"/>
              <w:rPr>
                <w:rFonts w:ascii="Times New Roman"/>
                <w:sz w:val="20"/>
              </w:rPr>
            </w:pPr>
          </w:p>
        </w:tc>
        <w:tc>
          <w:tcPr>
            <w:tcW w:w="2130" w:type="dxa"/>
          </w:tcPr>
          <w:p>
            <w:pPr>
              <w:pStyle w:val="27"/>
              <w:rPr>
                <w:rFonts w:ascii="Times New Roman"/>
                <w:sz w:val="20"/>
              </w:rPr>
            </w:pPr>
          </w:p>
        </w:tc>
        <w:tc>
          <w:tcPr>
            <w:tcW w:w="1861"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09" w:type="dxa"/>
          </w:tcPr>
          <w:p>
            <w:pPr>
              <w:pStyle w:val="27"/>
              <w:spacing w:line="265" w:lineRule="exact"/>
              <w:ind w:left="527"/>
              <w:rPr>
                <w:sz w:val="21"/>
              </w:rPr>
            </w:pPr>
            <w:r>
              <w:rPr>
                <w:sz w:val="21"/>
              </w:rPr>
              <w:t>2. 辅助工作人员</w:t>
            </w:r>
          </w:p>
        </w:tc>
        <w:tc>
          <w:tcPr>
            <w:tcW w:w="1772" w:type="dxa"/>
          </w:tcPr>
          <w:p>
            <w:pPr>
              <w:pStyle w:val="27"/>
              <w:rPr>
                <w:rFonts w:ascii="Times New Roman"/>
                <w:sz w:val="20"/>
              </w:rPr>
            </w:pPr>
          </w:p>
        </w:tc>
        <w:tc>
          <w:tcPr>
            <w:tcW w:w="2130" w:type="dxa"/>
          </w:tcPr>
          <w:p>
            <w:pPr>
              <w:pStyle w:val="27"/>
              <w:rPr>
                <w:rFonts w:ascii="Times New Roman"/>
                <w:sz w:val="20"/>
              </w:rPr>
            </w:pPr>
          </w:p>
        </w:tc>
        <w:tc>
          <w:tcPr>
            <w:tcW w:w="1861"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09" w:type="dxa"/>
          </w:tcPr>
          <w:p>
            <w:pPr>
              <w:pStyle w:val="27"/>
              <w:spacing w:line="265" w:lineRule="exact"/>
              <w:ind w:left="527"/>
              <w:rPr>
                <w:sz w:val="21"/>
              </w:rPr>
            </w:pPr>
            <w:r>
              <w:rPr>
                <w:sz w:val="21"/>
              </w:rPr>
              <w:t>3. 其他人员</w:t>
            </w:r>
          </w:p>
        </w:tc>
        <w:tc>
          <w:tcPr>
            <w:tcW w:w="1772" w:type="dxa"/>
          </w:tcPr>
          <w:p>
            <w:pPr>
              <w:pStyle w:val="27"/>
              <w:rPr>
                <w:rFonts w:ascii="Times New Roman"/>
                <w:sz w:val="20"/>
              </w:rPr>
            </w:pPr>
          </w:p>
        </w:tc>
        <w:tc>
          <w:tcPr>
            <w:tcW w:w="2130" w:type="dxa"/>
          </w:tcPr>
          <w:p>
            <w:pPr>
              <w:pStyle w:val="27"/>
              <w:rPr>
                <w:rFonts w:ascii="Times New Roman"/>
                <w:sz w:val="20"/>
              </w:rPr>
            </w:pPr>
          </w:p>
        </w:tc>
        <w:tc>
          <w:tcPr>
            <w:tcW w:w="1861"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09" w:type="dxa"/>
          </w:tcPr>
          <w:p>
            <w:pPr>
              <w:pStyle w:val="27"/>
              <w:rPr>
                <w:rFonts w:ascii="Times New Roman"/>
                <w:sz w:val="20"/>
              </w:rPr>
            </w:pPr>
          </w:p>
        </w:tc>
        <w:tc>
          <w:tcPr>
            <w:tcW w:w="1772" w:type="dxa"/>
          </w:tcPr>
          <w:p>
            <w:pPr>
              <w:pStyle w:val="27"/>
              <w:rPr>
                <w:rFonts w:ascii="Times New Roman"/>
                <w:sz w:val="20"/>
              </w:rPr>
            </w:pPr>
          </w:p>
        </w:tc>
        <w:tc>
          <w:tcPr>
            <w:tcW w:w="2130" w:type="dxa"/>
          </w:tcPr>
          <w:p>
            <w:pPr>
              <w:pStyle w:val="27"/>
              <w:rPr>
                <w:rFonts w:ascii="Times New Roman"/>
                <w:sz w:val="20"/>
              </w:rPr>
            </w:pPr>
          </w:p>
        </w:tc>
        <w:tc>
          <w:tcPr>
            <w:tcW w:w="1861" w:type="dxa"/>
          </w:tcPr>
          <w:p>
            <w:pPr>
              <w:pStyle w:val="27"/>
              <w:rPr>
                <w:rFonts w:ascii="Times New Roman"/>
                <w:sz w:val="20"/>
              </w:rPr>
            </w:pPr>
          </w:p>
        </w:tc>
      </w:tr>
    </w:tbl>
    <w:p>
      <w:pPr>
        <w:pStyle w:val="26"/>
        <w:numPr>
          <w:ilvl w:val="1"/>
          <w:numId w:val="40"/>
        </w:numPr>
        <w:tabs>
          <w:tab w:val="left" w:pos="1605"/>
          <w:tab w:val="left" w:pos="1606"/>
        </w:tabs>
        <w:spacing w:before="0" w:after="0" w:line="240" w:lineRule="auto"/>
        <w:ind w:left="1606" w:right="0" w:hanging="528"/>
        <w:jc w:val="left"/>
        <w:rPr>
          <w:b/>
          <w:sz w:val="21"/>
        </w:rPr>
      </w:pPr>
      <w:r>
        <w:rPr>
          <w:b/>
          <w:sz w:val="21"/>
        </w:rPr>
        <w:t>委托人提供的房屋</w:t>
      </w:r>
    </w:p>
    <w:p>
      <w:pPr>
        <w:pStyle w:val="2"/>
        <w:spacing w:before="9"/>
        <w:rPr>
          <w:b/>
          <w:sz w:val="10"/>
        </w:rPr>
      </w:pPr>
    </w:p>
    <w:tbl>
      <w:tblPr>
        <w:tblStyle w:val="23"/>
        <w:tblW w:w="0" w:type="auto"/>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8"/>
        <w:gridCol w:w="2132"/>
        <w:gridCol w:w="2129"/>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48" w:type="dxa"/>
          </w:tcPr>
          <w:p>
            <w:pPr>
              <w:pStyle w:val="27"/>
              <w:spacing w:before="1"/>
              <w:ind w:left="527"/>
              <w:rPr>
                <w:sz w:val="21"/>
              </w:rPr>
            </w:pPr>
            <w:r>
              <w:rPr>
                <w:sz w:val="21"/>
              </w:rPr>
              <w:t>名称</w:t>
            </w:r>
          </w:p>
        </w:tc>
        <w:tc>
          <w:tcPr>
            <w:tcW w:w="2132" w:type="dxa"/>
          </w:tcPr>
          <w:p>
            <w:pPr>
              <w:pStyle w:val="27"/>
              <w:spacing w:before="1"/>
              <w:ind w:left="528"/>
              <w:rPr>
                <w:sz w:val="21"/>
              </w:rPr>
            </w:pPr>
            <w:r>
              <w:rPr>
                <w:sz w:val="21"/>
              </w:rPr>
              <w:t>数量</w:t>
            </w:r>
          </w:p>
        </w:tc>
        <w:tc>
          <w:tcPr>
            <w:tcW w:w="2129" w:type="dxa"/>
          </w:tcPr>
          <w:p>
            <w:pPr>
              <w:pStyle w:val="27"/>
              <w:spacing w:before="1"/>
              <w:ind w:left="525"/>
              <w:rPr>
                <w:sz w:val="21"/>
              </w:rPr>
            </w:pPr>
            <w:r>
              <w:rPr>
                <w:sz w:val="21"/>
              </w:rPr>
              <w:t>面积</w:t>
            </w:r>
          </w:p>
        </w:tc>
        <w:tc>
          <w:tcPr>
            <w:tcW w:w="1860" w:type="dxa"/>
          </w:tcPr>
          <w:p>
            <w:pPr>
              <w:pStyle w:val="27"/>
              <w:spacing w:before="1"/>
              <w:ind w:left="527"/>
              <w:rPr>
                <w:sz w:val="21"/>
              </w:rPr>
            </w:pPr>
            <w:r>
              <w:rPr>
                <w:sz w:val="21"/>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448" w:type="dxa"/>
          </w:tcPr>
          <w:p>
            <w:pPr>
              <w:pStyle w:val="27"/>
              <w:spacing w:before="3"/>
              <w:ind w:left="527"/>
              <w:rPr>
                <w:sz w:val="21"/>
              </w:rPr>
            </w:pPr>
            <w:r>
              <w:rPr>
                <w:sz w:val="21"/>
              </w:rPr>
              <w:t>1. 办公用房</w:t>
            </w:r>
          </w:p>
        </w:tc>
        <w:tc>
          <w:tcPr>
            <w:tcW w:w="2132" w:type="dxa"/>
          </w:tcPr>
          <w:p>
            <w:pPr>
              <w:pStyle w:val="27"/>
              <w:rPr>
                <w:rFonts w:ascii="Times New Roman"/>
                <w:sz w:val="20"/>
              </w:rPr>
            </w:pPr>
          </w:p>
        </w:tc>
        <w:tc>
          <w:tcPr>
            <w:tcW w:w="2129" w:type="dxa"/>
          </w:tcPr>
          <w:p>
            <w:pPr>
              <w:pStyle w:val="27"/>
              <w:rPr>
                <w:rFonts w:ascii="Times New Roman"/>
                <w:sz w:val="20"/>
              </w:rPr>
            </w:pPr>
          </w:p>
        </w:tc>
        <w:tc>
          <w:tcPr>
            <w:tcW w:w="1860"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48" w:type="dxa"/>
          </w:tcPr>
          <w:p>
            <w:pPr>
              <w:pStyle w:val="27"/>
              <w:spacing w:before="1"/>
              <w:ind w:left="527"/>
              <w:rPr>
                <w:sz w:val="21"/>
              </w:rPr>
            </w:pPr>
            <w:r>
              <w:rPr>
                <w:sz w:val="21"/>
              </w:rPr>
              <w:t>2. 生活用房</w:t>
            </w:r>
          </w:p>
        </w:tc>
        <w:tc>
          <w:tcPr>
            <w:tcW w:w="2132" w:type="dxa"/>
          </w:tcPr>
          <w:p>
            <w:pPr>
              <w:pStyle w:val="27"/>
              <w:rPr>
                <w:rFonts w:ascii="Times New Roman"/>
                <w:sz w:val="20"/>
              </w:rPr>
            </w:pPr>
          </w:p>
        </w:tc>
        <w:tc>
          <w:tcPr>
            <w:tcW w:w="2129" w:type="dxa"/>
          </w:tcPr>
          <w:p>
            <w:pPr>
              <w:pStyle w:val="27"/>
              <w:rPr>
                <w:rFonts w:ascii="Times New Roman"/>
                <w:sz w:val="20"/>
              </w:rPr>
            </w:pPr>
          </w:p>
        </w:tc>
        <w:tc>
          <w:tcPr>
            <w:tcW w:w="1860"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448" w:type="dxa"/>
          </w:tcPr>
          <w:p>
            <w:pPr>
              <w:pStyle w:val="27"/>
              <w:spacing w:before="1"/>
              <w:ind w:left="527"/>
              <w:rPr>
                <w:sz w:val="21"/>
              </w:rPr>
            </w:pPr>
            <w:r>
              <w:rPr>
                <w:sz w:val="21"/>
              </w:rPr>
              <w:t>3. 试验用房</w:t>
            </w:r>
          </w:p>
        </w:tc>
        <w:tc>
          <w:tcPr>
            <w:tcW w:w="2132" w:type="dxa"/>
          </w:tcPr>
          <w:p>
            <w:pPr>
              <w:pStyle w:val="27"/>
              <w:rPr>
                <w:rFonts w:ascii="Times New Roman"/>
                <w:sz w:val="20"/>
              </w:rPr>
            </w:pPr>
          </w:p>
        </w:tc>
        <w:tc>
          <w:tcPr>
            <w:tcW w:w="2129" w:type="dxa"/>
          </w:tcPr>
          <w:p>
            <w:pPr>
              <w:pStyle w:val="27"/>
              <w:rPr>
                <w:rFonts w:ascii="Times New Roman"/>
                <w:sz w:val="20"/>
              </w:rPr>
            </w:pPr>
          </w:p>
        </w:tc>
        <w:tc>
          <w:tcPr>
            <w:tcW w:w="1860"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48" w:type="dxa"/>
          </w:tcPr>
          <w:p>
            <w:pPr>
              <w:pStyle w:val="27"/>
              <w:spacing w:before="1"/>
              <w:ind w:left="527"/>
              <w:rPr>
                <w:sz w:val="21"/>
              </w:rPr>
            </w:pPr>
            <w:r>
              <w:rPr>
                <w:sz w:val="21"/>
              </w:rPr>
              <w:t>4. 样品用房</w:t>
            </w:r>
          </w:p>
        </w:tc>
        <w:tc>
          <w:tcPr>
            <w:tcW w:w="2132" w:type="dxa"/>
          </w:tcPr>
          <w:p>
            <w:pPr>
              <w:pStyle w:val="27"/>
              <w:rPr>
                <w:rFonts w:ascii="Times New Roman"/>
                <w:sz w:val="20"/>
              </w:rPr>
            </w:pPr>
          </w:p>
        </w:tc>
        <w:tc>
          <w:tcPr>
            <w:tcW w:w="2129" w:type="dxa"/>
          </w:tcPr>
          <w:p>
            <w:pPr>
              <w:pStyle w:val="27"/>
              <w:rPr>
                <w:rFonts w:ascii="Times New Roman"/>
                <w:sz w:val="20"/>
              </w:rPr>
            </w:pPr>
          </w:p>
        </w:tc>
        <w:tc>
          <w:tcPr>
            <w:tcW w:w="1860"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48" w:type="dxa"/>
          </w:tcPr>
          <w:p>
            <w:pPr>
              <w:pStyle w:val="27"/>
              <w:rPr>
                <w:rFonts w:ascii="Times New Roman"/>
                <w:sz w:val="20"/>
              </w:rPr>
            </w:pPr>
          </w:p>
        </w:tc>
        <w:tc>
          <w:tcPr>
            <w:tcW w:w="2132" w:type="dxa"/>
          </w:tcPr>
          <w:p>
            <w:pPr>
              <w:pStyle w:val="27"/>
              <w:rPr>
                <w:rFonts w:ascii="Times New Roman"/>
                <w:sz w:val="20"/>
              </w:rPr>
            </w:pPr>
          </w:p>
        </w:tc>
        <w:tc>
          <w:tcPr>
            <w:tcW w:w="2129" w:type="dxa"/>
          </w:tcPr>
          <w:p>
            <w:pPr>
              <w:pStyle w:val="27"/>
              <w:rPr>
                <w:rFonts w:ascii="Times New Roman"/>
                <w:sz w:val="20"/>
              </w:rPr>
            </w:pPr>
          </w:p>
        </w:tc>
        <w:tc>
          <w:tcPr>
            <w:tcW w:w="1860"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448" w:type="dxa"/>
          </w:tcPr>
          <w:p>
            <w:pPr>
              <w:pStyle w:val="27"/>
              <w:spacing w:before="3"/>
              <w:ind w:left="107"/>
              <w:rPr>
                <w:sz w:val="21"/>
              </w:rPr>
            </w:pPr>
            <w:r>
              <w:rPr>
                <w:sz w:val="21"/>
              </w:rPr>
              <w:t>用餐及其他生活条件</w:t>
            </w:r>
          </w:p>
        </w:tc>
        <w:tc>
          <w:tcPr>
            <w:tcW w:w="6121" w:type="dxa"/>
            <w:gridSpan w:val="3"/>
          </w:tcPr>
          <w:p>
            <w:pPr>
              <w:pStyle w:val="27"/>
              <w:rPr>
                <w:rFonts w:ascii="Times New Roman"/>
                <w:sz w:val="20"/>
              </w:rPr>
            </w:pPr>
          </w:p>
        </w:tc>
      </w:tr>
    </w:tbl>
    <w:p>
      <w:pPr>
        <w:pStyle w:val="26"/>
        <w:numPr>
          <w:ilvl w:val="1"/>
          <w:numId w:val="40"/>
        </w:numPr>
        <w:tabs>
          <w:tab w:val="left" w:pos="1605"/>
          <w:tab w:val="left" w:pos="1606"/>
        </w:tabs>
        <w:spacing w:before="1" w:after="0" w:line="240" w:lineRule="auto"/>
        <w:ind w:left="1606" w:right="0" w:hanging="528"/>
        <w:jc w:val="left"/>
        <w:rPr>
          <w:b/>
          <w:sz w:val="21"/>
        </w:rPr>
      </w:pPr>
      <w:r>
        <w:rPr>
          <w:b/>
          <w:sz w:val="21"/>
        </w:rPr>
        <w:t>委托人提供的资料</w:t>
      </w:r>
    </w:p>
    <w:p>
      <w:pPr>
        <w:pStyle w:val="2"/>
        <w:spacing w:before="9" w:after="1"/>
        <w:rPr>
          <w:b/>
          <w:sz w:val="10"/>
        </w:rPr>
      </w:pPr>
    </w:p>
    <w:tbl>
      <w:tblPr>
        <w:tblStyle w:val="23"/>
        <w:tblW w:w="0" w:type="auto"/>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4"/>
        <w:gridCol w:w="1491"/>
        <w:gridCol w:w="2147"/>
        <w:gridCol w:w="2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04" w:type="dxa"/>
          </w:tcPr>
          <w:p>
            <w:pPr>
              <w:pStyle w:val="27"/>
              <w:spacing w:before="1"/>
              <w:ind w:left="527"/>
              <w:rPr>
                <w:sz w:val="21"/>
              </w:rPr>
            </w:pPr>
            <w:r>
              <w:rPr>
                <w:sz w:val="21"/>
              </w:rPr>
              <w:t>名称</w:t>
            </w:r>
          </w:p>
        </w:tc>
        <w:tc>
          <w:tcPr>
            <w:tcW w:w="1491" w:type="dxa"/>
          </w:tcPr>
          <w:p>
            <w:pPr>
              <w:pStyle w:val="27"/>
              <w:spacing w:before="1"/>
              <w:ind w:left="507" w:right="513"/>
              <w:jc w:val="center"/>
              <w:rPr>
                <w:sz w:val="21"/>
              </w:rPr>
            </w:pPr>
            <w:r>
              <w:rPr>
                <w:sz w:val="21"/>
              </w:rPr>
              <w:t>份数</w:t>
            </w:r>
          </w:p>
        </w:tc>
        <w:tc>
          <w:tcPr>
            <w:tcW w:w="2147" w:type="dxa"/>
          </w:tcPr>
          <w:p>
            <w:pPr>
              <w:pStyle w:val="27"/>
              <w:spacing w:before="1"/>
              <w:ind w:left="526"/>
              <w:rPr>
                <w:sz w:val="21"/>
              </w:rPr>
            </w:pPr>
            <w:r>
              <w:rPr>
                <w:sz w:val="21"/>
              </w:rPr>
              <w:t>提供时间</w:t>
            </w:r>
          </w:p>
        </w:tc>
        <w:tc>
          <w:tcPr>
            <w:tcW w:w="2085" w:type="dxa"/>
          </w:tcPr>
          <w:p>
            <w:pPr>
              <w:pStyle w:val="27"/>
              <w:spacing w:before="1"/>
              <w:ind w:left="525"/>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04" w:type="dxa"/>
          </w:tcPr>
          <w:p>
            <w:pPr>
              <w:pStyle w:val="27"/>
              <w:spacing w:before="3"/>
              <w:ind w:left="527"/>
              <w:rPr>
                <w:sz w:val="21"/>
              </w:rPr>
            </w:pPr>
            <w:r>
              <w:rPr>
                <w:sz w:val="21"/>
              </w:rPr>
              <w:t>1. 工程立项文件</w:t>
            </w:r>
          </w:p>
        </w:tc>
        <w:tc>
          <w:tcPr>
            <w:tcW w:w="1491" w:type="dxa"/>
          </w:tcPr>
          <w:p>
            <w:pPr>
              <w:pStyle w:val="27"/>
              <w:rPr>
                <w:rFonts w:ascii="Times New Roman"/>
                <w:sz w:val="20"/>
              </w:rPr>
            </w:pPr>
          </w:p>
        </w:tc>
        <w:tc>
          <w:tcPr>
            <w:tcW w:w="2147" w:type="dxa"/>
          </w:tcPr>
          <w:p>
            <w:pPr>
              <w:pStyle w:val="27"/>
              <w:rPr>
                <w:rFonts w:ascii="Times New Roman"/>
                <w:sz w:val="20"/>
              </w:rPr>
            </w:pPr>
          </w:p>
        </w:tc>
        <w:tc>
          <w:tcPr>
            <w:tcW w:w="2085"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804" w:type="dxa"/>
          </w:tcPr>
          <w:p>
            <w:pPr>
              <w:pStyle w:val="27"/>
              <w:spacing w:before="1"/>
              <w:ind w:left="527"/>
              <w:rPr>
                <w:sz w:val="21"/>
              </w:rPr>
            </w:pPr>
            <w:r>
              <w:rPr>
                <w:sz w:val="21"/>
              </w:rPr>
              <w:t>2. 工程勘察文件</w:t>
            </w:r>
          </w:p>
        </w:tc>
        <w:tc>
          <w:tcPr>
            <w:tcW w:w="1491" w:type="dxa"/>
          </w:tcPr>
          <w:p>
            <w:pPr>
              <w:pStyle w:val="27"/>
              <w:rPr>
                <w:rFonts w:ascii="Times New Roman"/>
                <w:sz w:val="20"/>
              </w:rPr>
            </w:pPr>
          </w:p>
        </w:tc>
        <w:tc>
          <w:tcPr>
            <w:tcW w:w="2147" w:type="dxa"/>
          </w:tcPr>
          <w:p>
            <w:pPr>
              <w:pStyle w:val="27"/>
              <w:rPr>
                <w:rFonts w:ascii="Times New Roman"/>
                <w:sz w:val="20"/>
              </w:rPr>
            </w:pPr>
          </w:p>
        </w:tc>
        <w:tc>
          <w:tcPr>
            <w:tcW w:w="2085"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2804" w:type="dxa"/>
          </w:tcPr>
          <w:p>
            <w:pPr>
              <w:pStyle w:val="27"/>
              <w:spacing w:before="1"/>
              <w:ind w:left="527"/>
              <w:rPr>
                <w:sz w:val="21"/>
              </w:rPr>
            </w:pPr>
            <w:r>
              <w:rPr>
                <w:sz w:val="21"/>
              </w:rPr>
              <w:t>3. 工程设计及施工图</w:t>
            </w:r>
          </w:p>
          <w:p>
            <w:pPr>
              <w:pStyle w:val="27"/>
              <w:spacing w:before="141"/>
              <w:ind w:left="107"/>
              <w:rPr>
                <w:sz w:val="21"/>
              </w:rPr>
            </w:pPr>
            <w:r>
              <w:rPr>
                <w:w w:val="100"/>
                <w:sz w:val="21"/>
              </w:rPr>
              <w:t>纸</w:t>
            </w:r>
          </w:p>
        </w:tc>
        <w:tc>
          <w:tcPr>
            <w:tcW w:w="1491" w:type="dxa"/>
          </w:tcPr>
          <w:p>
            <w:pPr>
              <w:pStyle w:val="27"/>
              <w:rPr>
                <w:rFonts w:ascii="Times New Roman"/>
                <w:sz w:val="20"/>
              </w:rPr>
            </w:pPr>
          </w:p>
        </w:tc>
        <w:tc>
          <w:tcPr>
            <w:tcW w:w="2147" w:type="dxa"/>
          </w:tcPr>
          <w:p>
            <w:pPr>
              <w:pStyle w:val="27"/>
              <w:rPr>
                <w:rFonts w:ascii="Times New Roman"/>
                <w:sz w:val="20"/>
              </w:rPr>
            </w:pPr>
          </w:p>
        </w:tc>
        <w:tc>
          <w:tcPr>
            <w:tcW w:w="2085"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804" w:type="dxa"/>
          </w:tcPr>
          <w:p>
            <w:pPr>
              <w:pStyle w:val="27"/>
              <w:spacing w:before="1"/>
              <w:ind w:left="527"/>
              <w:rPr>
                <w:sz w:val="21"/>
              </w:rPr>
            </w:pPr>
            <w:r>
              <w:rPr>
                <w:sz w:val="21"/>
              </w:rPr>
              <w:t>4. 工程承包合同及其</w:t>
            </w:r>
          </w:p>
          <w:p>
            <w:pPr>
              <w:pStyle w:val="27"/>
              <w:spacing w:before="139"/>
              <w:ind w:left="107"/>
              <w:rPr>
                <w:sz w:val="21"/>
              </w:rPr>
            </w:pPr>
            <w:r>
              <w:rPr>
                <w:sz w:val="21"/>
              </w:rPr>
              <w:t>他相关合同</w:t>
            </w:r>
          </w:p>
        </w:tc>
        <w:tc>
          <w:tcPr>
            <w:tcW w:w="1491" w:type="dxa"/>
          </w:tcPr>
          <w:p>
            <w:pPr>
              <w:pStyle w:val="27"/>
              <w:rPr>
                <w:rFonts w:ascii="Times New Roman"/>
                <w:sz w:val="20"/>
              </w:rPr>
            </w:pPr>
          </w:p>
        </w:tc>
        <w:tc>
          <w:tcPr>
            <w:tcW w:w="2147" w:type="dxa"/>
          </w:tcPr>
          <w:p>
            <w:pPr>
              <w:pStyle w:val="27"/>
              <w:rPr>
                <w:rFonts w:ascii="Times New Roman"/>
                <w:sz w:val="20"/>
              </w:rPr>
            </w:pPr>
          </w:p>
        </w:tc>
        <w:tc>
          <w:tcPr>
            <w:tcW w:w="2085"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04" w:type="dxa"/>
          </w:tcPr>
          <w:p>
            <w:pPr>
              <w:pStyle w:val="27"/>
              <w:spacing w:before="3"/>
              <w:ind w:left="527"/>
              <w:rPr>
                <w:sz w:val="21"/>
              </w:rPr>
            </w:pPr>
            <w:r>
              <w:rPr>
                <w:sz w:val="21"/>
              </w:rPr>
              <w:t>5. 施工许可文件</w:t>
            </w:r>
          </w:p>
        </w:tc>
        <w:tc>
          <w:tcPr>
            <w:tcW w:w="1491" w:type="dxa"/>
          </w:tcPr>
          <w:p>
            <w:pPr>
              <w:pStyle w:val="27"/>
              <w:rPr>
                <w:rFonts w:ascii="Times New Roman"/>
                <w:sz w:val="20"/>
              </w:rPr>
            </w:pPr>
          </w:p>
        </w:tc>
        <w:tc>
          <w:tcPr>
            <w:tcW w:w="2147" w:type="dxa"/>
          </w:tcPr>
          <w:p>
            <w:pPr>
              <w:pStyle w:val="27"/>
              <w:rPr>
                <w:rFonts w:ascii="Times New Roman"/>
                <w:sz w:val="20"/>
              </w:rPr>
            </w:pPr>
          </w:p>
        </w:tc>
        <w:tc>
          <w:tcPr>
            <w:tcW w:w="2085"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04" w:type="dxa"/>
          </w:tcPr>
          <w:p>
            <w:pPr>
              <w:pStyle w:val="27"/>
              <w:spacing w:before="1"/>
              <w:ind w:left="527"/>
              <w:rPr>
                <w:sz w:val="21"/>
              </w:rPr>
            </w:pPr>
            <w:r>
              <w:rPr>
                <w:sz w:val="21"/>
              </w:rPr>
              <w:t>6. 其他文件</w:t>
            </w:r>
          </w:p>
        </w:tc>
        <w:tc>
          <w:tcPr>
            <w:tcW w:w="1491" w:type="dxa"/>
          </w:tcPr>
          <w:p>
            <w:pPr>
              <w:pStyle w:val="27"/>
              <w:rPr>
                <w:rFonts w:ascii="Times New Roman"/>
                <w:sz w:val="20"/>
              </w:rPr>
            </w:pPr>
          </w:p>
        </w:tc>
        <w:tc>
          <w:tcPr>
            <w:tcW w:w="2147" w:type="dxa"/>
          </w:tcPr>
          <w:p>
            <w:pPr>
              <w:pStyle w:val="27"/>
              <w:rPr>
                <w:rFonts w:ascii="Times New Roman"/>
                <w:sz w:val="20"/>
              </w:rPr>
            </w:pPr>
          </w:p>
        </w:tc>
        <w:tc>
          <w:tcPr>
            <w:tcW w:w="2085"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04" w:type="dxa"/>
          </w:tcPr>
          <w:p>
            <w:pPr>
              <w:pStyle w:val="27"/>
              <w:rPr>
                <w:rFonts w:ascii="Times New Roman"/>
                <w:sz w:val="20"/>
              </w:rPr>
            </w:pPr>
          </w:p>
        </w:tc>
        <w:tc>
          <w:tcPr>
            <w:tcW w:w="1491" w:type="dxa"/>
          </w:tcPr>
          <w:p>
            <w:pPr>
              <w:pStyle w:val="27"/>
              <w:rPr>
                <w:rFonts w:ascii="Times New Roman"/>
                <w:sz w:val="20"/>
              </w:rPr>
            </w:pPr>
          </w:p>
        </w:tc>
        <w:tc>
          <w:tcPr>
            <w:tcW w:w="2147" w:type="dxa"/>
          </w:tcPr>
          <w:p>
            <w:pPr>
              <w:pStyle w:val="27"/>
              <w:rPr>
                <w:rFonts w:ascii="Times New Roman"/>
                <w:sz w:val="20"/>
              </w:rPr>
            </w:pPr>
          </w:p>
        </w:tc>
        <w:tc>
          <w:tcPr>
            <w:tcW w:w="2085" w:type="dxa"/>
          </w:tcPr>
          <w:p>
            <w:pPr>
              <w:pStyle w:val="27"/>
              <w:rPr>
                <w:rFonts w:ascii="Times New Roman"/>
                <w:sz w:val="20"/>
              </w:rPr>
            </w:pPr>
          </w:p>
        </w:tc>
      </w:tr>
    </w:tbl>
    <w:p>
      <w:pPr>
        <w:pStyle w:val="26"/>
        <w:numPr>
          <w:ilvl w:val="1"/>
          <w:numId w:val="40"/>
        </w:numPr>
        <w:tabs>
          <w:tab w:val="left" w:pos="1501"/>
        </w:tabs>
        <w:spacing w:before="1" w:after="0" w:line="240" w:lineRule="auto"/>
        <w:ind w:left="1500" w:right="0" w:hanging="423"/>
        <w:jc w:val="left"/>
        <w:rPr>
          <w:b/>
          <w:sz w:val="21"/>
        </w:rPr>
      </w:pPr>
      <w:r>
        <w:rPr>
          <w:b/>
          <w:sz w:val="21"/>
        </w:rPr>
        <w:t>委托人提供的设备</w:t>
      </w:r>
    </w:p>
    <w:p>
      <w:pPr>
        <w:pStyle w:val="2"/>
        <w:spacing w:before="10"/>
        <w:rPr>
          <w:b/>
          <w:sz w:val="10"/>
        </w:rPr>
      </w:pPr>
    </w:p>
    <w:tbl>
      <w:tblPr>
        <w:tblStyle w:val="23"/>
        <w:tblW w:w="0" w:type="auto"/>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9"/>
        <w:gridCol w:w="1592"/>
        <w:gridCol w:w="2130"/>
        <w:gridCol w:w="1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989" w:type="dxa"/>
          </w:tcPr>
          <w:p>
            <w:pPr>
              <w:pStyle w:val="27"/>
              <w:spacing w:before="1"/>
              <w:ind w:left="527"/>
              <w:rPr>
                <w:sz w:val="21"/>
              </w:rPr>
            </w:pPr>
            <w:r>
              <w:rPr>
                <w:sz w:val="21"/>
              </w:rPr>
              <w:t>名称</w:t>
            </w:r>
          </w:p>
        </w:tc>
        <w:tc>
          <w:tcPr>
            <w:tcW w:w="1592" w:type="dxa"/>
          </w:tcPr>
          <w:p>
            <w:pPr>
              <w:pStyle w:val="27"/>
              <w:spacing w:before="1"/>
              <w:ind w:left="527"/>
              <w:rPr>
                <w:sz w:val="21"/>
              </w:rPr>
            </w:pPr>
            <w:r>
              <w:rPr>
                <w:sz w:val="21"/>
              </w:rPr>
              <w:t>数量</w:t>
            </w:r>
          </w:p>
        </w:tc>
        <w:tc>
          <w:tcPr>
            <w:tcW w:w="2130" w:type="dxa"/>
          </w:tcPr>
          <w:p>
            <w:pPr>
              <w:pStyle w:val="27"/>
              <w:spacing w:before="1"/>
              <w:ind w:left="524"/>
              <w:rPr>
                <w:sz w:val="21"/>
              </w:rPr>
            </w:pPr>
            <w:r>
              <w:rPr>
                <w:sz w:val="21"/>
              </w:rPr>
              <w:t>型号与规格</w:t>
            </w:r>
          </w:p>
        </w:tc>
        <w:tc>
          <w:tcPr>
            <w:tcW w:w="1861" w:type="dxa"/>
          </w:tcPr>
          <w:p>
            <w:pPr>
              <w:pStyle w:val="27"/>
              <w:spacing w:before="1"/>
              <w:ind w:left="525"/>
              <w:rPr>
                <w:sz w:val="21"/>
              </w:rPr>
            </w:pPr>
            <w:r>
              <w:rPr>
                <w:sz w:val="21"/>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989" w:type="dxa"/>
          </w:tcPr>
          <w:p>
            <w:pPr>
              <w:pStyle w:val="27"/>
              <w:spacing w:before="3"/>
              <w:ind w:left="527"/>
              <w:rPr>
                <w:sz w:val="21"/>
              </w:rPr>
            </w:pPr>
            <w:r>
              <w:rPr>
                <w:sz w:val="21"/>
              </w:rPr>
              <w:t>1. 通讯设备</w:t>
            </w:r>
          </w:p>
        </w:tc>
        <w:tc>
          <w:tcPr>
            <w:tcW w:w="1592" w:type="dxa"/>
          </w:tcPr>
          <w:p>
            <w:pPr>
              <w:pStyle w:val="27"/>
              <w:rPr>
                <w:rFonts w:ascii="Times New Roman"/>
                <w:sz w:val="20"/>
              </w:rPr>
            </w:pPr>
          </w:p>
        </w:tc>
        <w:tc>
          <w:tcPr>
            <w:tcW w:w="2130" w:type="dxa"/>
          </w:tcPr>
          <w:p>
            <w:pPr>
              <w:pStyle w:val="27"/>
              <w:rPr>
                <w:rFonts w:ascii="Times New Roman"/>
                <w:sz w:val="20"/>
              </w:rPr>
            </w:pPr>
          </w:p>
        </w:tc>
        <w:tc>
          <w:tcPr>
            <w:tcW w:w="1861"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989" w:type="dxa"/>
          </w:tcPr>
          <w:p>
            <w:pPr>
              <w:pStyle w:val="27"/>
              <w:spacing w:before="1"/>
              <w:ind w:left="527"/>
              <w:rPr>
                <w:sz w:val="21"/>
              </w:rPr>
            </w:pPr>
            <w:r>
              <w:rPr>
                <w:sz w:val="21"/>
              </w:rPr>
              <w:t>2. 办公设备</w:t>
            </w:r>
          </w:p>
        </w:tc>
        <w:tc>
          <w:tcPr>
            <w:tcW w:w="1592" w:type="dxa"/>
          </w:tcPr>
          <w:p>
            <w:pPr>
              <w:pStyle w:val="27"/>
              <w:rPr>
                <w:rFonts w:ascii="Times New Roman"/>
                <w:sz w:val="20"/>
              </w:rPr>
            </w:pPr>
          </w:p>
        </w:tc>
        <w:tc>
          <w:tcPr>
            <w:tcW w:w="2130" w:type="dxa"/>
          </w:tcPr>
          <w:p>
            <w:pPr>
              <w:pStyle w:val="27"/>
              <w:rPr>
                <w:rFonts w:ascii="Times New Roman"/>
                <w:sz w:val="20"/>
              </w:rPr>
            </w:pPr>
          </w:p>
        </w:tc>
        <w:tc>
          <w:tcPr>
            <w:tcW w:w="1861"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989" w:type="dxa"/>
          </w:tcPr>
          <w:p>
            <w:pPr>
              <w:pStyle w:val="27"/>
              <w:spacing w:before="1"/>
              <w:ind w:left="527"/>
              <w:rPr>
                <w:sz w:val="21"/>
              </w:rPr>
            </w:pPr>
            <w:r>
              <w:rPr>
                <w:sz w:val="21"/>
              </w:rPr>
              <w:t>3. 交通工具</w:t>
            </w:r>
          </w:p>
        </w:tc>
        <w:tc>
          <w:tcPr>
            <w:tcW w:w="1592" w:type="dxa"/>
          </w:tcPr>
          <w:p>
            <w:pPr>
              <w:pStyle w:val="27"/>
              <w:rPr>
                <w:rFonts w:ascii="Times New Roman"/>
                <w:sz w:val="20"/>
              </w:rPr>
            </w:pPr>
          </w:p>
        </w:tc>
        <w:tc>
          <w:tcPr>
            <w:tcW w:w="2130" w:type="dxa"/>
          </w:tcPr>
          <w:p>
            <w:pPr>
              <w:pStyle w:val="27"/>
              <w:rPr>
                <w:rFonts w:ascii="Times New Roman"/>
                <w:sz w:val="20"/>
              </w:rPr>
            </w:pPr>
          </w:p>
        </w:tc>
        <w:tc>
          <w:tcPr>
            <w:tcW w:w="1861"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989" w:type="dxa"/>
          </w:tcPr>
          <w:p>
            <w:pPr>
              <w:pStyle w:val="27"/>
              <w:spacing w:before="3"/>
              <w:ind w:left="527"/>
              <w:rPr>
                <w:sz w:val="21"/>
              </w:rPr>
            </w:pPr>
            <w:r>
              <w:rPr>
                <w:sz w:val="21"/>
              </w:rPr>
              <w:t>4. 检测和试验设备</w:t>
            </w:r>
          </w:p>
        </w:tc>
        <w:tc>
          <w:tcPr>
            <w:tcW w:w="1592" w:type="dxa"/>
          </w:tcPr>
          <w:p>
            <w:pPr>
              <w:pStyle w:val="27"/>
              <w:rPr>
                <w:rFonts w:ascii="Times New Roman"/>
                <w:sz w:val="20"/>
              </w:rPr>
            </w:pPr>
          </w:p>
        </w:tc>
        <w:tc>
          <w:tcPr>
            <w:tcW w:w="2130" w:type="dxa"/>
          </w:tcPr>
          <w:p>
            <w:pPr>
              <w:pStyle w:val="27"/>
              <w:rPr>
                <w:rFonts w:ascii="Times New Roman"/>
                <w:sz w:val="20"/>
              </w:rPr>
            </w:pPr>
          </w:p>
        </w:tc>
        <w:tc>
          <w:tcPr>
            <w:tcW w:w="1861"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989" w:type="dxa"/>
          </w:tcPr>
          <w:p>
            <w:pPr>
              <w:pStyle w:val="27"/>
              <w:rPr>
                <w:rFonts w:ascii="Times New Roman"/>
                <w:sz w:val="20"/>
              </w:rPr>
            </w:pPr>
          </w:p>
        </w:tc>
        <w:tc>
          <w:tcPr>
            <w:tcW w:w="1592" w:type="dxa"/>
          </w:tcPr>
          <w:p>
            <w:pPr>
              <w:pStyle w:val="27"/>
              <w:rPr>
                <w:rFonts w:ascii="Times New Roman"/>
                <w:sz w:val="20"/>
              </w:rPr>
            </w:pPr>
          </w:p>
        </w:tc>
        <w:tc>
          <w:tcPr>
            <w:tcW w:w="2130" w:type="dxa"/>
          </w:tcPr>
          <w:p>
            <w:pPr>
              <w:pStyle w:val="27"/>
              <w:rPr>
                <w:rFonts w:ascii="Times New Roman"/>
                <w:sz w:val="20"/>
              </w:rPr>
            </w:pPr>
          </w:p>
        </w:tc>
        <w:tc>
          <w:tcPr>
            <w:tcW w:w="1861" w:type="dxa"/>
          </w:tcPr>
          <w:p>
            <w:pPr>
              <w:pStyle w:val="27"/>
              <w:rPr>
                <w:rFonts w:ascii="Times New Roman"/>
                <w:sz w:val="20"/>
              </w:rPr>
            </w:pPr>
          </w:p>
        </w:tc>
      </w:tr>
    </w:tbl>
    <w:p>
      <w:pPr>
        <w:spacing w:after="0"/>
        <w:rPr>
          <w:rFonts w:ascii="Times New Roman"/>
          <w:sz w:val="20"/>
        </w:rPr>
        <w:sectPr>
          <w:pgSz w:w="11910" w:h="16850"/>
          <w:pgMar w:top="1100" w:right="780" w:bottom="1040" w:left="780" w:header="877" w:footer="856" w:gutter="0"/>
          <w:cols w:equalWidth="0" w:num="1">
            <w:col w:w="10350"/>
          </w:cols>
        </w:sectPr>
      </w:pPr>
    </w:p>
    <w:p>
      <w:pPr>
        <w:pStyle w:val="2"/>
        <w:spacing w:before="12"/>
        <w:rPr>
          <w:b/>
          <w:sz w:val="20"/>
        </w:rPr>
      </w:pPr>
    </w:p>
    <w:p>
      <w:pPr>
        <w:tabs>
          <w:tab w:val="left" w:pos="4851"/>
        </w:tabs>
        <w:spacing w:before="55"/>
        <w:ind w:left="3245" w:right="0" w:firstLine="0"/>
        <w:jc w:val="left"/>
        <w:rPr>
          <w:rFonts w:ascii="黑体"/>
          <w:b/>
          <w:sz w:val="38"/>
        </w:rPr>
      </w:pPr>
      <w:r>
        <w:rPr>
          <w:rFonts w:hint="eastAsia" w:ascii="黑体" w:eastAsia="黑体"/>
          <w:b/>
          <w:sz w:val="32"/>
        </w:rPr>
        <w:t>第四部分</w:t>
      </w:r>
      <w:r>
        <w:rPr>
          <w:rFonts w:hint="eastAsia" w:ascii="黑体" w:eastAsia="黑体"/>
          <w:b/>
          <w:sz w:val="32"/>
        </w:rPr>
        <w:tab/>
      </w:r>
      <w:r>
        <w:rPr>
          <w:rFonts w:hint="eastAsia" w:ascii="黑体" w:eastAsia="黑体"/>
          <w:b/>
          <w:sz w:val="32"/>
        </w:rPr>
        <w:t>工程监理廉政责任书</w:t>
      </w:r>
    </w:p>
    <w:p>
      <w:pPr>
        <w:pStyle w:val="2"/>
        <w:keepNext w:val="0"/>
        <w:keepLines w:val="0"/>
        <w:pageBreakBefore w:val="0"/>
        <w:widowControl w:val="0"/>
        <w:tabs>
          <w:tab w:val="left" w:pos="5580"/>
        </w:tabs>
        <w:kinsoku/>
        <w:wordWrap/>
        <w:overflowPunct/>
        <w:topLinePunct w:val="0"/>
        <w:autoSpaceDE w:val="0"/>
        <w:autoSpaceDN w:val="0"/>
        <w:bidi w:val="0"/>
        <w:adjustRightInd/>
        <w:snapToGrid/>
        <w:spacing w:before="1" w:line="360" w:lineRule="auto"/>
        <w:ind w:left="1332"/>
        <w:textAlignment w:val="auto"/>
        <w:rPr>
          <w:rFonts w:hint="eastAsia"/>
          <w:spacing w:val="-1"/>
          <w:u w:val="single"/>
          <w:lang w:val="zh-CN" w:eastAsia="zh-CN"/>
        </w:rPr>
      </w:pPr>
      <w:r>
        <w:rPr>
          <w:spacing w:val="-1"/>
          <w:lang w:val="zh-CN" w:eastAsia="zh-CN"/>
        </w:rPr>
        <w:t>工程项目名称：</w:t>
      </w:r>
      <w:r>
        <w:rPr>
          <w:rFonts w:hint="eastAsia"/>
          <w:spacing w:val="-1"/>
          <w:u w:val="single"/>
          <w:lang w:val="zh-CN" w:eastAsia="zh-CN"/>
        </w:rPr>
        <w:t>三门县沪甬台合作产业园（科技孵化园）市政道路工程（监理）</w:t>
      </w:r>
    </w:p>
    <w:p>
      <w:pPr>
        <w:pStyle w:val="2"/>
        <w:keepNext w:val="0"/>
        <w:keepLines w:val="0"/>
        <w:pageBreakBefore w:val="0"/>
        <w:widowControl w:val="0"/>
        <w:tabs>
          <w:tab w:val="left" w:pos="5580"/>
        </w:tabs>
        <w:kinsoku/>
        <w:wordWrap/>
        <w:overflowPunct/>
        <w:topLinePunct w:val="0"/>
        <w:autoSpaceDE w:val="0"/>
        <w:autoSpaceDN w:val="0"/>
        <w:bidi w:val="0"/>
        <w:adjustRightInd/>
        <w:snapToGrid/>
        <w:spacing w:before="1" w:line="360" w:lineRule="auto"/>
        <w:ind w:left="1332"/>
        <w:textAlignment w:val="auto"/>
        <w:rPr>
          <w:rFonts w:hint="eastAsia"/>
          <w:spacing w:val="-1"/>
          <w:lang w:val="zh-CN" w:eastAsia="zh-CN"/>
        </w:rPr>
      </w:pPr>
      <w:r>
        <w:rPr>
          <w:spacing w:val="-1"/>
          <w:lang w:val="zh-CN" w:eastAsia="zh-CN"/>
        </w:rPr>
        <w:t xml:space="preserve">工程地点： </w:t>
      </w:r>
      <w:r>
        <w:rPr>
          <w:rFonts w:hint="eastAsia"/>
          <w:spacing w:val="-1"/>
          <w:u w:val="single"/>
          <w:lang w:val="zh-CN" w:eastAsia="zh-CN"/>
        </w:rPr>
        <w:t>三门县滨海新城</w:t>
      </w:r>
    </w:p>
    <w:p>
      <w:pPr>
        <w:pStyle w:val="2"/>
        <w:keepNext w:val="0"/>
        <w:keepLines w:val="0"/>
        <w:pageBreakBefore w:val="0"/>
        <w:widowControl w:val="0"/>
        <w:tabs>
          <w:tab w:val="left" w:pos="5580"/>
        </w:tabs>
        <w:kinsoku/>
        <w:wordWrap/>
        <w:overflowPunct/>
        <w:topLinePunct w:val="0"/>
        <w:autoSpaceDE w:val="0"/>
        <w:autoSpaceDN w:val="0"/>
        <w:bidi w:val="0"/>
        <w:adjustRightInd/>
        <w:snapToGrid/>
        <w:spacing w:before="1" w:line="360" w:lineRule="auto"/>
        <w:ind w:left="1332"/>
        <w:textAlignment w:val="auto"/>
        <w:rPr>
          <w:rFonts w:hint="eastAsia" w:ascii="Times New Roman" w:eastAsia="宋体"/>
          <w:lang w:eastAsia="zh-CN"/>
        </w:rPr>
      </w:pPr>
      <w:r>
        <w:rPr>
          <w:spacing w:val="-1"/>
        </w:rPr>
        <w:t>建设</w:t>
      </w:r>
      <w:r>
        <w:rPr>
          <w:spacing w:val="-3"/>
        </w:rPr>
        <w:t>单</w:t>
      </w:r>
      <w:r>
        <w:rPr>
          <w:spacing w:val="-1"/>
        </w:rPr>
        <w:t>位</w:t>
      </w:r>
      <w:r>
        <w:rPr>
          <w:spacing w:val="-3"/>
        </w:rPr>
        <w:t>（</w:t>
      </w:r>
      <w:r>
        <w:t>甲</w:t>
      </w:r>
      <w:r>
        <w:rPr>
          <w:spacing w:val="-3"/>
        </w:rPr>
        <w:t>方</w:t>
      </w:r>
      <w:r>
        <w:t>）：</w:t>
      </w:r>
      <w:r>
        <w:rPr>
          <w:rFonts w:ascii="Times New Roman" w:eastAsia="Times New Roman"/>
          <w:u w:val="single"/>
        </w:rPr>
        <w:t xml:space="preserve"> </w:t>
      </w:r>
      <w:r>
        <w:rPr>
          <w:rFonts w:hint="eastAsia" w:ascii="Times New Roman" w:eastAsia="宋体"/>
          <w:u w:val="single"/>
          <w:lang w:eastAsia="zh-CN"/>
        </w:rPr>
        <w:t>三门县滨海科技城开发建设有限公司</w:t>
      </w:r>
    </w:p>
    <w:p>
      <w:pPr>
        <w:pStyle w:val="2"/>
        <w:keepNext w:val="0"/>
        <w:keepLines w:val="0"/>
        <w:pageBreakBefore w:val="0"/>
        <w:widowControl w:val="0"/>
        <w:tabs>
          <w:tab w:val="left" w:pos="7681"/>
        </w:tabs>
        <w:kinsoku/>
        <w:wordWrap/>
        <w:overflowPunct/>
        <w:topLinePunct w:val="0"/>
        <w:autoSpaceDE w:val="0"/>
        <w:autoSpaceDN w:val="0"/>
        <w:bidi w:val="0"/>
        <w:adjustRightInd/>
        <w:snapToGrid/>
        <w:spacing w:before="107" w:line="360" w:lineRule="auto"/>
        <w:ind w:left="1332"/>
        <w:textAlignment w:val="auto"/>
        <w:rPr>
          <w:rFonts w:ascii="Times New Roman" w:eastAsia="Times New Roman"/>
        </w:rPr>
      </w:pPr>
      <w:r>
        <w:rPr>
          <w:spacing w:val="-1"/>
        </w:rPr>
        <w:t>监理</w:t>
      </w:r>
      <w:r>
        <w:rPr>
          <w:spacing w:val="-3"/>
        </w:rPr>
        <w:t>单</w:t>
      </w:r>
      <w:r>
        <w:rPr>
          <w:spacing w:val="-1"/>
        </w:rPr>
        <w:t>位</w:t>
      </w:r>
      <w:r>
        <w:rPr>
          <w:spacing w:val="-3"/>
        </w:rPr>
        <w:t>（</w:t>
      </w:r>
      <w:r>
        <w:t>乙</w:t>
      </w:r>
      <w:r>
        <w:rPr>
          <w:spacing w:val="-3"/>
        </w:rPr>
        <w:t>方</w:t>
      </w:r>
      <w:r>
        <w:t>）：</w:t>
      </w:r>
      <w:r>
        <w:rPr>
          <w:rFonts w:ascii="Times New Roman" w:eastAsia="Times New Roman"/>
          <w:u w:val="single"/>
        </w:rPr>
        <w:t xml:space="preserve"> </w:t>
      </w:r>
      <w:r>
        <w:rPr>
          <w:rFonts w:ascii="Times New Roman" w:eastAsia="Times New Roman"/>
          <w:u w:val="single"/>
        </w:rPr>
        <w:tab/>
      </w:r>
    </w:p>
    <w:p>
      <w:pPr>
        <w:pStyle w:val="2"/>
        <w:spacing w:before="108" w:line="292" w:lineRule="auto"/>
        <w:ind w:left="1018" w:right="1009" w:firstLine="314"/>
        <w:jc w:val="both"/>
      </w:pPr>
      <w:r>
        <w:rPr>
          <w:spacing w:val="-4"/>
        </w:rPr>
        <w:t>为加强工程建设中的廉政建设，规范工程建设监理委托与被委托双方的各项活动，防止</w:t>
      </w:r>
      <w:r>
        <w:rPr>
          <w:spacing w:val="-8"/>
        </w:rPr>
        <w:t>发生各种谋取不正当利益的违法违纪行为，保护国家、集体和当事人的合法权益，根据国家</w:t>
      </w:r>
      <w:r>
        <w:rPr>
          <w:spacing w:val="-5"/>
        </w:rPr>
        <w:t>有关工程建设的法律法规和廉政建设责任制规定，特订立本廉政责任书。</w:t>
      </w:r>
    </w:p>
    <w:p>
      <w:pPr>
        <w:pStyle w:val="2"/>
        <w:spacing w:before="47"/>
        <w:ind w:left="1332"/>
        <w:jc w:val="both"/>
      </w:pPr>
      <w:r>
        <w:t>第一条 甲乙双方的责任</w:t>
      </w:r>
    </w:p>
    <w:p>
      <w:pPr>
        <w:pStyle w:val="2"/>
        <w:spacing w:before="108" w:line="292" w:lineRule="auto"/>
        <w:ind w:left="1018" w:right="1009" w:firstLine="314"/>
      </w:pPr>
      <w:r>
        <w:t>（一）应严格遵守国家关于市场准入、项目招标投标、工程建设、工程监理和市场活动的有关法律、法规，相关政策，以及廉政建设的各项规定。</w:t>
      </w:r>
    </w:p>
    <w:p>
      <w:pPr>
        <w:pStyle w:val="2"/>
        <w:spacing w:before="47"/>
        <w:ind w:left="1332"/>
      </w:pPr>
      <w:r>
        <w:t>（二）严格执行建设工程项目监理合同文件，自觉按合同办事。</w:t>
      </w:r>
    </w:p>
    <w:p>
      <w:pPr>
        <w:pStyle w:val="2"/>
        <w:spacing w:before="108" w:line="290" w:lineRule="auto"/>
        <w:ind w:left="1018" w:right="920" w:firstLine="314"/>
      </w:pPr>
      <w:r>
        <w:t>（三）</w:t>
      </w:r>
      <w:r>
        <w:rPr>
          <w:spacing w:val="-3"/>
        </w:rPr>
        <w:t>业务活动必须坚持公开、公平、公正、诚信、透明的原则</w:t>
      </w:r>
      <w:r>
        <w:t>（</w:t>
      </w:r>
      <w:r>
        <w:rPr>
          <w:spacing w:val="-3"/>
        </w:rPr>
        <w:t>除法律法规另有规定者外），不得为获取不正当的利益，损害国家、集体和对方利益，不得违反工程建设管理、建设监理的规章制度。</w:t>
      </w:r>
    </w:p>
    <w:p>
      <w:pPr>
        <w:pStyle w:val="2"/>
        <w:spacing w:before="53" w:line="290" w:lineRule="auto"/>
        <w:ind w:left="1018" w:right="1009" w:firstLine="314"/>
      </w:pPr>
      <w:r>
        <w:t>（四）发现对方在业务活动中有违规、违纪、违法行为的，应及时提醒对方，情节严重的，应向其上级主管部门或纪检监察、司法等有关机关举报。</w:t>
      </w:r>
    </w:p>
    <w:p>
      <w:pPr>
        <w:pStyle w:val="2"/>
        <w:tabs>
          <w:tab w:val="left" w:pos="2174"/>
        </w:tabs>
        <w:spacing w:before="52"/>
        <w:ind w:left="1332"/>
      </w:pPr>
      <w:r>
        <w:t>第二条</w:t>
      </w:r>
      <w:r>
        <w:tab/>
      </w:r>
      <w:r>
        <w:rPr>
          <w:spacing w:val="-3"/>
        </w:rPr>
        <w:t>甲</w:t>
      </w:r>
      <w:r>
        <w:t>方</w:t>
      </w:r>
      <w:r>
        <w:rPr>
          <w:spacing w:val="-3"/>
        </w:rPr>
        <w:t>的</w:t>
      </w:r>
      <w:r>
        <w:t>责任</w:t>
      </w:r>
    </w:p>
    <w:p>
      <w:pPr>
        <w:pStyle w:val="2"/>
        <w:spacing w:before="108" w:line="292" w:lineRule="auto"/>
        <w:ind w:left="1018" w:right="1009" w:firstLine="314"/>
      </w:pPr>
      <w:r>
        <w:t>甲方的领导和从事该建设工程项目的工作人员在工程建设的事前、事中、事后应遵守以下规定：</w:t>
      </w:r>
    </w:p>
    <w:p>
      <w:pPr>
        <w:pStyle w:val="2"/>
        <w:spacing w:before="49" w:line="290" w:lineRule="auto"/>
        <w:ind w:left="1018" w:right="1008" w:firstLine="314"/>
      </w:pPr>
      <w:r>
        <w:t>（一）不准向乙方和相关单位索要或接受回扣、礼金、有价证券、贵重物品和好处费、感谢费等。</w:t>
      </w:r>
    </w:p>
    <w:p>
      <w:pPr>
        <w:pStyle w:val="2"/>
        <w:spacing w:before="52"/>
        <w:ind w:left="1332"/>
      </w:pPr>
      <w:r>
        <w:t>（二）不准在乙方和相关单位报销任何应由甲方或个人支付的费用。</w:t>
      </w:r>
    </w:p>
    <w:p>
      <w:pPr>
        <w:pStyle w:val="2"/>
        <w:spacing w:before="108" w:line="290" w:lineRule="auto"/>
        <w:ind w:left="1018" w:right="1009" w:firstLine="314"/>
      </w:pPr>
      <w:r>
        <w:t>（三）不准要求、暗示或接受乙方和相关单位为个人装修住房、婚丧嫁娶、配偶子女的工作安排以及出国（境）、旅游等提供方便。</w:t>
      </w:r>
    </w:p>
    <w:p>
      <w:pPr>
        <w:pStyle w:val="2"/>
        <w:spacing w:before="52"/>
        <w:ind w:left="1332"/>
      </w:pPr>
      <w:r>
        <w:t>（四）不准参加有可能影响公正执行公务的乙方和相关单位的宴请、健身、娱乐等活动。</w:t>
      </w:r>
    </w:p>
    <w:p>
      <w:pPr>
        <w:pStyle w:val="2"/>
        <w:spacing w:before="108" w:line="290" w:lineRule="auto"/>
        <w:ind w:left="1018" w:right="1009" w:firstLine="314"/>
        <w:jc w:val="both"/>
      </w:pPr>
      <w:r>
        <w:t>（五）</w:t>
      </w:r>
      <w:r>
        <w:rPr>
          <w:spacing w:val="-4"/>
        </w:rPr>
        <w:t>不准向乙方和相关单位介绍或为配偶、子女、亲属参与同甲方工程项目合同有关</w:t>
      </w:r>
      <w:r>
        <w:rPr>
          <w:spacing w:val="-8"/>
        </w:rPr>
        <w:t>的监理分包项目等活动。不准向乙方和相关单位介绍或为配偶、子女、亲属参与同项目工程</w:t>
      </w:r>
      <w:r>
        <w:rPr>
          <w:spacing w:val="-12"/>
        </w:rPr>
        <w:t>合同有关的设备、材料、工程分包、劳务等经济活动。不得以任何理由向乙方和相关单位推</w:t>
      </w:r>
      <w:r>
        <w:rPr>
          <w:spacing w:val="-6"/>
        </w:rPr>
        <w:t>荐分包单位和要求购买与项目工程合同规定以外的材料、设备等。</w:t>
      </w:r>
    </w:p>
    <w:p>
      <w:pPr>
        <w:pStyle w:val="2"/>
        <w:spacing w:before="56"/>
        <w:ind w:left="1332"/>
        <w:jc w:val="both"/>
      </w:pPr>
      <w:r>
        <w:t>第三条 乙方的责任</w:t>
      </w:r>
    </w:p>
    <w:p>
      <w:pPr>
        <w:pStyle w:val="2"/>
        <w:spacing w:before="108" w:line="290" w:lineRule="auto"/>
        <w:ind w:left="1018" w:right="920" w:firstLine="314"/>
      </w:pPr>
      <w:r>
        <w:rPr>
          <w:spacing w:val="-3"/>
        </w:rPr>
        <w:t>应与甲方和相关单位保持正常的业务交往，按照有关法律法规和程序开展业务工作，严格执行工程建设的方针、政策，尤其是有关勘察设计、建筑施工安装的强制性标准和规范， 以及监理法规，认真履行监理职责，并遵守以下规定：</w:t>
      </w:r>
    </w:p>
    <w:p>
      <w:pPr>
        <w:pStyle w:val="2"/>
        <w:spacing w:before="53" w:line="290" w:lineRule="auto"/>
        <w:ind w:left="1018" w:right="1009" w:firstLine="314"/>
      </w:pPr>
      <w:r>
        <w:t>（一）不准以任何理由向甲方和相关单位及其工作人员索要、接受或赠送礼金、有价证券、贵重物品及回扣、好处费、感谢费等。</w:t>
      </w:r>
    </w:p>
    <w:p>
      <w:pPr>
        <w:pStyle w:val="2"/>
        <w:spacing w:before="52"/>
        <w:ind w:left="1332"/>
      </w:pPr>
      <w:r>
        <w:t>（二）不准以任何理由为甲方和相关单位报销应由对方或个人支付的费用。</w:t>
      </w:r>
    </w:p>
    <w:p>
      <w:pPr>
        <w:spacing w:after="0"/>
        <w:sectPr>
          <w:headerReference r:id="rId11" w:type="default"/>
          <w:footerReference r:id="rId12" w:type="default"/>
          <w:pgSz w:w="11910" w:h="16840"/>
          <w:pgMar w:top="1100" w:right="780" w:bottom="1180" w:left="780" w:header="877" w:footer="995" w:gutter="0"/>
          <w:pgNumType w:start="44"/>
          <w:cols w:equalWidth="0" w:num="1">
            <w:col w:w="10350"/>
          </w:cols>
        </w:sectPr>
      </w:pPr>
    </w:p>
    <w:p>
      <w:pPr>
        <w:pStyle w:val="2"/>
        <w:spacing w:before="7"/>
        <w:rPr>
          <w:sz w:val="19"/>
        </w:rPr>
      </w:pPr>
    </w:p>
    <w:p>
      <w:pPr>
        <w:pStyle w:val="2"/>
        <w:spacing w:before="72" w:line="290" w:lineRule="auto"/>
        <w:ind w:left="1018" w:right="1009" w:firstLine="314"/>
      </w:pPr>
      <w:r>
        <w:t>（三）不准接受或暗示为甲方、相关单位或个人装修住房、婚丧嫁娶、配偶子女的工作安排以及出国（境）、旅游等提供方便。</w:t>
      </w:r>
    </w:p>
    <w:p>
      <w:pPr>
        <w:pStyle w:val="2"/>
        <w:spacing w:before="53"/>
        <w:ind w:left="1332"/>
      </w:pPr>
      <w:r>
        <w:t>（四）不准违反合同约定而使用甲方、相关单位提供的通信、交通工具和高档办公用品。</w:t>
      </w:r>
    </w:p>
    <w:p>
      <w:pPr>
        <w:pStyle w:val="2"/>
        <w:spacing w:before="107" w:line="290" w:lineRule="auto"/>
        <w:ind w:left="1018" w:right="1009" w:firstLine="314"/>
      </w:pPr>
      <w:r>
        <w:t>（五）不准以任何理由为甲方、相关单位或个人组织有可能影响公正执行公务的宴请、健身、娱乐等活动。</w:t>
      </w:r>
    </w:p>
    <w:p>
      <w:pPr>
        <w:pStyle w:val="2"/>
        <w:tabs>
          <w:tab w:val="left" w:pos="2174"/>
        </w:tabs>
        <w:spacing w:before="52" w:line="336" w:lineRule="auto"/>
        <w:ind w:left="1332" w:right="3755"/>
      </w:pPr>
      <w:r>
        <w:t>（六</w:t>
      </w:r>
      <w:r>
        <w:rPr>
          <w:spacing w:val="-3"/>
        </w:rPr>
        <w:t>）</w:t>
      </w:r>
      <w:r>
        <w:t>不</w:t>
      </w:r>
      <w:r>
        <w:rPr>
          <w:spacing w:val="-3"/>
        </w:rPr>
        <w:t>准</w:t>
      </w:r>
      <w:r>
        <w:t>接</w:t>
      </w:r>
      <w:r>
        <w:rPr>
          <w:spacing w:val="-3"/>
        </w:rPr>
        <w:t>受</w:t>
      </w:r>
      <w:r>
        <w:t>受</w:t>
      </w:r>
      <w:r>
        <w:rPr>
          <w:spacing w:val="-3"/>
        </w:rPr>
        <w:t>监</w:t>
      </w:r>
      <w:r>
        <w:t>理</w:t>
      </w:r>
      <w:r>
        <w:rPr>
          <w:spacing w:val="-3"/>
        </w:rPr>
        <w:t>单</w:t>
      </w:r>
      <w:r>
        <w:t>位的</w:t>
      </w:r>
      <w:r>
        <w:rPr>
          <w:spacing w:val="-3"/>
        </w:rPr>
        <w:t>宴</w:t>
      </w:r>
      <w:r>
        <w:t>请</w:t>
      </w:r>
      <w:r>
        <w:rPr>
          <w:spacing w:val="-3"/>
        </w:rPr>
        <w:t>、</w:t>
      </w:r>
      <w:r>
        <w:t>健</w:t>
      </w:r>
      <w:r>
        <w:rPr>
          <w:spacing w:val="-3"/>
        </w:rPr>
        <w:t>身</w:t>
      </w:r>
      <w:r>
        <w:t>、</w:t>
      </w:r>
      <w:r>
        <w:rPr>
          <w:spacing w:val="-3"/>
        </w:rPr>
        <w:t>娱</w:t>
      </w:r>
      <w:r>
        <w:t>乐</w:t>
      </w:r>
      <w:r>
        <w:rPr>
          <w:spacing w:val="-3"/>
        </w:rPr>
        <w:t>等</w:t>
      </w:r>
      <w:r>
        <w:t>活动</w:t>
      </w:r>
      <w:r>
        <w:rPr>
          <w:spacing w:val="-11"/>
        </w:rPr>
        <w:t>。</w:t>
      </w:r>
      <w:r>
        <w:t>第四条</w:t>
      </w:r>
      <w:r>
        <w:tab/>
      </w:r>
      <w:r>
        <w:rPr>
          <w:spacing w:val="-3"/>
        </w:rPr>
        <w:t>违</w:t>
      </w:r>
      <w:r>
        <w:t>约</w:t>
      </w:r>
      <w:r>
        <w:rPr>
          <w:spacing w:val="-3"/>
        </w:rPr>
        <w:t>责</w:t>
      </w:r>
      <w:r>
        <w:t>任</w:t>
      </w:r>
    </w:p>
    <w:p>
      <w:pPr>
        <w:pStyle w:val="2"/>
        <w:spacing w:before="1" w:line="292" w:lineRule="auto"/>
        <w:ind w:left="1018" w:right="905" w:firstLine="314"/>
      </w:pPr>
      <w:r>
        <w:t>（一）</w:t>
      </w:r>
      <w:r>
        <w:rPr>
          <w:spacing w:val="-3"/>
        </w:rPr>
        <w:t>甲方工作人员有违反本责任书第一、二条责任行为的，按照管理权限，依据有关</w:t>
      </w:r>
      <w:r>
        <w:rPr>
          <w:spacing w:val="-14"/>
        </w:rPr>
        <w:t xml:space="preserve">法律法规和规定给予党纪、政纪处分或组织处理；涉嫌犯罪的，移交司法机关追究刑事责任； </w:t>
      </w:r>
      <w:r>
        <w:rPr>
          <w:spacing w:val="-7"/>
        </w:rPr>
        <w:t>给乙方单位造成经济损失的，应予以赔偿。</w:t>
      </w:r>
    </w:p>
    <w:p>
      <w:pPr>
        <w:pStyle w:val="2"/>
        <w:spacing w:before="47" w:line="290" w:lineRule="auto"/>
        <w:ind w:left="1018" w:right="905" w:firstLine="314"/>
      </w:pPr>
      <w:r>
        <w:t>（二）</w:t>
      </w:r>
      <w:r>
        <w:rPr>
          <w:spacing w:val="-3"/>
        </w:rPr>
        <w:t>乙方工作人员有违反本责任书第一、三条责任行为的，按照管理权限，依据有关</w:t>
      </w:r>
      <w:r>
        <w:rPr>
          <w:spacing w:val="-14"/>
        </w:rPr>
        <w:t xml:space="preserve">法律法规和规定给予党纪、政纪处分或组织处理；涉嫌犯罪的，移交司法机关追究刑事责任； </w:t>
      </w:r>
      <w:r>
        <w:rPr>
          <w:spacing w:val="-7"/>
        </w:rPr>
        <w:t>给甲方单位造成经济损失的，应予以赔偿。</w:t>
      </w:r>
    </w:p>
    <w:p>
      <w:pPr>
        <w:pStyle w:val="2"/>
        <w:spacing w:before="53" w:line="290" w:lineRule="auto"/>
        <w:ind w:left="1018" w:right="1009" w:firstLine="314"/>
      </w:pPr>
      <w:r>
        <w:t xml:space="preserve">（三）乙方工作人员有违反本责任书第三条责任行为中任何一条规定的，每次罚款人民币 </w:t>
      </w:r>
      <w:r>
        <w:rPr>
          <w:rFonts w:ascii="Times New Roman" w:eastAsia="Times New Roman"/>
        </w:rPr>
        <w:t xml:space="preserve">1000 </w:t>
      </w:r>
      <w:r>
        <w:t>元。</w:t>
      </w:r>
    </w:p>
    <w:p>
      <w:pPr>
        <w:pStyle w:val="2"/>
        <w:tabs>
          <w:tab w:val="left" w:pos="2174"/>
        </w:tabs>
        <w:spacing w:before="52" w:line="290" w:lineRule="auto"/>
        <w:ind w:left="1018" w:right="1009" w:firstLine="314"/>
      </w:pPr>
      <w:r>
        <w:t>第五条</w:t>
      </w:r>
      <w:r>
        <w:tab/>
      </w:r>
      <w:r>
        <w:t>本责任</w:t>
      </w:r>
      <w:r>
        <w:rPr>
          <w:spacing w:val="-3"/>
        </w:rPr>
        <w:t>书</w:t>
      </w:r>
      <w:r>
        <w:t>作为</w:t>
      </w:r>
      <w:r>
        <w:rPr>
          <w:spacing w:val="-3"/>
        </w:rPr>
        <w:t>工</w:t>
      </w:r>
      <w:r>
        <w:t>程监理</w:t>
      </w:r>
      <w:r>
        <w:rPr>
          <w:spacing w:val="-3"/>
        </w:rPr>
        <w:t>合</w:t>
      </w:r>
      <w:r>
        <w:t>同的附</w:t>
      </w:r>
      <w:r>
        <w:rPr>
          <w:spacing w:val="-3"/>
        </w:rPr>
        <w:t>件</w:t>
      </w:r>
      <w:r>
        <w:t>，与</w:t>
      </w:r>
      <w:r>
        <w:rPr>
          <w:spacing w:val="-3"/>
        </w:rPr>
        <w:t>工</w:t>
      </w:r>
      <w:r>
        <w:t>程监理</w:t>
      </w:r>
      <w:r>
        <w:rPr>
          <w:spacing w:val="-3"/>
        </w:rPr>
        <w:t>合</w:t>
      </w:r>
      <w:r>
        <w:t>同具有</w:t>
      </w:r>
      <w:r>
        <w:rPr>
          <w:spacing w:val="-3"/>
        </w:rPr>
        <w:t>同</w:t>
      </w:r>
      <w:r>
        <w:t>等法</w:t>
      </w:r>
      <w:r>
        <w:rPr>
          <w:spacing w:val="-3"/>
        </w:rPr>
        <w:t>律</w:t>
      </w:r>
      <w:r>
        <w:t>效力。</w:t>
      </w:r>
      <w:r>
        <w:rPr>
          <w:spacing w:val="-3"/>
        </w:rPr>
        <w:t>经</w:t>
      </w:r>
      <w:r>
        <w:rPr>
          <w:spacing w:val="-11"/>
        </w:rPr>
        <w:t>双</w:t>
      </w:r>
      <w:r>
        <w:t>方签</w:t>
      </w:r>
      <w:r>
        <w:rPr>
          <w:spacing w:val="-3"/>
        </w:rPr>
        <w:t>署</w:t>
      </w:r>
      <w:r>
        <w:t>后</w:t>
      </w:r>
      <w:r>
        <w:rPr>
          <w:spacing w:val="-3"/>
        </w:rPr>
        <w:t>立</w:t>
      </w:r>
      <w:r>
        <w:t>即</w:t>
      </w:r>
      <w:r>
        <w:rPr>
          <w:spacing w:val="-3"/>
        </w:rPr>
        <w:t>生</w:t>
      </w:r>
      <w:r>
        <w:t>效。</w:t>
      </w:r>
    </w:p>
    <w:p>
      <w:pPr>
        <w:pStyle w:val="2"/>
        <w:tabs>
          <w:tab w:val="left" w:pos="2174"/>
        </w:tabs>
        <w:spacing w:before="52"/>
        <w:ind w:left="1332"/>
      </w:pPr>
      <w:r>
        <w:t>第六条</w:t>
      </w:r>
      <w:r>
        <w:tab/>
      </w:r>
      <w:r>
        <w:rPr>
          <w:spacing w:val="-3"/>
        </w:rPr>
        <w:t>本</w:t>
      </w:r>
      <w:r>
        <w:t>责</w:t>
      </w:r>
      <w:r>
        <w:rPr>
          <w:spacing w:val="-3"/>
        </w:rPr>
        <w:t>任</w:t>
      </w:r>
      <w:r>
        <w:t>书</w:t>
      </w:r>
      <w:r>
        <w:rPr>
          <w:spacing w:val="-3"/>
        </w:rPr>
        <w:t>的</w:t>
      </w:r>
      <w:r>
        <w:t>有</w:t>
      </w:r>
      <w:r>
        <w:rPr>
          <w:spacing w:val="-3"/>
        </w:rPr>
        <w:t>效</w:t>
      </w:r>
      <w:r>
        <w:t>期为</w:t>
      </w:r>
      <w:r>
        <w:rPr>
          <w:spacing w:val="-3"/>
        </w:rPr>
        <w:t>双</w:t>
      </w:r>
      <w:r>
        <w:t>方</w:t>
      </w:r>
      <w:r>
        <w:rPr>
          <w:spacing w:val="-3"/>
        </w:rPr>
        <w:t>签</w:t>
      </w:r>
      <w:r>
        <w:t>署</w:t>
      </w:r>
      <w:r>
        <w:rPr>
          <w:spacing w:val="-3"/>
        </w:rPr>
        <w:t>之</w:t>
      </w:r>
      <w:r>
        <w:t>日</w:t>
      </w:r>
      <w:r>
        <w:rPr>
          <w:spacing w:val="-3"/>
        </w:rPr>
        <w:t>起</w:t>
      </w:r>
      <w:r>
        <w:t>至</w:t>
      </w:r>
      <w:r>
        <w:rPr>
          <w:spacing w:val="-3"/>
        </w:rPr>
        <w:t>该</w:t>
      </w:r>
      <w:r>
        <w:t>工程</w:t>
      </w:r>
      <w:r>
        <w:rPr>
          <w:spacing w:val="-3"/>
        </w:rPr>
        <w:t>项</w:t>
      </w:r>
      <w:r>
        <w:t>目</w:t>
      </w:r>
      <w:r>
        <w:rPr>
          <w:spacing w:val="-3"/>
        </w:rPr>
        <w:t>竣</w:t>
      </w:r>
      <w:r>
        <w:t>工</w:t>
      </w:r>
      <w:r>
        <w:rPr>
          <w:spacing w:val="-3"/>
        </w:rPr>
        <w:t>验</w:t>
      </w:r>
      <w:r>
        <w:t>收</w:t>
      </w:r>
      <w:r>
        <w:rPr>
          <w:spacing w:val="-3"/>
        </w:rPr>
        <w:t>合</w:t>
      </w:r>
      <w:r>
        <w:t>格</w:t>
      </w:r>
      <w:r>
        <w:rPr>
          <w:spacing w:val="-3"/>
        </w:rPr>
        <w:t>时</w:t>
      </w:r>
      <w:r>
        <w:t>止。</w:t>
      </w:r>
    </w:p>
    <w:p>
      <w:pPr>
        <w:pStyle w:val="2"/>
        <w:tabs>
          <w:tab w:val="left" w:pos="2174"/>
          <w:tab w:val="left" w:pos="5955"/>
        </w:tabs>
        <w:spacing w:before="108" w:line="640" w:lineRule="auto"/>
        <w:ind w:left="1332" w:right="1023"/>
      </w:pPr>
      <w:r>
        <w:t>第七条</w:t>
      </w:r>
      <w:r>
        <w:tab/>
      </w:r>
      <w:r>
        <w:rPr>
          <w:spacing w:val="-3"/>
        </w:rPr>
        <w:t>本</w:t>
      </w:r>
      <w:r>
        <w:t>责</w:t>
      </w:r>
      <w:r>
        <w:rPr>
          <w:spacing w:val="-3"/>
        </w:rPr>
        <w:t>任</w:t>
      </w:r>
      <w:r>
        <w:t>书</w:t>
      </w:r>
      <w:r>
        <w:rPr>
          <w:spacing w:val="-3"/>
        </w:rPr>
        <w:t>一</w:t>
      </w:r>
      <w:r>
        <w:t>式</w:t>
      </w:r>
      <w:r>
        <w:rPr>
          <w:spacing w:val="-3"/>
        </w:rPr>
        <w:t>四</w:t>
      </w:r>
      <w:r>
        <w:t>份，</w:t>
      </w:r>
      <w:r>
        <w:rPr>
          <w:spacing w:val="-3"/>
        </w:rPr>
        <w:t>由</w:t>
      </w:r>
      <w:r>
        <w:t>甲</w:t>
      </w:r>
      <w:r>
        <w:rPr>
          <w:spacing w:val="-3"/>
        </w:rPr>
        <w:t>乙</w:t>
      </w:r>
      <w:r>
        <w:t>双</w:t>
      </w:r>
      <w:r>
        <w:rPr>
          <w:spacing w:val="-3"/>
        </w:rPr>
        <w:t>方</w:t>
      </w:r>
      <w:r>
        <w:t>各</w:t>
      </w:r>
      <w:r>
        <w:rPr>
          <w:spacing w:val="-3"/>
        </w:rPr>
        <w:t>执</w:t>
      </w:r>
      <w:r>
        <w:t>一</w:t>
      </w:r>
      <w:r>
        <w:rPr>
          <w:spacing w:val="-3"/>
        </w:rPr>
        <w:t>份</w:t>
      </w:r>
      <w:r>
        <w:t>，送</w:t>
      </w:r>
      <w:r>
        <w:rPr>
          <w:spacing w:val="-3"/>
        </w:rPr>
        <w:t>交</w:t>
      </w:r>
      <w:r>
        <w:t>甲</w:t>
      </w:r>
      <w:r>
        <w:rPr>
          <w:spacing w:val="-3"/>
        </w:rPr>
        <w:t>乙</w:t>
      </w:r>
      <w:r>
        <w:t>双</w:t>
      </w:r>
      <w:r>
        <w:rPr>
          <w:spacing w:val="-3"/>
        </w:rPr>
        <w:t>方</w:t>
      </w:r>
      <w:r>
        <w:t>的</w:t>
      </w:r>
      <w:r>
        <w:rPr>
          <w:spacing w:val="-3"/>
        </w:rPr>
        <w:t>监</w:t>
      </w:r>
      <w:r>
        <w:t>督</w:t>
      </w:r>
      <w:r>
        <w:rPr>
          <w:spacing w:val="-3"/>
        </w:rPr>
        <w:t>单</w:t>
      </w:r>
      <w:r>
        <w:t>位各</w:t>
      </w:r>
      <w:r>
        <w:rPr>
          <w:spacing w:val="-3"/>
        </w:rPr>
        <w:t>一</w:t>
      </w:r>
      <w:r>
        <w:t>份。甲方</w:t>
      </w:r>
      <w:r>
        <w:rPr>
          <w:spacing w:val="-3"/>
        </w:rPr>
        <w:t>单</w:t>
      </w:r>
      <w:r>
        <w:t>位：（</w:t>
      </w:r>
      <w:r>
        <w:rPr>
          <w:spacing w:val="-3"/>
        </w:rPr>
        <w:t>盖</w:t>
      </w:r>
      <w:r>
        <w:t>章）</w:t>
      </w:r>
      <w:r>
        <w:tab/>
      </w:r>
      <w:r>
        <w:t>乙方</w:t>
      </w:r>
      <w:r>
        <w:rPr>
          <w:spacing w:val="-3"/>
        </w:rPr>
        <w:t>单</w:t>
      </w:r>
      <w:r>
        <w:t>位：（</w:t>
      </w:r>
      <w:r>
        <w:rPr>
          <w:spacing w:val="-3"/>
        </w:rPr>
        <w:t>盖</w:t>
      </w:r>
      <w:r>
        <w:t>章）</w:t>
      </w:r>
    </w:p>
    <w:p>
      <w:pPr>
        <w:pStyle w:val="2"/>
        <w:spacing w:before="4"/>
        <w:rPr>
          <w:sz w:val="26"/>
        </w:rPr>
      </w:pPr>
    </w:p>
    <w:p>
      <w:pPr>
        <w:pStyle w:val="2"/>
        <w:tabs>
          <w:tab w:val="left" w:pos="5453"/>
        </w:tabs>
        <w:ind w:left="1332"/>
      </w:pPr>
      <w:r>
        <w:t>法定</w:t>
      </w:r>
      <w:r>
        <w:rPr>
          <w:spacing w:val="-3"/>
        </w:rPr>
        <w:t>代</w:t>
      </w:r>
      <w:r>
        <w:t>表</w:t>
      </w:r>
      <w:r>
        <w:rPr>
          <w:spacing w:val="-3"/>
        </w:rPr>
        <w:t>人</w:t>
      </w:r>
      <w:r>
        <w:t>（</w:t>
      </w:r>
      <w:r>
        <w:rPr>
          <w:spacing w:val="-3"/>
        </w:rPr>
        <w:t>签</w:t>
      </w:r>
      <w:r>
        <w:t>章）：</w:t>
      </w:r>
      <w:r>
        <w:tab/>
      </w:r>
      <w:r>
        <w:t>法</w:t>
      </w:r>
      <w:r>
        <w:rPr>
          <w:spacing w:val="-3"/>
        </w:rPr>
        <w:t>定</w:t>
      </w:r>
      <w:r>
        <w:t>代</w:t>
      </w:r>
      <w:r>
        <w:rPr>
          <w:spacing w:val="-3"/>
        </w:rPr>
        <w:t>表人</w:t>
      </w:r>
      <w:r>
        <w:t>（签</w:t>
      </w:r>
      <w:r>
        <w:rPr>
          <w:spacing w:val="-3"/>
        </w:rPr>
        <w:t>章</w:t>
      </w:r>
      <w:r>
        <w:t>）：</w:t>
      </w:r>
    </w:p>
    <w:p>
      <w:pPr>
        <w:pStyle w:val="2"/>
        <w:rPr>
          <w:sz w:val="20"/>
        </w:rPr>
      </w:pPr>
    </w:p>
    <w:p>
      <w:pPr>
        <w:pStyle w:val="2"/>
        <w:rPr>
          <w:sz w:val="20"/>
        </w:rPr>
      </w:pPr>
    </w:p>
    <w:p>
      <w:pPr>
        <w:pStyle w:val="2"/>
        <w:rPr>
          <w:sz w:val="20"/>
        </w:rPr>
      </w:pPr>
    </w:p>
    <w:p>
      <w:pPr>
        <w:pStyle w:val="2"/>
        <w:rPr>
          <w:sz w:val="28"/>
        </w:rPr>
      </w:pPr>
    </w:p>
    <w:p>
      <w:pPr>
        <w:pStyle w:val="2"/>
        <w:tabs>
          <w:tab w:val="left" w:pos="2174"/>
          <w:tab w:val="left" w:pos="2594"/>
          <w:tab w:val="left" w:pos="5850"/>
          <w:tab w:val="left" w:pos="6270"/>
          <w:tab w:val="left" w:pos="6692"/>
          <w:tab w:val="left" w:pos="7112"/>
        </w:tabs>
        <w:spacing w:line="638" w:lineRule="auto"/>
        <w:ind w:left="1754" w:right="2391" w:hanging="423"/>
      </w:pPr>
      <w:r>
        <w:t>甲方</w:t>
      </w:r>
      <w:r>
        <w:rPr>
          <w:spacing w:val="-3"/>
        </w:rPr>
        <w:t>监</w:t>
      </w:r>
      <w:r>
        <w:t>督</w:t>
      </w:r>
      <w:r>
        <w:rPr>
          <w:spacing w:val="-3"/>
        </w:rPr>
        <w:t>单</w:t>
      </w:r>
      <w:r>
        <w:t>位</w:t>
      </w:r>
      <w:r>
        <w:rPr>
          <w:spacing w:val="-3"/>
        </w:rPr>
        <w:t>（</w:t>
      </w:r>
      <w:r>
        <w:t>盖</w:t>
      </w:r>
      <w:r>
        <w:rPr>
          <w:spacing w:val="-3"/>
        </w:rPr>
        <w:t>章</w:t>
      </w:r>
      <w:r>
        <w:t>）</w:t>
      </w:r>
      <w:r>
        <w:tab/>
      </w:r>
      <w:r>
        <w:rPr>
          <w:spacing w:val="-3"/>
        </w:rPr>
        <w:t>乙</w:t>
      </w:r>
      <w:r>
        <w:t>方监</w:t>
      </w:r>
      <w:r>
        <w:rPr>
          <w:spacing w:val="-3"/>
        </w:rPr>
        <w:t>督</w:t>
      </w:r>
      <w:r>
        <w:t>单</w:t>
      </w:r>
      <w:r>
        <w:rPr>
          <w:spacing w:val="-3"/>
        </w:rPr>
        <w:t>位</w:t>
      </w:r>
      <w:r>
        <w:t>（</w:t>
      </w:r>
      <w:r>
        <w:rPr>
          <w:spacing w:val="-3"/>
        </w:rPr>
        <w:t>盖</w:t>
      </w:r>
      <w:r>
        <w:t>章</w:t>
      </w:r>
      <w:r>
        <w:rPr>
          <w:spacing w:val="-15"/>
        </w:rPr>
        <w:t xml:space="preserve">） </w:t>
      </w:r>
      <w:r>
        <w:t>年</w:t>
      </w:r>
      <w:r>
        <w:tab/>
      </w:r>
      <w:r>
        <w:t>月</w:t>
      </w:r>
      <w:r>
        <w:tab/>
      </w:r>
      <w:r>
        <w:t>日</w:t>
      </w:r>
      <w:r>
        <w:tab/>
      </w:r>
      <w:r>
        <w:tab/>
      </w:r>
      <w:r>
        <w:t>年</w:t>
      </w:r>
      <w:r>
        <w:tab/>
      </w:r>
      <w:r>
        <w:t>月</w:t>
      </w:r>
      <w:r>
        <w:tab/>
      </w:r>
      <w:r>
        <w:t>日</w:t>
      </w:r>
    </w:p>
    <w:p>
      <w:pPr>
        <w:spacing w:after="0" w:line="638" w:lineRule="auto"/>
        <w:sectPr>
          <w:pgSz w:w="11910" w:h="16840"/>
          <w:pgMar w:top="1100" w:right="780" w:bottom="1180" w:left="780" w:header="877" w:footer="995" w:gutter="0"/>
          <w:cols w:equalWidth="0" w:num="1">
            <w:col w:w="10350"/>
          </w:cols>
        </w:sectPr>
      </w:pPr>
    </w:p>
    <w:p>
      <w:pPr>
        <w:pStyle w:val="2"/>
        <w:rPr>
          <w:sz w:val="20"/>
        </w:rPr>
      </w:pPr>
    </w:p>
    <w:p>
      <w:pPr>
        <w:pStyle w:val="2"/>
        <w:rPr>
          <w:sz w:val="20"/>
        </w:rPr>
      </w:pPr>
    </w:p>
    <w:p>
      <w:pPr>
        <w:pStyle w:val="2"/>
        <w:spacing w:before="9"/>
        <w:rPr>
          <w:sz w:val="18"/>
        </w:rPr>
      </w:pPr>
    </w:p>
    <w:p>
      <w:pPr>
        <w:spacing w:before="50" w:line="364" w:lineRule="auto"/>
        <w:ind w:left="1000" w:right="998" w:firstLine="0"/>
        <w:jc w:val="center"/>
        <w:rPr>
          <w:rFonts w:hint="eastAsia" w:ascii="黑体" w:eastAsia="黑体"/>
          <w:b/>
          <w:sz w:val="36"/>
        </w:rPr>
      </w:pPr>
      <w:r>
        <w:rPr>
          <w:rFonts w:hint="eastAsia" w:ascii="黑体" w:eastAsia="黑体"/>
          <w:b/>
          <w:w w:val="95"/>
          <w:sz w:val="36"/>
          <w:u w:val="single"/>
          <w:lang w:val="en-US" w:eastAsia="zh-CN"/>
        </w:rPr>
        <w:t xml:space="preserve">三门县沪甬台合作产业园（科技孵化园）市政道路工程（监理） </w:t>
      </w:r>
    </w:p>
    <w:p>
      <w:pPr>
        <w:spacing w:before="0" w:line="372" w:lineRule="exact"/>
        <w:ind w:left="997" w:right="998" w:firstLine="0"/>
        <w:jc w:val="center"/>
        <w:rPr>
          <w:rFonts w:hint="eastAsia" w:ascii="黑体" w:eastAsia="黑体"/>
          <w:b/>
          <w:sz w:val="36"/>
        </w:rPr>
      </w:pPr>
      <w:r>
        <w:rPr>
          <w:rFonts w:hint="eastAsia" w:ascii="黑体" w:eastAsia="黑体"/>
          <w:b/>
          <w:sz w:val="36"/>
        </w:rPr>
        <w:t>最高投标限价计算书</w:t>
      </w:r>
    </w:p>
    <w:p>
      <w:pPr>
        <w:pStyle w:val="2"/>
        <w:spacing w:before="9"/>
        <w:rPr>
          <w:rFonts w:ascii="黑体"/>
          <w:b/>
          <w:sz w:val="48"/>
        </w:rPr>
      </w:pPr>
    </w:p>
    <w:p>
      <w:pPr>
        <w:pStyle w:val="8"/>
        <w:numPr>
          <w:ilvl w:val="0"/>
          <w:numId w:val="41"/>
        </w:numPr>
        <w:tabs>
          <w:tab w:val="left" w:pos="1723"/>
        </w:tabs>
        <w:spacing w:before="0" w:after="0" w:line="240" w:lineRule="auto"/>
        <w:ind w:left="1722" w:right="0" w:hanging="705"/>
        <w:jc w:val="left"/>
        <w:rPr>
          <w:color w:val="auto"/>
          <w:highlight w:val="none"/>
        </w:rPr>
      </w:pPr>
      <w:r>
        <w:rPr>
          <w:color w:val="auto"/>
          <w:spacing w:val="-2"/>
          <w:highlight w:val="none"/>
        </w:rPr>
        <w:t>工程</w:t>
      </w:r>
      <w:r>
        <w:rPr>
          <w:rFonts w:hint="eastAsia"/>
          <w:color w:val="auto"/>
          <w:spacing w:val="-2"/>
          <w:highlight w:val="none"/>
          <w:lang w:eastAsia="zh-CN"/>
        </w:rPr>
        <w:t>总建安费</w:t>
      </w:r>
      <w:r>
        <w:rPr>
          <w:color w:val="auto"/>
          <w:spacing w:val="-2"/>
          <w:highlight w:val="none"/>
        </w:rPr>
        <w:t>金额：</w:t>
      </w:r>
      <w:r>
        <w:rPr>
          <w:rFonts w:hint="eastAsia"/>
          <w:color w:val="auto"/>
          <w:highlight w:val="none"/>
          <w:lang w:val="en-US" w:eastAsia="zh-CN"/>
        </w:rPr>
        <w:t>228497300</w:t>
      </w:r>
      <w:r>
        <w:rPr>
          <w:color w:val="auto"/>
          <w:spacing w:val="-26"/>
          <w:highlight w:val="none"/>
        </w:rPr>
        <w:t>元。</w:t>
      </w:r>
    </w:p>
    <w:p>
      <w:pPr>
        <w:pStyle w:val="2"/>
        <w:spacing w:before="3"/>
        <w:rPr>
          <w:color w:val="auto"/>
          <w:sz w:val="33"/>
          <w:highlight w:val="none"/>
        </w:rPr>
      </w:pPr>
    </w:p>
    <w:p>
      <w:pPr>
        <w:pStyle w:val="26"/>
        <w:numPr>
          <w:ilvl w:val="0"/>
          <w:numId w:val="41"/>
        </w:numPr>
        <w:tabs>
          <w:tab w:val="left" w:pos="1725"/>
        </w:tabs>
        <w:spacing w:before="0" w:after="0" w:line="364" w:lineRule="auto"/>
        <w:ind w:left="1018" w:right="1016" w:firstLine="0"/>
        <w:jc w:val="left"/>
        <w:rPr>
          <w:color w:val="auto"/>
          <w:sz w:val="28"/>
          <w:highlight w:val="none"/>
        </w:rPr>
      </w:pPr>
      <w:r>
        <w:rPr>
          <w:color w:val="auto"/>
          <w:sz w:val="28"/>
          <w:highlight w:val="none"/>
        </w:rPr>
        <w:t>施工监理服务收费基准价＝</w:t>
      </w:r>
      <w:r>
        <w:rPr>
          <w:color w:val="auto"/>
          <w:spacing w:val="-1"/>
          <w:sz w:val="28"/>
          <w:highlight w:val="none"/>
        </w:rPr>
        <w:t>施工监理服务收费基价×专业调整</w:t>
      </w:r>
      <w:r>
        <w:rPr>
          <w:color w:val="auto"/>
          <w:spacing w:val="-3"/>
          <w:sz w:val="28"/>
          <w:highlight w:val="none"/>
        </w:rPr>
        <w:t>系数×工程复杂程度调整系数×高程调整系数。</w:t>
      </w:r>
    </w:p>
    <w:p>
      <w:pPr>
        <w:spacing w:before="186"/>
        <w:ind w:left="1018" w:right="0" w:firstLine="0"/>
        <w:jc w:val="left"/>
        <w:rPr>
          <w:color w:val="auto"/>
          <w:sz w:val="28"/>
          <w:highlight w:val="none"/>
        </w:rPr>
      </w:pPr>
      <w:r>
        <w:rPr>
          <w:rFonts w:ascii="Wingdings" w:hAnsi="Wingdings" w:eastAsia="Wingdings"/>
          <w:color w:val="auto"/>
          <w:sz w:val="28"/>
          <w:highlight w:val="none"/>
        </w:rPr>
        <w:t></w:t>
      </w:r>
      <w:r>
        <w:rPr>
          <w:color w:val="auto"/>
          <w:sz w:val="28"/>
          <w:highlight w:val="none"/>
        </w:rPr>
        <w:t>施工监理服务收费基价：</w:t>
      </w:r>
      <w:r>
        <w:rPr>
          <w:rFonts w:hint="eastAsia"/>
          <w:color w:val="auto"/>
          <w:sz w:val="28"/>
          <w:highlight w:val="none"/>
        </w:rPr>
        <w:t>438</w:t>
      </w:r>
      <w:r>
        <w:rPr>
          <w:rFonts w:hint="eastAsia"/>
          <w:color w:val="auto"/>
          <w:sz w:val="28"/>
          <w:highlight w:val="none"/>
          <w:lang w:val="en-US" w:eastAsia="zh-CN"/>
        </w:rPr>
        <w:t>.</w:t>
      </w:r>
      <w:r>
        <w:rPr>
          <w:rFonts w:hint="eastAsia"/>
          <w:color w:val="auto"/>
          <w:sz w:val="28"/>
          <w:highlight w:val="none"/>
        </w:rPr>
        <w:t>2433</w:t>
      </w:r>
      <w:r>
        <w:rPr>
          <w:rFonts w:hint="eastAsia"/>
          <w:color w:val="auto"/>
          <w:sz w:val="28"/>
          <w:highlight w:val="none"/>
          <w:lang w:eastAsia="zh-CN"/>
        </w:rPr>
        <w:t>万</w:t>
      </w:r>
      <w:r>
        <w:rPr>
          <w:color w:val="auto"/>
          <w:sz w:val="28"/>
          <w:highlight w:val="none"/>
        </w:rPr>
        <w:t>元</w:t>
      </w:r>
    </w:p>
    <w:p>
      <w:pPr>
        <w:pStyle w:val="2"/>
        <w:spacing w:before="3"/>
        <w:rPr>
          <w:color w:val="auto"/>
          <w:sz w:val="33"/>
          <w:highlight w:val="none"/>
        </w:rPr>
      </w:pPr>
    </w:p>
    <w:p>
      <w:pPr>
        <w:spacing w:before="0"/>
        <w:ind w:left="1298" w:right="0" w:firstLine="0"/>
        <w:jc w:val="left"/>
        <w:rPr>
          <w:color w:val="auto"/>
          <w:sz w:val="28"/>
          <w:highlight w:val="none"/>
        </w:rPr>
      </w:pPr>
      <w:r>
        <w:rPr>
          <w:rFonts w:ascii="Wingdings" w:hAnsi="Wingdings" w:eastAsia="Wingdings"/>
          <w:color w:val="auto"/>
          <w:sz w:val="28"/>
          <w:highlight w:val="none"/>
        </w:rPr>
        <w:t></w:t>
      </w:r>
      <w:r>
        <w:rPr>
          <w:color w:val="auto"/>
          <w:sz w:val="28"/>
          <w:highlight w:val="none"/>
        </w:rPr>
        <w:t>专业调整系数：城市道路 1.0；</w:t>
      </w:r>
    </w:p>
    <w:p>
      <w:pPr>
        <w:pStyle w:val="2"/>
        <w:spacing w:before="3"/>
        <w:rPr>
          <w:color w:val="auto"/>
          <w:sz w:val="33"/>
          <w:highlight w:val="none"/>
        </w:rPr>
      </w:pPr>
    </w:p>
    <w:p>
      <w:pPr>
        <w:spacing w:before="0"/>
        <w:ind w:left="1440" w:right="0" w:firstLine="0"/>
        <w:jc w:val="left"/>
        <w:rPr>
          <w:color w:val="auto"/>
          <w:sz w:val="28"/>
          <w:highlight w:val="none"/>
        </w:rPr>
      </w:pPr>
      <w:r>
        <w:rPr>
          <w:color w:val="auto"/>
          <w:sz w:val="28"/>
          <w:highlight w:val="none"/>
        </w:rPr>
        <w:t>工程复杂程度调整系数：一般（Ⅱ级）1.0；</w:t>
      </w:r>
    </w:p>
    <w:p>
      <w:pPr>
        <w:pStyle w:val="2"/>
        <w:spacing w:before="4"/>
        <w:rPr>
          <w:color w:val="auto"/>
          <w:sz w:val="33"/>
          <w:highlight w:val="none"/>
        </w:rPr>
      </w:pPr>
    </w:p>
    <w:p>
      <w:pPr>
        <w:spacing w:before="0"/>
        <w:ind w:left="1440" w:right="0" w:firstLine="0"/>
        <w:jc w:val="left"/>
        <w:rPr>
          <w:color w:val="auto"/>
          <w:sz w:val="28"/>
          <w:highlight w:val="none"/>
        </w:rPr>
      </w:pPr>
      <w:r>
        <w:rPr>
          <w:color w:val="auto"/>
          <w:sz w:val="28"/>
          <w:highlight w:val="none"/>
        </w:rPr>
        <w:t>高程调整系数：海拔高程在 2001 米以下，取 1.0；</w:t>
      </w:r>
    </w:p>
    <w:p>
      <w:pPr>
        <w:pStyle w:val="2"/>
        <w:spacing w:before="3"/>
        <w:rPr>
          <w:color w:val="auto"/>
          <w:sz w:val="33"/>
          <w:highlight w:val="none"/>
        </w:rPr>
      </w:pPr>
    </w:p>
    <w:p>
      <w:pPr>
        <w:spacing w:before="0" w:line="364" w:lineRule="auto"/>
        <w:ind w:left="1018" w:right="1008" w:firstLine="0"/>
        <w:jc w:val="left"/>
        <w:rPr>
          <w:rFonts w:hint="eastAsia" w:eastAsia="宋体"/>
          <w:color w:val="auto"/>
          <w:sz w:val="28"/>
          <w:highlight w:val="none"/>
          <w:lang w:val="en-US" w:eastAsia="zh-CN"/>
        </w:rPr>
      </w:pPr>
      <w:r>
        <w:rPr>
          <w:color w:val="auto"/>
          <w:sz w:val="28"/>
          <w:highlight w:val="none"/>
        </w:rPr>
        <w:t>（</w:t>
      </w:r>
      <w:r>
        <w:rPr>
          <w:color w:val="auto"/>
          <w:spacing w:val="-114"/>
          <w:sz w:val="28"/>
          <w:highlight w:val="none"/>
        </w:rPr>
        <w:t xml:space="preserve"> </w:t>
      </w:r>
      <w:r>
        <w:rPr>
          <w:color w:val="auto"/>
          <w:sz w:val="28"/>
          <w:highlight w:val="none"/>
        </w:rPr>
        <w:t>3</w:t>
      </w:r>
      <w:r>
        <w:rPr>
          <w:color w:val="auto"/>
          <w:spacing w:val="-115"/>
          <w:sz w:val="28"/>
          <w:highlight w:val="none"/>
        </w:rPr>
        <w:t xml:space="preserve"> </w:t>
      </w:r>
      <w:r>
        <w:rPr>
          <w:color w:val="auto"/>
          <w:sz w:val="28"/>
          <w:highlight w:val="none"/>
        </w:rPr>
        <w:t xml:space="preserve">） 施工监理服务收费基准价： </w:t>
      </w:r>
      <w:r>
        <w:rPr>
          <w:rFonts w:hint="eastAsia"/>
          <w:color w:val="auto"/>
          <w:sz w:val="28"/>
          <w:highlight w:val="none"/>
          <w:lang w:val="en-US" w:eastAsia="zh-CN"/>
        </w:rPr>
        <w:t xml:space="preserve"> </w:t>
      </w:r>
    </w:p>
    <w:p>
      <w:pPr>
        <w:spacing w:before="239"/>
        <w:ind w:left="1018" w:right="0" w:firstLine="0"/>
        <w:jc w:val="left"/>
        <w:rPr>
          <w:color w:val="auto"/>
          <w:sz w:val="28"/>
          <w:highlight w:val="none"/>
        </w:rPr>
      </w:pPr>
      <w:r>
        <w:rPr>
          <w:color w:val="auto"/>
          <w:sz w:val="28"/>
          <w:highlight w:val="none"/>
        </w:rPr>
        <w:t>本次上限按施工监理服务收费基价的 80％计取，为</w:t>
      </w:r>
      <w:r>
        <w:rPr>
          <w:rFonts w:hint="eastAsia"/>
          <w:color w:val="auto"/>
          <w:sz w:val="28"/>
          <w:highlight w:val="none"/>
          <w:lang w:val="en-US" w:eastAsia="zh-CN"/>
        </w:rPr>
        <w:t>350万</w:t>
      </w:r>
      <w:r>
        <w:rPr>
          <w:color w:val="auto"/>
          <w:sz w:val="28"/>
          <w:highlight w:val="none"/>
        </w:rPr>
        <w:t>元。</w:t>
      </w:r>
    </w:p>
    <w:p>
      <w:pPr>
        <w:spacing w:after="0"/>
        <w:jc w:val="left"/>
        <w:rPr>
          <w:color w:val="auto"/>
          <w:sz w:val="28"/>
          <w:highlight w:val="none"/>
        </w:rPr>
        <w:sectPr>
          <w:pgSz w:w="11910" w:h="16840"/>
          <w:pgMar w:top="1100" w:right="780" w:bottom="1180" w:left="780" w:header="877" w:footer="995" w:gutter="0"/>
          <w:cols w:equalWidth="0" w:num="1">
            <w:col w:w="10350"/>
          </w:cols>
        </w:sectPr>
      </w:pPr>
    </w:p>
    <w:p>
      <w:pPr>
        <w:pStyle w:val="2"/>
        <w:spacing w:before="5"/>
        <w:rPr>
          <w:sz w:val="23"/>
        </w:rPr>
      </w:pPr>
    </w:p>
    <w:p>
      <w:pPr>
        <w:pStyle w:val="6"/>
        <w:ind w:right="998"/>
      </w:pPr>
      <w:bookmarkStart w:id="24" w:name="_TOC_250006"/>
      <w:bookmarkEnd w:id="24"/>
      <w:r>
        <w:t>第二卷</w:t>
      </w:r>
    </w:p>
    <w:p>
      <w:pPr>
        <w:spacing w:after="0"/>
        <w:sectPr>
          <w:pgSz w:w="11910" w:h="16840"/>
          <w:pgMar w:top="1100" w:right="780" w:bottom="1180" w:left="780" w:header="877" w:footer="995" w:gutter="0"/>
          <w:cols w:equalWidth="0" w:num="1">
            <w:col w:w="10350"/>
          </w:cols>
        </w:sectPr>
      </w:pPr>
    </w:p>
    <w:p>
      <w:pPr>
        <w:pStyle w:val="2"/>
        <w:spacing w:before="5"/>
        <w:rPr>
          <w:rFonts w:ascii="黑体"/>
          <w:sz w:val="23"/>
        </w:rPr>
      </w:pPr>
    </w:p>
    <w:p>
      <w:pPr>
        <w:pStyle w:val="5"/>
        <w:tabs>
          <w:tab w:val="left" w:pos="1283"/>
          <w:tab w:val="left" w:pos="1927"/>
        </w:tabs>
        <w:ind w:right="0"/>
      </w:pPr>
      <w:bookmarkStart w:id="25" w:name="_TOC_250005"/>
      <w:bookmarkEnd w:id="25"/>
      <w:r>
        <w:t>第五章</w:t>
      </w:r>
      <w:r>
        <w:tab/>
      </w:r>
      <w:r>
        <w:t>图</w:t>
      </w:r>
      <w:r>
        <w:tab/>
      </w:r>
      <w:r>
        <w:t>纸</w:t>
      </w:r>
    </w:p>
    <w:p>
      <w:pPr>
        <w:spacing w:after="0"/>
        <w:sectPr>
          <w:pgSz w:w="11910" w:h="16840"/>
          <w:pgMar w:top="1100" w:right="780" w:bottom="1180" w:left="780" w:header="877" w:footer="995" w:gutter="0"/>
          <w:cols w:equalWidth="0" w:num="1">
            <w:col w:w="10350"/>
          </w:cols>
        </w:sectPr>
      </w:pPr>
    </w:p>
    <w:p>
      <w:pPr>
        <w:pStyle w:val="2"/>
        <w:spacing w:before="8"/>
        <w:rPr>
          <w:rFonts w:ascii="黑体"/>
          <w:b/>
          <w:sz w:val="19"/>
        </w:rPr>
      </w:pPr>
    </w:p>
    <w:p>
      <w:pPr>
        <w:pStyle w:val="8"/>
        <w:numPr>
          <w:ilvl w:val="0"/>
          <w:numId w:val="42"/>
        </w:numPr>
        <w:tabs>
          <w:tab w:val="left" w:pos="1440"/>
        </w:tabs>
        <w:spacing w:before="71" w:after="3" w:line="240" w:lineRule="auto"/>
        <w:ind w:left="1439" w:right="0" w:hanging="422"/>
        <w:jc w:val="left"/>
        <w:rPr>
          <w:rFonts w:hint="eastAsia" w:ascii="黑体" w:eastAsia="黑体"/>
        </w:rPr>
      </w:pPr>
      <w:bookmarkStart w:id="26" w:name="_TOC_250004"/>
      <w:bookmarkEnd w:id="26"/>
      <w:r>
        <w:rPr>
          <w:rFonts w:hint="eastAsia" w:ascii="黑体" w:eastAsia="黑体"/>
        </w:rPr>
        <w:t>图纸目录</w:t>
      </w:r>
    </w:p>
    <w:tbl>
      <w:tblPr>
        <w:tblStyle w:val="23"/>
        <w:tblW w:w="0" w:type="auto"/>
        <w:tblInd w:w="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311"/>
        <w:gridCol w:w="1308"/>
        <w:gridCol w:w="1311"/>
        <w:gridCol w:w="1308"/>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308" w:type="dxa"/>
          </w:tcPr>
          <w:p>
            <w:pPr>
              <w:pStyle w:val="27"/>
              <w:spacing w:before="164"/>
              <w:ind w:left="107"/>
              <w:rPr>
                <w:sz w:val="21"/>
              </w:rPr>
            </w:pPr>
            <w:r>
              <w:rPr>
                <w:sz w:val="21"/>
              </w:rPr>
              <w:t>序号</w:t>
            </w:r>
          </w:p>
        </w:tc>
        <w:tc>
          <w:tcPr>
            <w:tcW w:w="1311" w:type="dxa"/>
          </w:tcPr>
          <w:p>
            <w:pPr>
              <w:pStyle w:val="27"/>
              <w:spacing w:before="164"/>
              <w:ind w:left="107"/>
              <w:rPr>
                <w:sz w:val="21"/>
              </w:rPr>
            </w:pPr>
            <w:r>
              <w:rPr>
                <w:sz w:val="21"/>
              </w:rPr>
              <w:t>图名</w:t>
            </w:r>
          </w:p>
        </w:tc>
        <w:tc>
          <w:tcPr>
            <w:tcW w:w="1308" w:type="dxa"/>
          </w:tcPr>
          <w:p>
            <w:pPr>
              <w:pStyle w:val="27"/>
              <w:spacing w:before="164"/>
              <w:ind w:left="107"/>
              <w:rPr>
                <w:sz w:val="21"/>
              </w:rPr>
            </w:pPr>
            <w:r>
              <w:rPr>
                <w:sz w:val="21"/>
              </w:rPr>
              <w:t>图号</w:t>
            </w:r>
          </w:p>
        </w:tc>
        <w:tc>
          <w:tcPr>
            <w:tcW w:w="1311" w:type="dxa"/>
          </w:tcPr>
          <w:p>
            <w:pPr>
              <w:pStyle w:val="27"/>
              <w:spacing w:before="164"/>
              <w:ind w:left="107"/>
              <w:rPr>
                <w:sz w:val="21"/>
              </w:rPr>
            </w:pPr>
            <w:r>
              <w:rPr>
                <w:sz w:val="21"/>
              </w:rPr>
              <w:t>版本</w:t>
            </w:r>
          </w:p>
        </w:tc>
        <w:tc>
          <w:tcPr>
            <w:tcW w:w="1308" w:type="dxa"/>
          </w:tcPr>
          <w:p>
            <w:pPr>
              <w:pStyle w:val="27"/>
              <w:spacing w:before="164"/>
              <w:ind w:left="105"/>
              <w:rPr>
                <w:sz w:val="21"/>
              </w:rPr>
            </w:pPr>
            <w:r>
              <w:rPr>
                <w:sz w:val="21"/>
              </w:rPr>
              <w:t>出图日期</w:t>
            </w:r>
          </w:p>
        </w:tc>
        <w:tc>
          <w:tcPr>
            <w:tcW w:w="1875" w:type="dxa"/>
          </w:tcPr>
          <w:p>
            <w:pPr>
              <w:pStyle w:val="27"/>
              <w:spacing w:before="164"/>
              <w:ind w:left="107"/>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311" w:type="dxa"/>
          </w:tcPr>
          <w:p>
            <w:pPr>
              <w:pStyle w:val="27"/>
              <w:rPr>
                <w:rFonts w:ascii="Times New Roman"/>
                <w:sz w:val="18"/>
              </w:rPr>
            </w:pPr>
          </w:p>
        </w:tc>
        <w:tc>
          <w:tcPr>
            <w:tcW w:w="1308" w:type="dxa"/>
          </w:tcPr>
          <w:p>
            <w:pPr>
              <w:pStyle w:val="27"/>
              <w:rPr>
                <w:rFonts w:ascii="Times New Roman"/>
                <w:sz w:val="18"/>
              </w:rPr>
            </w:pPr>
          </w:p>
        </w:tc>
        <w:tc>
          <w:tcPr>
            <w:tcW w:w="1875" w:type="dxa"/>
          </w:tcPr>
          <w:p>
            <w:pPr>
              <w:pStyle w:val="27"/>
              <w:rPr>
                <w:rFonts w:ascii="Times New Roman"/>
                <w:sz w:val="18"/>
              </w:rPr>
            </w:pPr>
          </w:p>
        </w:tc>
      </w:tr>
    </w:tbl>
    <w:p>
      <w:pPr>
        <w:spacing w:after="0"/>
        <w:rPr>
          <w:rFonts w:ascii="Times New Roman"/>
          <w:sz w:val="18"/>
        </w:rPr>
        <w:sectPr>
          <w:pgSz w:w="11910" w:h="16840"/>
          <w:pgMar w:top="1100" w:right="780" w:bottom="1180" w:left="780" w:header="877" w:footer="995" w:gutter="0"/>
          <w:cols w:equalWidth="0" w:num="1">
            <w:col w:w="10350"/>
          </w:cols>
        </w:sectPr>
      </w:pPr>
    </w:p>
    <w:p>
      <w:pPr>
        <w:pStyle w:val="2"/>
        <w:rPr>
          <w:rFonts w:ascii="黑体"/>
          <w:sz w:val="9"/>
        </w:rPr>
      </w:pPr>
    </w:p>
    <w:p>
      <w:pPr>
        <w:spacing w:after="0"/>
        <w:rPr>
          <w:rFonts w:ascii="黑体"/>
          <w:sz w:val="9"/>
        </w:rPr>
        <w:sectPr>
          <w:headerReference r:id="rId13" w:type="default"/>
          <w:footerReference r:id="rId14" w:type="default"/>
          <w:pgSz w:w="11910" w:h="16850"/>
          <w:pgMar w:top="1100" w:right="780" w:bottom="1400" w:left="780" w:header="877" w:footer="1202" w:gutter="0"/>
          <w:pgNumType w:start="50"/>
          <w:cols w:equalWidth="0" w:num="1">
            <w:col w:w="10350"/>
          </w:cols>
        </w:sectPr>
      </w:pPr>
    </w:p>
    <w:p>
      <w:pPr>
        <w:pStyle w:val="8"/>
        <w:numPr>
          <w:ilvl w:val="0"/>
          <w:numId w:val="42"/>
        </w:numPr>
        <w:tabs>
          <w:tab w:val="left" w:pos="1365"/>
        </w:tabs>
        <w:spacing w:before="70" w:after="0" w:line="240" w:lineRule="auto"/>
        <w:ind w:left="1364" w:right="0" w:hanging="422"/>
        <w:jc w:val="left"/>
        <w:rPr>
          <w:rFonts w:hint="eastAsia" w:ascii="黑体" w:eastAsia="黑体"/>
        </w:rPr>
      </w:pPr>
      <w:bookmarkStart w:id="27" w:name="_TOC_250003"/>
      <w:bookmarkEnd w:id="27"/>
      <w:r>
        <w:rPr>
          <w:rFonts w:hint="eastAsia" w:ascii="黑体" w:eastAsia="黑体"/>
          <w:spacing w:val="-10"/>
        </w:rPr>
        <w:t>图纸</w:t>
      </w:r>
    </w:p>
    <w:p>
      <w:pPr>
        <w:pStyle w:val="2"/>
        <w:spacing w:before="7"/>
        <w:rPr>
          <w:rFonts w:ascii="黑体"/>
          <w:sz w:val="39"/>
        </w:rPr>
      </w:pPr>
      <w:r>
        <w:br w:type="column"/>
      </w:r>
    </w:p>
    <w:p>
      <w:pPr>
        <w:spacing w:before="1"/>
        <w:ind w:left="606" w:right="2418" w:firstLine="0"/>
        <w:jc w:val="center"/>
        <w:rPr>
          <w:sz w:val="28"/>
        </w:rPr>
      </w:pPr>
      <w:r>
        <w:rPr>
          <w:sz w:val="28"/>
        </w:rPr>
        <w:t>详见三门县公共资源交易中心网站施工图纸</w:t>
      </w:r>
    </w:p>
    <w:p>
      <w:pPr>
        <w:spacing w:before="8"/>
        <w:ind w:left="602" w:right="2418" w:firstLine="0"/>
        <w:jc w:val="center"/>
        <w:rPr>
          <w:sz w:val="28"/>
        </w:rPr>
      </w:pPr>
      <w:r>
        <w:rPr>
          <w:sz w:val="28"/>
        </w:rPr>
        <w:t>（</w:t>
      </w:r>
      <w:r>
        <w:fldChar w:fldCharType="begin"/>
      </w:r>
      <w:r>
        <w:instrText xml:space="preserve"> HYPERLINK "http://www.smztb.com/" \h </w:instrText>
      </w:r>
      <w:r>
        <w:fldChar w:fldCharType="separate"/>
      </w:r>
      <w:r>
        <w:rPr>
          <w:rFonts w:ascii="Times New Roman" w:eastAsia="Times New Roman"/>
          <w:sz w:val="28"/>
        </w:rPr>
        <w:t>http://www.smztb.com</w:t>
      </w:r>
      <w:r>
        <w:rPr>
          <w:rFonts w:ascii="Times New Roman" w:eastAsia="Times New Roman"/>
          <w:sz w:val="28"/>
        </w:rPr>
        <w:fldChar w:fldCharType="end"/>
      </w:r>
      <w:r>
        <w:rPr>
          <w:sz w:val="28"/>
        </w:rPr>
        <w:t>）</w:t>
      </w:r>
    </w:p>
    <w:p>
      <w:pPr>
        <w:spacing w:after="0"/>
        <w:jc w:val="center"/>
        <w:rPr>
          <w:sz w:val="28"/>
        </w:rPr>
        <w:sectPr>
          <w:type w:val="continuous"/>
          <w:pgSz w:w="11910" w:h="16850"/>
          <w:pgMar w:top="1100" w:right="780" w:bottom="1180" w:left="780" w:header="720" w:footer="720" w:gutter="0"/>
          <w:cols w:equalWidth="0" w:num="2">
            <w:col w:w="1926" w:space="40"/>
            <w:col w:w="8384"/>
          </w:cols>
        </w:sectPr>
      </w:pPr>
    </w:p>
    <w:p>
      <w:pPr>
        <w:pStyle w:val="2"/>
        <w:spacing w:before="1"/>
        <w:rPr>
          <w:sz w:val="10"/>
        </w:rPr>
      </w:pPr>
    </w:p>
    <w:p>
      <w:pPr>
        <w:pStyle w:val="6"/>
        <w:spacing w:before="55"/>
        <w:ind w:left="1018"/>
      </w:pPr>
      <w:bookmarkStart w:id="28" w:name="_TOC_250002"/>
      <w:bookmarkEnd w:id="28"/>
      <w:r>
        <w:t>第三卷</w:t>
      </w:r>
    </w:p>
    <w:p>
      <w:pPr>
        <w:spacing w:after="0"/>
        <w:sectPr>
          <w:pgSz w:w="11910" w:h="16850"/>
          <w:pgMar w:top="1100" w:right="780" w:bottom="1400" w:left="780" w:header="877" w:footer="1202" w:gutter="0"/>
          <w:cols w:equalWidth="0" w:num="1">
            <w:col w:w="10350"/>
          </w:cols>
        </w:sectPr>
      </w:pPr>
    </w:p>
    <w:p>
      <w:pPr>
        <w:pStyle w:val="2"/>
        <w:spacing w:before="1"/>
        <w:rPr>
          <w:rFonts w:ascii="黑体"/>
          <w:sz w:val="10"/>
        </w:rPr>
      </w:pPr>
    </w:p>
    <w:p>
      <w:pPr>
        <w:pStyle w:val="5"/>
        <w:tabs>
          <w:tab w:val="left" w:pos="1593"/>
        </w:tabs>
        <w:spacing w:before="55"/>
        <w:ind w:left="309" w:right="0"/>
      </w:pPr>
      <w:bookmarkStart w:id="29" w:name="_TOC_250001"/>
      <w:bookmarkEnd w:id="29"/>
      <w:r>
        <w:t>第六章</w:t>
      </w:r>
      <w:r>
        <w:tab/>
      </w:r>
      <w:r>
        <w:t>投标文件格式</w:t>
      </w:r>
    </w:p>
    <w:p>
      <w:pPr>
        <w:spacing w:after="0"/>
        <w:sectPr>
          <w:pgSz w:w="11910" w:h="16850"/>
          <w:pgMar w:top="1100" w:right="780" w:bottom="1400" w:left="780" w:header="877" w:footer="1202" w:gutter="0"/>
          <w:cols w:equalWidth="0" w:num="1">
            <w:col w:w="10350"/>
          </w:cols>
        </w:sectPr>
      </w:pPr>
    </w:p>
    <w:p>
      <w:pPr>
        <w:pStyle w:val="2"/>
        <w:spacing w:before="8"/>
        <w:rPr>
          <w:rFonts w:ascii="黑体"/>
          <w:b/>
          <w:sz w:val="12"/>
        </w:rPr>
      </w:pPr>
    </w:p>
    <w:p>
      <w:pPr>
        <w:pStyle w:val="8"/>
        <w:tabs>
          <w:tab w:val="left" w:pos="985"/>
        </w:tabs>
        <w:spacing w:before="62"/>
        <w:ind w:left="145"/>
        <w:jc w:val="center"/>
        <w:rPr>
          <w:rFonts w:hint="eastAsia" w:ascii="黑体" w:eastAsia="黑体"/>
        </w:rPr>
      </w:pPr>
      <w:bookmarkStart w:id="30" w:name="_TOC_250000"/>
      <w:bookmarkEnd w:id="30"/>
      <w:r>
        <w:rPr>
          <w:rFonts w:hint="eastAsia" w:ascii="黑体" w:eastAsia="黑体"/>
        </w:rPr>
        <w:t>目</w:t>
      </w:r>
      <w:r>
        <w:rPr>
          <w:rFonts w:hint="eastAsia" w:ascii="黑体" w:eastAsia="黑体"/>
        </w:rPr>
        <w:tab/>
      </w:r>
      <w:r>
        <w:rPr>
          <w:rFonts w:hint="eastAsia" w:ascii="黑体" w:eastAsia="黑体"/>
        </w:rPr>
        <w:t>录</w:t>
      </w:r>
    </w:p>
    <w:p>
      <w:pPr>
        <w:pStyle w:val="2"/>
        <w:rPr>
          <w:rFonts w:ascii="黑体"/>
          <w:sz w:val="20"/>
        </w:rPr>
      </w:pPr>
    </w:p>
    <w:p>
      <w:pPr>
        <w:pStyle w:val="2"/>
        <w:rPr>
          <w:rFonts w:ascii="黑体"/>
          <w:sz w:val="20"/>
        </w:rPr>
      </w:pPr>
    </w:p>
    <w:p>
      <w:pPr>
        <w:pStyle w:val="2"/>
        <w:spacing w:before="2"/>
        <w:rPr>
          <w:rFonts w:ascii="黑体"/>
          <w:sz w:val="14"/>
        </w:rPr>
      </w:pPr>
    </w:p>
    <w:p>
      <w:pPr>
        <w:pStyle w:val="2"/>
        <w:spacing w:before="71"/>
        <w:ind w:left="943"/>
      </w:pPr>
      <w:r>
        <w:t>一、投标函</w:t>
      </w:r>
    </w:p>
    <w:p>
      <w:pPr>
        <w:pStyle w:val="2"/>
        <w:spacing w:before="2"/>
      </w:pPr>
    </w:p>
    <w:p>
      <w:pPr>
        <w:pStyle w:val="2"/>
        <w:spacing w:line="482" w:lineRule="auto"/>
        <w:ind w:left="943" w:right="5826"/>
      </w:pPr>
      <w:r>
        <w:rPr>
          <w:spacing w:val="-4"/>
        </w:rPr>
        <w:t>二、台州市建设工程投标人资格自查表</w:t>
      </w:r>
      <w:r>
        <w:rPr>
          <w:spacing w:val="-3"/>
        </w:rPr>
        <w:t>三、台州市建设工程总监资格自查表 四、台州市建设工程诚信投标承诺书 五、法定代表人授权委托书</w:t>
      </w:r>
    </w:p>
    <w:p>
      <w:pPr>
        <w:spacing w:after="0" w:line="482" w:lineRule="auto"/>
        <w:sectPr>
          <w:pgSz w:w="11910" w:h="16850"/>
          <w:pgMar w:top="1100" w:right="780" w:bottom="1400" w:left="780" w:header="877" w:footer="1202" w:gutter="0"/>
          <w:cols w:equalWidth="0" w:num="1">
            <w:col w:w="10350"/>
          </w:cols>
        </w:sectPr>
      </w:pPr>
    </w:p>
    <w:p>
      <w:pPr>
        <w:pStyle w:val="2"/>
        <w:spacing w:before="2"/>
        <w:rPr>
          <w:sz w:val="14"/>
        </w:rPr>
      </w:pPr>
    </w:p>
    <w:p>
      <w:pPr>
        <w:pStyle w:val="8"/>
        <w:spacing w:before="62"/>
        <w:ind w:left="943"/>
      </w:pPr>
      <w:r>
        <w:t>附件一：</w:t>
      </w:r>
    </w:p>
    <w:p>
      <w:pPr>
        <w:pStyle w:val="2"/>
        <w:spacing w:before="5"/>
        <w:rPr>
          <w:sz w:val="27"/>
        </w:rPr>
      </w:pPr>
    </w:p>
    <w:p>
      <w:pPr>
        <w:spacing w:after="0"/>
        <w:rPr>
          <w:sz w:val="27"/>
        </w:rPr>
        <w:sectPr>
          <w:pgSz w:w="11910" w:h="16850"/>
          <w:pgMar w:top="1100" w:right="780" w:bottom="1400" w:left="780" w:header="877" w:footer="1202" w:gutter="0"/>
          <w:cols w:equalWidth="0" w:num="1">
            <w:col w:w="10350"/>
          </w:cols>
        </w:sectPr>
      </w:pPr>
    </w:p>
    <w:p>
      <w:pPr>
        <w:pStyle w:val="2"/>
        <w:rPr>
          <w:sz w:val="24"/>
        </w:rPr>
      </w:pPr>
    </w:p>
    <w:p>
      <w:pPr>
        <w:pStyle w:val="2"/>
        <w:spacing w:before="11"/>
        <w:rPr>
          <w:sz w:val="20"/>
        </w:rPr>
      </w:pPr>
    </w:p>
    <w:p>
      <w:pPr>
        <w:spacing w:before="0"/>
        <w:ind w:left="943" w:right="0" w:firstLine="0"/>
        <w:jc w:val="left"/>
        <w:rPr>
          <w:sz w:val="24"/>
        </w:rPr>
      </w:pPr>
      <w:r>
        <w:rPr>
          <w:rFonts w:hint="eastAsia"/>
          <w:sz w:val="24"/>
          <w:u w:val="single"/>
          <w:lang w:val="en-US" w:eastAsia="zh-CN"/>
        </w:rPr>
        <w:t xml:space="preserve">              </w:t>
      </w:r>
      <w:r>
        <w:rPr>
          <w:sz w:val="24"/>
          <w:u w:val="single"/>
        </w:rPr>
        <w:t>：</w:t>
      </w:r>
    </w:p>
    <w:p>
      <w:pPr>
        <w:spacing w:before="49"/>
        <w:ind w:left="826" w:right="0" w:firstLine="0"/>
        <w:jc w:val="left"/>
        <w:rPr>
          <w:b/>
          <w:sz w:val="36"/>
        </w:rPr>
      </w:pPr>
      <w:r>
        <w:br w:type="column"/>
      </w:r>
      <w:r>
        <w:rPr>
          <w:b/>
          <w:sz w:val="36"/>
        </w:rPr>
        <w:t>投标函</w:t>
      </w:r>
    </w:p>
    <w:p>
      <w:pPr>
        <w:spacing w:after="0"/>
        <w:jc w:val="left"/>
        <w:rPr>
          <w:sz w:val="36"/>
        </w:rPr>
        <w:sectPr>
          <w:type w:val="continuous"/>
          <w:pgSz w:w="11910" w:h="16850"/>
          <w:pgMar w:top="1100" w:right="780" w:bottom="1180" w:left="780" w:header="720" w:footer="720" w:gutter="0"/>
          <w:cols w:equalWidth="0" w:num="2">
            <w:col w:w="3839" w:space="40"/>
            <w:col w:w="6471"/>
          </w:cols>
        </w:sectPr>
      </w:pPr>
    </w:p>
    <w:p>
      <w:pPr>
        <w:pStyle w:val="10"/>
        <w:tabs>
          <w:tab w:val="left" w:pos="6166"/>
        </w:tabs>
        <w:spacing w:before="161" w:line="364" w:lineRule="auto"/>
        <w:ind w:left="943" w:right="792" w:firstLine="532"/>
        <w:jc w:val="both"/>
      </w:pPr>
      <w:r>
        <w:rPr>
          <w:spacing w:val="11"/>
        </w:rPr>
        <w:t>一、根</w:t>
      </w:r>
      <w:r>
        <w:rPr>
          <w:spacing w:val="14"/>
        </w:rPr>
        <w:t>据</w:t>
      </w:r>
      <w:r>
        <w:rPr>
          <w:spacing w:val="11"/>
        </w:rPr>
        <w:t>己收</w:t>
      </w:r>
      <w:r>
        <w:rPr>
          <w:spacing w:val="14"/>
        </w:rPr>
        <w:t>到的</w:t>
      </w:r>
      <w:r>
        <w:rPr>
          <w:rFonts w:hint="eastAsia"/>
          <w:spacing w:val="14"/>
          <w:u w:val="single"/>
          <w:lang w:val="en-US" w:eastAsia="zh-CN"/>
        </w:rPr>
        <w:t xml:space="preserve"> </w:t>
      </w:r>
      <w:r>
        <w:t>招标文件</w:t>
      </w:r>
      <w:r>
        <w:rPr>
          <w:spacing w:val="-8"/>
        </w:rPr>
        <w:t>，</w:t>
      </w:r>
      <w:r>
        <w:t>我单</w:t>
      </w:r>
      <w:r>
        <w:rPr>
          <w:spacing w:val="-3"/>
        </w:rPr>
        <w:t>位</w:t>
      </w:r>
      <w:r>
        <w:t>经考察现场和研究上述项目的招标</w:t>
      </w:r>
      <w:r>
        <w:rPr>
          <w:spacing w:val="-12"/>
        </w:rPr>
        <w:t>文</w:t>
      </w:r>
      <w:r>
        <w:t>件后，我方愿以监理费总报价</w:t>
      </w:r>
      <w:r>
        <w:rPr>
          <w:u w:val="single"/>
        </w:rPr>
        <w:t xml:space="preserve"> </w:t>
      </w:r>
      <w:r>
        <w:rPr>
          <w:u w:val="single"/>
        </w:rPr>
        <w:tab/>
      </w:r>
      <w:r>
        <w:t>元（保留整数）</w:t>
      </w:r>
      <w:r>
        <w:rPr>
          <w:highlight w:val="none"/>
        </w:rPr>
        <w:t>，大写金额人</w:t>
      </w:r>
      <w:r>
        <w:rPr>
          <w:spacing w:val="-14"/>
          <w:highlight w:val="none"/>
        </w:rPr>
        <w:t>民</w:t>
      </w:r>
      <w:r>
        <w:rPr>
          <w:highlight w:val="none"/>
        </w:rPr>
        <w:t>币</w:t>
      </w:r>
      <w:r>
        <w:rPr>
          <w:highlight w:val="none"/>
          <w:u w:val="single"/>
        </w:rPr>
        <w:t xml:space="preserve"> </w:t>
      </w:r>
      <w:r>
        <w:rPr>
          <w:spacing w:val="13"/>
          <w:highlight w:val="none"/>
          <w:u w:val="single"/>
        </w:rPr>
        <w:t xml:space="preserve"> </w:t>
      </w:r>
      <w:r>
        <w:rPr>
          <w:highlight w:val="none"/>
        </w:rPr>
        <w:t>佰</w:t>
      </w:r>
      <w:r>
        <w:rPr>
          <w:highlight w:val="none"/>
          <w:u w:val="single"/>
        </w:rPr>
        <w:t xml:space="preserve">  </w:t>
      </w:r>
      <w:r>
        <w:rPr>
          <w:spacing w:val="11"/>
          <w:highlight w:val="none"/>
          <w:u w:val="single"/>
        </w:rPr>
        <w:t xml:space="preserve"> </w:t>
      </w:r>
      <w:r>
        <w:rPr>
          <w:highlight w:val="none"/>
        </w:rPr>
        <w:t>拾</w:t>
      </w:r>
      <w:r>
        <w:rPr>
          <w:highlight w:val="none"/>
          <w:u w:val="single"/>
        </w:rPr>
        <w:t xml:space="preserve">  </w:t>
      </w:r>
      <w:r>
        <w:rPr>
          <w:spacing w:val="13"/>
          <w:highlight w:val="none"/>
          <w:u w:val="single"/>
        </w:rPr>
        <w:t xml:space="preserve"> </w:t>
      </w:r>
      <w:r>
        <w:rPr>
          <w:highlight w:val="none"/>
        </w:rPr>
        <w:t>万</w:t>
      </w:r>
      <w:r>
        <w:rPr>
          <w:highlight w:val="none"/>
          <w:u w:val="single"/>
        </w:rPr>
        <w:t xml:space="preserve">  </w:t>
      </w:r>
      <w:r>
        <w:rPr>
          <w:spacing w:val="10"/>
          <w:highlight w:val="none"/>
          <w:u w:val="single"/>
        </w:rPr>
        <w:t xml:space="preserve"> </w:t>
      </w:r>
      <w:r>
        <w:rPr>
          <w:highlight w:val="none"/>
        </w:rPr>
        <w:t>仟</w:t>
      </w:r>
      <w:r>
        <w:rPr>
          <w:highlight w:val="none"/>
          <w:u w:val="single"/>
        </w:rPr>
        <w:t xml:space="preserve">  </w:t>
      </w:r>
      <w:r>
        <w:rPr>
          <w:spacing w:val="13"/>
          <w:highlight w:val="none"/>
          <w:u w:val="single"/>
        </w:rPr>
        <w:t xml:space="preserve"> </w:t>
      </w:r>
      <w:r>
        <w:rPr>
          <w:highlight w:val="none"/>
        </w:rPr>
        <w:t>佰</w:t>
      </w:r>
      <w:r>
        <w:rPr>
          <w:highlight w:val="none"/>
          <w:u w:val="single"/>
        </w:rPr>
        <w:t xml:space="preserve"> </w:t>
      </w:r>
      <w:r>
        <w:rPr>
          <w:spacing w:val="9"/>
          <w:highlight w:val="none"/>
          <w:u w:val="single"/>
        </w:rPr>
        <w:t xml:space="preserve"> </w:t>
      </w:r>
      <w:r>
        <w:rPr>
          <w:highlight w:val="none"/>
        </w:rPr>
        <w:t>拾</w:t>
      </w:r>
      <w:r>
        <w:rPr>
          <w:highlight w:val="none"/>
          <w:u w:val="single"/>
        </w:rPr>
        <w:t xml:space="preserve"> </w:t>
      </w:r>
      <w:r>
        <w:rPr>
          <w:spacing w:val="8"/>
          <w:highlight w:val="none"/>
          <w:u w:val="single"/>
        </w:rPr>
        <w:t xml:space="preserve"> </w:t>
      </w:r>
      <w:r>
        <w:rPr>
          <w:highlight w:val="none"/>
        </w:rPr>
        <w:t>元，</w:t>
      </w:r>
      <w:r>
        <w:t>承担上述项目的施工及保修阶段监理。监理费</w:t>
      </w:r>
      <w:r>
        <w:rPr>
          <w:spacing w:val="-12"/>
        </w:rPr>
        <w:t>率</w:t>
      </w:r>
      <w:r>
        <w:t>（监理费率＝监理费总报价</w:t>
      </w:r>
      <w:r>
        <w:rPr>
          <w:highlight w:val="none"/>
        </w:rPr>
        <w:t>/</w:t>
      </w:r>
      <w:r>
        <w:rPr>
          <w:rFonts w:hint="eastAsia"/>
          <w:highlight w:val="none"/>
          <w:u w:val="single"/>
          <w:lang w:val="en-US" w:eastAsia="zh-CN"/>
        </w:rPr>
        <w:t>228497300元</w:t>
      </w:r>
      <w:r>
        <w:rPr>
          <w:rFonts w:hint="eastAsia"/>
          <w:lang w:val="en-US" w:eastAsia="zh-CN"/>
        </w:rPr>
        <w:t xml:space="preserve"> </w:t>
      </w:r>
      <w:r>
        <w:t>×100%）一次性包定</w:t>
      </w:r>
      <w:r>
        <w:rPr>
          <w:spacing w:val="-12"/>
        </w:rPr>
        <w:t>，</w:t>
      </w:r>
      <w:r>
        <w:t>结算时</w:t>
      </w:r>
      <w:r>
        <w:rPr>
          <w:spacing w:val="-13"/>
        </w:rPr>
        <w:t>不</w:t>
      </w:r>
      <w:r>
        <w:t>作任何调整。</w:t>
      </w:r>
    </w:p>
    <w:p>
      <w:pPr>
        <w:spacing w:before="0" w:line="364" w:lineRule="auto"/>
        <w:ind w:left="943" w:right="793" w:firstLine="532"/>
        <w:jc w:val="both"/>
        <w:rPr>
          <w:sz w:val="24"/>
        </w:rPr>
      </w:pPr>
      <w:r>
        <w:rPr>
          <w:spacing w:val="-11"/>
          <w:sz w:val="24"/>
        </w:rPr>
        <w:t>二、一旦我方中标，我方在全部同意招标文件内容前提下，并保证人员设备按</w:t>
      </w:r>
      <w:r>
        <w:rPr>
          <w:spacing w:val="-4"/>
          <w:sz w:val="24"/>
        </w:rPr>
        <w:t>监理大纲的部署及时到位。保证总监与监理工程师的到位率达到招标文件要求，保证在施工过程中质量达到合格要求，签署工程资料完整。同时保证本投标文件的所</w:t>
      </w:r>
      <w:r>
        <w:rPr>
          <w:sz w:val="24"/>
        </w:rPr>
        <w:t>有资料真实有效，如有虚假成份，愿承担一切后果。</w:t>
      </w:r>
    </w:p>
    <w:p>
      <w:pPr>
        <w:spacing w:before="0" w:line="364" w:lineRule="auto"/>
        <w:ind w:left="943" w:right="750" w:firstLine="479"/>
        <w:jc w:val="left"/>
        <w:rPr>
          <w:sz w:val="24"/>
        </w:rPr>
      </w:pPr>
      <w:r>
        <w:rPr>
          <w:sz w:val="24"/>
        </w:rPr>
        <w:t>三、除非另外达成协议并生效，你方的中标通知书和本投标文件将构成约束我们双方的合同。</w:t>
      </w:r>
    </w:p>
    <w:p>
      <w:pPr>
        <w:spacing w:before="0" w:line="307" w:lineRule="exact"/>
        <w:ind w:left="1423" w:right="0" w:firstLine="0"/>
        <w:jc w:val="left"/>
        <w:rPr>
          <w:sz w:val="24"/>
        </w:rPr>
      </w:pPr>
      <w:r>
        <w:rPr>
          <w:sz w:val="24"/>
        </w:rPr>
        <w:t>四、我方的投标担保已按招标文件的要求递交。</w:t>
      </w:r>
    </w:p>
    <w:p>
      <w:pPr>
        <w:pStyle w:val="2"/>
        <w:rPr>
          <w:sz w:val="24"/>
        </w:rPr>
      </w:pPr>
    </w:p>
    <w:p>
      <w:pPr>
        <w:pStyle w:val="2"/>
        <w:rPr>
          <w:sz w:val="24"/>
        </w:rPr>
      </w:pPr>
    </w:p>
    <w:p>
      <w:pPr>
        <w:spacing w:before="161"/>
        <w:ind w:left="943" w:right="0" w:firstLine="0"/>
        <w:jc w:val="left"/>
        <w:rPr>
          <w:sz w:val="24"/>
        </w:rPr>
      </w:pPr>
      <w:r>
        <w:rPr>
          <w:sz w:val="24"/>
        </w:rPr>
        <w:t>法定代表人（签字或盖章）：</w:t>
      </w:r>
    </w:p>
    <w:p>
      <w:pPr>
        <w:pStyle w:val="2"/>
        <w:rPr>
          <w:sz w:val="24"/>
        </w:rPr>
      </w:pPr>
    </w:p>
    <w:p>
      <w:pPr>
        <w:pStyle w:val="2"/>
        <w:spacing w:before="11"/>
        <w:rPr>
          <w:sz w:val="24"/>
        </w:rPr>
      </w:pPr>
    </w:p>
    <w:p>
      <w:pPr>
        <w:spacing w:before="0"/>
        <w:ind w:left="943" w:right="0" w:firstLine="0"/>
        <w:jc w:val="left"/>
        <w:rPr>
          <w:sz w:val="24"/>
        </w:rPr>
      </w:pPr>
      <w:r>
        <w:rPr>
          <w:sz w:val="24"/>
        </w:rPr>
        <w:t>投标人（盖章）：</w:t>
      </w:r>
    </w:p>
    <w:p>
      <w:pPr>
        <w:pStyle w:val="2"/>
        <w:rPr>
          <w:sz w:val="24"/>
        </w:rPr>
      </w:pPr>
    </w:p>
    <w:p>
      <w:pPr>
        <w:pStyle w:val="2"/>
        <w:spacing w:before="11"/>
        <w:rPr>
          <w:sz w:val="24"/>
        </w:rPr>
      </w:pPr>
    </w:p>
    <w:p>
      <w:pPr>
        <w:tabs>
          <w:tab w:val="left" w:pos="599"/>
          <w:tab w:val="left" w:pos="1199"/>
        </w:tabs>
        <w:spacing w:before="1"/>
        <w:ind w:left="0" w:right="792" w:firstLine="0"/>
        <w:jc w:val="right"/>
        <w:rPr>
          <w:sz w:val="24"/>
        </w:rPr>
      </w:pPr>
      <w:r>
        <w:rPr>
          <w:sz w:val="24"/>
        </w:rPr>
        <w:t>年</w:t>
      </w:r>
      <w:r>
        <w:rPr>
          <w:sz w:val="24"/>
        </w:rPr>
        <w:tab/>
      </w:r>
      <w:r>
        <w:rPr>
          <w:sz w:val="24"/>
        </w:rPr>
        <w:t>月</w:t>
      </w:r>
      <w:r>
        <w:rPr>
          <w:sz w:val="24"/>
        </w:rPr>
        <w:tab/>
      </w:r>
      <w:r>
        <w:rPr>
          <w:sz w:val="24"/>
        </w:rPr>
        <w:t>日</w:t>
      </w:r>
    </w:p>
    <w:p>
      <w:pPr>
        <w:spacing w:after="0"/>
        <w:jc w:val="right"/>
        <w:rPr>
          <w:sz w:val="24"/>
        </w:rPr>
        <w:sectPr>
          <w:type w:val="continuous"/>
          <w:pgSz w:w="11910" w:h="16850"/>
          <w:pgMar w:top="1100" w:right="780" w:bottom="1180" w:left="780" w:header="720" w:footer="720" w:gutter="0"/>
          <w:cols w:equalWidth="0" w:num="1">
            <w:col w:w="10350"/>
          </w:cols>
        </w:sectPr>
      </w:pPr>
    </w:p>
    <w:p>
      <w:pPr>
        <w:pStyle w:val="2"/>
        <w:spacing w:before="7"/>
        <w:rPr>
          <w:sz w:val="3"/>
        </w:rPr>
      </w:pPr>
    </w:p>
    <w:p>
      <w:pPr>
        <w:pStyle w:val="2"/>
        <w:spacing w:line="20" w:lineRule="exact"/>
        <w:ind w:left="983"/>
        <w:rPr>
          <w:sz w:val="2"/>
        </w:rPr>
      </w:pPr>
      <w:r>
        <w:rPr>
          <w:sz w:val="2"/>
        </w:rPr>
        <mc:AlternateContent>
          <mc:Choice Requires="wpg">
            <w:drawing>
              <wp:inline distT="0" distB="0" distL="114300" distR="114300">
                <wp:extent cx="5312410" cy="9525"/>
                <wp:effectExtent l="0" t="0" r="0" b="0"/>
                <wp:docPr id="5" name="组合 11"/>
                <wp:cNvGraphicFramePr/>
                <a:graphic xmlns:a="http://schemas.openxmlformats.org/drawingml/2006/main">
                  <a:graphicData uri="http://schemas.microsoft.com/office/word/2010/wordprocessingGroup">
                    <wpg:wgp>
                      <wpg:cNvGrpSpPr/>
                      <wpg:grpSpPr>
                        <a:xfrm>
                          <a:off x="0" y="0"/>
                          <a:ext cx="5312410" cy="9525"/>
                          <a:chOff x="0" y="0"/>
                          <a:chExt cx="8366" cy="15"/>
                        </a:xfrm>
                      </wpg:grpSpPr>
                      <wps:wsp>
                        <wps:cNvPr id="4" name="直线 12"/>
                        <wps:cNvCnPr/>
                        <wps:spPr>
                          <a:xfrm>
                            <a:off x="0" y="7"/>
                            <a:ext cx="8365"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1" o:spid="_x0000_s1026" o:spt="203" style="height:0.75pt;width:418.3pt;" coordsize="8366,15" o:gfxdata="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869uS1AAAAAMBAAAPAAAA&#10;AAAAAAEAIAAAACIAAABkcnMvZG93bnJldi54bWxQSwECFAAUAAAACACHTuJAOvXw+1ICAAAABQAA&#10;DgAAAAAAAAABACAAAAAjAQAAZHJzL2Uyb0RvYy54bWxQSwUGAAAAAAYABgBZAQAA5wUAAAAA&#10;">
                <o:lock v:ext="edit" aspectratio="f"/>
                <v:line id="直线 12" o:spid="_x0000_s1026" o:spt="20" style="position:absolute;left:0;top:7;height:0;width:8365;"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2"/>
        <w:spacing w:before="6"/>
        <w:rPr>
          <w:sz w:val="24"/>
        </w:rPr>
      </w:pPr>
    </w:p>
    <w:p>
      <w:pPr>
        <w:spacing w:before="62"/>
        <w:ind w:left="1020" w:right="0" w:firstLine="0"/>
        <w:jc w:val="left"/>
        <w:rPr>
          <w:sz w:val="28"/>
        </w:rPr>
      </w:pPr>
      <w:r>
        <w:rPr>
          <w:sz w:val="28"/>
        </w:rPr>
        <w:t>附件二：</w:t>
      </w:r>
    </w:p>
    <w:p>
      <w:pPr>
        <w:spacing w:before="64"/>
        <w:ind w:left="1002" w:right="998" w:firstLine="0"/>
        <w:jc w:val="center"/>
        <w:rPr>
          <w:rFonts w:hint="default" w:eastAsia="宋体"/>
          <w:sz w:val="22"/>
          <w:lang w:val="en-US" w:eastAsia="zh-CN"/>
        </w:rPr>
      </w:pPr>
      <w:r>
        <w:rPr>
          <w:rFonts w:hint="eastAsia"/>
          <w:sz w:val="22"/>
          <w:u w:val="single"/>
          <w:lang w:val="en-US" w:eastAsia="zh-CN"/>
        </w:rPr>
        <w:t xml:space="preserve">         </w:t>
      </w:r>
    </w:p>
    <w:p>
      <w:pPr>
        <w:pStyle w:val="4"/>
        <w:spacing w:before="144"/>
        <w:ind w:left="995"/>
      </w:pPr>
      <w:r>
        <w:t>台州市建设工程投标人资格自查表</w:t>
      </w:r>
    </w:p>
    <w:p>
      <w:pPr>
        <w:pStyle w:val="2"/>
        <w:spacing w:before="3"/>
        <w:rPr>
          <w:rFonts w:ascii="黑体"/>
          <w:b/>
          <w:sz w:val="5"/>
        </w:rPr>
      </w:pPr>
    </w:p>
    <w:tbl>
      <w:tblPr>
        <w:tblStyle w:val="23"/>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5386"/>
        <w:gridCol w:w="1418"/>
        <w:gridCol w:w="707"/>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54" w:type="dxa"/>
          </w:tcPr>
          <w:p>
            <w:pPr>
              <w:pStyle w:val="27"/>
              <w:spacing w:before="1"/>
              <w:rPr>
                <w:rFonts w:ascii="黑体"/>
                <w:b/>
                <w:sz w:val="18"/>
              </w:rPr>
            </w:pPr>
          </w:p>
          <w:p>
            <w:pPr>
              <w:pStyle w:val="27"/>
              <w:spacing w:before="1"/>
              <w:ind w:left="166" w:right="156"/>
              <w:jc w:val="center"/>
              <w:rPr>
                <w:rFonts w:hint="eastAsia" w:ascii="黑体" w:eastAsia="黑体"/>
                <w:b/>
                <w:sz w:val="24"/>
              </w:rPr>
            </w:pPr>
            <w:r>
              <w:rPr>
                <w:rFonts w:hint="eastAsia" w:ascii="黑体" w:eastAsia="黑体"/>
                <w:b/>
                <w:sz w:val="24"/>
              </w:rPr>
              <w:t>序号</w:t>
            </w:r>
          </w:p>
        </w:tc>
        <w:tc>
          <w:tcPr>
            <w:tcW w:w="5386" w:type="dxa"/>
          </w:tcPr>
          <w:p>
            <w:pPr>
              <w:pStyle w:val="27"/>
              <w:spacing w:before="1"/>
              <w:rPr>
                <w:rFonts w:ascii="黑体"/>
                <w:b/>
                <w:sz w:val="18"/>
              </w:rPr>
            </w:pPr>
          </w:p>
          <w:p>
            <w:pPr>
              <w:pStyle w:val="27"/>
              <w:spacing w:before="1"/>
              <w:ind w:left="2188" w:right="2183"/>
              <w:jc w:val="center"/>
              <w:rPr>
                <w:rFonts w:hint="eastAsia" w:ascii="黑体" w:eastAsia="黑体"/>
                <w:b/>
                <w:sz w:val="24"/>
              </w:rPr>
            </w:pPr>
            <w:r>
              <w:rPr>
                <w:rFonts w:hint="eastAsia" w:ascii="黑体" w:eastAsia="黑体"/>
                <w:b/>
                <w:sz w:val="24"/>
              </w:rPr>
              <w:t>自查内容</w:t>
            </w:r>
          </w:p>
        </w:tc>
        <w:tc>
          <w:tcPr>
            <w:tcW w:w="1418" w:type="dxa"/>
          </w:tcPr>
          <w:p>
            <w:pPr>
              <w:pStyle w:val="27"/>
              <w:ind w:left="206" w:right="198"/>
              <w:jc w:val="center"/>
              <w:rPr>
                <w:rFonts w:hint="eastAsia" w:ascii="黑体" w:eastAsia="黑体"/>
                <w:b/>
                <w:sz w:val="24"/>
              </w:rPr>
            </w:pPr>
            <w:r>
              <w:rPr>
                <w:rFonts w:hint="eastAsia" w:ascii="黑体" w:eastAsia="黑体"/>
                <w:b/>
                <w:sz w:val="24"/>
              </w:rPr>
              <w:t>招标文件</w:t>
            </w:r>
          </w:p>
          <w:p>
            <w:pPr>
              <w:pStyle w:val="27"/>
              <w:spacing w:before="160"/>
              <w:ind w:left="206" w:right="195"/>
              <w:jc w:val="center"/>
              <w:rPr>
                <w:rFonts w:hint="eastAsia" w:ascii="黑体" w:eastAsia="黑体"/>
                <w:b/>
                <w:sz w:val="24"/>
              </w:rPr>
            </w:pPr>
            <w:r>
              <w:rPr>
                <w:rFonts w:hint="eastAsia" w:ascii="黑体" w:eastAsia="黑体"/>
                <w:b/>
                <w:sz w:val="24"/>
              </w:rPr>
              <w:t>条款号</w:t>
            </w:r>
          </w:p>
        </w:tc>
        <w:tc>
          <w:tcPr>
            <w:tcW w:w="707" w:type="dxa"/>
          </w:tcPr>
          <w:p>
            <w:pPr>
              <w:pStyle w:val="27"/>
              <w:ind w:left="112"/>
              <w:rPr>
                <w:rFonts w:hint="eastAsia" w:ascii="黑体" w:eastAsia="黑体"/>
                <w:b/>
                <w:sz w:val="24"/>
              </w:rPr>
            </w:pPr>
            <w:r>
              <w:rPr>
                <w:rFonts w:hint="eastAsia" w:ascii="黑体" w:eastAsia="黑体"/>
                <w:b/>
                <w:sz w:val="24"/>
              </w:rPr>
              <w:t>投标</w:t>
            </w:r>
          </w:p>
          <w:p>
            <w:pPr>
              <w:pStyle w:val="27"/>
              <w:spacing w:before="160"/>
              <w:ind w:left="112"/>
              <w:rPr>
                <w:rFonts w:hint="eastAsia" w:ascii="黑体" w:eastAsia="黑体"/>
                <w:b/>
                <w:sz w:val="24"/>
              </w:rPr>
            </w:pPr>
            <w:r>
              <w:rPr>
                <w:rFonts w:hint="eastAsia" w:ascii="黑体" w:eastAsia="黑体"/>
                <w:b/>
                <w:sz w:val="24"/>
              </w:rPr>
              <w:t>要求</w:t>
            </w:r>
          </w:p>
        </w:tc>
        <w:tc>
          <w:tcPr>
            <w:tcW w:w="707" w:type="dxa"/>
          </w:tcPr>
          <w:p>
            <w:pPr>
              <w:pStyle w:val="27"/>
              <w:ind w:left="113"/>
              <w:rPr>
                <w:rFonts w:hint="eastAsia" w:ascii="黑体" w:eastAsia="黑体"/>
                <w:b/>
                <w:sz w:val="24"/>
              </w:rPr>
            </w:pPr>
            <w:r>
              <w:rPr>
                <w:rFonts w:hint="eastAsia" w:ascii="黑体" w:eastAsia="黑体"/>
                <w:b/>
                <w:sz w:val="24"/>
              </w:rPr>
              <w:t>自查</w:t>
            </w:r>
          </w:p>
          <w:p>
            <w:pPr>
              <w:pStyle w:val="27"/>
              <w:spacing w:before="160"/>
              <w:ind w:left="113"/>
              <w:rPr>
                <w:rFonts w:hint="eastAsia" w:ascii="黑体" w:eastAsia="黑体"/>
                <w:b/>
                <w:sz w:val="24"/>
              </w:rPr>
            </w:pPr>
            <w:r>
              <w:rPr>
                <w:rFonts w:hint="eastAsia" w:ascii="黑体" w:eastAsia="黑体"/>
                <w:b/>
                <w:sz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4" w:type="dxa"/>
          </w:tcPr>
          <w:p>
            <w:pPr>
              <w:pStyle w:val="27"/>
              <w:spacing w:before="75"/>
              <w:ind w:left="5"/>
              <w:jc w:val="center"/>
              <w:rPr>
                <w:sz w:val="21"/>
              </w:rPr>
            </w:pPr>
            <w:r>
              <w:rPr>
                <w:w w:val="100"/>
                <w:sz w:val="21"/>
              </w:rPr>
              <w:t>1</w:t>
            </w:r>
          </w:p>
        </w:tc>
        <w:tc>
          <w:tcPr>
            <w:tcW w:w="5386" w:type="dxa"/>
          </w:tcPr>
          <w:p>
            <w:pPr>
              <w:pStyle w:val="27"/>
              <w:spacing w:before="145"/>
              <w:ind w:left="105"/>
              <w:rPr>
                <w:sz w:val="21"/>
              </w:rPr>
            </w:pPr>
            <w:r>
              <w:rPr>
                <w:sz w:val="21"/>
              </w:rPr>
              <w:t>投标人资质条件是否符合</w:t>
            </w:r>
          </w:p>
        </w:tc>
        <w:tc>
          <w:tcPr>
            <w:tcW w:w="1418" w:type="dxa"/>
          </w:tcPr>
          <w:p>
            <w:pPr>
              <w:pStyle w:val="27"/>
              <w:spacing w:before="75"/>
              <w:ind w:left="206" w:right="192"/>
              <w:jc w:val="center"/>
              <w:rPr>
                <w:sz w:val="21"/>
              </w:rPr>
            </w:pPr>
            <w:r>
              <w:rPr>
                <w:sz w:val="21"/>
              </w:rPr>
              <w:t>5.1.1</w:t>
            </w:r>
          </w:p>
        </w:tc>
        <w:tc>
          <w:tcPr>
            <w:tcW w:w="707" w:type="dxa"/>
          </w:tcPr>
          <w:p>
            <w:pPr>
              <w:pStyle w:val="27"/>
              <w:spacing w:before="75"/>
              <w:ind w:left="7"/>
              <w:jc w:val="center"/>
              <w:rPr>
                <w:sz w:val="21"/>
              </w:rPr>
            </w:pPr>
            <w:r>
              <w:rPr>
                <w:w w:val="100"/>
                <w:sz w:val="21"/>
              </w:rPr>
              <w:t>是</w:t>
            </w:r>
          </w:p>
        </w:tc>
        <w:tc>
          <w:tcPr>
            <w:tcW w:w="70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54" w:type="dxa"/>
          </w:tcPr>
          <w:p>
            <w:pPr>
              <w:pStyle w:val="27"/>
              <w:spacing w:before="75"/>
              <w:ind w:left="5"/>
              <w:jc w:val="center"/>
              <w:rPr>
                <w:sz w:val="21"/>
              </w:rPr>
            </w:pPr>
            <w:r>
              <w:rPr>
                <w:w w:val="100"/>
                <w:sz w:val="21"/>
              </w:rPr>
              <w:t>2</w:t>
            </w:r>
          </w:p>
        </w:tc>
        <w:tc>
          <w:tcPr>
            <w:tcW w:w="5386" w:type="dxa"/>
          </w:tcPr>
          <w:p>
            <w:pPr>
              <w:pStyle w:val="27"/>
              <w:spacing w:before="145"/>
              <w:ind w:left="105"/>
              <w:rPr>
                <w:sz w:val="21"/>
              </w:rPr>
            </w:pPr>
            <w:r>
              <w:rPr>
                <w:sz w:val="21"/>
              </w:rPr>
              <w:t>是否为招标人不具有独立法人资格的附属机构（单位）</w:t>
            </w:r>
          </w:p>
        </w:tc>
        <w:tc>
          <w:tcPr>
            <w:tcW w:w="1418" w:type="dxa"/>
          </w:tcPr>
          <w:p>
            <w:pPr>
              <w:pStyle w:val="27"/>
              <w:spacing w:before="75"/>
              <w:ind w:left="206" w:right="195"/>
              <w:jc w:val="center"/>
              <w:rPr>
                <w:sz w:val="21"/>
              </w:rPr>
            </w:pPr>
            <w:r>
              <w:rPr>
                <w:sz w:val="21"/>
              </w:rPr>
              <w:t>5.3（1）</w:t>
            </w:r>
          </w:p>
        </w:tc>
        <w:tc>
          <w:tcPr>
            <w:tcW w:w="707" w:type="dxa"/>
          </w:tcPr>
          <w:p>
            <w:pPr>
              <w:pStyle w:val="27"/>
              <w:spacing w:before="75"/>
              <w:ind w:left="7"/>
              <w:jc w:val="center"/>
              <w:rPr>
                <w:sz w:val="21"/>
              </w:rPr>
            </w:pPr>
            <w:r>
              <w:rPr>
                <w:w w:val="100"/>
                <w:sz w:val="21"/>
              </w:rPr>
              <w:t>否</w:t>
            </w:r>
          </w:p>
        </w:tc>
        <w:tc>
          <w:tcPr>
            <w:tcW w:w="70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4" w:type="dxa"/>
          </w:tcPr>
          <w:p>
            <w:pPr>
              <w:pStyle w:val="27"/>
              <w:spacing w:before="75"/>
              <w:ind w:left="5"/>
              <w:jc w:val="center"/>
              <w:rPr>
                <w:sz w:val="21"/>
              </w:rPr>
            </w:pPr>
            <w:r>
              <w:rPr>
                <w:w w:val="100"/>
                <w:sz w:val="21"/>
              </w:rPr>
              <w:t>3</w:t>
            </w:r>
          </w:p>
        </w:tc>
        <w:tc>
          <w:tcPr>
            <w:tcW w:w="5386" w:type="dxa"/>
          </w:tcPr>
          <w:p>
            <w:pPr>
              <w:pStyle w:val="27"/>
              <w:spacing w:before="142"/>
              <w:ind w:left="105"/>
              <w:rPr>
                <w:sz w:val="21"/>
              </w:rPr>
            </w:pPr>
            <w:r>
              <w:rPr>
                <w:sz w:val="21"/>
              </w:rPr>
              <w:t>是否为本工程提供招标代理业务</w:t>
            </w:r>
          </w:p>
        </w:tc>
        <w:tc>
          <w:tcPr>
            <w:tcW w:w="1418" w:type="dxa"/>
          </w:tcPr>
          <w:p>
            <w:pPr>
              <w:pStyle w:val="27"/>
              <w:spacing w:before="75"/>
              <w:ind w:left="206" w:right="195"/>
              <w:jc w:val="center"/>
              <w:rPr>
                <w:sz w:val="21"/>
              </w:rPr>
            </w:pPr>
            <w:r>
              <w:rPr>
                <w:sz w:val="21"/>
              </w:rPr>
              <w:t>5.3（2）</w:t>
            </w:r>
          </w:p>
        </w:tc>
        <w:tc>
          <w:tcPr>
            <w:tcW w:w="707" w:type="dxa"/>
          </w:tcPr>
          <w:p>
            <w:pPr>
              <w:pStyle w:val="27"/>
              <w:spacing w:before="75"/>
              <w:ind w:left="7"/>
              <w:jc w:val="center"/>
              <w:rPr>
                <w:sz w:val="21"/>
              </w:rPr>
            </w:pPr>
            <w:r>
              <w:rPr>
                <w:w w:val="100"/>
                <w:sz w:val="21"/>
              </w:rPr>
              <w:t>否</w:t>
            </w:r>
          </w:p>
        </w:tc>
        <w:tc>
          <w:tcPr>
            <w:tcW w:w="70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4" w:type="dxa"/>
          </w:tcPr>
          <w:p>
            <w:pPr>
              <w:pStyle w:val="27"/>
              <w:spacing w:before="76"/>
              <w:ind w:left="5"/>
              <w:jc w:val="center"/>
              <w:rPr>
                <w:sz w:val="21"/>
              </w:rPr>
            </w:pPr>
            <w:r>
              <w:rPr>
                <w:w w:val="100"/>
                <w:sz w:val="21"/>
              </w:rPr>
              <w:t>4</w:t>
            </w:r>
          </w:p>
        </w:tc>
        <w:tc>
          <w:tcPr>
            <w:tcW w:w="5386" w:type="dxa"/>
          </w:tcPr>
          <w:p>
            <w:pPr>
              <w:pStyle w:val="27"/>
              <w:spacing w:before="143"/>
              <w:ind w:left="105"/>
              <w:rPr>
                <w:sz w:val="21"/>
              </w:rPr>
            </w:pPr>
            <w:r>
              <w:rPr>
                <w:sz w:val="21"/>
              </w:rPr>
              <w:t>是否为本工程的代建人</w:t>
            </w:r>
          </w:p>
        </w:tc>
        <w:tc>
          <w:tcPr>
            <w:tcW w:w="1418" w:type="dxa"/>
          </w:tcPr>
          <w:p>
            <w:pPr>
              <w:pStyle w:val="27"/>
              <w:spacing w:before="76"/>
              <w:ind w:left="206" w:right="195"/>
              <w:jc w:val="center"/>
              <w:rPr>
                <w:sz w:val="21"/>
              </w:rPr>
            </w:pPr>
            <w:r>
              <w:rPr>
                <w:sz w:val="21"/>
              </w:rPr>
              <w:t>5.3（3）</w:t>
            </w:r>
          </w:p>
        </w:tc>
        <w:tc>
          <w:tcPr>
            <w:tcW w:w="707" w:type="dxa"/>
          </w:tcPr>
          <w:p>
            <w:pPr>
              <w:pStyle w:val="27"/>
              <w:spacing w:before="76"/>
              <w:ind w:left="7"/>
              <w:jc w:val="center"/>
              <w:rPr>
                <w:sz w:val="21"/>
              </w:rPr>
            </w:pPr>
            <w:r>
              <w:rPr>
                <w:w w:val="100"/>
                <w:sz w:val="21"/>
              </w:rPr>
              <w:t>否</w:t>
            </w:r>
          </w:p>
        </w:tc>
        <w:tc>
          <w:tcPr>
            <w:tcW w:w="70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4" w:type="dxa"/>
          </w:tcPr>
          <w:p>
            <w:pPr>
              <w:pStyle w:val="27"/>
              <w:spacing w:before="75"/>
              <w:ind w:left="5"/>
              <w:jc w:val="center"/>
              <w:rPr>
                <w:sz w:val="21"/>
              </w:rPr>
            </w:pPr>
            <w:r>
              <w:rPr>
                <w:w w:val="100"/>
                <w:sz w:val="21"/>
              </w:rPr>
              <w:t>5</w:t>
            </w:r>
          </w:p>
        </w:tc>
        <w:tc>
          <w:tcPr>
            <w:tcW w:w="5386" w:type="dxa"/>
          </w:tcPr>
          <w:p>
            <w:pPr>
              <w:pStyle w:val="27"/>
              <w:spacing w:before="145"/>
              <w:ind w:left="105"/>
              <w:rPr>
                <w:sz w:val="21"/>
              </w:rPr>
            </w:pPr>
            <w:r>
              <w:rPr>
                <w:sz w:val="21"/>
              </w:rPr>
              <w:t>是否为本工程的施工承包人</w:t>
            </w:r>
          </w:p>
        </w:tc>
        <w:tc>
          <w:tcPr>
            <w:tcW w:w="1418" w:type="dxa"/>
          </w:tcPr>
          <w:p>
            <w:pPr>
              <w:pStyle w:val="27"/>
              <w:spacing w:before="75"/>
              <w:ind w:left="206" w:right="195"/>
              <w:jc w:val="center"/>
              <w:rPr>
                <w:sz w:val="21"/>
              </w:rPr>
            </w:pPr>
            <w:r>
              <w:rPr>
                <w:sz w:val="21"/>
              </w:rPr>
              <w:t>5.3（4）</w:t>
            </w:r>
          </w:p>
        </w:tc>
        <w:tc>
          <w:tcPr>
            <w:tcW w:w="707" w:type="dxa"/>
          </w:tcPr>
          <w:p>
            <w:pPr>
              <w:pStyle w:val="27"/>
              <w:spacing w:before="75"/>
              <w:ind w:left="7"/>
              <w:jc w:val="center"/>
              <w:rPr>
                <w:sz w:val="21"/>
              </w:rPr>
            </w:pPr>
            <w:r>
              <w:rPr>
                <w:w w:val="100"/>
                <w:sz w:val="21"/>
              </w:rPr>
              <w:t>否</w:t>
            </w:r>
          </w:p>
        </w:tc>
        <w:tc>
          <w:tcPr>
            <w:tcW w:w="70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54" w:type="dxa"/>
          </w:tcPr>
          <w:p>
            <w:pPr>
              <w:pStyle w:val="27"/>
              <w:spacing w:before="133"/>
              <w:ind w:left="5"/>
              <w:jc w:val="center"/>
              <w:rPr>
                <w:sz w:val="21"/>
              </w:rPr>
            </w:pPr>
            <w:r>
              <w:rPr>
                <w:w w:val="100"/>
                <w:sz w:val="21"/>
              </w:rPr>
              <w:t>6</w:t>
            </w:r>
          </w:p>
        </w:tc>
        <w:tc>
          <w:tcPr>
            <w:tcW w:w="5386" w:type="dxa"/>
          </w:tcPr>
          <w:p>
            <w:pPr>
              <w:pStyle w:val="27"/>
              <w:spacing w:before="65" w:line="242" w:lineRule="auto"/>
              <w:ind w:left="105" w:right="93"/>
              <w:rPr>
                <w:sz w:val="21"/>
              </w:rPr>
            </w:pPr>
            <w:r>
              <w:rPr>
                <w:sz w:val="21"/>
              </w:rPr>
              <w:t>是否与本工程的代建人或招标代理机构同为一个法定代表人</w:t>
            </w:r>
          </w:p>
        </w:tc>
        <w:tc>
          <w:tcPr>
            <w:tcW w:w="1418" w:type="dxa"/>
          </w:tcPr>
          <w:p>
            <w:pPr>
              <w:pStyle w:val="27"/>
              <w:spacing w:before="133"/>
              <w:ind w:left="206" w:right="195"/>
              <w:jc w:val="center"/>
              <w:rPr>
                <w:sz w:val="21"/>
              </w:rPr>
            </w:pPr>
            <w:r>
              <w:rPr>
                <w:sz w:val="21"/>
              </w:rPr>
              <w:t>5.3（5）</w:t>
            </w:r>
          </w:p>
        </w:tc>
        <w:tc>
          <w:tcPr>
            <w:tcW w:w="707" w:type="dxa"/>
          </w:tcPr>
          <w:p>
            <w:pPr>
              <w:pStyle w:val="27"/>
              <w:spacing w:before="133"/>
              <w:ind w:left="7"/>
              <w:jc w:val="center"/>
              <w:rPr>
                <w:sz w:val="21"/>
              </w:rPr>
            </w:pPr>
            <w:r>
              <w:rPr>
                <w:w w:val="100"/>
                <w:sz w:val="21"/>
              </w:rPr>
              <w:t>否</w:t>
            </w:r>
          </w:p>
        </w:tc>
        <w:tc>
          <w:tcPr>
            <w:tcW w:w="70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4" w:type="dxa"/>
          </w:tcPr>
          <w:p>
            <w:pPr>
              <w:pStyle w:val="27"/>
              <w:spacing w:before="75"/>
              <w:ind w:left="5"/>
              <w:jc w:val="center"/>
              <w:rPr>
                <w:sz w:val="21"/>
              </w:rPr>
            </w:pPr>
            <w:r>
              <w:rPr>
                <w:w w:val="100"/>
                <w:sz w:val="21"/>
              </w:rPr>
              <w:t>7</w:t>
            </w:r>
          </w:p>
        </w:tc>
        <w:tc>
          <w:tcPr>
            <w:tcW w:w="5386" w:type="dxa"/>
          </w:tcPr>
          <w:p>
            <w:pPr>
              <w:pStyle w:val="27"/>
              <w:spacing w:before="142"/>
              <w:ind w:left="105"/>
              <w:rPr>
                <w:sz w:val="21"/>
              </w:rPr>
            </w:pPr>
            <w:r>
              <w:rPr>
                <w:sz w:val="21"/>
              </w:rPr>
              <w:t>是否与本工程的代建人或招标代理机构相互任职或工作</w:t>
            </w:r>
          </w:p>
        </w:tc>
        <w:tc>
          <w:tcPr>
            <w:tcW w:w="1418" w:type="dxa"/>
          </w:tcPr>
          <w:p>
            <w:pPr>
              <w:pStyle w:val="27"/>
              <w:spacing w:before="75"/>
              <w:ind w:left="206" w:right="195"/>
              <w:jc w:val="center"/>
              <w:rPr>
                <w:sz w:val="21"/>
              </w:rPr>
            </w:pPr>
            <w:r>
              <w:rPr>
                <w:sz w:val="21"/>
              </w:rPr>
              <w:t>5.3（6）</w:t>
            </w:r>
          </w:p>
        </w:tc>
        <w:tc>
          <w:tcPr>
            <w:tcW w:w="707" w:type="dxa"/>
          </w:tcPr>
          <w:p>
            <w:pPr>
              <w:pStyle w:val="27"/>
              <w:spacing w:before="75"/>
              <w:ind w:left="7"/>
              <w:jc w:val="center"/>
              <w:rPr>
                <w:sz w:val="21"/>
              </w:rPr>
            </w:pPr>
            <w:r>
              <w:rPr>
                <w:w w:val="100"/>
                <w:sz w:val="21"/>
              </w:rPr>
              <w:t>否</w:t>
            </w:r>
          </w:p>
        </w:tc>
        <w:tc>
          <w:tcPr>
            <w:tcW w:w="70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4" w:type="dxa"/>
          </w:tcPr>
          <w:p>
            <w:pPr>
              <w:pStyle w:val="27"/>
              <w:spacing w:before="75"/>
              <w:ind w:left="5"/>
              <w:jc w:val="center"/>
              <w:rPr>
                <w:sz w:val="21"/>
              </w:rPr>
            </w:pPr>
            <w:r>
              <w:rPr>
                <w:w w:val="100"/>
                <w:sz w:val="21"/>
              </w:rPr>
              <w:t>8</w:t>
            </w:r>
          </w:p>
        </w:tc>
        <w:tc>
          <w:tcPr>
            <w:tcW w:w="5386" w:type="dxa"/>
          </w:tcPr>
          <w:p>
            <w:pPr>
              <w:pStyle w:val="27"/>
              <w:spacing w:before="142"/>
              <w:ind w:left="105"/>
              <w:rPr>
                <w:sz w:val="21"/>
              </w:rPr>
            </w:pPr>
            <w:r>
              <w:rPr>
                <w:sz w:val="21"/>
              </w:rPr>
              <w:t>是否与本工程的代建人或招标代理机构相互控股或参股</w:t>
            </w:r>
          </w:p>
        </w:tc>
        <w:tc>
          <w:tcPr>
            <w:tcW w:w="1418" w:type="dxa"/>
          </w:tcPr>
          <w:p>
            <w:pPr>
              <w:pStyle w:val="27"/>
              <w:spacing w:before="75"/>
              <w:ind w:left="206" w:right="195"/>
              <w:jc w:val="center"/>
              <w:rPr>
                <w:sz w:val="21"/>
              </w:rPr>
            </w:pPr>
            <w:r>
              <w:rPr>
                <w:sz w:val="21"/>
              </w:rPr>
              <w:t>5.3（7）</w:t>
            </w:r>
          </w:p>
        </w:tc>
        <w:tc>
          <w:tcPr>
            <w:tcW w:w="707" w:type="dxa"/>
          </w:tcPr>
          <w:p>
            <w:pPr>
              <w:pStyle w:val="27"/>
              <w:spacing w:before="75"/>
              <w:ind w:left="7"/>
              <w:jc w:val="center"/>
              <w:rPr>
                <w:sz w:val="21"/>
              </w:rPr>
            </w:pPr>
            <w:r>
              <w:rPr>
                <w:w w:val="100"/>
                <w:sz w:val="21"/>
              </w:rPr>
              <w:t>否</w:t>
            </w:r>
          </w:p>
        </w:tc>
        <w:tc>
          <w:tcPr>
            <w:tcW w:w="70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4" w:type="dxa"/>
          </w:tcPr>
          <w:p>
            <w:pPr>
              <w:pStyle w:val="27"/>
              <w:spacing w:before="75"/>
              <w:ind w:left="5"/>
              <w:jc w:val="center"/>
              <w:rPr>
                <w:sz w:val="21"/>
              </w:rPr>
            </w:pPr>
            <w:r>
              <w:rPr>
                <w:w w:val="100"/>
                <w:sz w:val="21"/>
              </w:rPr>
              <w:t>9</w:t>
            </w:r>
          </w:p>
        </w:tc>
        <w:tc>
          <w:tcPr>
            <w:tcW w:w="5386" w:type="dxa"/>
          </w:tcPr>
          <w:p>
            <w:pPr>
              <w:pStyle w:val="27"/>
              <w:spacing w:before="145"/>
              <w:ind w:left="105"/>
              <w:rPr>
                <w:sz w:val="21"/>
              </w:rPr>
            </w:pPr>
            <w:r>
              <w:rPr>
                <w:sz w:val="21"/>
              </w:rPr>
              <w:t>是否被责令停业</w:t>
            </w:r>
          </w:p>
        </w:tc>
        <w:tc>
          <w:tcPr>
            <w:tcW w:w="1418" w:type="dxa"/>
          </w:tcPr>
          <w:p>
            <w:pPr>
              <w:pStyle w:val="27"/>
              <w:spacing w:before="75"/>
              <w:ind w:left="206" w:right="195"/>
              <w:jc w:val="center"/>
              <w:rPr>
                <w:sz w:val="21"/>
              </w:rPr>
            </w:pPr>
            <w:r>
              <w:rPr>
                <w:sz w:val="21"/>
              </w:rPr>
              <w:t>5.3（8）</w:t>
            </w:r>
          </w:p>
        </w:tc>
        <w:tc>
          <w:tcPr>
            <w:tcW w:w="707" w:type="dxa"/>
          </w:tcPr>
          <w:p>
            <w:pPr>
              <w:pStyle w:val="27"/>
              <w:spacing w:before="75"/>
              <w:ind w:left="7"/>
              <w:jc w:val="center"/>
              <w:rPr>
                <w:sz w:val="21"/>
              </w:rPr>
            </w:pPr>
            <w:r>
              <w:rPr>
                <w:w w:val="100"/>
                <w:sz w:val="21"/>
              </w:rPr>
              <w:t>否</w:t>
            </w:r>
          </w:p>
        </w:tc>
        <w:tc>
          <w:tcPr>
            <w:tcW w:w="70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4" w:type="dxa"/>
          </w:tcPr>
          <w:p>
            <w:pPr>
              <w:pStyle w:val="27"/>
              <w:spacing w:before="77"/>
              <w:ind w:left="161" w:right="156"/>
              <w:jc w:val="center"/>
              <w:rPr>
                <w:sz w:val="21"/>
              </w:rPr>
            </w:pPr>
            <w:r>
              <w:rPr>
                <w:sz w:val="21"/>
              </w:rPr>
              <w:t>10</w:t>
            </w:r>
          </w:p>
        </w:tc>
        <w:tc>
          <w:tcPr>
            <w:tcW w:w="5386" w:type="dxa"/>
          </w:tcPr>
          <w:p>
            <w:pPr>
              <w:pStyle w:val="27"/>
              <w:spacing w:before="145"/>
              <w:ind w:left="105"/>
              <w:rPr>
                <w:sz w:val="21"/>
              </w:rPr>
            </w:pPr>
            <w:r>
              <w:rPr>
                <w:sz w:val="21"/>
              </w:rPr>
              <w:t>是否被暂停或取消投标资格</w:t>
            </w:r>
          </w:p>
        </w:tc>
        <w:tc>
          <w:tcPr>
            <w:tcW w:w="1418" w:type="dxa"/>
          </w:tcPr>
          <w:p>
            <w:pPr>
              <w:pStyle w:val="27"/>
              <w:spacing w:before="77"/>
              <w:ind w:left="206" w:right="195"/>
              <w:jc w:val="center"/>
              <w:rPr>
                <w:sz w:val="21"/>
              </w:rPr>
            </w:pPr>
            <w:r>
              <w:rPr>
                <w:sz w:val="21"/>
              </w:rPr>
              <w:t>5.3（9）</w:t>
            </w:r>
          </w:p>
        </w:tc>
        <w:tc>
          <w:tcPr>
            <w:tcW w:w="707" w:type="dxa"/>
          </w:tcPr>
          <w:p>
            <w:pPr>
              <w:pStyle w:val="27"/>
              <w:spacing w:before="77"/>
              <w:ind w:left="7"/>
              <w:jc w:val="center"/>
              <w:rPr>
                <w:sz w:val="21"/>
              </w:rPr>
            </w:pPr>
            <w:r>
              <w:rPr>
                <w:w w:val="100"/>
                <w:sz w:val="21"/>
              </w:rPr>
              <w:t>否</w:t>
            </w:r>
          </w:p>
        </w:tc>
        <w:tc>
          <w:tcPr>
            <w:tcW w:w="70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854" w:type="dxa"/>
          </w:tcPr>
          <w:p>
            <w:pPr>
              <w:pStyle w:val="27"/>
              <w:spacing w:before="3"/>
              <w:rPr>
                <w:rFonts w:ascii="黑体"/>
                <w:b/>
                <w:sz w:val="21"/>
              </w:rPr>
            </w:pPr>
          </w:p>
          <w:p>
            <w:pPr>
              <w:pStyle w:val="27"/>
              <w:ind w:left="161" w:right="156"/>
              <w:jc w:val="center"/>
              <w:rPr>
                <w:sz w:val="21"/>
              </w:rPr>
            </w:pPr>
            <w:r>
              <w:rPr>
                <w:sz w:val="21"/>
              </w:rPr>
              <w:t>11</w:t>
            </w:r>
          </w:p>
        </w:tc>
        <w:tc>
          <w:tcPr>
            <w:tcW w:w="5386" w:type="dxa"/>
          </w:tcPr>
          <w:p>
            <w:pPr>
              <w:pStyle w:val="27"/>
              <w:spacing w:before="68" w:line="242" w:lineRule="auto"/>
              <w:ind w:left="105" w:right="92"/>
              <w:jc w:val="both"/>
              <w:rPr>
                <w:sz w:val="21"/>
              </w:rPr>
            </w:pPr>
            <w:r>
              <w:rPr>
                <w:spacing w:val="-16"/>
                <w:sz w:val="21"/>
              </w:rPr>
              <w:t>是否存在投标人</w:t>
            </w:r>
            <w:r>
              <w:rPr>
                <w:spacing w:val="-3"/>
                <w:sz w:val="21"/>
              </w:rPr>
              <w:t>（包括法定代表人</w:t>
            </w:r>
            <w:r>
              <w:rPr>
                <w:spacing w:val="-99"/>
                <w:sz w:val="21"/>
              </w:rPr>
              <w:t>）</w:t>
            </w:r>
            <w:r>
              <w:rPr>
                <w:spacing w:val="-15"/>
                <w:sz w:val="21"/>
              </w:rPr>
              <w:t>有行贿犯罪记录的</w:t>
            </w:r>
            <w:r>
              <w:rPr>
                <w:sz w:val="21"/>
              </w:rPr>
              <w:t>（由</w:t>
            </w:r>
            <w:r>
              <w:rPr>
                <w:spacing w:val="-6"/>
                <w:sz w:val="21"/>
              </w:rPr>
              <w:t xml:space="preserve">投标文件提交截止之日上溯 </w:t>
            </w:r>
            <w:r>
              <w:rPr>
                <w:sz w:val="21"/>
              </w:rPr>
              <w:t>3</w:t>
            </w:r>
            <w:r>
              <w:rPr>
                <w:spacing w:val="-14"/>
                <w:sz w:val="21"/>
              </w:rPr>
              <w:t xml:space="preserve"> 年，行贿犯罪记录日期以法</w:t>
            </w:r>
            <w:r>
              <w:rPr>
                <w:spacing w:val="-7"/>
                <w:sz w:val="21"/>
              </w:rPr>
              <w:t>院判决生效日期为准</w:t>
            </w:r>
            <w:r>
              <w:rPr>
                <w:sz w:val="21"/>
              </w:rPr>
              <w:t>）</w:t>
            </w:r>
          </w:p>
        </w:tc>
        <w:tc>
          <w:tcPr>
            <w:tcW w:w="1418" w:type="dxa"/>
          </w:tcPr>
          <w:p>
            <w:pPr>
              <w:pStyle w:val="27"/>
              <w:spacing w:before="3"/>
              <w:rPr>
                <w:rFonts w:ascii="黑体"/>
                <w:b/>
                <w:sz w:val="21"/>
              </w:rPr>
            </w:pPr>
          </w:p>
          <w:p>
            <w:pPr>
              <w:pStyle w:val="27"/>
              <w:ind w:left="206" w:right="195"/>
              <w:jc w:val="center"/>
              <w:rPr>
                <w:sz w:val="21"/>
              </w:rPr>
            </w:pPr>
            <w:r>
              <w:rPr>
                <w:sz w:val="21"/>
              </w:rPr>
              <w:t>5.3（10）</w:t>
            </w:r>
          </w:p>
        </w:tc>
        <w:tc>
          <w:tcPr>
            <w:tcW w:w="707" w:type="dxa"/>
          </w:tcPr>
          <w:p>
            <w:pPr>
              <w:pStyle w:val="27"/>
              <w:spacing w:before="3"/>
              <w:rPr>
                <w:rFonts w:ascii="黑体"/>
                <w:b/>
                <w:sz w:val="21"/>
              </w:rPr>
            </w:pPr>
          </w:p>
          <w:p>
            <w:pPr>
              <w:pStyle w:val="27"/>
              <w:ind w:left="7"/>
              <w:jc w:val="center"/>
              <w:rPr>
                <w:sz w:val="21"/>
              </w:rPr>
            </w:pPr>
            <w:r>
              <w:rPr>
                <w:w w:val="100"/>
                <w:sz w:val="21"/>
              </w:rPr>
              <w:t>否</w:t>
            </w:r>
          </w:p>
        </w:tc>
        <w:tc>
          <w:tcPr>
            <w:tcW w:w="70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54" w:type="dxa"/>
          </w:tcPr>
          <w:p>
            <w:pPr>
              <w:pStyle w:val="27"/>
              <w:spacing w:before="162"/>
              <w:ind w:left="161" w:right="156"/>
              <w:jc w:val="center"/>
              <w:rPr>
                <w:sz w:val="21"/>
              </w:rPr>
            </w:pPr>
            <w:r>
              <w:rPr>
                <w:sz w:val="21"/>
              </w:rPr>
              <w:t>12</w:t>
            </w:r>
          </w:p>
        </w:tc>
        <w:tc>
          <w:tcPr>
            <w:tcW w:w="5386" w:type="dxa"/>
          </w:tcPr>
          <w:p>
            <w:pPr>
              <w:pStyle w:val="27"/>
              <w:spacing w:before="92" w:line="244" w:lineRule="auto"/>
              <w:ind w:left="105" w:right="93"/>
              <w:rPr>
                <w:sz w:val="21"/>
              </w:rPr>
            </w:pPr>
            <w:r>
              <w:rPr>
                <w:spacing w:val="-10"/>
                <w:sz w:val="21"/>
              </w:rPr>
              <w:t>是否存在《省外企业进浙承接业务备案证明》超出有效期</w:t>
            </w:r>
            <w:r>
              <w:rPr>
                <w:spacing w:val="-6"/>
                <w:sz w:val="21"/>
              </w:rPr>
              <w:t>或已注销</w:t>
            </w:r>
            <w:r>
              <w:rPr>
                <w:spacing w:val="-3"/>
                <w:sz w:val="21"/>
              </w:rPr>
              <w:t>（仅指浙江省省外企业</w:t>
            </w:r>
            <w:r>
              <w:rPr>
                <w:sz w:val="21"/>
              </w:rPr>
              <w:t>）</w:t>
            </w:r>
          </w:p>
        </w:tc>
        <w:tc>
          <w:tcPr>
            <w:tcW w:w="1418" w:type="dxa"/>
          </w:tcPr>
          <w:p>
            <w:pPr>
              <w:pStyle w:val="27"/>
              <w:spacing w:before="162"/>
              <w:ind w:left="206" w:right="195"/>
              <w:jc w:val="center"/>
              <w:rPr>
                <w:sz w:val="21"/>
              </w:rPr>
            </w:pPr>
            <w:r>
              <w:rPr>
                <w:sz w:val="21"/>
              </w:rPr>
              <w:t>5.3（11）</w:t>
            </w:r>
          </w:p>
        </w:tc>
        <w:tc>
          <w:tcPr>
            <w:tcW w:w="707" w:type="dxa"/>
          </w:tcPr>
          <w:p>
            <w:pPr>
              <w:pStyle w:val="27"/>
              <w:spacing w:before="162"/>
              <w:ind w:left="7"/>
              <w:jc w:val="center"/>
              <w:rPr>
                <w:sz w:val="21"/>
              </w:rPr>
            </w:pPr>
            <w:r>
              <w:rPr>
                <w:w w:val="100"/>
                <w:sz w:val="21"/>
              </w:rPr>
              <w:t>否</w:t>
            </w:r>
          </w:p>
        </w:tc>
        <w:tc>
          <w:tcPr>
            <w:tcW w:w="707" w:type="dxa"/>
          </w:tcPr>
          <w:p>
            <w:pPr>
              <w:pStyle w:val="27"/>
              <w:rPr>
                <w:rFonts w:ascii="Times New Roman"/>
                <w:sz w:val="20"/>
              </w:rPr>
            </w:pPr>
          </w:p>
        </w:tc>
      </w:tr>
    </w:tbl>
    <w:p>
      <w:pPr>
        <w:pStyle w:val="2"/>
        <w:spacing w:before="12"/>
        <w:rPr>
          <w:rFonts w:ascii="黑体"/>
          <w:b/>
          <w:sz w:val="39"/>
        </w:rPr>
      </w:pPr>
    </w:p>
    <w:p>
      <w:pPr>
        <w:pStyle w:val="8"/>
        <w:tabs>
          <w:tab w:val="left" w:pos="1581"/>
          <w:tab w:val="left" w:pos="2141"/>
        </w:tabs>
        <w:spacing w:line="292" w:lineRule="auto"/>
        <w:ind w:left="1020" w:right="5682"/>
      </w:pPr>
      <w:r>
        <w:t>法定代</w:t>
      </w:r>
      <w:r>
        <w:rPr>
          <w:spacing w:val="-3"/>
        </w:rPr>
        <w:t>表</w:t>
      </w:r>
      <w:r>
        <w:t>人（</w:t>
      </w:r>
      <w:r>
        <w:rPr>
          <w:spacing w:val="-3"/>
        </w:rPr>
        <w:t>签字</w:t>
      </w:r>
      <w:r>
        <w:t>或盖章</w:t>
      </w:r>
      <w:r>
        <w:rPr>
          <w:spacing w:val="-9"/>
        </w:rPr>
        <w:t xml:space="preserve">）： </w:t>
      </w:r>
      <w:r>
        <w:t>投</w:t>
      </w:r>
      <w:r>
        <w:tab/>
      </w:r>
      <w:r>
        <w:t>标</w:t>
      </w:r>
      <w:r>
        <w:tab/>
      </w:r>
      <w:r>
        <w:t>人（</w:t>
      </w:r>
      <w:r>
        <w:rPr>
          <w:spacing w:val="-3"/>
        </w:rPr>
        <w:t>盖章</w:t>
      </w:r>
      <w:r>
        <w:t>）：</w:t>
      </w:r>
    </w:p>
    <w:p>
      <w:pPr>
        <w:pStyle w:val="2"/>
        <w:spacing w:before="10"/>
        <w:rPr>
          <w:sz w:val="34"/>
        </w:rPr>
      </w:pPr>
    </w:p>
    <w:p>
      <w:pPr>
        <w:tabs>
          <w:tab w:val="left" w:pos="7650"/>
          <w:tab w:val="left" w:pos="8490"/>
        </w:tabs>
        <w:spacing w:before="0"/>
        <w:ind w:left="6807" w:right="0" w:firstLine="0"/>
        <w:jc w:val="left"/>
        <w:rPr>
          <w:sz w:val="28"/>
        </w:rPr>
      </w:pPr>
      <w:r>
        <w:rPr>
          <w:sz w:val="28"/>
        </w:rPr>
        <w:t>年</w:t>
      </w:r>
      <w:r>
        <w:rPr>
          <w:sz w:val="28"/>
        </w:rPr>
        <w:tab/>
      </w:r>
      <w:r>
        <w:rPr>
          <w:sz w:val="28"/>
        </w:rPr>
        <w:t>月</w:t>
      </w:r>
      <w:r>
        <w:rPr>
          <w:sz w:val="28"/>
        </w:rPr>
        <w:tab/>
      </w:r>
      <w:r>
        <w:rPr>
          <w:sz w:val="28"/>
        </w:rPr>
        <w:t>日</w:t>
      </w:r>
    </w:p>
    <w:p>
      <w:pPr>
        <w:spacing w:after="0"/>
        <w:jc w:val="left"/>
        <w:rPr>
          <w:sz w:val="28"/>
        </w:rPr>
        <w:sectPr>
          <w:headerReference r:id="rId15" w:type="default"/>
          <w:footerReference r:id="rId16" w:type="default"/>
          <w:pgSz w:w="11910" w:h="16840"/>
          <w:pgMar w:top="1040" w:right="780" w:bottom="1400" w:left="780" w:header="857" w:footer="1202" w:gutter="0"/>
          <w:pgNumType w:start="55"/>
          <w:cols w:equalWidth="0" w:num="1">
            <w:col w:w="10350"/>
          </w:cols>
        </w:sectPr>
      </w:pPr>
    </w:p>
    <w:p>
      <w:pPr>
        <w:pStyle w:val="2"/>
        <w:spacing w:before="8"/>
        <w:rPr>
          <w:sz w:val="28"/>
        </w:rPr>
      </w:pPr>
    </w:p>
    <w:p>
      <w:pPr>
        <w:spacing w:before="61"/>
        <w:ind w:left="523" w:right="0" w:firstLine="0"/>
        <w:jc w:val="left"/>
        <w:rPr>
          <w:sz w:val="28"/>
        </w:rPr>
      </w:pPr>
      <w:r>
        <w:rPr>
          <w:sz w:val="28"/>
        </w:rPr>
        <w:t>附件三：</w:t>
      </w:r>
    </w:p>
    <w:p>
      <w:pPr>
        <w:pStyle w:val="2"/>
        <w:spacing w:before="11"/>
        <w:rPr>
          <w:rFonts w:hint="eastAsia" w:eastAsia="宋体"/>
          <w:sz w:val="18"/>
          <w:lang w:eastAsia="zh-CN"/>
        </w:rPr>
      </w:pPr>
      <w:r>
        <w:rPr>
          <w:rFonts w:hint="eastAsia"/>
          <w:u w:val="single"/>
          <w:lang w:val="en-US" w:eastAsia="zh-CN"/>
        </w:rPr>
        <w:t xml:space="preserve"> </w:t>
      </w:r>
    </w:p>
    <w:p>
      <w:pPr>
        <w:spacing w:before="1"/>
        <w:ind w:left="997" w:right="998" w:firstLine="0"/>
        <w:jc w:val="center"/>
        <w:rPr>
          <w:rFonts w:hint="eastAsia" w:ascii="黑体" w:eastAsia="黑体"/>
          <w:b/>
          <w:sz w:val="36"/>
        </w:rPr>
      </w:pPr>
      <w:r>
        <w:rPr>
          <w:rFonts w:hint="eastAsia" w:ascii="黑体" w:eastAsia="黑体"/>
          <w:b/>
          <w:sz w:val="36"/>
        </w:rPr>
        <w:t>台州市建设工程总监资格自查表</w:t>
      </w:r>
    </w:p>
    <w:p>
      <w:pPr>
        <w:pStyle w:val="2"/>
        <w:spacing w:before="2"/>
        <w:rPr>
          <w:rFonts w:ascii="黑体"/>
          <w:b/>
          <w:sz w:val="5"/>
        </w:rPr>
      </w:pPr>
    </w:p>
    <w:tbl>
      <w:tblPr>
        <w:tblStyle w:val="23"/>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5979"/>
        <w:gridCol w:w="1069"/>
        <w:gridCol w:w="1269"/>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48" w:type="dxa"/>
          </w:tcPr>
          <w:p>
            <w:pPr>
              <w:pStyle w:val="27"/>
              <w:spacing w:before="155" w:line="242" w:lineRule="auto"/>
              <w:ind w:left="155" w:right="142"/>
              <w:rPr>
                <w:rFonts w:hint="eastAsia" w:ascii="黑体" w:eastAsia="黑体"/>
                <w:sz w:val="24"/>
              </w:rPr>
            </w:pPr>
            <w:r>
              <w:rPr>
                <w:rFonts w:hint="eastAsia" w:ascii="黑体" w:eastAsia="黑体"/>
                <w:sz w:val="24"/>
              </w:rPr>
              <w:t>序号</w:t>
            </w:r>
          </w:p>
        </w:tc>
        <w:tc>
          <w:tcPr>
            <w:tcW w:w="5979" w:type="dxa"/>
          </w:tcPr>
          <w:p>
            <w:pPr>
              <w:pStyle w:val="27"/>
              <w:spacing w:before="4"/>
              <w:rPr>
                <w:rFonts w:ascii="黑体"/>
                <w:b/>
                <w:sz w:val="24"/>
              </w:rPr>
            </w:pPr>
          </w:p>
          <w:p>
            <w:pPr>
              <w:pStyle w:val="27"/>
              <w:ind w:left="2495" w:right="2485"/>
              <w:jc w:val="center"/>
              <w:rPr>
                <w:rFonts w:hint="eastAsia" w:ascii="黑体" w:eastAsia="黑体"/>
                <w:sz w:val="24"/>
              </w:rPr>
            </w:pPr>
            <w:r>
              <w:rPr>
                <w:rFonts w:hint="eastAsia" w:ascii="黑体" w:eastAsia="黑体"/>
                <w:sz w:val="24"/>
              </w:rPr>
              <w:t>自查内容</w:t>
            </w:r>
          </w:p>
        </w:tc>
        <w:tc>
          <w:tcPr>
            <w:tcW w:w="1069" w:type="dxa"/>
          </w:tcPr>
          <w:p>
            <w:pPr>
              <w:pStyle w:val="27"/>
              <w:spacing w:line="307" w:lineRule="exact"/>
              <w:ind w:left="177"/>
              <w:rPr>
                <w:rFonts w:hint="eastAsia" w:ascii="黑体" w:eastAsia="黑体"/>
                <w:sz w:val="24"/>
              </w:rPr>
            </w:pPr>
            <w:r>
              <w:rPr>
                <w:rFonts w:hint="eastAsia" w:ascii="黑体" w:eastAsia="黑体"/>
                <w:sz w:val="24"/>
              </w:rPr>
              <w:t>招标文</w:t>
            </w:r>
          </w:p>
          <w:p>
            <w:pPr>
              <w:pStyle w:val="27"/>
              <w:spacing w:before="2" w:line="310" w:lineRule="atLeast"/>
              <w:ind w:left="417" w:right="162" w:hanging="240"/>
              <w:rPr>
                <w:rFonts w:hint="eastAsia" w:ascii="黑体" w:eastAsia="黑体"/>
                <w:sz w:val="24"/>
              </w:rPr>
            </w:pPr>
            <w:r>
              <w:rPr>
                <w:rFonts w:hint="eastAsia" w:ascii="黑体" w:eastAsia="黑体"/>
                <w:sz w:val="24"/>
              </w:rPr>
              <w:t>件条款号</w:t>
            </w:r>
          </w:p>
        </w:tc>
        <w:tc>
          <w:tcPr>
            <w:tcW w:w="1269" w:type="dxa"/>
          </w:tcPr>
          <w:p>
            <w:pPr>
              <w:pStyle w:val="27"/>
              <w:spacing w:before="4"/>
              <w:rPr>
                <w:rFonts w:ascii="黑体"/>
                <w:b/>
                <w:sz w:val="24"/>
              </w:rPr>
            </w:pPr>
          </w:p>
          <w:p>
            <w:pPr>
              <w:pStyle w:val="27"/>
              <w:ind w:left="137" w:right="125"/>
              <w:jc w:val="center"/>
              <w:rPr>
                <w:rFonts w:hint="eastAsia" w:ascii="黑体" w:eastAsia="黑体"/>
                <w:sz w:val="24"/>
              </w:rPr>
            </w:pPr>
            <w:r>
              <w:rPr>
                <w:rFonts w:hint="eastAsia" w:ascii="黑体" w:eastAsia="黑体"/>
                <w:sz w:val="24"/>
              </w:rPr>
              <w:t>投标要求</w:t>
            </w:r>
          </w:p>
        </w:tc>
        <w:tc>
          <w:tcPr>
            <w:tcW w:w="1211" w:type="dxa"/>
          </w:tcPr>
          <w:p>
            <w:pPr>
              <w:pStyle w:val="27"/>
              <w:spacing w:before="155" w:line="242" w:lineRule="auto"/>
              <w:ind w:left="368" w:right="353"/>
              <w:rPr>
                <w:rFonts w:hint="eastAsia" w:ascii="黑体" w:eastAsia="黑体"/>
                <w:sz w:val="24"/>
              </w:rPr>
            </w:pPr>
            <w:r>
              <w:rPr>
                <w:rFonts w:hint="eastAsia" w:ascii="黑体" w:eastAsia="黑体"/>
                <w:sz w:val="24"/>
              </w:rPr>
              <w:t>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48" w:type="dxa"/>
          </w:tcPr>
          <w:p>
            <w:pPr>
              <w:pStyle w:val="27"/>
              <w:spacing w:before="87"/>
              <w:ind w:left="11"/>
              <w:jc w:val="center"/>
              <w:rPr>
                <w:sz w:val="21"/>
              </w:rPr>
            </w:pPr>
            <w:r>
              <w:rPr>
                <w:w w:val="100"/>
                <w:sz w:val="21"/>
              </w:rPr>
              <w:t>1</w:t>
            </w:r>
          </w:p>
        </w:tc>
        <w:tc>
          <w:tcPr>
            <w:tcW w:w="5979" w:type="dxa"/>
          </w:tcPr>
          <w:p>
            <w:pPr>
              <w:pStyle w:val="27"/>
              <w:spacing w:before="87"/>
              <w:ind w:left="107"/>
              <w:rPr>
                <w:sz w:val="21"/>
              </w:rPr>
            </w:pPr>
            <w:r>
              <w:rPr>
                <w:sz w:val="21"/>
              </w:rPr>
              <w:t>投标项目总监专业和等级是否符合</w:t>
            </w:r>
          </w:p>
        </w:tc>
        <w:tc>
          <w:tcPr>
            <w:tcW w:w="1069" w:type="dxa"/>
          </w:tcPr>
          <w:p>
            <w:pPr>
              <w:pStyle w:val="27"/>
              <w:spacing w:before="87"/>
              <w:ind w:left="276"/>
              <w:rPr>
                <w:sz w:val="21"/>
              </w:rPr>
            </w:pPr>
            <w:r>
              <w:rPr>
                <w:sz w:val="21"/>
              </w:rPr>
              <w:t>5.1.2</w:t>
            </w:r>
          </w:p>
        </w:tc>
        <w:tc>
          <w:tcPr>
            <w:tcW w:w="1269" w:type="dxa"/>
          </w:tcPr>
          <w:p>
            <w:pPr>
              <w:pStyle w:val="27"/>
              <w:spacing w:before="87"/>
              <w:ind w:left="13"/>
              <w:jc w:val="center"/>
              <w:rPr>
                <w:sz w:val="21"/>
              </w:rPr>
            </w:pPr>
            <w:r>
              <w:rPr>
                <w:w w:val="100"/>
                <w:sz w:val="21"/>
              </w:rPr>
              <w:t>是</w:t>
            </w:r>
          </w:p>
        </w:tc>
        <w:tc>
          <w:tcPr>
            <w:tcW w:w="1211"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5" w:hRule="atLeast"/>
        </w:trPr>
        <w:tc>
          <w:tcPr>
            <w:tcW w:w="548" w:type="dxa"/>
            <w:vAlign w:val="center"/>
          </w:tcPr>
          <w:p>
            <w:pPr>
              <w:pStyle w:val="27"/>
              <w:ind w:left="11"/>
              <w:jc w:val="center"/>
              <w:rPr>
                <w:b w:val="0"/>
                <w:bCs/>
                <w:sz w:val="21"/>
              </w:rPr>
            </w:pPr>
            <w:r>
              <w:rPr>
                <w:b w:val="0"/>
                <w:bCs/>
                <w:w w:val="99"/>
                <w:sz w:val="21"/>
              </w:rPr>
              <w:t>2</w:t>
            </w:r>
          </w:p>
        </w:tc>
        <w:tc>
          <w:tcPr>
            <w:tcW w:w="5979" w:type="dxa"/>
            <w:vAlign w:val="center"/>
          </w:tcPr>
          <w:p>
            <w:pPr>
              <w:pStyle w:val="27"/>
              <w:spacing w:before="1" w:line="244" w:lineRule="auto"/>
              <w:ind w:left="107" w:right="101"/>
              <w:jc w:val="both"/>
              <w:rPr>
                <w:sz w:val="21"/>
              </w:rPr>
            </w:pPr>
            <w:r>
              <w:rPr>
                <w:sz w:val="21"/>
              </w:rPr>
              <w:t>投标项目总监在监状态存在下列情形，符合本项目招标文件规定：</w:t>
            </w:r>
            <w:r>
              <w:rPr>
                <w:spacing w:val="-3"/>
                <w:sz w:val="21"/>
              </w:rPr>
              <w:t>无在监项目担任总监理工程师；</w:t>
            </w:r>
          </w:p>
        </w:tc>
        <w:tc>
          <w:tcPr>
            <w:tcW w:w="1069" w:type="dxa"/>
            <w:vAlign w:val="center"/>
          </w:tcPr>
          <w:p>
            <w:pPr>
              <w:pStyle w:val="27"/>
              <w:jc w:val="center"/>
              <w:rPr>
                <w:sz w:val="21"/>
              </w:rPr>
            </w:pPr>
            <w:r>
              <w:rPr>
                <w:sz w:val="21"/>
              </w:rPr>
              <w:t>5.1．3</w:t>
            </w:r>
          </w:p>
        </w:tc>
        <w:tc>
          <w:tcPr>
            <w:tcW w:w="1269" w:type="dxa"/>
            <w:vAlign w:val="center"/>
          </w:tcPr>
          <w:p>
            <w:pPr>
              <w:pStyle w:val="27"/>
              <w:spacing w:before="139" w:line="364" w:lineRule="auto"/>
              <w:ind w:right="94"/>
              <w:jc w:val="center"/>
              <w:rPr>
                <w:rFonts w:hint="eastAsia" w:eastAsia="宋体"/>
                <w:b/>
                <w:sz w:val="21"/>
                <w:lang w:eastAsia="zh-CN"/>
              </w:rPr>
            </w:pPr>
            <w:r>
              <w:rPr>
                <w:rFonts w:hint="eastAsia"/>
                <w:b w:val="0"/>
                <w:bCs/>
                <w:spacing w:val="-27"/>
                <w:sz w:val="21"/>
                <w:lang w:eastAsia="zh-CN"/>
              </w:rPr>
              <w:t>是</w:t>
            </w:r>
          </w:p>
        </w:tc>
        <w:tc>
          <w:tcPr>
            <w:tcW w:w="1211" w:type="dxa"/>
          </w:tcPr>
          <w:p>
            <w:pPr>
              <w:pStyle w:val="27"/>
              <w:rPr>
                <w:rFonts w:ascii="黑体"/>
                <w:b/>
                <w:sz w:val="20"/>
              </w:rPr>
            </w:pPr>
          </w:p>
          <w:p>
            <w:pPr>
              <w:pStyle w:val="27"/>
              <w:rPr>
                <w:rFonts w:ascii="黑体"/>
                <w:b/>
                <w:sz w:val="20"/>
              </w:rPr>
            </w:pPr>
          </w:p>
          <w:p>
            <w:pPr>
              <w:pStyle w:val="27"/>
              <w:rPr>
                <w:rFonts w:ascii="黑体"/>
                <w:b/>
                <w:sz w:val="20"/>
              </w:rPr>
            </w:pPr>
          </w:p>
          <w:p>
            <w:pPr>
              <w:pStyle w:val="27"/>
              <w:rPr>
                <w:rFonts w:ascii="黑体"/>
                <w:b/>
                <w:sz w:val="20"/>
              </w:rPr>
            </w:pPr>
          </w:p>
          <w:p>
            <w:pPr>
              <w:pStyle w:val="27"/>
              <w:rPr>
                <w:rFonts w:ascii="黑体"/>
                <w:b/>
                <w:sz w:val="20"/>
              </w:rPr>
            </w:pPr>
          </w:p>
          <w:p>
            <w:pPr>
              <w:pStyle w:val="27"/>
              <w:rPr>
                <w:rFonts w:ascii="黑体"/>
                <w:b/>
                <w:sz w:val="20"/>
              </w:rPr>
            </w:pPr>
          </w:p>
          <w:p>
            <w:pPr>
              <w:pStyle w:val="27"/>
              <w:rPr>
                <w:rFonts w:ascii="黑体"/>
                <w:b/>
                <w:sz w:val="20"/>
              </w:rPr>
            </w:pPr>
          </w:p>
          <w:p>
            <w:pPr>
              <w:pStyle w:val="27"/>
              <w:rPr>
                <w:rFonts w:ascii="黑体"/>
                <w:b/>
                <w:sz w:val="20"/>
              </w:rPr>
            </w:pPr>
          </w:p>
          <w:p>
            <w:pPr>
              <w:pStyle w:val="27"/>
              <w:rPr>
                <w:rFonts w:ascii="黑体"/>
                <w:b/>
                <w:sz w:val="20"/>
              </w:rPr>
            </w:pPr>
          </w:p>
          <w:p>
            <w:pPr>
              <w:pStyle w:val="27"/>
              <w:rPr>
                <w:rFonts w:ascii="黑体"/>
                <w:b/>
                <w:sz w:val="20"/>
              </w:rPr>
            </w:pPr>
          </w:p>
          <w:p>
            <w:pPr>
              <w:pStyle w:val="27"/>
              <w:tabs>
                <w:tab w:val="left" w:pos="997"/>
              </w:tabs>
              <w:spacing w:before="163" w:line="364" w:lineRule="auto"/>
              <w:ind w:left="109" w:right="20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548" w:type="dxa"/>
          </w:tcPr>
          <w:p>
            <w:pPr>
              <w:pStyle w:val="27"/>
              <w:spacing w:before="10"/>
              <w:rPr>
                <w:rFonts w:ascii="黑体"/>
                <w:b w:val="0"/>
                <w:bCs/>
                <w:sz w:val="27"/>
              </w:rPr>
            </w:pPr>
          </w:p>
          <w:p>
            <w:pPr>
              <w:pStyle w:val="27"/>
              <w:ind w:left="11"/>
              <w:jc w:val="center"/>
              <w:rPr>
                <w:b w:val="0"/>
                <w:bCs/>
                <w:sz w:val="21"/>
              </w:rPr>
            </w:pPr>
            <w:r>
              <w:rPr>
                <w:b w:val="0"/>
                <w:bCs/>
                <w:w w:val="99"/>
                <w:sz w:val="21"/>
              </w:rPr>
              <w:t>3</w:t>
            </w:r>
          </w:p>
        </w:tc>
        <w:tc>
          <w:tcPr>
            <w:tcW w:w="5979" w:type="dxa"/>
          </w:tcPr>
          <w:p>
            <w:pPr>
              <w:pStyle w:val="27"/>
              <w:spacing w:before="152"/>
              <w:ind w:left="107"/>
              <w:rPr>
                <w:sz w:val="21"/>
              </w:rPr>
            </w:pPr>
            <w:r>
              <w:rPr>
                <w:sz w:val="21"/>
              </w:rPr>
              <w:t>投标项目总监是否同时在两个或者两个以上单位受聘或者执业</w:t>
            </w:r>
          </w:p>
          <w:p>
            <w:pPr>
              <w:pStyle w:val="27"/>
              <w:spacing w:before="4" w:line="242" w:lineRule="auto"/>
              <w:ind w:left="107" w:right="101"/>
              <w:rPr>
                <w:sz w:val="21"/>
              </w:rPr>
            </w:pPr>
            <w:r>
              <w:rPr>
                <w:sz w:val="21"/>
              </w:rPr>
              <w:t>（仅指总监不得同时是其他单位的公务员或者事业单位在编人员，涉及到其他情形的，投标资格不受影响）。</w:t>
            </w:r>
          </w:p>
        </w:tc>
        <w:tc>
          <w:tcPr>
            <w:tcW w:w="1069" w:type="dxa"/>
          </w:tcPr>
          <w:p>
            <w:pPr>
              <w:pStyle w:val="27"/>
              <w:spacing w:before="10"/>
              <w:rPr>
                <w:rFonts w:ascii="黑体"/>
                <w:b/>
                <w:sz w:val="27"/>
              </w:rPr>
            </w:pPr>
          </w:p>
          <w:p>
            <w:pPr>
              <w:pStyle w:val="27"/>
              <w:ind w:left="362" w:right="344"/>
              <w:jc w:val="center"/>
              <w:rPr>
                <w:sz w:val="21"/>
              </w:rPr>
            </w:pPr>
            <w:r>
              <w:rPr>
                <w:sz w:val="21"/>
              </w:rPr>
              <w:t>5.2</w:t>
            </w:r>
          </w:p>
        </w:tc>
        <w:tc>
          <w:tcPr>
            <w:tcW w:w="1269" w:type="dxa"/>
          </w:tcPr>
          <w:p>
            <w:pPr>
              <w:pStyle w:val="27"/>
              <w:spacing w:before="10"/>
              <w:rPr>
                <w:rFonts w:ascii="黑体"/>
                <w:b/>
                <w:sz w:val="27"/>
              </w:rPr>
            </w:pPr>
          </w:p>
          <w:p>
            <w:pPr>
              <w:pStyle w:val="27"/>
              <w:ind w:left="13"/>
              <w:jc w:val="center"/>
              <w:rPr>
                <w:sz w:val="21"/>
              </w:rPr>
            </w:pPr>
            <w:r>
              <w:rPr>
                <w:w w:val="100"/>
                <w:sz w:val="21"/>
              </w:rPr>
              <w:t>否</w:t>
            </w:r>
          </w:p>
        </w:tc>
        <w:tc>
          <w:tcPr>
            <w:tcW w:w="1211"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548" w:type="dxa"/>
          </w:tcPr>
          <w:p>
            <w:pPr>
              <w:pStyle w:val="27"/>
              <w:spacing w:before="70"/>
              <w:ind w:left="11"/>
              <w:jc w:val="center"/>
              <w:rPr>
                <w:sz w:val="21"/>
              </w:rPr>
            </w:pPr>
            <w:r>
              <w:rPr>
                <w:w w:val="100"/>
                <w:sz w:val="21"/>
              </w:rPr>
              <w:t>4</w:t>
            </w:r>
          </w:p>
        </w:tc>
        <w:tc>
          <w:tcPr>
            <w:tcW w:w="5979" w:type="dxa"/>
          </w:tcPr>
          <w:p>
            <w:pPr>
              <w:pStyle w:val="27"/>
              <w:spacing w:before="70"/>
              <w:ind w:left="107"/>
              <w:rPr>
                <w:sz w:val="21"/>
              </w:rPr>
            </w:pPr>
            <w:r>
              <w:rPr>
                <w:sz w:val="21"/>
              </w:rPr>
              <w:t>投标项目总监是否被暂停或取消投标资格</w:t>
            </w:r>
          </w:p>
        </w:tc>
        <w:tc>
          <w:tcPr>
            <w:tcW w:w="1069" w:type="dxa"/>
          </w:tcPr>
          <w:p>
            <w:pPr>
              <w:pStyle w:val="27"/>
              <w:spacing w:before="70"/>
              <w:ind w:left="117"/>
              <w:rPr>
                <w:sz w:val="21"/>
              </w:rPr>
            </w:pPr>
            <w:r>
              <w:rPr>
                <w:sz w:val="21"/>
              </w:rPr>
              <w:t>5.3（8）</w:t>
            </w:r>
          </w:p>
        </w:tc>
        <w:tc>
          <w:tcPr>
            <w:tcW w:w="1269" w:type="dxa"/>
          </w:tcPr>
          <w:p>
            <w:pPr>
              <w:pStyle w:val="27"/>
              <w:spacing w:before="70"/>
              <w:ind w:left="13"/>
              <w:jc w:val="center"/>
              <w:rPr>
                <w:sz w:val="21"/>
              </w:rPr>
            </w:pPr>
            <w:r>
              <w:rPr>
                <w:w w:val="100"/>
                <w:sz w:val="21"/>
              </w:rPr>
              <w:t>否</w:t>
            </w:r>
          </w:p>
        </w:tc>
        <w:tc>
          <w:tcPr>
            <w:tcW w:w="1211"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548" w:type="dxa"/>
          </w:tcPr>
          <w:p>
            <w:pPr>
              <w:pStyle w:val="27"/>
              <w:spacing w:before="7"/>
              <w:rPr>
                <w:rFonts w:ascii="黑体"/>
                <w:b/>
                <w:sz w:val="16"/>
              </w:rPr>
            </w:pPr>
          </w:p>
          <w:p>
            <w:pPr>
              <w:pStyle w:val="27"/>
              <w:ind w:left="11"/>
              <w:jc w:val="center"/>
              <w:rPr>
                <w:sz w:val="21"/>
              </w:rPr>
            </w:pPr>
            <w:r>
              <w:rPr>
                <w:w w:val="100"/>
                <w:sz w:val="21"/>
              </w:rPr>
              <w:t>5</w:t>
            </w:r>
          </w:p>
        </w:tc>
        <w:tc>
          <w:tcPr>
            <w:tcW w:w="5979" w:type="dxa"/>
          </w:tcPr>
          <w:p>
            <w:pPr>
              <w:pStyle w:val="27"/>
              <w:spacing w:before="145" w:line="242" w:lineRule="auto"/>
              <w:ind w:left="107" w:right="92"/>
              <w:rPr>
                <w:sz w:val="21"/>
              </w:rPr>
            </w:pPr>
            <w:r>
              <w:rPr>
                <w:spacing w:val="-10"/>
                <w:sz w:val="21"/>
              </w:rPr>
              <w:t>投标项目总监是否有行贿犯罪记录的</w:t>
            </w:r>
            <w:r>
              <w:rPr>
                <w:sz w:val="21"/>
              </w:rPr>
              <w:t>（</w:t>
            </w:r>
            <w:r>
              <w:rPr>
                <w:spacing w:val="-4"/>
                <w:sz w:val="21"/>
              </w:rPr>
              <w:t>由投标文件提交截止之日</w:t>
            </w:r>
            <w:r>
              <w:rPr>
                <w:spacing w:val="-17"/>
                <w:sz w:val="21"/>
              </w:rPr>
              <w:t xml:space="preserve">上溯 </w:t>
            </w:r>
            <w:r>
              <w:rPr>
                <w:sz w:val="21"/>
              </w:rPr>
              <w:t>3</w:t>
            </w:r>
            <w:r>
              <w:rPr>
                <w:spacing w:val="-9"/>
                <w:sz w:val="21"/>
              </w:rPr>
              <w:t xml:space="preserve"> 年，行贿犯罪记录日期以法院判决生效日期为准</w:t>
            </w:r>
            <w:r>
              <w:rPr>
                <w:sz w:val="21"/>
              </w:rPr>
              <w:t>）</w:t>
            </w:r>
          </w:p>
        </w:tc>
        <w:tc>
          <w:tcPr>
            <w:tcW w:w="1069" w:type="dxa"/>
          </w:tcPr>
          <w:p>
            <w:pPr>
              <w:pStyle w:val="27"/>
              <w:spacing w:before="7"/>
              <w:rPr>
                <w:rFonts w:ascii="黑体"/>
                <w:b/>
                <w:sz w:val="16"/>
              </w:rPr>
            </w:pPr>
          </w:p>
          <w:p>
            <w:pPr>
              <w:pStyle w:val="27"/>
              <w:ind w:left="117"/>
              <w:rPr>
                <w:sz w:val="21"/>
              </w:rPr>
            </w:pPr>
            <w:r>
              <w:rPr>
                <w:sz w:val="21"/>
              </w:rPr>
              <w:t>5.3（9）</w:t>
            </w:r>
          </w:p>
        </w:tc>
        <w:tc>
          <w:tcPr>
            <w:tcW w:w="1269" w:type="dxa"/>
          </w:tcPr>
          <w:p>
            <w:pPr>
              <w:pStyle w:val="27"/>
              <w:spacing w:before="7"/>
              <w:rPr>
                <w:rFonts w:ascii="黑体"/>
                <w:b/>
                <w:sz w:val="16"/>
              </w:rPr>
            </w:pPr>
          </w:p>
          <w:p>
            <w:pPr>
              <w:pStyle w:val="27"/>
              <w:ind w:left="13"/>
              <w:jc w:val="center"/>
              <w:rPr>
                <w:sz w:val="21"/>
              </w:rPr>
            </w:pPr>
            <w:r>
              <w:rPr>
                <w:w w:val="100"/>
                <w:sz w:val="21"/>
              </w:rPr>
              <w:t>否</w:t>
            </w:r>
          </w:p>
        </w:tc>
        <w:tc>
          <w:tcPr>
            <w:tcW w:w="1211"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548" w:type="dxa"/>
          </w:tcPr>
          <w:p>
            <w:pPr>
              <w:pStyle w:val="27"/>
              <w:spacing w:before="104"/>
              <w:ind w:left="11"/>
              <w:jc w:val="center"/>
              <w:rPr>
                <w:sz w:val="21"/>
              </w:rPr>
            </w:pPr>
            <w:r>
              <w:rPr>
                <w:w w:val="100"/>
                <w:sz w:val="21"/>
              </w:rPr>
              <w:t>6</w:t>
            </w:r>
          </w:p>
        </w:tc>
        <w:tc>
          <w:tcPr>
            <w:tcW w:w="5979" w:type="dxa"/>
          </w:tcPr>
          <w:p>
            <w:pPr>
              <w:pStyle w:val="27"/>
              <w:spacing w:before="104"/>
              <w:ind w:left="107"/>
              <w:rPr>
                <w:sz w:val="21"/>
              </w:rPr>
            </w:pPr>
            <w:r>
              <w:rPr>
                <w:sz w:val="21"/>
              </w:rPr>
              <w:t>投标项目总监证书上的企业名称是否与投标人不一致</w:t>
            </w:r>
          </w:p>
        </w:tc>
        <w:tc>
          <w:tcPr>
            <w:tcW w:w="1069" w:type="dxa"/>
          </w:tcPr>
          <w:p>
            <w:pPr>
              <w:pStyle w:val="27"/>
              <w:spacing w:before="104"/>
              <w:ind w:left="110"/>
              <w:rPr>
                <w:sz w:val="21"/>
              </w:rPr>
            </w:pPr>
            <w:r>
              <w:rPr>
                <w:sz w:val="21"/>
              </w:rPr>
              <w:t>5.3（10）</w:t>
            </w:r>
          </w:p>
        </w:tc>
        <w:tc>
          <w:tcPr>
            <w:tcW w:w="1269" w:type="dxa"/>
          </w:tcPr>
          <w:p>
            <w:pPr>
              <w:pStyle w:val="27"/>
              <w:spacing w:before="104"/>
              <w:ind w:left="13"/>
              <w:jc w:val="center"/>
              <w:rPr>
                <w:sz w:val="21"/>
              </w:rPr>
            </w:pPr>
            <w:r>
              <w:rPr>
                <w:w w:val="100"/>
                <w:sz w:val="21"/>
              </w:rPr>
              <w:t>否</w:t>
            </w:r>
          </w:p>
        </w:tc>
        <w:tc>
          <w:tcPr>
            <w:tcW w:w="1211" w:type="dxa"/>
          </w:tcPr>
          <w:p>
            <w:pPr>
              <w:pStyle w:val="27"/>
              <w:rPr>
                <w:rFonts w:ascii="Times New Roman"/>
                <w:sz w:val="20"/>
              </w:rPr>
            </w:pPr>
          </w:p>
        </w:tc>
      </w:tr>
    </w:tbl>
    <w:p>
      <w:pPr>
        <w:pStyle w:val="2"/>
        <w:spacing w:before="2"/>
        <w:rPr>
          <w:rFonts w:ascii="黑体"/>
          <w:b/>
          <w:sz w:val="32"/>
        </w:rPr>
      </w:pPr>
    </w:p>
    <w:p>
      <w:pPr>
        <w:pStyle w:val="2"/>
        <w:ind w:left="938"/>
      </w:pPr>
      <w:r>
        <w:t>法定代表人（签字或盖章）：</w:t>
      </w:r>
    </w:p>
    <w:p>
      <w:pPr>
        <w:pStyle w:val="2"/>
        <w:rPr>
          <w:sz w:val="20"/>
        </w:rPr>
      </w:pPr>
    </w:p>
    <w:p>
      <w:pPr>
        <w:pStyle w:val="2"/>
        <w:spacing w:before="9"/>
        <w:rPr>
          <w:sz w:val="22"/>
        </w:rPr>
      </w:pPr>
    </w:p>
    <w:p>
      <w:pPr>
        <w:pStyle w:val="2"/>
        <w:tabs>
          <w:tab w:val="left" w:pos="3002"/>
          <w:tab w:val="left" w:pos="3423"/>
          <w:tab w:val="left" w:pos="8356"/>
          <w:tab w:val="left" w:pos="8987"/>
          <w:tab w:val="left" w:pos="9616"/>
        </w:tabs>
        <w:ind w:firstLine="1050" w:firstLineChars="500"/>
      </w:pPr>
      <w:r>
        <w:t>投标</w:t>
      </w:r>
      <w:r>
        <w:rPr>
          <w:spacing w:val="-3"/>
        </w:rPr>
        <w:t>人</w:t>
      </w:r>
      <w:r>
        <w:t>（</w:t>
      </w:r>
      <w:r>
        <w:rPr>
          <w:spacing w:val="-3"/>
        </w:rPr>
        <w:t>盖</w:t>
      </w:r>
      <w:r>
        <w:t>章）：</w:t>
      </w:r>
      <w:r>
        <w:tab/>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pPr>
        <w:spacing w:after="0"/>
        <w:sectPr>
          <w:headerReference r:id="rId17" w:type="default"/>
          <w:pgSz w:w="11910" w:h="16850"/>
          <w:pgMar w:top="1100" w:right="780" w:bottom="1400" w:left="780" w:header="877" w:footer="1202" w:gutter="0"/>
          <w:cols w:equalWidth="0" w:num="1">
            <w:col w:w="10350"/>
          </w:cols>
        </w:sectPr>
      </w:pPr>
    </w:p>
    <w:p>
      <w:pPr>
        <w:spacing w:before="130"/>
        <w:ind w:left="523" w:right="0" w:firstLine="0"/>
        <w:jc w:val="left"/>
        <w:rPr>
          <w:b/>
          <w:sz w:val="28"/>
        </w:rPr>
      </w:pPr>
      <w:r>
        <w:rPr>
          <w:b/>
          <w:sz w:val="28"/>
        </w:rPr>
        <w:t>附件四：</w:t>
      </w:r>
    </w:p>
    <w:p>
      <w:pPr>
        <w:pStyle w:val="2"/>
        <w:spacing w:before="3"/>
        <w:rPr>
          <w:b/>
          <w:sz w:val="57"/>
        </w:rPr>
      </w:pPr>
      <w:r>
        <w:br w:type="column"/>
      </w:r>
    </w:p>
    <w:p>
      <w:pPr>
        <w:spacing w:before="0"/>
        <w:ind w:left="391" w:right="0" w:firstLine="0"/>
        <w:jc w:val="left"/>
        <w:rPr>
          <w:rFonts w:hint="eastAsia" w:ascii="黑体" w:eastAsia="黑体"/>
          <w:b/>
          <w:sz w:val="44"/>
        </w:rPr>
      </w:pPr>
      <w:r>
        <w:rPr>
          <w:rFonts w:hint="eastAsia" w:ascii="黑体" w:eastAsia="黑体"/>
          <w:b/>
          <w:sz w:val="44"/>
        </w:rPr>
        <w:t>台州市建设工程诚信投标承诺书</w:t>
      </w:r>
    </w:p>
    <w:p>
      <w:pPr>
        <w:spacing w:after="0"/>
        <w:jc w:val="left"/>
        <w:rPr>
          <w:rFonts w:hint="eastAsia" w:ascii="黑体" w:eastAsia="黑体"/>
          <w:sz w:val="44"/>
        </w:rPr>
        <w:sectPr>
          <w:pgSz w:w="11910" w:h="16850"/>
          <w:pgMar w:top="1100" w:right="780" w:bottom="1400" w:left="780" w:header="877" w:footer="1202" w:gutter="0"/>
          <w:cols w:equalWidth="0" w:num="2">
            <w:col w:w="1650" w:space="40"/>
            <w:col w:w="8660"/>
          </w:cols>
        </w:sectPr>
      </w:pPr>
    </w:p>
    <w:p>
      <w:pPr>
        <w:pStyle w:val="2"/>
        <w:rPr>
          <w:rFonts w:ascii="黑体"/>
          <w:b/>
          <w:sz w:val="20"/>
        </w:rPr>
      </w:pPr>
    </w:p>
    <w:p>
      <w:pPr>
        <w:pStyle w:val="8"/>
        <w:spacing w:before="221"/>
        <w:ind w:left="1097"/>
      </w:pPr>
      <w:r>
        <w:t>本人以企业法定代表人的身份郑重承诺：</w:t>
      </w:r>
    </w:p>
    <w:p>
      <w:pPr>
        <w:spacing w:before="186" w:line="364" w:lineRule="auto"/>
        <w:ind w:left="523" w:right="515" w:firstLine="600"/>
        <w:jc w:val="both"/>
        <w:rPr>
          <w:sz w:val="28"/>
        </w:rPr>
      </w:pPr>
      <w:r>
        <w:rPr>
          <w:sz w:val="28"/>
        </w:rPr>
        <w:t>一、将遵循公开、公平、公正和诚实信用的原则参加</w:t>
      </w:r>
      <w:r>
        <w:rPr>
          <w:rFonts w:hint="eastAsia"/>
          <w:spacing w:val="-1"/>
          <w:sz w:val="28"/>
          <w:u w:val="single"/>
          <w:lang w:val="en-US" w:eastAsia="zh-CN"/>
        </w:rPr>
        <w:t xml:space="preserve">    </w:t>
      </w:r>
      <w:r>
        <w:rPr>
          <w:sz w:val="28"/>
        </w:rPr>
        <w:t>（工程项</w:t>
      </w:r>
      <w:r>
        <w:rPr>
          <w:spacing w:val="-1"/>
          <w:sz w:val="28"/>
        </w:rPr>
        <w:t>目名称</w:t>
      </w:r>
      <w:r>
        <w:rPr>
          <w:sz w:val="28"/>
        </w:rPr>
        <w:t>）</w:t>
      </w:r>
      <w:r>
        <w:rPr>
          <w:spacing w:val="-3"/>
          <w:sz w:val="28"/>
        </w:rPr>
        <w:t>的投标；</w:t>
      </w:r>
    </w:p>
    <w:p>
      <w:pPr>
        <w:spacing w:before="0" w:line="358" w:lineRule="exact"/>
        <w:ind w:left="1133" w:right="0" w:firstLine="0"/>
        <w:jc w:val="left"/>
        <w:rPr>
          <w:sz w:val="28"/>
        </w:rPr>
      </w:pPr>
      <w:r>
        <w:rPr>
          <w:sz w:val="28"/>
        </w:rPr>
        <w:t>二、所提供的一切材料都是真实、有效、合法的；</w:t>
      </w:r>
    </w:p>
    <w:p>
      <w:pPr>
        <w:spacing w:before="186"/>
        <w:ind w:left="1147" w:right="0" w:firstLine="0"/>
        <w:jc w:val="left"/>
        <w:rPr>
          <w:sz w:val="28"/>
        </w:rPr>
      </w:pPr>
      <w:r>
        <w:rPr>
          <w:sz w:val="28"/>
        </w:rPr>
        <w:t>三、本公司的投标资格已按照《台州市建设工程投标人资格自查表》和</w:t>
      </w:r>
    </w:p>
    <w:p>
      <w:pPr>
        <w:spacing w:before="186"/>
        <w:ind w:left="523" w:right="0" w:firstLine="0"/>
        <w:jc w:val="left"/>
        <w:rPr>
          <w:sz w:val="28"/>
        </w:rPr>
      </w:pPr>
      <w:r>
        <w:rPr>
          <w:sz w:val="28"/>
        </w:rPr>
        <w:t>《台州市建设工程总监资格自查表》逐条自查，并如实填写；</w:t>
      </w:r>
    </w:p>
    <w:p>
      <w:pPr>
        <w:spacing w:before="186"/>
        <w:ind w:left="1082" w:right="0" w:firstLine="0"/>
        <w:jc w:val="left"/>
        <w:rPr>
          <w:sz w:val="28"/>
        </w:rPr>
      </w:pPr>
      <w:r>
        <w:rPr>
          <w:sz w:val="28"/>
        </w:rPr>
        <w:t>四、不存在串通投标行为（包括不存在招标文件第三章“评标办法”第</w:t>
      </w:r>
    </w:p>
    <w:p>
      <w:pPr>
        <w:spacing w:before="186"/>
        <w:ind w:left="523" w:right="0" w:firstLine="0"/>
        <w:jc w:val="left"/>
        <w:rPr>
          <w:sz w:val="28"/>
        </w:rPr>
      </w:pPr>
      <w:r>
        <w:rPr>
          <w:sz w:val="28"/>
        </w:rPr>
        <w:t>3.1.2 和 3.1.3 项规定的情形）；</w:t>
      </w:r>
    </w:p>
    <w:p>
      <w:pPr>
        <w:spacing w:before="186"/>
        <w:ind w:left="1123" w:right="0" w:firstLine="0"/>
        <w:jc w:val="left"/>
        <w:rPr>
          <w:sz w:val="28"/>
        </w:rPr>
      </w:pPr>
      <w:r>
        <w:rPr>
          <w:sz w:val="28"/>
        </w:rPr>
        <w:t>五、不存在他人以本公司名义投标或者不存在以其他方式弄虚作假的行</w:t>
      </w:r>
    </w:p>
    <w:p>
      <w:pPr>
        <w:pStyle w:val="2"/>
        <w:spacing w:before="10"/>
        <w:rPr>
          <w:sz w:val="9"/>
        </w:rPr>
      </w:pPr>
    </w:p>
    <w:p>
      <w:pPr>
        <w:spacing w:before="61"/>
        <w:ind w:left="523" w:right="0" w:firstLine="0"/>
        <w:jc w:val="left"/>
        <w:rPr>
          <w:sz w:val="28"/>
        </w:rPr>
      </w:pPr>
      <w:r>
        <w:rPr>
          <w:sz w:val="28"/>
        </w:rPr>
        <w:t>为；</w:t>
      </w:r>
    </w:p>
    <w:p>
      <w:pPr>
        <w:spacing w:before="187"/>
        <w:ind w:left="1123" w:right="0" w:firstLine="0"/>
        <w:jc w:val="left"/>
        <w:rPr>
          <w:sz w:val="28"/>
        </w:rPr>
      </w:pPr>
      <w:r>
        <w:rPr>
          <w:sz w:val="28"/>
        </w:rPr>
        <w:t>六、不存在向招标人或者评标委员会成员行贿以牟取中标的行为。</w:t>
      </w:r>
    </w:p>
    <w:p>
      <w:pPr>
        <w:pStyle w:val="2"/>
        <w:rPr>
          <w:sz w:val="20"/>
        </w:rPr>
      </w:pPr>
    </w:p>
    <w:p>
      <w:pPr>
        <w:pStyle w:val="2"/>
        <w:rPr>
          <w:sz w:val="20"/>
        </w:rPr>
      </w:pPr>
    </w:p>
    <w:p>
      <w:pPr>
        <w:tabs>
          <w:tab w:val="left" w:pos="6469"/>
          <w:tab w:val="left" w:pos="7246"/>
          <w:tab w:val="left" w:pos="9890"/>
        </w:tabs>
        <w:spacing w:before="218" w:line="364" w:lineRule="auto"/>
        <w:ind w:left="523" w:right="454" w:firstLine="600"/>
        <w:jc w:val="right"/>
        <w:rPr>
          <w:b/>
          <w:sz w:val="28"/>
        </w:rPr>
      </w:pPr>
      <w:r>
        <w:rPr>
          <w:sz w:val="28"/>
        </w:rPr>
        <w:t>如招标人需要调查了解的，本公司负责本次投标的主管人员（分管经营的副总</w:t>
      </w:r>
      <w:r>
        <w:rPr>
          <w:spacing w:val="-3"/>
          <w:sz w:val="28"/>
        </w:rPr>
        <w:t>）</w:t>
      </w:r>
      <w:r>
        <w:rPr>
          <w:sz w:val="28"/>
        </w:rPr>
        <w:t>将积</w:t>
      </w:r>
      <w:r>
        <w:rPr>
          <w:spacing w:val="-3"/>
          <w:sz w:val="28"/>
        </w:rPr>
        <w:t>极配</w:t>
      </w:r>
      <w:r>
        <w:rPr>
          <w:sz w:val="28"/>
        </w:rPr>
        <w:t>合。主</w:t>
      </w:r>
      <w:r>
        <w:rPr>
          <w:spacing w:val="-3"/>
          <w:sz w:val="28"/>
        </w:rPr>
        <w:t>管</w:t>
      </w:r>
      <w:r>
        <w:rPr>
          <w:sz w:val="28"/>
        </w:rPr>
        <w:t>人员：</w:t>
      </w:r>
      <w:r>
        <w:rPr>
          <w:sz w:val="28"/>
          <w:u w:val="single"/>
        </w:rPr>
        <w:t xml:space="preserve"> </w:t>
      </w:r>
      <w:r>
        <w:rPr>
          <w:sz w:val="28"/>
          <w:u w:val="single"/>
        </w:rPr>
        <w:tab/>
      </w:r>
      <w:r>
        <w:rPr>
          <w:sz w:val="28"/>
        </w:rPr>
        <w:tab/>
      </w:r>
      <w:r>
        <w:rPr>
          <w:spacing w:val="-3"/>
          <w:sz w:val="28"/>
        </w:rPr>
        <w:t>手</w:t>
      </w:r>
      <w:r>
        <w:rPr>
          <w:sz w:val="28"/>
        </w:rPr>
        <w:t>机：</w:t>
      </w:r>
      <w:r>
        <w:rPr>
          <w:sz w:val="28"/>
          <w:u w:val="single"/>
        </w:rPr>
        <w:tab/>
      </w:r>
      <w:r>
        <w:rPr>
          <w:sz w:val="28"/>
          <w:u w:val="single"/>
        </w:rPr>
        <w:t xml:space="preserve">           </w:t>
      </w:r>
      <w:r>
        <w:rPr>
          <w:b/>
          <w:sz w:val="28"/>
        </w:rPr>
        <w:t>本公司若有违反本承诺内容的行为，愿意按招标文件规定接受投标担保</w:t>
      </w:r>
    </w:p>
    <w:p>
      <w:pPr>
        <w:pStyle w:val="7"/>
        <w:spacing w:line="364" w:lineRule="auto"/>
        <w:ind w:right="525"/>
      </w:pPr>
      <w:r>
        <w:t>的处理。如已中标的，自动放弃中标资格；给招标人造成损失的，依法承担赔偿责任。</w:t>
      </w:r>
    </w:p>
    <w:p>
      <w:pPr>
        <w:pStyle w:val="2"/>
        <w:rPr>
          <w:b/>
          <w:sz w:val="28"/>
        </w:rPr>
      </w:pPr>
    </w:p>
    <w:p>
      <w:pPr>
        <w:pStyle w:val="2"/>
        <w:spacing w:before="5"/>
        <w:rPr>
          <w:b/>
          <w:sz w:val="28"/>
        </w:rPr>
      </w:pPr>
    </w:p>
    <w:p>
      <w:pPr>
        <w:pStyle w:val="8"/>
        <w:tabs>
          <w:tab w:val="left" w:pos="4577"/>
          <w:tab w:val="left" w:pos="5136"/>
        </w:tabs>
        <w:spacing w:line="367" w:lineRule="auto"/>
        <w:ind w:left="4016" w:right="2680" w:firstLine="7"/>
      </w:pPr>
      <w:r>
        <w:t>法定代</w:t>
      </w:r>
      <w:r>
        <w:rPr>
          <w:spacing w:val="-3"/>
        </w:rPr>
        <w:t>表</w:t>
      </w:r>
      <w:r>
        <w:t>人（</w:t>
      </w:r>
      <w:r>
        <w:rPr>
          <w:spacing w:val="-3"/>
        </w:rPr>
        <w:t>签字</w:t>
      </w:r>
      <w:r>
        <w:t>或盖章</w:t>
      </w:r>
      <w:r>
        <w:rPr>
          <w:spacing w:val="-10"/>
        </w:rPr>
        <w:t xml:space="preserve">）： </w:t>
      </w:r>
      <w:r>
        <w:t>投</w:t>
      </w:r>
      <w:r>
        <w:tab/>
      </w:r>
      <w:r>
        <w:t>标</w:t>
      </w:r>
      <w:r>
        <w:tab/>
      </w:r>
      <w:r>
        <w:t>人（</w:t>
      </w:r>
      <w:r>
        <w:rPr>
          <w:spacing w:val="-3"/>
        </w:rPr>
        <w:t>盖章</w:t>
      </w:r>
      <w:r>
        <w:t>）：</w:t>
      </w:r>
    </w:p>
    <w:p>
      <w:pPr>
        <w:tabs>
          <w:tab w:val="left" w:pos="8704"/>
          <w:tab w:val="left" w:pos="9546"/>
        </w:tabs>
        <w:spacing w:before="175"/>
        <w:ind w:left="7998" w:right="0" w:firstLine="0"/>
        <w:jc w:val="left"/>
        <w:rPr>
          <w:b/>
          <w:sz w:val="28"/>
        </w:rPr>
      </w:pPr>
      <w:r>
        <w:rPr>
          <w:b/>
          <w:sz w:val="28"/>
        </w:rPr>
        <w:t>年</w:t>
      </w:r>
      <w:r>
        <w:rPr>
          <w:b/>
          <w:sz w:val="28"/>
        </w:rPr>
        <w:tab/>
      </w:r>
      <w:r>
        <w:rPr>
          <w:b/>
          <w:sz w:val="28"/>
        </w:rPr>
        <w:t>月</w:t>
      </w:r>
      <w:r>
        <w:rPr>
          <w:b/>
          <w:sz w:val="28"/>
        </w:rPr>
        <w:tab/>
      </w:r>
      <w:r>
        <w:rPr>
          <w:b/>
          <w:sz w:val="28"/>
        </w:rPr>
        <w:t>日</w:t>
      </w:r>
    </w:p>
    <w:p>
      <w:pPr>
        <w:spacing w:after="0"/>
        <w:jc w:val="left"/>
        <w:rPr>
          <w:sz w:val="28"/>
        </w:rPr>
        <w:sectPr>
          <w:type w:val="continuous"/>
          <w:pgSz w:w="11910" w:h="16850"/>
          <w:pgMar w:top="1100" w:right="780" w:bottom="1180" w:left="780" w:header="720" w:footer="720" w:gutter="0"/>
          <w:cols w:equalWidth="0" w:num="1">
            <w:col w:w="10350"/>
          </w:cols>
        </w:sectPr>
      </w:pPr>
    </w:p>
    <w:p>
      <w:pPr>
        <w:pStyle w:val="2"/>
        <w:spacing w:before="7"/>
        <w:rPr>
          <w:b/>
          <w:sz w:val="3"/>
        </w:rPr>
      </w:pPr>
    </w:p>
    <w:p>
      <w:pPr>
        <w:pStyle w:val="2"/>
        <w:spacing w:line="20" w:lineRule="exact"/>
        <w:ind w:left="981"/>
        <w:rPr>
          <w:sz w:val="2"/>
        </w:rPr>
      </w:pPr>
      <w:r>
        <w:rPr>
          <w:sz w:val="2"/>
        </w:rPr>
        <mc:AlternateContent>
          <mc:Choice Requires="wpg">
            <w:drawing>
              <wp:inline distT="0" distB="0" distL="114300" distR="114300">
                <wp:extent cx="5315585" cy="9525"/>
                <wp:effectExtent l="0" t="0" r="0" b="0"/>
                <wp:docPr id="7" name="组合 13"/>
                <wp:cNvGraphicFramePr/>
                <a:graphic xmlns:a="http://schemas.openxmlformats.org/drawingml/2006/main">
                  <a:graphicData uri="http://schemas.microsoft.com/office/word/2010/wordprocessingGroup">
                    <wpg:wgp>
                      <wpg:cNvGrpSpPr/>
                      <wpg:grpSpPr>
                        <a:xfrm>
                          <a:off x="0" y="0"/>
                          <a:ext cx="5315585" cy="9525"/>
                          <a:chOff x="0" y="0"/>
                          <a:chExt cx="8371" cy="15"/>
                        </a:xfrm>
                      </wpg:grpSpPr>
                      <wps:wsp>
                        <wps:cNvPr id="6" name="直线 14"/>
                        <wps:cNvCnPr/>
                        <wps:spPr>
                          <a:xfrm>
                            <a:off x="0" y="7"/>
                            <a:ext cx="837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3" o:spid="_x0000_s1026" o:spt="203" style="height:0.75pt;width:418.55pt;" coordsize="8371,15" o:gfxdata="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bi5Qk1AAAAAMBAAAPAAAA&#10;AAAAAAEAIAAAACIAAABkcnMvZG93bnJldi54bWxQSwECFAAUAAAACACHTuJAt3O8AFICAAAABQAA&#10;DgAAAAAAAAABACAAAAAjAQAAZHJzL2Uyb0RvYy54bWxQSwUGAAAAAAYABgBZAQAA5wUAAAAA&#10;">
                <o:lock v:ext="edit" aspectratio="f"/>
                <v:line id="直线 14" o:spid="_x0000_s1026" o:spt="20" style="position:absolute;left:0;top:7;height:0;width:8370;" filled="f" stroked="t" coordsize="21600,21600" o:gfxdata="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FTSO7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pStyle w:val="2"/>
        <w:rPr>
          <w:b/>
          <w:sz w:val="20"/>
        </w:rPr>
      </w:pPr>
    </w:p>
    <w:p>
      <w:pPr>
        <w:pStyle w:val="2"/>
        <w:spacing w:before="3"/>
        <w:rPr>
          <w:b/>
          <w:sz w:val="23"/>
        </w:rPr>
      </w:pPr>
    </w:p>
    <w:p>
      <w:pPr>
        <w:spacing w:after="0"/>
        <w:rPr>
          <w:sz w:val="23"/>
        </w:rPr>
        <w:sectPr>
          <w:headerReference r:id="rId18" w:type="default"/>
          <w:pgSz w:w="11910" w:h="16840"/>
          <w:pgMar w:top="1040" w:right="780" w:bottom="1400" w:left="780" w:header="857" w:footer="1202" w:gutter="0"/>
          <w:cols w:equalWidth="0" w:num="1">
            <w:col w:w="10350"/>
          </w:cols>
        </w:sectPr>
      </w:pPr>
    </w:p>
    <w:p>
      <w:pPr>
        <w:spacing w:before="62"/>
        <w:ind w:left="1018" w:right="0" w:firstLine="0"/>
        <w:jc w:val="left"/>
        <w:rPr>
          <w:sz w:val="28"/>
        </w:rPr>
      </w:pPr>
      <w:r>
        <w:rPr>
          <w:sz w:val="28"/>
        </w:rPr>
        <w:t>附件五：</w:t>
      </w:r>
    </w:p>
    <w:p>
      <w:pPr>
        <w:pStyle w:val="2"/>
        <w:spacing w:before="11"/>
        <w:rPr>
          <w:sz w:val="51"/>
        </w:rPr>
      </w:pPr>
      <w:r>
        <w:br w:type="column"/>
      </w:r>
    </w:p>
    <w:p>
      <w:pPr>
        <w:spacing w:before="1"/>
        <w:ind w:left="765" w:right="2945" w:firstLine="0"/>
        <w:jc w:val="center"/>
        <w:rPr>
          <w:rFonts w:hint="eastAsia" w:ascii="黑体" w:eastAsia="黑体"/>
          <w:b/>
          <w:sz w:val="44"/>
        </w:rPr>
      </w:pPr>
      <w:r>
        <w:rPr>
          <w:rFonts w:hint="eastAsia" w:ascii="黑体" w:eastAsia="黑体"/>
          <w:b/>
          <w:sz w:val="44"/>
        </w:rPr>
        <w:t>法定代表人授权委托书</w:t>
      </w:r>
    </w:p>
    <w:p>
      <w:pPr>
        <w:spacing w:before="124"/>
        <w:ind w:left="765" w:right="2942" w:firstLine="0"/>
        <w:jc w:val="center"/>
        <w:rPr>
          <w:sz w:val="28"/>
        </w:rPr>
      </w:pPr>
      <w:r>
        <w:rPr>
          <w:sz w:val="28"/>
        </w:rPr>
        <w:t>（参考样张）</w:t>
      </w:r>
    </w:p>
    <w:p>
      <w:pPr>
        <w:spacing w:after="0"/>
        <w:jc w:val="center"/>
        <w:rPr>
          <w:sz w:val="28"/>
        </w:rPr>
        <w:sectPr>
          <w:type w:val="continuous"/>
          <w:pgSz w:w="11910" w:h="16840"/>
          <w:pgMar w:top="1100" w:right="780" w:bottom="1180" w:left="780" w:header="720" w:footer="720" w:gutter="0"/>
          <w:cols w:equalWidth="0" w:num="2">
            <w:col w:w="2142" w:space="40"/>
            <w:col w:w="8168"/>
          </w:cols>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22"/>
        </w:rPr>
      </w:pPr>
    </w:p>
    <w:p>
      <w:pPr>
        <w:tabs>
          <w:tab w:val="left" w:pos="5679"/>
          <w:tab w:val="left" w:pos="9395"/>
        </w:tabs>
        <w:spacing w:before="70"/>
        <w:ind w:left="1618" w:right="0" w:firstLine="0"/>
        <w:jc w:val="left"/>
        <w:rPr>
          <w:rFonts w:ascii="Times New Roman" w:eastAsia="Times New Roman"/>
          <w:sz w:val="28"/>
        </w:rPr>
      </w:pPr>
      <w:r>
        <w:rPr>
          <w:sz w:val="28"/>
        </w:rPr>
        <w:t>本授权</w:t>
      </w:r>
      <w:r>
        <w:rPr>
          <w:spacing w:val="-3"/>
          <w:sz w:val="28"/>
        </w:rPr>
        <w:t>委</w:t>
      </w:r>
      <w:r>
        <w:rPr>
          <w:sz w:val="28"/>
        </w:rPr>
        <w:t>托书</w:t>
      </w:r>
      <w:r>
        <w:rPr>
          <w:spacing w:val="-3"/>
          <w:sz w:val="28"/>
        </w:rPr>
        <w:t>声明</w:t>
      </w:r>
      <w:r>
        <w:rPr>
          <w:sz w:val="28"/>
        </w:rPr>
        <w:t>：我</w:t>
      </w:r>
      <w:r>
        <w:rPr>
          <w:sz w:val="28"/>
          <w:u w:val="single"/>
        </w:rPr>
        <w:t xml:space="preserve"> </w:t>
      </w:r>
      <w:r>
        <w:rPr>
          <w:sz w:val="28"/>
          <w:u w:val="single"/>
        </w:rPr>
        <w:tab/>
      </w:r>
      <w:r>
        <w:rPr>
          <w:sz w:val="28"/>
        </w:rPr>
        <w:t>（</w:t>
      </w:r>
      <w:r>
        <w:rPr>
          <w:spacing w:val="-3"/>
          <w:sz w:val="28"/>
        </w:rPr>
        <w:t>姓</w:t>
      </w:r>
      <w:r>
        <w:rPr>
          <w:sz w:val="28"/>
        </w:rPr>
        <w:t>名）</w:t>
      </w:r>
      <w:r>
        <w:rPr>
          <w:spacing w:val="-3"/>
          <w:sz w:val="28"/>
        </w:rPr>
        <w:t>系</w:t>
      </w:r>
      <w:r>
        <w:rPr>
          <w:rFonts w:ascii="Times New Roman" w:eastAsia="Times New Roman"/>
          <w:sz w:val="28"/>
          <w:u w:val="single"/>
        </w:rPr>
        <w:t xml:space="preserve"> </w:t>
      </w:r>
      <w:r>
        <w:rPr>
          <w:rFonts w:ascii="Times New Roman" w:eastAsia="Times New Roman"/>
          <w:sz w:val="28"/>
          <w:u w:val="single"/>
        </w:rPr>
        <w:tab/>
      </w:r>
    </w:p>
    <w:p>
      <w:pPr>
        <w:pStyle w:val="2"/>
        <w:spacing w:before="7"/>
        <w:rPr>
          <w:rFonts w:ascii="Times New Roman"/>
          <w:sz w:val="20"/>
        </w:rPr>
      </w:pPr>
    </w:p>
    <w:p>
      <w:pPr>
        <w:spacing w:before="0" w:line="364" w:lineRule="auto"/>
        <w:ind w:left="1018" w:right="1013" w:firstLine="0"/>
        <w:jc w:val="both"/>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（投</w:t>
      </w:r>
      <w:r>
        <w:rPr>
          <w:spacing w:val="-3"/>
          <w:sz w:val="28"/>
        </w:rPr>
        <w:t>标</w:t>
      </w:r>
      <w:r>
        <w:rPr>
          <w:sz w:val="28"/>
        </w:rPr>
        <w:t>人</w:t>
      </w:r>
      <w:r>
        <w:rPr>
          <w:spacing w:val="-80"/>
          <w:sz w:val="28"/>
        </w:rPr>
        <w:t>）</w:t>
      </w:r>
      <w:r>
        <w:rPr>
          <w:sz w:val="28"/>
        </w:rPr>
        <w:t>的法定</w:t>
      </w:r>
      <w:r>
        <w:rPr>
          <w:spacing w:val="-3"/>
          <w:sz w:val="28"/>
        </w:rPr>
        <w:t>代</w:t>
      </w:r>
      <w:r>
        <w:rPr>
          <w:sz w:val="28"/>
        </w:rPr>
        <w:t>表人</w:t>
      </w:r>
      <w:r>
        <w:rPr>
          <w:spacing w:val="-77"/>
          <w:sz w:val="28"/>
        </w:rPr>
        <w:t>，</w:t>
      </w:r>
      <w:r>
        <w:rPr>
          <w:spacing w:val="-3"/>
          <w:sz w:val="28"/>
        </w:rPr>
        <w:t>现授</w:t>
      </w:r>
      <w:r>
        <w:rPr>
          <w:sz w:val="28"/>
        </w:rPr>
        <w:t>权委托</w:t>
      </w:r>
      <w:r>
        <w:rPr>
          <w:spacing w:val="-3"/>
          <w:sz w:val="28"/>
        </w:rPr>
        <w:t>我</w:t>
      </w:r>
      <w:r>
        <w:rPr>
          <w:sz w:val="28"/>
        </w:rPr>
        <w:t>单位</w:t>
      </w:r>
      <w:r>
        <w:rPr>
          <w:sz w:val="28"/>
          <w:u w:val="single"/>
        </w:rPr>
        <w:t xml:space="preserve"> </w:t>
      </w:r>
      <w:r>
        <w:rPr>
          <w:sz w:val="28"/>
          <w:u w:val="single"/>
        </w:rPr>
        <w:tab/>
      </w:r>
      <w:r>
        <w:rPr>
          <w:sz w:val="28"/>
          <w:u w:val="single"/>
        </w:rPr>
        <w:t>（</w:t>
      </w:r>
      <w:r>
        <w:rPr>
          <w:sz w:val="28"/>
        </w:rPr>
        <w:t>姓名）为我的代理人，以本单位的名义参加</w:t>
      </w:r>
      <w:r>
        <w:rPr>
          <w:sz w:val="28"/>
          <w:u w:val="single"/>
        </w:rPr>
        <w:t xml:space="preserve"> </w:t>
      </w:r>
      <w:r>
        <w:rPr>
          <w:sz w:val="28"/>
          <w:u w:val="single"/>
        </w:rPr>
        <w:tab/>
      </w:r>
      <w:r>
        <w:rPr>
          <w:sz w:val="28"/>
        </w:rPr>
        <w:t>（招标人）的</w:t>
      </w:r>
      <w:r>
        <w:rPr>
          <w:rFonts w:hint="eastAsia"/>
          <w:sz w:val="28"/>
          <w:u w:val="single"/>
          <w:lang w:val="en-US" w:eastAsia="zh-CN"/>
        </w:rPr>
        <w:t xml:space="preserve">   </w:t>
      </w:r>
      <w:r>
        <w:rPr>
          <w:sz w:val="28"/>
        </w:rPr>
        <w:t>（</w:t>
      </w:r>
      <w:r>
        <w:rPr>
          <w:spacing w:val="-2"/>
          <w:sz w:val="28"/>
        </w:rPr>
        <w:t>工程名称</w:t>
      </w:r>
      <w:r>
        <w:rPr>
          <w:spacing w:val="-24"/>
          <w:sz w:val="28"/>
        </w:rPr>
        <w:t>）</w:t>
      </w:r>
      <w:r>
        <w:rPr>
          <w:spacing w:val="-6"/>
          <w:sz w:val="28"/>
        </w:rPr>
        <w:t>的投标。代理人在该工程招投标活动中的</w:t>
      </w:r>
      <w:r>
        <w:rPr>
          <w:spacing w:val="-3"/>
          <w:sz w:val="28"/>
        </w:rPr>
        <w:t>一切事务，我均予以承认。</w:t>
      </w:r>
    </w:p>
    <w:p>
      <w:pPr>
        <w:spacing w:before="115"/>
        <w:ind w:left="1577" w:right="0" w:firstLine="0"/>
        <w:jc w:val="left"/>
        <w:rPr>
          <w:sz w:val="28"/>
        </w:rPr>
      </w:pPr>
      <w:r>
        <w:rPr>
          <w:sz w:val="28"/>
        </w:rPr>
        <w:t>代理人无转委权，特此委托。</w:t>
      </w: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spacing w:before="7"/>
        <w:rPr>
          <w:sz w:val="39"/>
        </w:rPr>
      </w:pPr>
    </w:p>
    <w:p>
      <w:pPr>
        <w:tabs>
          <w:tab w:val="left" w:pos="9067"/>
        </w:tabs>
        <w:spacing w:before="1"/>
        <w:ind w:left="1018" w:right="0" w:firstLine="0"/>
        <w:jc w:val="left"/>
        <w:rPr>
          <w:rFonts w:ascii="Times New Roman" w:eastAsia="Times New Roman"/>
          <w:sz w:val="28"/>
        </w:rPr>
      </w:pPr>
      <w:r>
        <w:rPr>
          <w:spacing w:val="-1"/>
          <w:sz w:val="28"/>
        </w:rPr>
        <w:t>投标人</w:t>
      </w:r>
      <w:r>
        <w:rPr>
          <w:spacing w:val="-3"/>
          <w:sz w:val="28"/>
        </w:rPr>
        <w:t>（</w:t>
      </w:r>
      <w:r>
        <w:rPr>
          <w:sz w:val="28"/>
        </w:rPr>
        <w:t>盖章）：</w:t>
      </w:r>
      <w:r>
        <w:rPr>
          <w:rFonts w:ascii="Times New Roman" w:eastAsia="Times New Roman"/>
          <w:sz w:val="28"/>
          <w:u w:val="single"/>
        </w:rPr>
        <w:t xml:space="preserve"> </w:t>
      </w:r>
      <w:r>
        <w:rPr>
          <w:rFonts w:ascii="Times New Roman" w:eastAsia="Times New Roman"/>
          <w:sz w:val="28"/>
          <w:u w:val="single"/>
        </w:rPr>
        <w:tab/>
      </w:r>
    </w:p>
    <w:p>
      <w:pPr>
        <w:pStyle w:val="2"/>
        <w:spacing w:before="5"/>
        <w:rPr>
          <w:rFonts w:ascii="Times New Roman"/>
          <w:sz w:val="20"/>
        </w:rPr>
      </w:pPr>
    </w:p>
    <w:p>
      <w:pPr>
        <w:tabs>
          <w:tab w:val="left" w:pos="9064"/>
        </w:tabs>
        <w:spacing w:before="71"/>
        <w:ind w:left="1018" w:right="0" w:firstLine="0"/>
        <w:jc w:val="left"/>
        <w:rPr>
          <w:rFonts w:ascii="Times New Roman" w:eastAsia="Times New Roman"/>
          <w:sz w:val="28"/>
        </w:rPr>
      </w:pPr>
      <w:r>
        <w:rPr>
          <w:sz w:val="28"/>
        </w:rPr>
        <w:t>法定代</w:t>
      </w:r>
      <w:r>
        <w:rPr>
          <w:spacing w:val="-3"/>
          <w:sz w:val="28"/>
        </w:rPr>
        <w:t>表</w:t>
      </w:r>
      <w:r>
        <w:rPr>
          <w:sz w:val="28"/>
        </w:rPr>
        <w:t>人（</w:t>
      </w:r>
      <w:r>
        <w:rPr>
          <w:spacing w:val="-3"/>
          <w:sz w:val="28"/>
        </w:rPr>
        <w:t>盖章</w:t>
      </w:r>
      <w:r>
        <w:rPr>
          <w:sz w:val="28"/>
        </w:rPr>
        <w:t>）：</w:t>
      </w:r>
      <w:r>
        <w:rPr>
          <w:rFonts w:ascii="Times New Roman" w:eastAsia="Times New Roman"/>
          <w:sz w:val="28"/>
          <w:u w:val="single"/>
        </w:rPr>
        <w:t xml:space="preserve"> </w:t>
      </w:r>
      <w:r>
        <w:rPr>
          <w:rFonts w:ascii="Times New Roman" w:eastAsia="Times New Roman"/>
          <w:sz w:val="28"/>
          <w:u w:val="single"/>
        </w:rPr>
        <w:tab/>
      </w:r>
    </w:p>
    <w:p>
      <w:pPr>
        <w:pStyle w:val="2"/>
        <w:spacing w:before="5"/>
        <w:rPr>
          <w:rFonts w:ascii="Times New Roman"/>
          <w:sz w:val="20"/>
        </w:rPr>
      </w:pPr>
    </w:p>
    <w:p>
      <w:pPr>
        <w:tabs>
          <w:tab w:val="left" w:pos="4100"/>
          <w:tab w:val="left" w:pos="6901"/>
          <w:tab w:val="left" w:pos="8927"/>
        </w:tabs>
        <w:spacing w:before="71"/>
        <w:ind w:left="1018" w:right="0" w:firstLine="0"/>
        <w:jc w:val="left"/>
        <w:rPr>
          <w:rFonts w:ascii="Times New Roman" w:eastAsia="Times New Roman"/>
          <w:sz w:val="28"/>
        </w:rPr>
      </w:pPr>
      <w:r>
        <w:rPr>
          <w:sz w:val="28"/>
        </w:rPr>
        <w:t>代理人</w:t>
      </w:r>
      <w:r>
        <w:rPr>
          <w:spacing w:val="-3"/>
          <w:sz w:val="28"/>
        </w:rPr>
        <w:t>：</w:t>
      </w:r>
      <w:r>
        <w:rPr>
          <w:spacing w:val="-3"/>
          <w:sz w:val="28"/>
          <w:u w:val="single"/>
        </w:rPr>
        <w:t xml:space="preserve"> </w:t>
      </w:r>
      <w:r>
        <w:rPr>
          <w:spacing w:val="-3"/>
          <w:sz w:val="28"/>
          <w:u w:val="single"/>
        </w:rPr>
        <w:tab/>
      </w:r>
      <w:r>
        <w:rPr>
          <w:sz w:val="28"/>
        </w:rPr>
        <w:t>性别</w:t>
      </w:r>
      <w:r>
        <w:rPr>
          <w:spacing w:val="-3"/>
          <w:sz w:val="28"/>
        </w:rPr>
        <w:t>：</w:t>
      </w:r>
      <w:r>
        <w:rPr>
          <w:spacing w:val="-3"/>
          <w:sz w:val="28"/>
          <w:u w:val="single"/>
        </w:rPr>
        <w:t xml:space="preserve"> </w:t>
      </w:r>
      <w:r>
        <w:rPr>
          <w:spacing w:val="-3"/>
          <w:sz w:val="28"/>
          <w:u w:val="single"/>
        </w:rPr>
        <w:tab/>
      </w:r>
      <w:r>
        <w:rPr>
          <w:sz w:val="28"/>
        </w:rPr>
        <w:t>年</w:t>
      </w:r>
      <w:r>
        <w:rPr>
          <w:spacing w:val="-3"/>
          <w:sz w:val="28"/>
        </w:rPr>
        <w:t>龄</w:t>
      </w:r>
      <w:r>
        <w:rPr>
          <w:rFonts w:ascii="Times New Roman" w:eastAsia="Times New Roman"/>
          <w:sz w:val="28"/>
          <w:u w:val="single"/>
        </w:rPr>
        <w:t xml:space="preserve"> </w:t>
      </w:r>
      <w:r>
        <w:rPr>
          <w:rFonts w:ascii="Times New Roman" w:eastAsia="Times New Roman"/>
          <w:sz w:val="28"/>
          <w:u w:val="single"/>
        </w:rPr>
        <w:tab/>
      </w:r>
    </w:p>
    <w:p>
      <w:pPr>
        <w:pStyle w:val="2"/>
        <w:spacing w:before="3"/>
        <w:rPr>
          <w:rFonts w:ascii="Times New Roman"/>
        </w:rPr>
      </w:pPr>
    </w:p>
    <w:p>
      <w:pPr>
        <w:tabs>
          <w:tab w:val="left" w:pos="4661"/>
          <w:tab w:val="left" w:pos="5220"/>
          <w:tab w:val="left" w:pos="6622"/>
          <w:tab w:val="left" w:pos="8723"/>
          <w:tab w:val="left" w:pos="8927"/>
        </w:tabs>
        <w:spacing w:before="62" w:line="367" w:lineRule="auto"/>
        <w:ind w:left="1018" w:right="1340" w:firstLine="0"/>
        <w:jc w:val="left"/>
        <w:rPr>
          <w:sz w:val="28"/>
        </w:rPr>
      </w:pPr>
      <w:r>
        <w:rPr>
          <w:sz w:val="28"/>
        </w:rPr>
        <w:t>身份证</w:t>
      </w:r>
      <w:r>
        <w:rPr>
          <w:spacing w:val="-3"/>
          <w:sz w:val="28"/>
        </w:rPr>
        <w:t>号</w:t>
      </w:r>
      <w:r>
        <w:rPr>
          <w:sz w:val="28"/>
        </w:rPr>
        <w:t>码</w:t>
      </w:r>
      <w:r>
        <w:rPr>
          <w:spacing w:val="-3"/>
          <w:sz w:val="28"/>
        </w:rPr>
        <w:t>：</w:t>
      </w:r>
      <w:r>
        <w:rPr>
          <w:spacing w:val="-3"/>
          <w:sz w:val="28"/>
          <w:u w:val="single"/>
        </w:rPr>
        <w:t xml:space="preserve"> </w:t>
      </w:r>
      <w:r>
        <w:rPr>
          <w:spacing w:val="-3"/>
          <w:sz w:val="28"/>
          <w:u w:val="single"/>
        </w:rPr>
        <w:tab/>
      </w:r>
      <w:r>
        <w:rPr>
          <w:spacing w:val="-3"/>
          <w:sz w:val="28"/>
          <w:u w:val="single"/>
        </w:rPr>
        <w:tab/>
      </w:r>
      <w:r>
        <w:rPr>
          <w:sz w:val="28"/>
        </w:rPr>
        <w:t>职</w:t>
      </w:r>
      <w:r>
        <w:rPr>
          <w:spacing w:val="-3"/>
          <w:sz w:val="28"/>
        </w:rPr>
        <w:t>务</w:t>
      </w:r>
      <w:r>
        <w:rPr>
          <w:sz w:val="28"/>
        </w:rPr>
        <w:t>：</w:t>
      </w:r>
      <w:r>
        <w:rPr>
          <w:sz w:val="28"/>
          <w:u w:val="single"/>
        </w:rPr>
        <w:tab/>
      </w:r>
      <w:r>
        <w:rPr>
          <w:sz w:val="28"/>
          <w:u w:val="single"/>
        </w:rPr>
        <w:tab/>
      </w:r>
      <w:r>
        <w:rPr>
          <w:sz w:val="28"/>
          <w:u w:val="single"/>
        </w:rPr>
        <w:tab/>
      </w:r>
      <w:r>
        <w:rPr>
          <w:sz w:val="28"/>
          <w:u w:val="single"/>
        </w:rPr>
        <w:t xml:space="preserve">                   </w:t>
      </w:r>
      <w:r>
        <w:rPr>
          <w:sz w:val="28"/>
        </w:rPr>
        <w:t>授权委</w:t>
      </w:r>
      <w:r>
        <w:rPr>
          <w:spacing w:val="-3"/>
          <w:sz w:val="28"/>
        </w:rPr>
        <w:t>托</w:t>
      </w:r>
      <w:r>
        <w:rPr>
          <w:sz w:val="28"/>
        </w:rPr>
        <w:t>日期</w:t>
      </w:r>
      <w:r>
        <w:rPr>
          <w:spacing w:val="-3"/>
          <w:sz w:val="28"/>
        </w:rPr>
        <w:t>：</w:t>
      </w:r>
      <w:r>
        <w:rPr>
          <w:spacing w:val="-3"/>
          <w:sz w:val="28"/>
          <w:u w:val="single"/>
        </w:rPr>
        <w:t xml:space="preserve"> </w:t>
      </w:r>
      <w:r>
        <w:rPr>
          <w:spacing w:val="-3"/>
          <w:sz w:val="28"/>
          <w:u w:val="single"/>
        </w:rPr>
        <w:tab/>
      </w:r>
      <w:r>
        <w:rPr>
          <w:spacing w:val="-3"/>
          <w:sz w:val="28"/>
        </w:rPr>
        <w:t>年</w:t>
      </w:r>
      <w:r>
        <w:rPr>
          <w:spacing w:val="-3"/>
          <w:sz w:val="28"/>
          <w:u w:val="single"/>
        </w:rPr>
        <w:t xml:space="preserve"> </w:t>
      </w:r>
      <w:r>
        <w:rPr>
          <w:spacing w:val="-3"/>
          <w:sz w:val="28"/>
          <w:u w:val="single"/>
        </w:rPr>
        <w:tab/>
      </w:r>
      <w:r>
        <w:rPr>
          <w:spacing w:val="-3"/>
          <w:sz w:val="28"/>
          <w:u w:val="single"/>
        </w:rPr>
        <w:tab/>
      </w:r>
      <w:r>
        <w:rPr>
          <w:spacing w:val="-3"/>
          <w:sz w:val="28"/>
        </w:rPr>
        <w:t>月</w:t>
      </w:r>
      <w:r>
        <w:rPr>
          <w:spacing w:val="-3"/>
          <w:sz w:val="28"/>
          <w:u w:val="single"/>
        </w:rPr>
        <w:t xml:space="preserve"> </w:t>
      </w:r>
      <w:r>
        <w:rPr>
          <w:spacing w:val="-3"/>
          <w:sz w:val="28"/>
          <w:u w:val="single"/>
        </w:rPr>
        <w:tab/>
      </w:r>
      <w:r>
        <w:rPr>
          <w:spacing w:val="-18"/>
          <w:sz w:val="28"/>
        </w:rPr>
        <w:t>日</w:t>
      </w:r>
    </w:p>
    <w:sectPr>
      <w:type w:val="continuous"/>
      <w:pgSz w:w="11910" w:h="16840"/>
      <w:pgMar w:top="1100" w:right="780" w:bottom="1180" w:left="780" w:header="720" w:footer="720" w:gutter="0"/>
      <w:cols w:equalWidth="0" w:num="1">
        <w:col w:w="103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3698240</wp:posOffset>
              </wp:positionH>
              <wp:positionV relativeFrom="page">
                <wp:posOffset>9920605</wp:posOffset>
              </wp:positionV>
              <wp:extent cx="167005" cy="1524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2pt;margin-top:781.15pt;height:12pt;width:13.15pt;mso-position-horizontal-relative:page;mso-position-vertical-relative:page;z-index:-251654144;mso-width-relative:page;mso-height-relative:page;" filled="f" stroked="f" coordsize="21600,21600" o:gfxdata="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KwAzPbAAAADQEAAA8AAAAAAAAAAQAgAAAAIgAAAGRycy9kb3ducmV2LnhtbFBL&#10;AQIUABQAAAAIAIdO4kAYOOwSugEAAHIDAAAOAAAAAAAAAAEAIAAAACo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3698240</wp:posOffset>
              </wp:positionH>
              <wp:positionV relativeFrom="page">
                <wp:posOffset>10019665</wp:posOffset>
              </wp:positionV>
              <wp:extent cx="167005" cy="15240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22</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2pt;margin-top:788.95pt;height:12pt;width:13.15pt;mso-position-horizontal-relative:page;mso-position-vertical-relative:page;z-index:-251651072;mso-width-relative:page;mso-height-relative:page;" filled="f" stroked="f" coordsize="21600,21600" o:gfxdata="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H0HE2gAAAA0BAAAPAAAAAAAAAAEAIAAAACIAAABkcnMvZG93bnJldi54bWxQSwEC&#10;FAAUAAAACACHTuJAjYyHaLkBAABy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3782695</wp:posOffset>
              </wp:positionH>
              <wp:positionV relativeFrom="page">
                <wp:posOffset>10010140</wp:posOffset>
              </wp:positionV>
              <wp:extent cx="274320" cy="152400"/>
              <wp:effectExtent l="0" t="0" r="0" b="0"/>
              <wp:wrapNone/>
              <wp:docPr id="18" name="文本框 9"/>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26</w:t>
                          </w:r>
                          <w:r>
                            <w:fldChar w:fldCharType="end"/>
                          </w:r>
                          <w:r>
                            <w:rPr>
                              <w:rFonts w:ascii="Times New Roman"/>
                              <w:sz w:val="18"/>
                            </w:rPr>
                            <w:t xml:space="preserve"> -</w:t>
                          </w:r>
                        </w:p>
                      </w:txbxContent>
                    </wps:txbx>
                    <wps:bodyPr lIns="0" tIns="0" rIns="0" bIns="0" upright="1"/>
                  </wps:wsp>
                </a:graphicData>
              </a:graphic>
            </wp:anchor>
          </w:drawing>
        </mc:Choice>
        <mc:Fallback>
          <w:pict>
            <v:shape id="文本框 9" o:spid="_x0000_s1026" o:spt="202" type="#_x0000_t202" style="position:absolute;left:0pt;margin-left:297.85pt;margin-top:788.2pt;height:12pt;width:21.6pt;mso-position-horizontal-relative:page;mso-position-vertical-relative:page;z-index:-251648000;mso-width-relative:page;mso-height-relative:page;" filled="f" stroked="f" coordsize="21600,21600" o:gfxdata="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KEwU3bAAAADQEAAA8AAAAAAAAAAQAgAAAAIgAAAGRycy9kb3ducmV2LnhtbFBL&#10;AQIUABQAAAAIAIdO4kDo57tdugEAAHIDAAAOAAAAAAAAAAEAIAAAACoBAABkcnMvZTJvRG9jLnht&#10;bFBLBQYAAAAABgAGAFkBAABW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26</w:t>
                    </w:r>
                    <w:r>
                      <w:fldChar w:fldCharType="end"/>
                    </w:r>
                    <w:r>
                      <w:rPr>
                        <w:rFonts w:ascii="Times New Roman"/>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3782695</wp:posOffset>
              </wp:positionH>
              <wp:positionV relativeFrom="page">
                <wp:posOffset>10010140</wp:posOffset>
              </wp:positionV>
              <wp:extent cx="274320" cy="152400"/>
              <wp:effectExtent l="0" t="0" r="0" b="0"/>
              <wp:wrapNone/>
              <wp:docPr id="19" name="文本框 10"/>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30</w:t>
                          </w:r>
                          <w:r>
                            <w:fldChar w:fldCharType="end"/>
                          </w:r>
                          <w:r>
                            <w:rPr>
                              <w:rFonts w:ascii="Times New Roman"/>
                              <w:sz w:val="18"/>
                            </w:rPr>
                            <w:t xml:space="preserve"> -</w:t>
                          </w:r>
                        </w:p>
                      </w:txbxContent>
                    </wps:txbx>
                    <wps:bodyPr lIns="0" tIns="0" rIns="0" bIns="0" upright="1"/>
                  </wps:wsp>
                </a:graphicData>
              </a:graphic>
            </wp:anchor>
          </w:drawing>
        </mc:Choice>
        <mc:Fallback>
          <w:pict>
            <v:shape id="文本框 10" o:spid="_x0000_s1026" o:spt="202" type="#_x0000_t202" style="position:absolute;left:0pt;margin-left:297.85pt;margin-top:788.2pt;height:12pt;width:21.6pt;mso-position-horizontal-relative:page;mso-position-vertical-relative:page;z-index:-251646976;mso-width-relative:page;mso-height-relative:page;" filled="f" stroked="f" coordsize="21600,21600" o:gfxdata="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KEwU3bAAAADQEAAA8AAAAAAAAAAQAgAAAAIgAAAGRycy9kb3ducmV2LnhtbFBL&#10;AQIUABQAAAAIAIdO4kCdKolDugEAAHMDAAAOAAAAAAAAAAEAIAAAACoBAABkcnMvZTJvRG9jLnht&#10;bFBLBQYAAAAABgAGAFkBAABW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30</w:t>
                    </w:r>
                    <w:r>
                      <w:fldChar w:fldCharType="end"/>
                    </w:r>
                    <w:r>
                      <w:rPr>
                        <w:rFonts w:asci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3782695</wp:posOffset>
              </wp:positionH>
              <wp:positionV relativeFrom="page">
                <wp:posOffset>10010140</wp:posOffset>
              </wp:positionV>
              <wp:extent cx="274320" cy="152400"/>
              <wp:effectExtent l="0" t="0" r="0" b="0"/>
              <wp:wrapNone/>
              <wp:docPr id="20" name="文本框 11"/>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40</w:t>
                          </w:r>
                          <w:r>
                            <w:fldChar w:fldCharType="end"/>
                          </w:r>
                          <w:r>
                            <w:rPr>
                              <w:rFonts w:ascii="Times New Roman"/>
                              <w:sz w:val="18"/>
                            </w:rPr>
                            <w:t xml:space="preserve"> -</w:t>
                          </w:r>
                        </w:p>
                      </w:txbxContent>
                    </wps:txbx>
                    <wps:bodyPr lIns="0" tIns="0" rIns="0" bIns="0" upright="1"/>
                  </wps:wsp>
                </a:graphicData>
              </a:graphic>
            </wp:anchor>
          </w:drawing>
        </mc:Choice>
        <mc:Fallback>
          <w:pict>
            <v:shape id="文本框 11" o:spid="_x0000_s1026" o:spt="202" type="#_x0000_t202" style="position:absolute;left:0pt;margin-left:297.85pt;margin-top:788.2pt;height:12pt;width:21.6pt;mso-position-horizontal-relative:page;mso-position-vertical-relative:page;z-index:-251645952;mso-width-relative:page;mso-height-relative:page;" filled="f" stroked="f" coordsize="21600,21600" o:gfxdata="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hMFN2wAAAA0BAAAPAAAAAAAAAAEAIAAAACIAAABkcnMvZG93bnJldi54bWxQ&#10;SwECFAAUAAAACACHTuJA2aMYO7sBAABzAwAADgAAAAAAAAABACAAAAAqAQAAZHJzL2Uyb0RvYy54&#10;bWxQSwUGAAAAAAYABgBZAQAAVw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40</w:t>
                    </w:r>
                    <w:r>
                      <w:fldChar w:fldCharType="end"/>
                    </w:r>
                    <w:r>
                      <w:rPr>
                        <w:rFonts w:ascii="Times New Roman"/>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3698240</wp:posOffset>
              </wp:positionH>
              <wp:positionV relativeFrom="page">
                <wp:posOffset>9920605</wp:posOffset>
              </wp:positionV>
              <wp:extent cx="167005" cy="152400"/>
              <wp:effectExtent l="0" t="0" r="0" b="0"/>
              <wp:wrapNone/>
              <wp:docPr id="23" name="文本框 1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44</w:t>
                          </w:r>
                          <w:r>
                            <w:fldChar w:fldCharType="end"/>
                          </w:r>
                        </w:p>
                      </w:txbxContent>
                    </wps:txbx>
                    <wps:bodyPr lIns="0" tIns="0" rIns="0" bIns="0" upright="1"/>
                  </wps:wsp>
                </a:graphicData>
              </a:graphic>
            </wp:anchor>
          </w:drawing>
        </mc:Choice>
        <mc:Fallback>
          <w:pict>
            <v:shape id="文本框 14" o:spid="_x0000_s1026" o:spt="202" type="#_x0000_t202" style="position:absolute;left:0pt;margin-left:291.2pt;margin-top:781.15pt;height:12pt;width:13.15pt;mso-position-horizontal-relative:page;mso-position-vertical-relative:page;z-index:-251643904;mso-width-relative:page;mso-height-relative:page;" filled="f" stroked="f" coordsize="21600,21600" o:gfxdata="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rADM9sAAAANAQAADwAAAAAAAAABACAAAAAiAAAAZHJzL2Rvd25yZXYueG1s&#10;UEsBAhQAFAAAAAgAh07iQMY2y3e8AQAAcwMAAA4AAAAAAAAAAQAgAAAAKgEAAGRycy9lMm9Eb2Mu&#10;eG1sUEsFBgAAAAAGAAYAWQEAAFg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3743960</wp:posOffset>
              </wp:positionH>
              <wp:positionV relativeFrom="page">
                <wp:posOffset>9791065</wp:posOffset>
              </wp:positionV>
              <wp:extent cx="167005" cy="152400"/>
              <wp:effectExtent l="0" t="0" r="0" b="0"/>
              <wp:wrapNone/>
              <wp:docPr id="26" name="文本框 17"/>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17" o:spid="_x0000_s1026" o:spt="202" type="#_x0000_t202" style="position:absolute;left:0pt;margin-left:294.8pt;margin-top:770.95pt;height:12pt;width:13.15pt;mso-position-horizontal-relative:page;mso-position-vertical-relative:page;z-index:-251641856;mso-width-relative:page;mso-height-relative:page;" filled="f" stroked="f" coordsize="21600,21600" o:gfxdata="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qcwEfZAAAADQEAAA8AAAAAAAAAAQAgAAAAIgAAAGRycy9kb3ducmV2LnhtbFBL&#10;AQIUABQAAAAIAIdO4kCwBWNNvAEAAHMDAAAOAAAAAAAAAAEAIAAAACg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3643630</wp:posOffset>
              </wp:positionH>
              <wp:positionV relativeFrom="page">
                <wp:posOffset>9789160</wp:posOffset>
              </wp:positionV>
              <wp:extent cx="274320" cy="152400"/>
              <wp:effectExtent l="0" t="0" r="0" b="0"/>
              <wp:wrapNone/>
              <wp:docPr id="28" name="文本框 19"/>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55</w:t>
                          </w:r>
                          <w:r>
                            <w:fldChar w:fldCharType="end"/>
                          </w:r>
                          <w:r>
                            <w:rPr>
                              <w:rFonts w:ascii="Times New Roman"/>
                              <w:sz w:val="18"/>
                            </w:rPr>
                            <w:t xml:space="preserve"> -</w:t>
                          </w:r>
                        </w:p>
                      </w:txbxContent>
                    </wps:txbx>
                    <wps:bodyPr lIns="0" tIns="0" rIns="0" bIns="0" upright="1"/>
                  </wps:wsp>
                </a:graphicData>
              </a:graphic>
            </wp:anchor>
          </w:drawing>
        </mc:Choice>
        <mc:Fallback>
          <w:pict>
            <v:shape id="文本框 19" o:spid="_x0000_s1026" o:spt="202" type="#_x0000_t202" style="position:absolute;left:0pt;margin-left:286.9pt;margin-top:770.8pt;height:12pt;width:21.6pt;mso-position-horizontal-relative:page;mso-position-vertical-relative:page;z-index:-251639808;mso-width-relative:page;mso-height-relative:page;" filled="f" stroked="f" coordsize="21600,21600" o:gfxdata="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Nz2x/aAAAADQEAAA8AAAAAAAAAAQAgAAAAIgAAAGRycy9kb3ducmV2LnhtbFBL&#10;AQIUABQAAAAIAIdO4kC0Wl5MuwEAAHMDAAAOAAAAAAAAAAEAIAAAACkBAABkcnMvZTJvRG9jLnht&#10;bFBLBQYAAAAABgAGAFkBAABW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55</w:t>
                    </w:r>
                    <w:r>
                      <w:fldChar w:fldCharType="end"/>
                    </w:r>
                    <w:r>
                      <w:rPr>
                        <w:rFonts w:ascii="Times New Roman"/>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705485</wp:posOffset>
              </wp:positionV>
              <wp:extent cx="5314950" cy="0"/>
              <wp:effectExtent l="0" t="0" r="0" b="0"/>
              <wp:wrapNone/>
              <wp:docPr id="10" name="直线 1"/>
              <wp:cNvGraphicFramePr/>
              <a:graphic xmlns:a="http://schemas.openxmlformats.org/drawingml/2006/main">
                <a:graphicData uri="http://schemas.microsoft.com/office/word/2010/wordprocessingShape">
                  <wps:wsp>
                    <wps:cNvCnPr/>
                    <wps:spPr>
                      <a:xfrm>
                        <a:off x="0" y="0"/>
                        <a:ext cx="531495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88.45pt;margin-top:55.55pt;height:0pt;width:418.5pt;mso-position-horizontal-relative:page;mso-position-vertical-relative:page;z-index:-251656192;mso-width-relative:page;mso-height-relative:page;" filled="f" stroked="t" coordsize="21600,21600" o:gfxdata="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hUBh/UAAAA&#10;DAEAAA8AAAAAAAAAAQAgAAAAIgAAAGRycy9kb3ducmV2LnhtbFBLAQIUABQAAAAIAIdO4kC6b/wP&#10;6AEAANwDAAAOAAAAAAAAAAEAIAAAACMBAABkcnMvZTJvRG9jLnhtbFBLBQYAAAAABgAGAFkBAAB9&#10;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845820</wp:posOffset>
              </wp:positionH>
              <wp:positionV relativeFrom="page">
                <wp:posOffset>705485</wp:posOffset>
              </wp:positionV>
              <wp:extent cx="5869305" cy="0"/>
              <wp:effectExtent l="0" t="0" r="0" b="0"/>
              <wp:wrapNone/>
              <wp:docPr id="13" name="直线 4"/>
              <wp:cNvGraphicFramePr/>
              <a:graphic xmlns:a="http://schemas.openxmlformats.org/drawingml/2006/main">
                <a:graphicData uri="http://schemas.microsoft.com/office/word/2010/wordprocessingShape">
                  <wps:wsp>
                    <wps:cNvCnPr/>
                    <wps:spPr>
                      <a:xfrm>
                        <a:off x="0" y="0"/>
                        <a:ext cx="586930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66.6pt;margin-top:55.55pt;height:0pt;width:462.15pt;mso-position-horizontal-relative:page;mso-position-vertical-relative:page;z-index:-251653120;mso-width-relative:page;mso-height-relative:page;" filled="f" stroked="t" coordsize="21600,21600" o:gfxdata="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Bbdv&#10;1gAAAAwBAAAPAAAAAAAAAAEAIAAAACIAAABkcnMvZG93bnJldi54bWxQSwECFAAUAAAACACHTuJA&#10;VAX8HeoBAADcAwAADgAAAAAAAAABACAAAAAlAQAAZHJzL2Uyb0RvYy54bWxQSwUGAAAAAAYABgBZ&#10;AQAAgQ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2082800</wp:posOffset>
              </wp:positionH>
              <wp:positionV relativeFrom="page">
                <wp:posOffset>544195</wp:posOffset>
              </wp:positionV>
              <wp:extent cx="4627880" cy="13970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4627880" cy="139700"/>
                      </a:xfrm>
                      <a:prstGeom prst="rect">
                        <a:avLst/>
                      </a:prstGeom>
                      <a:noFill/>
                      <a:ln>
                        <a:noFill/>
                      </a:ln>
                    </wps:spPr>
                    <wps:txbx>
                      <w:txbxContent>
                        <w:p>
                          <w:pPr>
                            <w:spacing w:before="0" w:line="220" w:lineRule="exact"/>
                            <w:ind w:right="0"/>
                            <w:jc w:val="left"/>
                            <w:rPr>
                              <w:sz w:val="18"/>
                            </w:rPr>
                          </w:pPr>
                        </w:p>
                        <w:p>
                          <w:pPr>
                            <w:spacing w:before="0" w:line="220" w:lineRule="exact"/>
                            <w:ind w:right="0"/>
                            <w:jc w:val="left"/>
                            <w:rPr>
                              <w:sz w:val="18"/>
                            </w:rPr>
                          </w:pPr>
                        </w:p>
                      </w:txbxContent>
                    </wps:txbx>
                    <wps:bodyPr lIns="0" tIns="0" rIns="0" bIns="0" upright="1"/>
                  </wps:wsp>
                </a:graphicData>
              </a:graphic>
            </wp:anchor>
          </w:drawing>
        </mc:Choice>
        <mc:Fallback>
          <w:pict>
            <v:shape id="文本框 5" o:spid="_x0000_s1026" o:spt="202" type="#_x0000_t202" style="position:absolute;left:0pt;margin-left:164pt;margin-top:42.85pt;height:11pt;width:364.4pt;mso-position-horizontal-relative:page;mso-position-vertical-relative:page;z-index:-251652096;mso-width-relative:page;mso-height-relative:page;" filled="f" stroked="f" coordsize="21600,21600" o:gfxdata="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Vi/SbZAAAACwEAAA8AAAAAAAAAAQAgAAAAIgAAAGRycy9kb3ducmV2LnhtbFBL&#10;AQIUABQAAAAIAIdO4kDVAAWkvAEAAHMDAAAOAAAAAAAAAAEAIAAAACgBAABkcnMvZTJvRG9jLnht&#10;bFBLBQYAAAAABgAGAFkBAABWBQAAAAA=&#10;">
              <v:fill on="f" focussize="0,0"/>
              <v:stroke on="f"/>
              <v:imagedata o:title=""/>
              <o:lock v:ext="edit" aspectratio="f"/>
              <v:textbox inset="0mm,0mm,0mm,0mm">
                <w:txbxContent>
                  <w:p>
                    <w:pPr>
                      <w:spacing w:before="0" w:line="220" w:lineRule="exact"/>
                      <w:ind w:right="0"/>
                      <w:jc w:val="left"/>
                      <w:rPr>
                        <w:sz w:val="18"/>
                      </w:rPr>
                    </w:pPr>
                  </w:p>
                  <w:p>
                    <w:pPr>
                      <w:spacing w:before="0" w:line="220" w:lineRule="exact"/>
                      <w:ind w:right="0"/>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892810</wp:posOffset>
              </wp:positionH>
              <wp:positionV relativeFrom="page">
                <wp:posOffset>705485</wp:posOffset>
              </wp:positionV>
              <wp:extent cx="6050915" cy="0"/>
              <wp:effectExtent l="0" t="0" r="0" b="0"/>
              <wp:wrapNone/>
              <wp:docPr id="16" name="直线 7"/>
              <wp:cNvGraphicFramePr/>
              <a:graphic xmlns:a="http://schemas.openxmlformats.org/drawingml/2006/main">
                <a:graphicData uri="http://schemas.microsoft.com/office/word/2010/wordprocessingShape">
                  <wps:wsp>
                    <wps:cNvCnPr/>
                    <wps:spPr>
                      <a:xfrm>
                        <a:off x="0" y="0"/>
                        <a:ext cx="60509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70.3pt;margin-top:55.55pt;height:0pt;width:476.45pt;mso-position-horizontal-relative:page;mso-position-vertical-relative:page;z-index:-251650048;mso-width-relative:page;mso-height-relative:page;" filled="f" stroked="t" coordsize="21600,21600" o:gfxdata="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kqAdPW&#10;AAAADAEAAA8AAAAAAAAAAQAgAAAAIgAAAGRycy9kb3ducmV2LnhtbFBLAQIUABQAAAAIAIdO4kDt&#10;e1gc6QEAANwDAAAOAAAAAAAAAAEAIAAAACUBAABkcnMvZTJvRG9jLnhtbFBLBQYAAAAABgAGAFkB&#10;AACA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2311400</wp:posOffset>
              </wp:positionH>
              <wp:positionV relativeFrom="page">
                <wp:posOffset>544195</wp:posOffset>
              </wp:positionV>
              <wp:extent cx="4627880" cy="139700"/>
              <wp:effectExtent l="0" t="0" r="0" b="0"/>
              <wp:wrapNone/>
              <wp:docPr id="17" name="文本框 8"/>
              <wp:cNvGraphicFramePr/>
              <a:graphic xmlns:a="http://schemas.openxmlformats.org/drawingml/2006/main">
                <a:graphicData uri="http://schemas.microsoft.com/office/word/2010/wordprocessingShape">
                  <wps:wsp>
                    <wps:cNvSpPr txBox="1"/>
                    <wps:spPr>
                      <a:xfrm>
                        <a:off x="0" y="0"/>
                        <a:ext cx="4627880" cy="139700"/>
                      </a:xfrm>
                      <a:prstGeom prst="rect">
                        <a:avLst/>
                      </a:prstGeom>
                      <a:noFill/>
                      <a:ln>
                        <a:noFill/>
                      </a:ln>
                    </wps:spPr>
                    <wps:txbx>
                      <w:txbxContent>
                        <w:p>
                          <w:pPr>
                            <w:spacing w:before="0" w:line="220" w:lineRule="exact"/>
                            <w:ind w:right="0"/>
                            <w:jc w:val="left"/>
                            <w:rPr>
                              <w:sz w:val="18"/>
                            </w:rPr>
                          </w:pPr>
                        </w:p>
                        <w:p>
                          <w:pPr>
                            <w:spacing w:before="0" w:line="220" w:lineRule="exact"/>
                            <w:ind w:right="0"/>
                            <w:jc w:val="left"/>
                            <w:rPr>
                              <w:sz w:val="18"/>
                            </w:rPr>
                          </w:pPr>
                        </w:p>
                      </w:txbxContent>
                    </wps:txbx>
                    <wps:bodyPr lIns="0" tIns="0" rIns="0" bIns="0" upright="1"/>
                  </wps:wsp>
                </a:graphicData>
              </a:graphic>
            </wp:anchor>
          </w:drawing>
        </mc:Choice>
        <mc:Fallback>
          <w:pict>
            <v:shape id="文本框 8" o:spid="_x0000_s1026" o:spt="202" type="#_x0000_t202" style="position:absolute;left:0pt;margin-left:182pt;margin-top:42.85pt;height:11pt;width:364.4pt;mso-position-horizontal-relative:page;mso-position-vertical-relative:page;z-index:-251649024;mso-width-relative:page;mso-height-relative:page;" filled="f" stroked="f" coordsize="21600,21600" o:gfxdata="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pdHs3aAAAACwEAAA8AAAAAAAAAAQAgAAAAIgAAAGRycy9kb3ducmV2LnhtbFBL&#10;AQIUABQAAAAIAIdO4kBODkgxuwEAAHMDAAAOAAAAAAAAAAEAIAAAACkBAABkcnMvZTJvRG9jLnht&#10;bFBLBQYAAAAABgAGAFkBAABWBQAAAAA=&#10;">
              <v:fill on="f" focussize="0,0"/>
              <v:stroke on="f"/>
              <v:imagedata o:title=""/>
              <o:lock v:ext="edit" aspectratio="f"/>
              <v:textbox inset="0mm,0mm,0mm,0mm">
                <w:txbxContent>
                  <w:p>
                    <w:pPr>
                      <w:spacing w:before="0" w:line="220" w:lineRule="exact"/>
                      <w:ind w:right="0"/>
                      <w:jc w:val="left"/>
                      <w:rPr>
                        <w:sz w:val="18"/>
                      </w:rPr>
                    </w:pPr>
                  </w:p>
                  <w:p>
                    <w:pPr>
                      <w:spacing w:before="0" w:line="220" w:lineRule="exact"/>
                      <w:ind w:right="0"/>
                      <w:jc w:val="left"/>
                      <w:rPr>
                        <w:sz w:val="18"/>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251671552" behindDoc="1" locked="0" layoutInCell="1" allowOverlap="1">
              <wp:simplePos x="0" y="0"/>
              <wp:positionH relativeFrom="page">
                <wp:posOffset>1123315</wp:posOffset>
              </wp:positionH>
              <wp:positionV relativeFrom="page">
                <wp:posOffset>705485</wp:posOffset>
              </wp:positionV>
              <wp:extent cx="5314950" cy="0"/>
              <wp:effectExtent l="0" t="0" r="0" b="0"/>
              <wp:wrapNone/>
              <wp:docPr id="21" name="直线 12"/>
              <wp:cNvGraphicFramePr/>
              <a:graphic xmlns:a="http://schemas.openxmlformats.org/drawingml/2006/main">
                <a:graphicData uri="http://schemas.microsoft.com/office/word/2010/wordprocessingShape">
                  <wps:wsp>
                    <wps:cNvCnPr/>
                    <wps:spPr>
                      <a:xfrm>
                        <a:off x="0" y="0"/>
                        <a:ext cx="531495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88.45pt;margin-top:55.55pt;height:0pt;width:418.5pt;mso-position-horizontal-relative:page;mso-position-vertical-relative:page;z-index:-251644928;mso-width-relative:page;mso-height-relative:page;" filled="f" stroked="t" coordsize="21600,21600" o:gfxdata="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FQGH9QA&#10;AAAMAQAADwAAAAAAAAABACAAAAAiAAAAZHJzL2Rvd25yZXYueG1sUEsBAhQAFAAAAAgAh07iQHxF&#10;BBfqAQAA3QMAAA4AAAAAAAAAAQAgAAAAIwEAAGRycy9lMm9Eb2MueG1sUEsFBgAAAAAGAAYAWQEA&#10;AH8FAAAAAA==&#10;">
              <v:fill on="f" focussize="0,0"/>
              <v:stroke weight="0.72pt" color="#000000" joinstyle="round"/>
              <v:imagedata o:title=""/>
              <o:lock v:ext="edit" aspectratio="f"/>
            </v:line>
          </w:pict>
        </mc:Fallback>
      </mc:AlternateContent>
    </w:r>
  </w:p>
  <w:p>
    <w:pPr>
      <w:pStyle w:val="2"/>
      <w:spacing w:line="14"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1075690</wp:posOffset>
              </wp:positionH>
              <wp:positionV relativeFrom="page">
                <wp:posOffset>705485</wp:posOffset>
              </wp:positionV>
              <wp:extent cx="5502275" cy="0"/>
              <wp:effectExtent l="0" t="0" r="0" b="0"/>
              <wp:wrapNone/>
              <wp:docPr id="24" name="直线 15"/>
              <wp:cNvGraphicFramePr/>
              <a:graphic xmlns:a="http://schemas.openxmlformats.org/drawingml/2006/main">
                <a:graphicData uri="http://schemas.microsoft.com/office/word/2010/wordprocessingShape">
                  <wps:wsp>
                    <wps:cNvCnPr/>
                    <wps:spPr>
                      <a:xfrm>
                        <a:off x="0" y="0"/>
                        <a:ext cx="550227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84.7pt;margin-top:55.55pt;height:0pt;width:433.25pt;mso-position-horizontal-relative:page;mso-position-vertical-relative:page;z-index:-251642880;mso-width-relative:page;mso-height-relative:page;" filled="f" stroked="t" coordsize="21600,21600" o:gfxdata="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NMV&#10;1gAAAAwBAAAPAAAAAAAAAAEAIAAAACIAAABkcnMvZG93bnJldi54bWxQSwECFAAUAAAACACHTuJA&#10;AfijF+oBAADdAwAADgAAAAAAAAABACAAAAAlAQAAZHJzL2Uyb0RvYy54bWxQSwUGAAAAAAYABgBZ&#10;AQAAgQU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1804035</wp:posOffset>
              </wp:positionH>
              <wp:positionV relativeFrom="page">
                <wp:posOffset>544195</wp:posOffset>
              </wp:positionV>
              <wp:extent cx="4627245" cy="139700"/>
              <wp:effectExtent l="0" t="0" r="0" b="0"/>
              <wp:wrapNone/>
              <wp:docPr id="27" name="文本框 18"/>
              <wp:cNvGraphicFramePr/>
              <a:graphic xmlns:a="http://schemas.openxmlformats.org/drawingml/2006/main">
                <a:graphicData uri="http://schemas.microsoft.com/office/word/2010/wordprocessingShape">
                  <wps:wsp>
                    <wps:cNvSpPr txBox="1"/>
                    <wps:spPr>
                      <a:xfrm>
                        <a:off x="0" y="0"/>
                        <a:ext cx="4627245" cy="139700"/>
                      </a:xfrm>
                      <a:prstGeom prst="rect">
                        <a:avLst/>
                      </a:prstGeom>
                      <a:noFill/>
                      <a:ln>
                        <a:noFill/>
                      </a:ln>
                    </wps:spPr>
                    <wps:txbx>
                      <w:txbxContent>
                        <w:p>
                          <w:pPr>
                            <w:spacing w:before="0" w:line="220" w:lineRule="exact"/>
                            <w:ind w:right="0"/>
                            <w:jc w:val="left"/>
                            <w:rPr>
                              <w:sz w:val="18"/>
                            </w:rPr>
                          </w:pPr>
                        </w:p>
                      </w:txbxContent>
                    </wps:txbx>
                    <wps:bodyPr lIns="0" tIns="0" rIns="0" bIns="0" upright="1"/>
                  </wps:wsp>
                </a:graphicData>
              </a:graphic>
            </wp:anchor>
          </w:drawing>
        </mc:Choice>
        <mc:Fallback>
          <w:pict>
            <v:shape id="文本框 18" o:spid="_x0000_s1026" o:spt="202" type="#_x0000_t202" style="position:absolute;left:0pt;margin-left:142.05pt;margin-top:42.85pt;height:11pt;width:364.35pt;mso-position-horizontal-relative:page;mso-position-vertical-relative:page;z-index:-251640832;mso-width-relative:page;mso-height-relative:page;" filled="f" stroked="f" coordsize="21600,21600" o:gfxdata="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v2jvtkAAAALAQAADwAAAAAAAAABACAAAAAiAAAAZHJzL2Rvd25yZXYueG1s&#10;UEsBAhQAFAAAAAgAh07iQDvxbOW+AQAAdAMAAA4AAAAAAAAAAQAgAAAAKAEAAGRycy9lMm9Eb2Mu&#10;eG1sUEsFBgAAAAAGAAYAWQEAAFgFAAAAAA==&#10;">
              <v:fill on="f" focussize="0,0"/>
              <v:stroke on="f"/>
              <v:imagedata o:title=""/>
              <o:lock v:ext="edit" aspectratio="f"/>
              <v:textbox inset="0mm,0mm,0mm,0mm">
                <w:txbxContent>
                  <w:p>
                    <w:pPr>
                      <w:spacing w:before="0" w:line="220" w:lineRule="exact"/>
                      <w:ind w:right="0"/>
                      <w:jc w:val="left"/>
                      <w:rPr>
                        <w:sz w:val="18"/>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808990</wp:posOffset>
              </wp:positionH>
              <wp:positionV relativeFrom="page">
                <wp:posOffset>705485</wp:posOffset>
              </wp:positionV>
              <wp:extent cx="5942965" cy="0"/>
              <wp:effectExtent l="0" t="0" r="0" b="0"/>
              <wp:wrapNone/>
              <wp:docPr id="29" name="直线 20"/>
              <wp:cNvGraphicFramePr/>
              <a:graphic xmlns:a="http://schemas.openxmlformats.org/drawingml/2006/main">
                <a:graphicData uri="http://schemas.microsoft.com/office/word/2010/wordprocessingShape">
                  <wps:wsp>
                    <wps:cNvCnPr/>
                    <wps:spPr>
                      <a:xfrm>
                        <a:off x="0" y="0"/>
                        <a:ext cx="594296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63.7pt;margin-top:55.55pt;height:0pt;width:467.95pt;mso-position-horizontal-relative:page;mso-position-vertical-relative:page;z-index:-251638784;mso-width-relative:page;mso-height-relative:page;" filled="f" stroked="t" coordsize="21600,21600" o:gfxdata="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jtPKzW&#10;AAAADAEAAA8AAAAAAAAAAQAgAAAAIgAAAGRycy9kb3ducmV2LnhtbFBLAQIUABQAAAAIAIdO4kDt&#10;KVjS6QEAAN0DAAAOAAAAAAAAAAEAIAAAACUBAABkcnMvZTJvRG9jLnhtbFBLBQYAAAAABgAGAFkB&#10;AACA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2118995</wp:posOffset>
              </wp:positionH>
              <wp:positionV relativeFrom="page">
                <wp:posOffset>544195</wp:posOffset>
              </wp:positionV>
              <wp:extent cx="4627880" cy="139700"/>
              <wp:effectExtent l="0" t="0" r="0" b="0"/>
              <wp:wrapNone/>
              <wp:docPr id="30" name="文本框 21"/>
              <wp:cNvGraphicFramePr/>
              <a:graphic xmlns:a="http://schemas.openxmlformats.org/drawingml/2006/main">
                <a:graphicData uri="http://schemas.microsoft.com/office/word/2010/wordprocessingShape">
                  <wps:wsp>
                    <wps:cNvSpPr txBox="1"/>
                    <wps:spPr>
                      <a:xfrm>
                        <a:off x="0" y="0"/>
                        <a:ext cx="4627880" cy="139700"/>
                      </a:xfrm>
                      <a:prstGeom prst="rect">
                        <a:avLst/>
                      </a:prstGeom>
                      <a:noFill/>
                      <a:ln>
                        <a:noFill/>
                      </a:ln>
                    </wps:spPr>
                    <wps:txbx>
                      <w:txbxContent>
                        <w:p>
                          <w:pPr>
                            <w:spacing w:before="0" w:line="220" w:lineRule="exact"/>
                            <w:ind w:right="0"/>
                            <w:jc w:val="left"/>
                            <w:rPr>
                              <w:sz w:val="18"/>
                            </w:rPr>
                          </w:pPr>
                        </w:p>
                      </w:txbxContent>
                    </wps:txbx>
                    <wps:bodyPr lIns="0" tIns="0" rIns="0" bIns="0" upright="1"/>
                  </wps:wsp>
                </a:graphicData>
              </a:graphic>
            </wp:anchor>
          </w:drawing>
        </mc:Choice>
        <mc:Fallback>
          <w:pict>
            <v:shape id="文本框 21" o:spid="_x0000_s1026" o:spt="202" type="#_x0000_t202" style="position:absolute;left:0pt;margin-left:166.85pt;margin-top:42.85pt;height:11pt;width:364.4pt;mso-position-horizontal-relative:page;mso-position-vertical-relative:page;z-index:-251637760;mso-width-relative:page;mso-height-relative:page;" filled="f" stroked="f" coordsize="21600,21600" o:gfxdata="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MpuLg2QAAAAsBAAAPAAAAAAAAAAEAIAAAACIAAABkcnMvZG93bnJldi54bWxQ&#10;SwECFAAUAAAACACHTuJAdIIrWr0BAAB0AwAADgAAAAAAAAABACAAAAAoAQAAZHJzL2Uyb0RvYy54&#10;bWxQSwUGAAAAAAYABgBZAQAAVwUAAAAA&#10;">
              <v:fill on="f" focussize="0,0"/>
              <v:stroke on="f"/>
              <v:imagedata o:title=""/>
              <o:lock v:ext="edit" aspectratio="f"/>
              <v:textbox inset="0mm,0mm,0mm,0mm">
                <w:txbxContent>
                  <w:p>
                    <w:pPr>
                      <w:spacing w:before="0" w:line="220" w:lineRule="exact"/>
                      <w:ind w:right="0"/>
                      <w:jc w:val="left"/>
                      <w:rPr>
                        <w:sz w:val="18"/>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6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474" w:hanging="529"/>
      </w:pPr>
      <w:rPr>
        <w:rFonts w:hint="default"/>
        <w:lang w:val="zh-CN" w:eastAsia="zh-CN" w:bidi="zh-CN"/>
      </w:rPr>
    </w:lvl>
    <w:lvl w:ilvl="2" w:tentative="0">
      <w:start w:val="0"/>
      <w:numFmt w:val="bullet"/>
      <w:lvlText w:val="•"/>
      <w:lvlJc w:val="left"/>
      <w:pPr>
        <w:ind w:left="3349" w:hanging="529"/>
      </w:pPr>
      <w:rPr>
        <w:rFonts w:hint="default"/>
        <w:lang w:val="zh-CN" w:eastAsia="zh-CN" w:bidi="zh-CN"/>
      </w:rPr>
    </w:lvl>
    <w:lvl w:ilvl="3" w:tentative="0">
      <w:start w:val="0"/>
      <w:numFmt w:val="bullet"/>
      <w:lvlText w:val="•"/>
      <w:lvlJc w:val="left"/>
      <w:pPr>
        <w:ind w:left="4223" w:hanging="529"/>
      </w:pPr>
      <w:rPr>
        <w:rFonts w:hint="default"/>
        <w:lang w:val="zh-CN" w:eastAsia="zh-CN" w:bidi="zh-CN"/>
      </w:rPr>
    </w:lvl>
    <w:lvl w:ilvl="4" w:tentative="0">
      <w:start w:val="0"/>
      <w:numFmt w:val="bullet"/>
      <w:lvlText w:val="•"/>
      <w:lvlJc w:val="left"/>
      <w:pPr>
        <w:ind w:left="509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47" w:hanging="529"/>
      </w:pPr>
      <w:rPr>
        <w:rFonts w:hint="default"/>
        <w:lang w:val="zh-CN" w:eastAsia="zh-CN" w:bidi="zh-CN"/>
      </w:rPr>
    </w:lvl>
    <w:lvl w:ilvl="7" w:tentative="0">
      <w:start w:val="0"/>
      <w:numFmt w:val="bullet"/>
      <w:lvlText w:val="•"/>
      <w:lvlJc w:val="left"/>
      <w:pPr>
        <w:ind w:left="7722" w:hanging="529"/>
      </w:pPr>
      <w:rPr>
        <w:rFonts w:hint="default"/>
        <w:lang w:val="zh-CN" w:eastAsia="zh-CN" w:bidi="zh-CN"/>
      </w:rPr>
    </w:lvl>
    <w:lvl w:ilvl="8" w:tentative="0">
      <w:start w:val="0"/>
      <w:numFmt w:val="bullet"/>
      <w:lvlText w:val="•"/>
      <w:lvlJc w:val="left"/>
      <w:pPr>
        <w:ind w:left="8597" w:hanging="529"/>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722"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582" w:hanging="705"/>
      </w:pPr>
      <w:rPr>
        <w:rFonts w:hint="default"/>
        <w:lang w:val="zh-CN" w:eastAsia="zh-CN" w:bidi="zh-CN"/>
      </w:rPr>
    </w:lvl>
    <w:lvl w:ilvl="2" w:tentative="0">
      <w:start w:val="0"/>
      <w:numFmt w:val="bullet"/>
      <w:lvlText w:val="•"/>
      <w:lvlJc w:val="left"/>
      <w:pPr>
        <w:ind w:left="3445" w:hanging="705"/>
      </w:pPr>
      <w:rPr>
        <w:rFonts w:hint="default"/>
        <w:lang w:val="zh-CN" w:eastAsia="zh-CN" w:bidi="zh-CN"/>
      </w:rPr>
    </w:lvl>
    <w:lvl w:ilvl="3" w:tentative="0">
      <w:start w:val="0"/>
      <w:numFmt w:val="bullet"/>
      <w:lvlText w:val="•"/>
      <w:lvlJc w:val="left"/>
      <w:pPr>
        <w:ind w:left="4307" w:hanging="705"/>
      </w:pPr>
      <w:rPr>
        <w:rFonts w:hint="default"/>
        <w:lang w:val="zh-CN" w:eastAsia="zh-CN" w:bidi="zh-CN"/>
      </w:rPr>
    </w:lvl>
    <w:lvl w:ilvl="4" w:tentative="0">
      <w:start w:val="0"/>
      <w:numFmt w:val="bullet"/>
      <w:lvlText w:val="•"/>
      <w:lvlJc w:val="left"/>
      <w:pPr>
        <w:ind w:left="5170" w:hanging="705"/>
      </w:pPr>
      <w:rPr>
        <w:rFonts w:hint="default"/>
        <w:lang w:val="zh-CN" w:eastAsia="zh-CN" w:bidi="zh-CN"/>
      </w:rPr>
    </w:lvl>
    <w:lvl w:ilvl="5" w:tentative="0">
      <w:start w:val="0"/>
      <w:numFmt w:val="bullet"/>
      <w:lvlText w:val="•"/>
      <w:lvlJc w:val="left"/>
      <w:pPr>
        <w:ind w:left="6033" w:hanging="705"/>
      </w:pPr>
      <w:rPr>
        <w:rFonts w:hint="default"/>
        <w:lang w:val="zh-CN" w:eastAsia="zh-CN" w:bidi="zh-CN"/>
      </w:rPr>
    </w:lvl>
    <w:lvl w:ilvl="6" w:tentative="0">
      <w:start w:val="0"/>
      <w:numFmt w:val="bullet"/>
      <w:lvlText w:val="•"/>
      <w:lvlJc w:val="left"/>
      <w:pPr>
        <w:ind w:left="6895" w:hanging="705"/>
      </w:pPr>
      <w:rPr>
        <w:rFonts w:hint="default"/>
        <w:lang w:val="zh-CN" w:eastAsia="zh-CN" w:bidi="zh-CN"/>
      </w:rPr>
    </w:lvl>
    <w:lvl w:ilvl="7" w:tentative="0">
      <w:start w:val="0"/>
      <w:numFmt w:val="bullet"/>
      <w:lvlText w:val="•"/>
      <w:lvlJc w:val="left"/>
      <w:pPr>
        <w:ind w:left="7758" w:hanging="705"/>
      </w:pPr>
      <w:rPr>
        <w:rFonts w:hint="default"/>
        <w:lang w:val="zh-CN" w:eastAsia="zh-CN" w:bidi="zh-CN"/>
      </w:rPr>
    </w:lvl>
    <w:lvl w:ilvl="8" w:tentative="0">
      <w:start w:val="0"/>
      <w:numFmt w:val="bullet"/>
      <w:lvlText w:val="•"/>
      <w:lvlJc w:val="left"/>
      <w:pPr>
        <w:ind w:left="8621" w:hanging="705"/>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16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474" w:hanging="529"/>
      </w:pPr>
      <w:rPr>
        <w:rFonts w:hint="default"/>
        <w:lang w:val="zh-CN" w:eastAsia="zh-CN" w:bidi="zh-CN"/>
      </w:rPr>
    </w:lvl>
    <w:lvl w:ilvl="2" w:tentative="0">
      <w:start w:val="0"/>
      <w:numFmt w:val="bullet"/>
      <w:lvlText w:val="•"/>
      <w:lvlJc w:val="left"/>
      <w:pPr>
        <w:ind w:left="3349" w:hanging="529"/>
      </w:pPr>
      <w:rPr>
        <w:rFonts w:hint="default"/>
        <w:lang w:val="zh-CN" w:eastAsia="zh-CN" w:bidi="zh-CN"/>
      </w:rPr>
    </w:lvl>
    <w:lvl w:ilvl="3" w:tentative="0">
      <w:start w:val="0"/>
      <w:numFmt w:val="bullet"/>
      <w:lvlText w:val="•"/>
      <w:lvlJc w:val="left"/>
      <w:pPr>
        <w:ind w:left="4223" w:hanging="529"/>
      </w:pPr>
      <w:rPr>
        <w:rFonts w:hint="default"/>
        <w:lang w:val="zh-CN" w:eastAsia="zh-CN" w:bidi="zh-CN"/>
      </w:rPr>
    </w:lvl>
    <w:lvl w:ilvl="4" w:tentative="0">
      <w:start w:val="0"/>
      <w:numFmt w:val="bullet"/>
      <w:lvlText w:val="•"/>
      <w:lvlJc w:val="left"/>
      <w:pPr>
        <w:ind w:left="509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47" w:hanging="529"/>
      </w:pPr>
      <w:rPr>
        <w:rFonts w:hint="default"/>
        <w:lang w:val="zh-CN" w:eastAsia="zh-CN" w:bidi="zh-CN"/>
      </w:rPr>
    </w:lvl>
    <w:lvl w:ilvl="7" w:tentative="0">
      <w:start w:val="0"/>
      <w:numFmt w:val="bullet"/>
      <w:lvlText w:val="•"/>
      <w:lvlJc w:val="left"/>
      <w:pPr>
        <w:ind w:left="7722" w:hanging="529"/>
      </w:pPr>
      <w:rPr>
        <w:rFonts w:hint="default"/>
        <w:lang w:val="zh-CN" w:eastAsia="zh-CN" w:bidi="zh-CN"/>
      </w:rPr>
    </w:lvl>
    <w:lvl w:ilvl="8" w:tentative="0">
      <w:start w:val="0"/>
      <w:numFmt w:val="bullet"/>
      <w:lvlText w:val="•"/>
      <w:lvlJc w:val="left"/>
      <w:pPr>
        <w:ind w:left="8597" w:hanging="529"/>
      </w:pPr>
      <w:rPr>
        <w:rFonts w:hint="default"/>
        <w:lang w:val="zh-CN" w:eastAsia="zh-CN" w:bidi="zh-CN"/>
      </w:rPr>
    </w:lvl>
  </w:abstractNum>
  <w:abstractNum w:abstractNumId="3">
    <w:nsid w:val="91995D4F"/>
    <w:multiLevelType w:val="multilevel"/>
    <w:tmpl w:val="91995D4F"/>
    <w:lvl w:ilvl="0" w:tentative="0">
      <w:start w:val="8"/>
      <w:numFmt w:val="decimal"/>
      <w:lvlText w:val="%1"/>
      <w:lvlJc w:val="left"/>
      <w:pPr>
        <w:ind w:left="1490" w:hanging="418"/>
        <w:jc w:val="left"/>
      </w:pPr>
      <w:rPr>
        <w:rFonts w:hint="default"/>
        <w:lang w:val="zh-CN" w:eastAsia="zh-CN" w:bidi="zh-CN"/>
      </w:rPr>
    </w:lvl>
    <w:lvl w:ilvl="1" w:tentative="0">
      <w:start w:val="2"/>
      <w:numFmt w:val="decimal"/>
      <w:lvlText w:val="%1.%2"/>
      <w:lvlJc w:val="left"/>
      <w:pPr>
        <w:ind w:left="1490" w:hanging="418"/>
        <w:jc w:val="left"/>
      </w:pPr>
      <w:rPr>
        <w:rFonts w:hint="default" w:ascii="宋体" w:hAnsi="宋体" w:eastAsia="宋体" w:cs="宋体"/>
        <w:spacing w:val="-3"/>
        <w:w w:val="100"/>
        <w:sz w:val="21"/>
        <w:szCs w:val="21"/>
        <w:lang w:val="zh-CN" w:eastAsia="zh-CN" w:bidi="zh-CN"/>
      </w:rPr>
    </w:lvl>
    <w:lvl w:ilvl="2" w:tentative="0">
      <w:start w:val="0"/>
      <w:numFmt w:val="bullet"/>
      <w:lvlText w:val="•"/>
      <w:lvlJc w:val="left"/>
      <w:pPr>
        <w:ind w:left="3269" w:hanging="418"/>
      </w:pPr>
      <w:rPr>
        <w:rFonts w:hint="default"/>
        <w:lang w:val="zh-CN" w:eastAsia="zh-CN" w:bidi="zh-CN"/>
      </w:rPr>
    </w:lvl>
    <w:lvl w:ilvl="3" w:tentative="0">
      <w:start w:val="0"/>
      <w:numFmt w:val="bullet"/>
      <w:lvlText w:val="•"/>
      <w:lvlJc w:val="left"/>
      <w:pPr>
        <w:ind w:left="4153" w:hanging="418"/>
      </w:pPr>
      <w:rPr>
        <w:rFonts w:hint="default"/>
        <w:lang w:val="zh-CN" w:eastAsia="zh-CN" w:bidi="zh-CN"/>
      </w:rPr>
    </w:lvl>
    <w:lvl w:ilvl="4" w:tentative="0">
      <w:start w:val="0"/>
      <w:numFmt w:val="bullet"/>
      <w:lvlText w:val="•"/>
      <w:lvlJc w:val="left"/>
      <w:pPr>
        <w:ind w:left="5038" w:hanging="418"/>
      </w:pPr>
      <w:rPr>
        <w:rFonts w:hint="default"/>
        <w:lang w:val="zh-CN" w:eastAsia="zh-CN" w:bidi="zh-CN"/>
      </w:rPr>
    </w:lvl>
    <w:lvl w:ilvl="5" w:tentative="0">
      <w:start w:val="0"/>
      <w:numFmt w:val="bullet"/>
      <w:lvlText w:val="•"/>
      <w:lvlJc w:val="left"/>
      <w:pPr>
        <w:ind w:left="5923" w:hanging="418"/>
      </w:pPr>
      <w:rPr>
        <w:rFonts w:hint="default"/>
        <w:lang w:val="zh-CN" w:eastAsia="zh-CN" w:bidi="zh-CN"/>
      </w:rPr>
    </w:lvl>
    <w:lvl w:ilvl="6" w:tentative="0">
      <w:start w:val="0"/>
      <w:numFmt w:val="bullet"/>
      <w:lvlText w:val="•"/>
      <w:lvlJc w:val="left"/>
      <w:pPr>
        <w:ind w:left="6807" w:hanging="418"/>
      </w:pPr>
      <w:rPr>
        <w:rFonts w:hint="default"/>
        <w:lang w:val="zh-CN" w:eastAsia="zh-CN" w:bidi="zh-CN"/>
      </w:rPr>
    </w:lvl>
    <w:lvl w:ilvl="7" w:tentative="0">
      <w:start w:val="0"/>
      <w:numFmt w:val="bullet"/>
      <w:lvlText w:val="•"/>
      <w:lvlJc w:val="left"/>
      <w:pPr>
        <w:ind w:left="7692" w:hanging="418"/>
      </w:pPr>
      <w:rPr>
        <w:rFonts w:hint="default"/>
        <w:lang w:val="zh-CN" w:eastAsia="zh-CN" w:bidi="zh-CN"/>
      </w:rPr>
    </w:lvl>
    <w:lvl w:ilvl="8" w:tentative="0">
      <w:start w:val="0"/>
      <w:numFmt w:val="bullet"/>
      <w:lvlText w:val="•"/>
      <w:lvlJc w:val="left"/>
      <w:pPr>
        <w:ind w:left="8577" w:hanging="418"/>
      </w:pPr>
      <w:rPr>
        <w:rFonts w:hint="default"/>
        <w:lang w:val="zh-CN" w:eastAsia="zh-CN" w:bidi="zh-CN"/>
      </w:rPr>
    </w:lvl>
  </w:abstractNum>
  <w:abstractNum w:abstractNumId="4">
    <w:nsid w:val="9239341B"/>
    <w:multiLevelType w:val="multilevel"/>
    <w:tmpl w:val="9239341B"/>
    <w:lvl w:ilvl="0" w:tentative="0">
      <w:start w:val="1"/>
      <w:numFmt w:val="decimal"/>
      <w:lvlText w:val="（%1）"/>
      <w:lvlJc w:val="left"/>
      <w:pPr>
        <w:ind w:left="1861" w:hanging="529"/>
        <w:jc w:val="left"/>
      </w:pPr>
      <w:rPr>
        <w:rFonts w:hint="default" w:ascii="宋体" w:hAnsi="宋体" w:eastAsia="宋体" w:cs="宋体"/>
        <w:spacing w:val="-3"/>
        <w:w w:val="100"/>
        <w:sz w:val="19"/>
        <w:szCs w:val="19"/>
        <w:lang w:val="zh-CN" w:eastAsia="zh-CN" w:bidi="zh-CN"/>
      </w:rPr>
    </w:lvl>
    <w:lvl w:ilvl="1" w:tentative="0">
      <w:start w:val="1"/>
      <w:numFmt w:val="decimal"/>
      <w:lvlText w:val="%2）"/>
      <w:lvlJc w:val="left"/>
      <w:pPr>
        <w:ind w:left="1755" w:hanging="318"/>
        <w:jc w:val="left"/>
      </w:pPr>
      <w:rPr>
        <w:rFonts w:hint="default" w:ascii="Times New Roman" w:hAnsi="Times New Roman" w:eastAsia="Times New Roman" w:cs="Times New Roman"/>
        <w:w w:val="100"/>
        <w:sz w:val="19"/>
        <w:szCs w:val="19"/>
        <w:lang w:val="zh-CN" w:eastAsia="zh-CN" w:bidi="zh-CN"/>
      </w:rPr>
    </w:lvl>
    <w:lvl w:ilvl="2" w:tentative="0">
      <w:start w:val="0"/>
      <w:numFmt w:val="bullet"/>
      <w:lvlText w:val="•"/>
      <w:lvlJc w:val="left"/>
      <w:pPr>
        <w:ind w:left="2802" w:hanging="318"/>
      </w:pPr>
      <w:rPr>
        <w:rFonts w:hint="default"/>
        <w:lang w:val="zh-CN" w:eastAsia="zh-CN" w:bidi="zh-CN"/>
      </w:rPr>
    </w:lvl>
    <w:lvl w:ilvl="3" w:tentative="0">
      <w:start w:val="0"/>
      <w:numFmt w:val="bullet"/>
      <w:lvlText w:val="•"/>
      <w:lvlJc w:val="left"/>
      <w:pPr>
        <w:ind w:left="3745" w:hanging="318"/>
      </w:pPr>
      <w:rPr>
        <w:rFonts w:hint="default"/>
        <w:lang w:val="zh-CN" w:eastAsia="zh-CN" w:bidi="zh-CN"/>
      </w:rPr>
    </w:lvl>
    <w:lvl w:ilvl="4" w:tentative="0">
      <w:start w:val="0"/>
      <w:numFmt w:val="bullet"/>
      <w:lvlText w:val="•"/>
      <w:lvlJc w:val="left"/>
      <w:pPr>
        <w:ind w:left="4688" w:hanging="318"/>
      </w:pPr>
      <w:rPr>
        <w:rFonts w:hint="default"/>
        <w:lang w:val="zh-CN" w:eastAsia="zh-CN" w:bidi="zh-CN"/>
      </w:rPr>
    </w:lvl>
    <w:lvl w:ilvl="5" w:tentative="0">
      <w:start w:val="0"/>
      <w:numFmt w:val="bullet"/>
      <w:lvlText w:val="•"/>
      <w:lvlJc w:val="left"/>
      <w:pPr>
        <w:ind w:left="5631" w:hanging="318"/>
      </w:pPr>
      <w:rPr>
        <w:rFonts w:hint="default"/>
        <w:lang w:val="zh-CN" w:eastAsia="zh-CN" w:bidi="zh-CN"/>
      </w:rPr>
    </w:lvl>
    <w:lvl w:ilvl="6" w:tentative="0">
      <w:start w:val="0"/>
      <w:numFmt w:val="bullet"/>
      <w:lvlText w:val="•"/>
      <w:lvlJc w:val="left"/>
      <w:pPr>
        <w:ind w:left="6574" w:hanging="318"/>
      </w:pPr>
      <w:rPr>
        <w:rFonts w:hint="default"/>
        <w:lang w:val="zh-CN" w:eastAsia="zh-CN" w:bidi="zh-CN"/>
      </w:rPr>
    </w:lvl>
    <w:lvl w:ilvl="7" w:tentative="0">
      <w:start w:val="0"/>
      <w:numFmt w:val="bullet"/>
      <w:lvlText w:val="•"/>
      <w:lvlJc w:val="left"/>
      <w:pPr>
        <w:ind w:left="7517" w:hanging="318"/>
      </w:pPr>
      <w:rPr>
        <w:rFonts w:hint="default"/>
        <w:lang w:val="zh-CN" w:eastAsia="zh-CN" w:bidi="zh-CN"/>
      </w:rPr>
    </w:lvl>
    <w:lvl w:ilvl="8" w:tentative="0">
      <w:start w:val="0"/>
      <w:numFmt w:val="bullet"/>
      <w:lvlText w:val="•"/>
      <w:lvlJc w:val="left"/>
      <w:pPr>
        <w:ind w:left="8460" w:hanging="318"/>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1387"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276" w:hanging="317"/>
      </w:pPr>
      <w:rPr>
        <w:rFonts w:hint="default"/>
        <w:lang w:val="zh-CN" w:eastAsia="zh-CN" w:bidi="zh-CN"/>
      </w:rPr>
    </w:lvl>
    <w:lvl w:ilvl="2" w:tentative="0">
      <w:start w:val="0"/>
      <w:numFmt w:val="bullet"/>
      <w:lvlText w:val="•"/>
      <w:lvlJc w:val="left"/>
      <w:pPr>
        <w:ind w:left="3173" w:hanging="317"/>
      </w:pPr>
      <w:rPr>
        <w:rFonts w:hint="default"/>
        <w:lang w:val="zh-CN" w:eastAsia="zh-CN" w:bidi="zh-CN"/>
      </w:rPr>
    </w:lvl>
    <w:lvl w:ilvl="3" w:tentative="0">
      <w:start w:val="0"/>
      <w:numFmt w:val="bullet"/>
      <w:lvlText w:val="•"/>
      <w:lvlJc w:val="left"/>
      <w:pPr>
        <w:ind w:left="4069" w:hanging="317"/>
      </w:pPr>
      <w:rPr>
        <w:rFonts w:hint="default"/>
        <w:lang w:val="zh-CN" w:eastAsia="zh-CN" w:bidi="zh-CN"/>
      </w:rPr>
    </w:lvl>
    <w:lvl w:ilvl="4" w:tentative="0">
      <w:start w:val="0"/>
      <w:numFmt w:val="bullet"/>
      <w:lvlText w:val="•"/>
      <w:lvlJc w:val="left"/>
      <w:pPr>
        <w:ind w:left="4966" w:hanging="317"/>
      </w:pPr>
      <w:rPr>
        <w:rFonts w:hint="default"/>
        <w:lang w:val="zh-CN" w:eastAsia="zh-CN" w:bidi="zh-CN"/>
      </w:rPr>
    </w:lvl>
    <w:lvl w:ilvl="5" w:tentative="0">
      <w:start w:val="0"/>
      <w:numFmt w:val="bullet"/>
      <w:lvlText w:val="•"/>
      <w:lvlJc w:val="left"/>
      <w:pPr>
        <w:ind w:left="5863" w:hanging="317"/>
      </w:pPr>
      <w:rPr>
        <w:rFonts w:hint="default"/>
        <w:lang w:val="zh-CN" w:eastAsia="zh-CN" w:bidi="zh-CN"/>
      </w:rPr>
    </w:lvl>
    <w:lvl w:ilvl="6" w:tentative="0">
      <w:start w:val="0"/>
      <w:numFmt w:val="bullet"/>
      <w:lvlText w:val="•"/>
      <w:lvlJc w:val="left"/>
      <w:pPr>
        <w:ind w:left="6759" w:hanging="317"/>
      </w:pPr>
      <w:rPr>
        <w:rFonts w:hint="default"/>
        <w:lang w:val="zh-CN" w:eastAsia="zh-CN" w:bidi="zh-CN"/>
      </w:rPr>
    </w:lvl>
    <w:lvl w:ilvl="7" w:tentative="0">
      <w:start w:val="0"/>
      <w:numFmt w:val="bullet"/>
      <w:lvlText w:val="•"/>
      <w:lvlJc w:val="left"/>
      <w:pPr>
        <w:ind w:left="7656" w:hanging="317"/>
      </w:pPr>
      <w:rPr>
        <w:rFonts w:hint="default"/>
        <w:lang w:val="zh-CN" w:eastAsia="zh-CN" w:bidi="zh-CN"/>
      </w:rPr>
    </w:lvl>
    <w:lvl w:ilvl="8" w:tentative="0">
      <w:start w:val="0"/>
      <w:numFmt w:val="bullet"/>
      <w:lvlText w:val="•"/>
      <w:lvlJc w:val="left"/>
      <w:pPr>
        <w:ind w:left="8553" w:hanging="317"/>
      </w:pPr>
      <w:rPr>
        <w:rFonts w:hint="default"/>
        <w:lang w:val="zh-CN" w:eastAsia="zh-CN" w:bidi="zh-CN"/>
      </w:rPr>
    </w:lvl>
  </w:abstractNum>
  <w:abstractNum w:abstractNumId="6">
    <w:nsid w:val="9C8AC8EF"/>
    <w:multiLevelType w:val="multilevel"/>
    <w:tmpl w:val="9C8AC8EF"/>
    <w:lvl w:ilvl="0" w:tentative="0">
      <w:start w:val="1"/>
      <w:numFmt w:val="decimal"/>
      <w:lvlText w:val="%1."/>
      <w:lvlJc w:val="left"/>
      <w:pPr>
        <w:ind w:left="1368" w:hanging="351"/>
        <w:jc w:val="left"/>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1438" w:hanging="420"/>
        <w:jc w:val="left"/>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963"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1920" w:hanging="526"/>
      </w:pPr>
      <w:rPr>
        <w:rFonts w:hint="default"/>
        <w:lang w:val="zh-CN" w:eastAsia="zh-CN" w:bidi="zh-CN"/>
      </w:rPr>
    </w:lvl>
    <w:lvl w:ilvl="4" w:tentative="0">
      <w:start w:val="0"/>
      <w:numFmt w:val="bullet"/>
      <w:lvlText w:val="•"/>
      <w:lvlJc w:val="left"/>
      <w:pPr>
        <w:ind w:left="1960" w:hanging="526"/>
      </w:pPr>
      <w:rPr>
        <w:rFonts w:hint="default"/>
        <w:lang w:val="zh-CN" w:eastAsia="zh-CN" w:bidi="zh-CN"/>
      </w:rPr>
    </w:lvl>
    <w:lvl w:ilvl="5" w:tentative="0">
      <w:start w:val="0"/>
      <w:numFmt w:val="bullet"/>
      <w:lvlText w:val="•"/>
      <w:lvlJc w:val="left"/>
      <w:pPr>
        <w:ind w:left="3357" w:hanging="526"/>
      </w:pPr>
      <w:rPr>
        <w:rFonts w:hint="default"/>
        <w:lang w:val="zh-CN" w:eastAsia="zh-CN" w:bidi="zh-CN"/>
      </w:rPr>
    </w:lvl>
    <w:lvl w:ilvl="6" w:tentative="0">
      <w:start w:val="0"/>
      <w:numFmt w:val="bullet"/>
      <w:lvlText w:val="•"/>
      <w:lvlJc w:val="left"/>
      <w:pPr>
        <w:ind w:left="4755" w:hanging="526"/>
      </w:pPr>
      <w:rPr>
        <w:rFonts w:hint="default"/>
        <w:lang w:val="zh-CN" w:eastAsia="zh-CN" w:bidi="zh-CN"/>
      </w:rPr>
    </w:lvl>
    <w:lvl w:ilvl="7" w:tentative="0">
      <w:start w:val="0"/>
      <w:numFmt w:val="bullet"/>
      <w:lvlText w:val="•"/>
      <w:lvlJc w:val="left"/>
      <w:pPr>
        <w:ind w:left="6153" w:hanging="526"/>
      </w:pPr>
      <w:rPr>
        <w:rFonts w:hint="default"/>
        <w:lang w:val="zh-CN" w:eastAsia="zh-CN" w:bidi="zh-CN"/>
      </w:rPr>
    </w:lvl>
    <w:lvl w:ilvl="8" w:tentative="0">
      <w:start w:val="0"/>
      <w:numFmt w:val="bullet"/>
      <w:lvlText w:val="•"/>
      <w:lvlJc w:val="left"/>
      <w:pPr>
        <w:ind w:left="7550" w:hanging="526"/>
      </w:pPr>
      <w:rPr>
        <w:rFonts w:hint="default"/>
        <w:lang w:val="zh-CN" w:eastAsia="zh-CN" w:bidi="zh-CN"/>
      </w:rPr>
    </w:lvl>
  </w:abstractNum>
  <w:abstractNum w:abstractNumId="7">
    <w:nsid w:val="B0F1ACD9"/>
    <w:multiLevelType w:val="multilevel"/>
    <w:tmpl w:val="B0F1ACD9"/>
    <w:lvl w:ilvl="0" w:tentative="0">
      <w:start w:val="1"/>
      <w:numFmt w:val="decimal"/>
      <w:lvlText w:val="%1."/>
      <w:lvlJc w:val="left"/>
      <w:pPr>
        <w:ind w:left="1387"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276" w:hanging="317"/>
      </w:pPr>
      <w:rPr>
        <w:rFonts w:hint="default"/>
        <w:lang w:val="zh-CN" w:eastAsia="zh-CN" w:bidi="zh-CN"/>
      </w:rPr>
    </w:lvl>
    <w:lvl w:ilvl="2" w:tentative="0">
      <w:start w:val="0"/>
      <w:numFmt w:val="bullet"/>
      <w:lvlText w:val="•"/>
      <w:lvlJc w:val="left"/>
      <w:pPr>
        <w:ind w:left="3173" w:hanging="317"/>
      </w:pPr>
      <w:rPr>
        <w:rFonts w:hint="default"/>
        <w:lang w:val="zh-CN" w:eastAsia="zh-CN" w:bidi="zh-CN"/>
      </w:rPr>
    </w:lvl>
    <w:lvl w:ilvl="3" w:tentative="0">
      <w:start w:val="0"/>
      <w:numFmt w:val="bullet"/>
      <w:lvlText w:val="•"/>
      <w:lvlJc w:val="left"/>
      <w:pPr>
        <w:ind w:left="4069" w:hanging="317"/>
      </w:pPr>
      <w:rPr>
        <w:rFonts w:hint="default"/>
        <w:lang w:val="zh-CN" w:eastAsia="zh-CN" w:bidi="zh-CN"/>
      </w:rPr>
    </w:lvl>
    <w:lvl w:ilvl="4" w:tentative="0">
      <w:start w:val="0"/>
      <w:numFmt w:val="bullet"/>
      <w:lvlText w:val="•"/>
      <w:lvlJc w:val="left"/>
      <w:pPr>
        <w:ind w:left="4966" w:hanging="317"/>
      </w:pPr>
      <w:rPr>
        <w:rFonts w:hint="default"/>
        <w:lang w:val="zh-CN" w:eastAsia="zh-CN" w:bidi="zh-CN"/>
      </w:rPr>
    </w:lvl>
    <w:lvl w:ilvl="5" w:tentative="0">
      <w:start w:val="0"/>
      <w:numFmt w:val="bullet"/>
      <w:lvlText w:val="•"/>
      <w:lvlJc w:val="left"/>
      <w:pPr>
        <w:ind w:left="5863" w:hanging="317"/>
      </w:pPr>
      <w:rPr>
        <w:rFonts w:hint="default"/>
        <w:lang w:val="zh-CN" w:eastAsia="zh-CN" w:bidi="zh-CN"/>
      </w:rPr>
    </w:lvl>
    <w:lvl w:ilvl="6" w:tentative="0">
      <w:start w:val="0"/>
      <w:numFmt w:val="bullet"/>
      <w:lvlText w:val="•"/>
      <w:lvlJc w:val="left"/>
      <w:pPr>
        <w:ind w:left="6759" w:hanging="317"/>
      </w:pPr>
      <w:rPr>
        <w:rFonts w:hint="default"/>
        <w:lang w:val="zh-CN" w:eastAsia="zh-CN" w:bidi="zh-CN"/>
      </w:rPr>
    </w:lvl>
    <w:lvl w:ilvl="7" w:tentative="0">
      <w:start w:val="0"/>
      <w:numFmt w:val="bullet"/>
      <w:lvlText w:val="•"/>
      <w:lvlJc w:val="left"/>
      <w:pPr>
        <w:ind w:left="7656" w:hanging="317"/>
      </w:pPr>
      <w:rPr>
        <w:rFonts w:hint="default"/>
        <w:lang w:val="zh-CN" w:eastAsia="zh-CN" w:bidi="zh-CN"/>
      </w:rPr>
    </w:lvl>
    <w:lvl w:ilvl="8" w:tentative="0">
      <w:start w:val="0"/>
      <w:numFmt w:val="bullet"/>
      <w:lvlText w:val="•"/>
      <w:lvlJc w:val="left"/>
      <w:pPr>
        <w:ind w:left="8553" w:hanging="317"/>
      </w:pPr>
      <w:rPr>
        <w:rFonts w:hint="default"/>
        <w:lang w:val="zh-CN" w:eastAsia="zh-CN" w:bidi="zh-CN"/>
      </w:rPr>
    </w:lvl>
  </w:abstractNum>
  <w:abstractNum w:abstractNumId="8">
    <w:nsid w:val="B5E306ED"/>
    <w:multiLevelType w:val="multilevel"/>
    <w:tmpl w:val="B5E306ED"/>
    <w:lvl w:ilvl="0" w:tentative="0">
      <w:start w:val="1"/>
      <w:numFmt w:val="decimal"/>
      <w:lvlText w:val="（%1）"/>
      <w:lvlJc w:val="left"/>
      <w:pPr>
        <w:ind w:left="104" w:hanging="529"/>
        <w:jc w:val="left"/>
      </w:pPr>
      <w:rPr>
        <w:rFonts w:hint="default" w:ascii="宋体" w:hAnsi="宋体" w:eastAsia="宋体" w:cs="宋体"/>
        <w:b/>
        <w:bCs/>
        <w:spacing w:val="-53"/>
        <w:w w:val="100"/>
        <w:sz w:val="19"/>
        <w:szCs w:val="19"/>
        <w:lang w:val="zh-CN" w:eastAsia="zh-CN" w:bidi="zh-CN"/>
      </w:rPr>
    </w:lvl>
    <w:lvl w:ilvl="1" w:tentative="0">
      <w:start w:val="0"/>
      <w:numFmt w:val="bullet"/>
      <w:lvlText w:val="•"/>
      <w:lvlJc w:val="left"/>
      <w:pPr>
        <w:ind w:left="661" w:hanging="529"/>
      </w:pPr>
      <w:rPr>
        <w:rFonts w:hint="default"/>
        <w:lang w:val="zh-CN" w:eastAsia="zh-CN" w:bidi="zh-CN"/>
      </w:rPr>
    </w:lvl>
    <w:lvl w:ilvl="2" w:tentative="0">
      <w:start w:val="0"/>
      <w:numFmt w:val="bullet"/>
      <w:lvlText w:val="•"/>
      <w:lvlJc w:val="left"/>
      <w:pPr>
        <w:ind w:left="1223" w:hanging="529"/>
      </w:pPr>
      <w:rPr>
        <w:rFonts w:hint="default"/>
        <w:lang w:val="zh-CN" w:eastAsia="zh-CN" w:bidi="zh-CN"/>
      </w:rPr>
    </w:lvl>
    <w:lvl w:ilvl="3" w:tentative="0">
      <w:start w:val="0"/>
      <w:numFmt w:val="bullet"/>
      <w:lvlText w:val="•"/>
      <w:lvlJc w:val="left"/>
      <w:pPr>
        <w:ind w:left="1784" w:hanging="529"/>
      </w:pPr>
      <w:rPr>
        <w:rFonts w:hint="default"/>
        <w:lang w:val="zh-CN" w:eastAsia="zh-CN" w:bidi="zh-CN"/>
      </w:rPr>
    </w:lvl>
    <w:lvl w:ilvl="4" w:tentative="0">
      <w:start w:val="0"/>
      <w:numFmt w:val="bullet"/>
      <w:lvlText w:val="•"/>
      <w:lvlJc w:val="left"/>
      <w:pPr>
        <w:ind w:left="2346" w:hanging="529"/>
      </w:pPr>
      <w:rPr>
        <w:rFonts w:hint="default"/>
        <w:lang w:val="zh-CN" w:eastAsia="zh-CN" w:bidi="zh-CN"/>
      </w:rPr>
    </w:lvl>
    <w:lvl w:ilvl="5" w:tentative="0">
      <w:start w:val="0"/>
      <w:numFmt w:val="bullet"/>
      <w:lvlText w:val="•"/>
      <w:lvlJc w:val="left"/>
      <w:pPr>
        <w:ind w:left="2908" w:hanging="529"/>
      </w:pPr>
      <w:rPr>
        <w:rFonts w:hint="default"/>
        <w:lang w:val="zh-CN" w:eastAsia="zh-CN" w:bidi="zh-CN"/>
      </w:rPr>
    </w:lvl>
    <w:lvl w:ilvl="6" w:tentative="0">
      <w:start w:val="0"/>
      <w:numFmt w:val="bullet"/>
      <w:lvlText w:val="•"/>
      <w:lvlJc w:val="left"/>
      <w:pPr>
        <w:ind w:left="3469" w:hanging="529"/>
      </w:pPr>
      <w:rPr>
        <w:rFonts w:hint="default"/>
        <w:lang w:val="zh-CN" w:eastAsia="zh-CN" w:bidi="zh-CN"/>
      </w:rPr>
    </w:lvl>
    <w:lvl w:ilvl="7" w:tentative="0">
      <w:start w:val="0"/>
      <w:numFmt w:val="bullet"/>
      <w:lvlText w:val="•"/>
      <w:lvlJc w:val="left"/>
      <w:pPr>
        <w:ind w:left="4031" w:hanging="529"/>
      </w:pPr>
      <w:rPr>
        <w:rFonts w:hint="default"/>
        <w:lang w:val="zh-CN" w:eastAsia="zh-CN" w:bidi="zh-CN"/>
      </w:rPr>
    </w:lvl>
    <w:lvl w:ilvl="8" w:tentative="0">
      <w:start w:val="0"/>
      <w:numFmt w:val="bullet"/>
      <w:lvlText w:val="•"/>
      <w:lvlJc w:val="left"/>
      <w:pPr>
        <w:ind w:left="4592" w:hanging="529"/>
      </w:pPr>
      <w:rPr>
        <w:rFonts w:hint="default"/>
        <w:lang w:val="zh-CN" w:eastAsia="zh-CN" w:bidi="zh-CN"/>
      </w:rPr>
    </w:lvl>
  </w:abstractNum>
  <w:abstractNum w:abstractNumId="9">
    <w:nsid w:val="B8CEF35B"/>
    <w:multiLevelType w:val="multilevel"/>
    <w:tmpl w:val="B8CEF35B"/>
    <w:lvl w:ilvl="0" w:tentative="0">
      <w:start w:val="1"/>
      <w:numFmt w:val="upperLetter"/>
      <w:lvlText w:val="%1"/>
      <w:lvlJc w:val="left"/>
      <w:pPr>
        <w:ind w:left="1500" w:hanging="423"/>
        <w:jc w:val="left"/>
      </w:pPr>
      <w:rPr>
        <w:rFonts w:hint="default"/>
        <w:lang w:val="zh-CN" w:eastAsia="zh-CN" w:bidi="zh-CN"/>
      </w:rPr>
    </w:lvl>
    <w:lvl w:ilvl="1" w:tentative="0">
      <w:start w:val="1"/>
      <w:numFmt w:val="decimal"/>
      <w:lvlText w:val="%1-%2"/>
      <w:lvlJc w:val="left"/>
      <w:pPr>
        <w:ind w:left="1500" w:hanging="423"/>
        <w:jc w:val="left"/>
      </w:pPr>
      <w:rPr>
        <w:rFonts w:hint="default"/>
        <w:spacing w:val="-1"/>
        <w:w w:val="99"/>
        <w:u w:val="single" w:color="000000"/>
        <w:lang w:val="zh-CN" w:eastAsia="zh-CN" w:bidi="zh-CN"/>
      </w:rPr>
    </w:lvl>
    <w:lvl w:ilvl="2" w:tentative="0">
      <w:start w:val="0"/>
      <w:numFmt w:val="bullet"/>
      <w:lvlText w:val="•"/>
      <w:lvlJc w:val="left"/>
      <w:pPr>
        <w:ind w:left="3269" w:hanging="423"/>
      </w:pPr>
      <w:rPr>
        <w:rFonts w:hint="default"/>
        <w:lang w:val="zh-CN" w:eastAsia="zh-CN" w:bidi="zh-CN"/>
      </w:rPr>
    </w:lvl>
    <w:lvl w:ilvl="3" w:tentative="0">
      <w:start w:val="0"/>
      <w:numFmt w:val="bullet"/>
      <w:lvlText w:val="•"/>
      <w:lvlJc w:val="left"/>
      <w:pPr>
        <w:ind w:left="4153" w:hanging="423"/>
      </w:pPr>
      <w:rPr>
        <w:rFonts w:hint="default"/>
        <w:lang w:val="zh-CN" w:eastAsia="zh-CN" w:bidi="zh-CN"/>
      </w:rPr>
    </w:lvl>
    <w:lvl w:ilvl="4" w:tentative="0">
      <w:start w:val="0"/>
      <w:numFmt w:val="bullet"/>
      <w:lvlText w:val="•"/>
      <w:lvlJc w:val="left"/>
      <w:pPr>
        <w:ind w:left="5038" w:hanging="423"/>
      </w:pPr>
      <w:rPr>
        <w:rFonts w:hint="default"/>
        <w:lang w:val="zh-CN" w:eastAsia="zh-CN" w:bidi="zh-CN"/>
      </w:rPr>
    </w:lvl>
    <w:lvl w:ilvl="5" w:tentative="0">
      <w:start w:val="0"/>
      <w:numFmt w:val="bullet"/>
      <w:lvlText w:val="•"/>
      <w:lvlJc w:val="left"/>
      <w:pPr>
        <w:ind w:left="5923" w:hanging="423"/>
      </w:pPr>
      <w:rPr>
        <w:rFonts w:hint="default"/>
        <w:lang w:val="zh-CN" w:eastAsia="zh-CN" w:bidi="zh-CN"/>
      </w:rPr>
    </w:lvl>
    <w:lvl w:ilvl="6" w:tentative="0">
      <w:start w:val="0"/>
      <w:numFmt w:val="bullet"/>
      <w:lvlText w:val="•"/>
      <w:lvlJc w:val="left"/>
      <w:pPr>
        <w:ind w:left="6807" w:hanging="423"/>
      </w:pPr>
      <w:rPr>
        <w:rFonts w:hint="default"/>
        <w:lang w:val="zh-CN" w:eastAsia="zh-CN" w:bidi="zh-CN"/>
      </w:rPr>
    </w:lvl>
    <w:lvl w:ilvl="7" w:tentative="0">
      <w:start w:val="0"/>
      <w:numFmt w:val="bullet"/>
      <w:lvlText w:val="•"/>
      <w:lvlJc w:val="left"/>
      <w:pPr>
        <w:ind w:left="7692" w:hanging="423"/>
      </w:pPr>
      <w:rPr>
        <w:rFonts w:hint="default"/>
        <w:lang w:val="zh-CN" w:eastAsia="zh-CN" w:bidi="zh-CN"/>
      </w:rPr>
    </w:lvl>
    <w:lvl w:ilvl="8" w:tentative="0">
      <w:start w:val="0"/>
      <w:numFmt w:val="bullet"/>
      <w:lvlText w:val="•"/>
      <w:lvlJc w:val="left"/>
      <w:pPr>
        <w:ind w:left="8577" w:hanging="423"/>
      </w:pPr>
      <w:rPr>
        <w:rFonts w:hint="default"/>
        <w:lang w:val="zh-CN" w:eastAsia="zh-CN" w:bidi="zh-CN"/>
      </w:rPr>
    </w:lvl>
  </w:abstractNum>
  <w:abstractNum w:abstractNumId="10">
    <w:nsid w:val="BB64CFA9"/>
    <w:multiLevelType w:val="multilevel"/>
    <w:tmpl w:val="BB64CFA9"/>
    <w:lvl w:ilvl="0" w:tentative="0">
      <w:start w:val="1"/>
      <w:numFmt w:val="decimal"/>
      <w:lvlText w:val="（%1）"/>
      <w:lvlJc w:val="left"/>
      <w:pPr>
        <w:ind w:left="1604" w:hanging="529"/>
        <w:jc w:val="left"/>
      </w:pPr>
      <w:rPr>
        <w:rFonts w:hint="default" w:ascii="宋体" w:hAnsi="宋体" w:eastAsia="宋体" w:cs="宋体"/>
        <w:spacing w:val="-3"/>
        <w:w w:val="100"/>
        <w:sz w:val="19"/>
        <w:szCs w:val="19"/>
        <w:lang w:val="zh-CN" w:eastAsia="zh-CN" w:bidi="zh-CN"/>
      </w:rPr>
    </w:lvl>
    <w:lvl w:ilvl="1" w:tentative="0">
      <w:start w:val="2"/>
      <w:numFmt w:val="decimal"/>
      <w:lvlText w:val="（%2）"/>
      <w:lvlJc w:val="left"/>
      <w:pPr>
        <w:ind w:left="655" w:hanging="529"/>
        <w:jc w:val="right"/>
      </w:pPr>
      <w:rPr>
        <w:rFonts w:hint="default"/>
        <w:spacing w:val="-1"/>
        <w:w w:val="100"/>
        <w:u w:val="single" w:color="000000"/>
        <w:lang w:val="zh-CN" w:eastAsia="zh-CN" w:bidi="zh-CN"/>
      </w:rPr>
    </w:lvl>
    <w:lvl w:ilvl="2" w:tentative="0">
      <w:start w:val="0"/>
      <w:numFmt w:val="bullet"/>
      <w:lvlText w:val="•"/>
      <w:lvlJc w:val="left"/>
      <w:pPr>
        <w:ind w:left="2571" w:hanging="529"/>
      </w:pPr>
      <w:rPr>
        <w:rFonts w:hint="default"/>
        <w:lang w:val="zh-CN" w:eastAsia="zh-CN" w:bidi="zh-CN"/>
      </w:rPr>
    </w:lvl>
    <w:lvl w:ilvl="3" w:tentative="0">
      <w:start w:val="0"/>
      <w:numFmt w:val="bullet"/>
      <w:lvlText w:val="•"/>
      <w:lvlJc w:val="left"/>
      <w:pPr>
        <w:ind w:left="3543" w:hanging="529"/>
      </w:pPr>
      <w:rPr>
        <w:rFonts w:hint="default"/>
        <w:lang w:val="zh-CN" w:eastAsia="zh-CN" w:bidi="zh-CN"/>
      </w:rPr>
    </w:lvl>
    <w:lvl w:ilvl="4" w:tentative="0">
      <w:start w:val="0"/>
      <w:numFmt w:val="bullet"/>
      <w:lvlText w:val="•"/>
      <w:lvlJc w:val="left"/>
      <w:pPr>
        <w:ind w:left="4515" w:hanging="529"/>
      </w:pPr>
      <w:rPr>
        <w:rFonts w:hint="default"/>
        <w:lang w:val="zh-CN" w:eastAsia="zh-CN" w:bidi="zh-CN"/>
      </w:rPr>
    </w:lvl>
    <w:lvl w:ilvl="5" w:tentative="0">
      <w:start w:val="0"/>
      <w:numFmt w:val="bullet"/>
      <w:lvlText w:val="•"/>
      <w:lvlJc w:val="left"/>
      <w:pPr>
        <w:ind w:left="5487" w:hanging="529"/>
      </w:pPr>
      <w:rPr>
        <w:rFonts w:hint="default"/>
        <w:lang w:val="zh-CN" w:eastAsia="zh-CN" w:bidi="zh-CN"/>
      </w:rPr>
    </w:lvl>
    <w:lvl w:ilvl="6" w:tentative="0">
      <w:start w:val="0"/>
      <w:numFmt w:val="bullet"/>
      <w:lvlText w:val="•"/>
      <w:lvlJc w:val="left"/>
      <w:pPr>
        <w:ind w:left="6459" w:hanging="529"/>
      </w:pPr>
      <w:rPr>
        <w:rFonts w:hint="default"/>
        <w:lang w:val="zh-CN" w:eastAsia="zh-CN" w:bidi="zh-CN"/>
      </w:rPr>
    </w:lvl>
    <w:lvl w:ilvl="7" w:tentative="0">
      <w:start w:val="0"/>
      <w:numFmt w:val="bullet"/>
      <w:lvlText w:val="•"/>
      <w:lvlJc w:val="left"/>
      <w:pPr>
        <w:ind w:left="7430" w:hanging="529"/>
      </w:pPr>
      <w:rPr>
        <w:rFonts w:hint="default"/>
        <w:lang w:val="zh-CN" w:eastAsia="zh-CN" w:bidi="zh-CN"/>
      </w:rPr>
    </w:lvl>
    <w:lvl w:ilvl="8" w:tentative="0">
      <w:start w:val="0"/>
      <w:numFmt w:val="bullet"/>
      <w:lvlText w:val="•"/>
      <w:lvlJc w:val="left"/>
      <w:pPr>
        <w:ind w:left="8402" w:hanging="529"/>
      </w:pPr>
      <w:rPr>
        <w:rFonts w:hint="default"/>
        <w:lang w:val="zh-CN" w:eastAsia="zh-CN" w:bidi="zh-CN"/>
      </w:rPr>
    </w:lvl>
  </w:abstractNum>
  <w:abstractNum w:abstractNumId="11">
    <w:nsid w:val="BE923771"/>
    <w:multiLevelType w:val="multilevel"/>
    <w:tmpl w:val="BE923771"/>
    <w:lvl w:ilvl="0" w:tentative="0">
      <w:start w:val="1"/>
      <w:numFmt w:val="decimal"/>
      <w:lvlText w:val="（%1）"/>
      <w:lvlJc w:val="left"/>
      <w:pPr>
        <w:ind w:left="171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82" w:hanging="529"/>
      </w:pPr>
      <w:rPr>
        <w:rFonts w:hint="default"/>
        <w:lang w:val="zh-CN" w:eastAsia="zh-CN" w:bidi="zh-CN"/>
      </w:rPr>
    </w:lvl>
    <w:lvl w:ilvl="2" w:tentative="0">
      <w:start w:val="0"/>
      <w:numFmt w:val="bullet"/>
      <w:lvlText w:val="•"/>
      <w:lvlJc w:val="left"/>
      <w:pPr>
        <w:ind w:left="3445" w:hanging="529"/>
      </w:pPr>
      <w:rPr>
        <w:rFonts w:hint="default"/>
        <w:lang w:val="zh-CN" w:eastAsia="zh-CN" w:bidi="zh-CN"/>
      </w:rPr>
    </w:lvl>
    <w:lvl w:ilvl="3" w:tentative="0">
      <w:start w:val="0"/>
      <w:numFmt w:val="bullet"/>
      <w:lvlText w:val="•"/>
      <w:lvlJc w:val="left"/>
      <w:pPr>
        <w:ind w:left="4307" w:hanging="529"/>
      </w:pPr>
      <w:rPr>
        <w:rFonts w:hint="default"/>
        <w:lang w:val="zh-CN" w:eastAsia="zh-CN" w:bidi="zh-CN"/>
      </w:rPr>
    </w:lvl>
    <w:lvl w:ilvl="4" w:tentative="0">
      <w:start w:val="0"/>
      <w:numFmt w:val="bullet"/>
      <w:lvlText w:val="•"/>
      <w:lvlJc w:val="left"/>
      <w:pPr>
        <w:ind w:left="5170" w:hanging="529"/>
      </w:pPr>
      <w:rPr>
        <w:rFonts w:hint="default"/>
        <w:lang w:val="zh-CN" w:eastAsia="zh-CN" w:bidi="zh-CN"/>
      </w:rPr>
    </w:lvl>
    <w:lvl w:ilvl="5" w:tentative="0">
      <w:start w:val="0"/>
      <w:numFmt w:val="bullet"/>
      <w:lvlText w:val="•"/>
      <w:lvlJc w:val="left"/>
      <w:pPr>
        <w:ind w:left="6033" w:hanging="529"/>
      </w:pPr>
      <w:rPr>
        <w:rFonts w:hint="default"/>
        <w:lang w:val="zh-CN" w:eastAsia="zh-CN" w:bidi="zh-CN"/>
      </w:rPr>
    </w:lvl>
    <w:lvl w:ilvl="6" w:tentative="0">
      <w:start w:val="0"/>
      <w:numFmt w:val="bullet"/>
      <w:lvlText w:val="•"/>
      <w:lvlJc w:val="left"/>
      <w:pPr>
        <w:ind w:left="6895" w:hanging="529"/>
      </w:pPr>
      <w:rPr>
        <w:rFonts w:hint="default"/>
        <w:lang w:val="zh-CN" w:eastAsia="zh-CN" w:bidi="zh-CN"/>
      </w:rPr>
    </w:lvl>
    <w:lvl w:ilvl="7" w:tentative="0">
      <w:start w:val="0"/>
      <w:numFmt w:val="bullet"/>
      <w:lvlText w:val="•"/>
      <w:lvlJc w:val="left"/>
      <w:pPr>
        <w:ind w:left="7758" w:hanging="529"/>
      </w:pPr>
      <w:rPr>
        <w:rFonts w:hint="default"/>
        <w:lang w:val="zh-CN" w:eastAsia="zh-CN" w:bidi="zh-CN"/>
      </w:rPr>
    </w:lvl>
    <w:lvl w:ilvl="8" w:tentative="0">
      <w:start w:val="0"/>
      <w:numFmt w:val="bullet"/>
      <w:lvlText w:val="•"/>
      <w:lvlJc w:val="left"/>
      <w:pPr>
        <w:ind w:left="8621" w:hanging="529"/>
      </w:pPr>
      <w:rPr>
        <w:rFonts w:hint="default"/>
        <w:lang w:val="zh-CN" w:eastAsia="zh-CN" w:bidi="zh-CN"/>
      </w:rPr>
    </w:lvl>
  </w:abstractNum>
  <w:abstractNum w:abstractNumId="12">
    <w:nsid w:val="BF205925"/>
    <w:multiLevelType w:val="multilevel"/>
    <w:tmpl w:val="BF205925"/>
    <w:lvl w:ilvl="0" w:tentative="0">
      <w:start w:val="1"/>
      <w:numFmt w:val="decimal"/>
      <w:lvlText w:val="（%1）"/>
      <w:lvlJc w:val="left"/>
      <w:pPr>
        <w:ind w:left="63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147" w:hanging="529"/>
      </w:pPr>
      <w:rPr>
        <w:rFonts w:hint="default"/>
        <w:lang w:val="zh-CN" w:eastAsia="zh-CN" w:bidi="zh-CN"/>
      </w:rPr>
    </w:lvl>
    <w:lvl w:ilvl="2" w:tentative="0">
      <w:start w:val="0"/>
      <w:numFmt w:val="bullet"/>
      <w:lvlText w:val="•"/>
      <w:lvlJc w:val="left"/>
      <w:pPr>
        <w:ind w:left="1655" w:hanging="529"/>
      </w:pPr>
      <w:rPr>
        <w:rFonts w:hint="default"/>
        <w:lang w:val="zh-CN" w:eastAsia="zh-CN" w:bidi="zh-CN"/>
      </w:rPr>
    </w:lvl>
    <w:lvl w:ilvl="3" w:tentative="0">
      <w:start w:val="0"/>
      <w:numFmt w:val="bullet"/>
      <w:lvlText w:val="•"/>
      <w:lvlJc w:val="left"/>
      <w:pPr>
        <w:ind w:left="2162" w:hanging="529"/>
      </w:pPr>
      <w:rPr>
        <w:rFonts w:hint="default"/>
        <w:lang w:val="zh-CN" w:eastAsia="zh-CN" w:bidi="zh-CN"/>
      </w:rPr>
    </w:lvl>
    <w:lvl w:ilvl="4" w:tentative="0">
      <w:start w:val="0"/>
      <w:numFmt w:val="bullet"/>
      <w:lvlText w:val="•"/>
      <w:lvlJc w:val="left"/>
      <w:pPr>
        <w:ind w:left="2670" w:hanging="529"/>
      </w:pPr>
      <w:rPr>
        <w:rFonts w:hint="default"/>
        <w:lang w:val="zh-CN" w:eastAsia="zh-CN" w:bidi="zh-CN"/>
      </w:rPr>
    </w:lvl>
    <w:lvl w:ilvl="5" w:tentative="0">
      <w:start w:val="0"/>
      <w:numFmt w:val="bullet"/>
      <w:lvlText w:val="•"/>
      <w:lvlJc w:val="left"/>
      <w:pPr>
        <w:ind w:left="3178" w:hanging="529"/>
      </w:pPr>
      <w:rPr>
        <w:rFonts w:hint="default"/>
        <w:lang w:val="zh-CN" w:eastAsia="zh-CN" w:bidi="zh-CN"/>
      </w:rPr>
    </w:lvl>
    <w:lvl w:ilvl="6" w:tentative="0">
      <w:start w:val="0"/>
      <w:numFmt w:val="bullet"/>
      <w:lvlText w:val="•"/>
      <w:lvlJc w:val="left"/>
      <w:pPr>
        <w:ind w:left="3685" w:hanging="529"/>
      </w:pPr>
      <w:rPr>
        <w:rFonts w:hint="default"/>
        <w:lang w:val="zh-CN" w:eastAsia="zh-CN" w:bidi="zh-CN"/>
      </w:rPr>
    </w:lvl>
    <w:lvl w:ilvl="7" w:tentative="0">
      <w:start w:val="0"/>
      <w:numFmt w:val="bullet"/>
      <w:lvlText w:val="•"/>
      <w:lvlJc w:val="left"/>
      <w:pPr>
        <w:ind w:left="4193" w:hanging="529"/>
      </w:pPr>
      <w:rPr>
        <w:rFonts w:hint="default"/>
        <w:lang w:val="zh-CN" w:eastAsia="zh-CN" w:bidi="zh-CN"/>
      </w:rPr>
    </w:lvl>
    <w:lvl w:ilvl="8" w:tentative="0">
      <w:start w:val="0"/>
      <w:numFmt w:val="bullet"/>
      <w:lvlText w:val="•"/>
      <w:lvlJc w:val="left"/>
      <w:pPr>
        <w:ind w:left="4700" w:hanging="529"/>
      </w:pPr>
      <w:rPr>
        <w:rFonts w:hint="default"/>
        <w:lang w:val="zh-CN" w:eastAsia="zh-CN" w:bidi="zh-CN"/>
      </w:rPr>
    </w:lvl>
  </w:abstractNum>
  <w:abstractNum w:abstractNumId="13">
    <w:nsid w:val="C8879AEF"/>
    <w:multiLevelType w:val="multilevel"/>
    <w:tmpl w:val="C8879AEF"/>
    <w:lvl w:ilvl="0" w:tentative="0">
      <w:start w:val="1"/>
      <w:numFmt w:val="decimal"/>
      <w:lvlText w:val="（%1）"/>
      <w:lvlJc w:val="left"/>
      <w:pPr>
        <w:ind w:left="101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52" w:hanging="529"/>
      </w:pPr>
      <w:rPr>
        <w:rFonts w:hint="default"/>
        <w:lang w:val="zh-CN" w:eastAsia="zh-CN" w:bidi="zh-CN"/>
      </w:rPr>
    </w:lvl>
    <w:lvl w:ilvl="2" w:tentative="0">
      <w:start w:val="0"/>
      <w:numFmt w:val="bullet"/>
      <w:lvlText w:val="•"/>
      <w:lvlJc w:val="left"/>
      <w:pPr>
        <w:ind w:left="2885" w:hanging="529"/>
      </w:pPr>
      <w:rPr>
        <w:rFonts w:hint="default"/>
        <w:lang w:val="zh-CN" w:eastAsia="zh-CN" w:bidi="zh-CN"/>
      </w:rPr>
    </w:lvl>
    <w:lvl w:ilvl="3" w:tentative="0">
      <w:start w:val="0"/>
      <w:numFmt w:val="bullet"/>
      <w:lvlText w:val="•"/>
      <w:lvlJc w:val="left"/>
      <w:pPr>
        <w:ind w:left="3817" w:hanging="529"/>
      </w:pPr>
      <w:rPr>
        <w:rFonts w:hint="default"/>
        <w:lang w:val="zh-CN" w:eastAsia="zh-CN" w:bidi="zh-CN"/>
      </w:rPr>
    </w:lvl>
    <w:lvl w:ilvl="4" w:tentative="0">
      <w:start w:val="0"/>
      <w:numFmt w:val="bullet"/>
      <w:lvlText w:val="•"/>
      <w:lvlJc w:val="left"/>
      <w:pPr>
        <w:ind w:left="4750" w:hanging="529"/>
      </w:pPr>
      <w:rPr>
        <w:rFonts w:hint="default"/>
        <w:lang w:val="zh-CN" w:eastAsia="zh-CN" w:bidi="zh-CN"/>
      </w:rPr>
    </w:lvl>
    <w:lvl w:ilvl="5" w:tentative="0">
      <w:start w:val="0"/>
      <w:numFmt w:val="bullet"/>
      <w:lvlText w:val="•"/>
      <w:lvlJc w:val="left"/>
      <w:pPr>
        <w:ind w:left="5683" w:hanging="529"/>
      </w:pPr>
      <w:rPr>
        <w:rFonts w:hint="default"/>
        <w:lang w:val="zh-CN" w:eastAsia="zh-CN" w:bidi="zh-CN"/>
      </w:rPr>
    </w:lvl>
    <w:lvl w:ilvl="6" w:tentative="0">
      <w:start w:val="0"/>
      <w:numFmt w:val="bullet"/>
      <w:lvlText w:val="•"/>
      <w:lvlJc w:val="left"/>
      <w:pPr>
        <w:ind w:left="661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81" w:hanging="529"/>
      </w:pPr>
      <w:rPr>
        <w:rFonts w:hint="default"/>
        <w:lang w:val="zh-CN" w:eastAsia="zh-CN" w:bidi="zh-CN"/>
      </w:rPr>
    </w:lvl>
  </w:abstractNum>
  <w:abstractNum w:abstractNumId="14">
    <w:nsid w:val="CF092B84"/>
    <w:multiLevelType w:val="multilevel"/>
    <w:tmpl w:val="CF092B84"/>
    <w:lvl w:ilvl="0" w:tentative="0">
      <w:start w:val="7"/>
      <w:numFmt w:val="decimal"/>
      <w:lvlText w:val="%1."/>
      <w:lvlJc w:val="left"/>
      <w:pPr>
        <w:ind w:left="1604"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474" w:hanging="160"/>
      </w:pPr>
      <w:rPr>
        <w:rFonts w:hint="default"/>
        <w:lang w:val="zh-CN" w:eastAsia="zh-CN" w:bidi="zh-CN"/>
      </w:rPr>
    </w:lvl>
    <w:lvl w:ilvl="2" w:tentative="0">
      <w:start w:val="0"/>
      <w:numFmt w:val="bullet"/>
      <w:lvlText w:val="•"/>
      <w:lvlJc w:val="left"/>
      <w:pPr>
        <w:ind w:left="3349" w:hanging="160"/>
      </w:pPr>
      <w:rPr>
        <w:rFonts w:hint="default"/>
        <w:lang w:val="zh-CN" w:eastAsia="zh-CN" w:bidi="zh-CN"/>
      </w:rPr>
    </w:lvl>
    <w:lvl w:ilvl="3" w:tentative="0">
      <w:start w:val="0"/>
      <w:numFmt w:val="bullet"/>
      <w:lvlText w:val="•"/>
      <w:lvlJc w:val="left"/>
      <w:pPr>
        <w:ind w:left="4223" w:hanging="160"/>
      </w:pPr>
      <w:rPr>
        <w:rFonts w:hint="default"/>
        <w:lang w:val="zh-CN" w:eastAsia="zh-CN" w:bidi="zh-CN"/>
      </w:rPr>
    </w:lvl>
    <w:lvl w:ilvl="4" w:tentative="0">
      <w:start w:val="0"/>
      <w:numFmt w:val="bullet"/>
      <w:lvlText w:val="•"/>
      <w:lvlJc w:val="left"/>
      <w:pPr>
        <w:ind w:left="5098" w:hanging="160"/>
      </w:pPr>
      <w:rPr>
        <w:rFonts w:hint="default"/>
        <w:lang w:val="zh-CN" w:eastAsia="zh-CN" w:bidi="zh-CN"/>
      </w:rPr>
    </w:lvl>
    <w:lvl w:ilvl="5" w:tentative="0">
      <w:start w:val="0"/>
      <w:numFmt w:val="bullet"/>
      <w:lvlText w:val="•"/>
      <w:lvlJc w:val="left"/>
      <w:pPr>
        <w:ind w:left="5973" w:hanging="160"/>
      </w:pPr>
      <w:rPr>
        <w:rFonts w:hint="default"/>
        <w:lang w:val="zh-CN" w:eastAsia="zh-CN" w:bidi="zh-CN"/>
      </w:rPr>
    </w:lvl>
    <w:lvl w:ilvl="6" w:tentative="0">
      <w:start w:val="0"/>
      <w:numFmt w:val="bullet"/>
      <w:lvlText w:val="•"/>
      <w:lvlJc w:val="left"/>
      <w:pPr>
        <w:ind w:left="6847" w:hanging="160"/>
      </w:pPr>
      <w:rPr>
        <w:rFonts w:hint="default"/>
        <w:lang w:val="zh-CN" w:eastAsia="zh-CN" w:bidi="zh-CN"/>
      </w:rPr>
    </w:lvl>
    <w:lvl w:ilvl="7" w:tentative="0">
      <w:start w:val="0"/>
      <w:numFmt w:val="bullet"/>
      <w:lvlText w:val="•"/>
      <w:lvlJc w:val="left"/>
      <w:pPr>
        <w:ind w:left="7722" w:hanging="160"/>
      </w:pPr>
      <w:rPr>
        <w:rFonts w:hint="default"/>
        <w:lang w:val="zh-CN" w:eastAsia="zh-CN" w:bidi="zh-CN"/>
      </w:rPr>
    </w:lvl>
    <w:lvl w:ilvl="8" w:tentative="0">
      <w:start w:val="0"/>
      <w:numFmt w:val="bullet"/>
      <w:lvlText w:val="•"/>
      <w:lvlJc w:val="left"/>
      <w:pPr>
        <w:ind w:left="8597" w:hanging="160"/>
      </w:pPr>
      <w:rPr>
        <w:rFonts w:hint="default"/>
        <w:lang w:val="zh-CN" w:eastAsia="zh-CN" w:bidi="zh-CN"/>
      </w:rPr>
    </w:lvl>
  </w:abstractNum>
  <w:abstractNum w:abstractNumId="15">
    <w:nsid w:val="D7F9FE59"/>
    <w:multiLevelType w:val="multilevel"/>
    <w:tmpl w:val="D7F9FE59"/>
    <w:lvl w:ilvl="0" w:tentative="0">
      <w:start w:val="1"/>
      <w:numFmt w:val="decimal"/>
      <w:lvlText w:val="（%1）"/>
      <w:lvlJc w:val="left"/>
      <w:pPr>
        <w:ind w:left="190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744" w:hanging="529"/>
      </w:pPr>
      <w:rPr>
        <w:rFonts w:hint="default"/>
        <w:lang w:val="zh-CN" w:eastAsia="zh-CN" w:bidi="zh-CN"/>
      </w:rPr>
    </w:lvl>
    <w:lvl w:ilvl="2" w:tentative="0">
      <w:start w:val="0"/>
      <w:numFmt w:val="bullet"/>
      <w:lvlText w:val="•"/>
      <w:lvlJc w:val="left"/>
      <w:pPr>
        <w:ind w:left="3589" w:hanging="529"/>
      </w:pPr>
      <w:rPr>
        <w:rFonts w:hint="default"/>
        <w:lang w:val="zh-CN" w:eastAsia="zh-CN" w:bidi="zh-CN"/>
      </w:rPr>
    </w:lvl>
    <w:lvl w:ilvl="3" w:tentative="0">
      <w:start w:val="0"/>
      <w:numFmt w:val="bullet"/>
      <w:lvlText w:val="•"/>
      <w:lvlJc w:val="left"/>
      <w:pPr>
        <w:ind w:left="4433" w:hanging="529"/>
      </w:pPr>
      <w:rPr>
        <w:rFonts w:hint="default"/>
        <w:lang w:val="zh-CN" w:eastAsia="zh-CN" w:bidi="zh-CN"/>
      </w:rPr>
    </w:lvl>
    <w:lvl w:ilvl="4" w:tentative="0">
      <w:start w:val="0"/>
      <w:numFmt w:val="bullet"/>
      <w:lvlText w:val="•"/>
      <w:lvlJc w:val="left"/>
      <w:pPr>
        <w:ind w:left="5278" w:hanging="529"/>
      </w:pPr>
      <w:rPr>
        <w:rFonts w:hint="default"/>
        <w:lang w:val="zh-CN" w:eastAsia="zh-CN" w:bidi="zh-CN"/>
      </w:rPr>
    </w:lvl>
    <w:lvl w:ilvl="5" w:tentative="0">
      <w:start w:val="0"/>
      <w:numFmt w:val="bullet"/>
      <w:lvlText w:val="•"/>
      <w:lvlJc w:val="left"/>
      <w:pPr>
        <w:ind w:left="6123" w:hanging="529"/>
      </w:pPr>
      <w:rPr>
        <w:rFonts w:hint="default"/>
        <w:lang w:val="zh-CN" w:eastAsia="zh-CN" w:bidi="zh-CN"/>
      </w:rPr>
    </w:lvl>
    <w:lvl w:ilvl="6" w:tentative="0">
      <w:start w:val="0"/>
      <w:numFmt w:val="bullet"/>
      <w:lvlText w:val="•"/>
      <w:lvlJc w:val="left"/>
      <w:pPr>
        <w:ind w:left="6967" w:hanging="529"/>
      </w:pPr>
      <w:rPr>
        <w:rFonts w:hint="default"/>
        <w:lang w:val="zh-CN" w:eastAsia="zh-CN" w:bidi="zh-CN"/>
      </w:rPr>
    </w:lvl>
    <w:lvl w:ilvl="7" w:tentative="0">
      <w:start w:val="0"/>
      <w:numFmt w:val="bullet"/>
      <w:lvlText w:val="•"/>
      <w:lvlJc w:val="left"/>
      <w:pPr>
        <w:ind w:left="7812" w:hanging="529"/>
      </w:pPr>
      <w:rPr>
        <w:rFonts w:hint="default"/>
        <w:lang w:val="zh-CN" w:eastAsia="zh-CN" w:bidi="zh-CN"/>
      </w:rPr>
    </w:lvl>
    <w:lvl w:ilvl="8" w:tentative="0">
      <w:start w:val="0"/>
      <w:numFmt w:val="bullet"/>
      <w:lvlText w:val="•"/>
      <w:lvlJc w:val="left"/>
      <w:pPr>
        <w:ind w:left="8657" w:hanging="529"/>
      </w:pPr>
      <w:rPr>
        <w:rFonts w:hint="default"/>
        <w:lang w:val="zh-CN" w:eastAsia="zh-CN" w:bidi="zh-CN"/>
      </w:rPr>
    </w:lvl>
  </w:abstractNum>
  <w:abstractNum w:abstractNumId="16">
    <w:nsid w:val="DCBA6B53"/>
    <w:multiLevelType w:val="multilevel"/>
    <w:tmpl w:val="DCBA6B53"/>
    <w:lvl w:ilvl="0" w:tentative="0">
      <w:start w:val="1"/>
      <w:numFmt w:val="decimal"/>
      <w:lvlText w:val="（%1）"/>
      <w:lvlJc w:val="left"/>
      <w:pPr>
        <w:ind w:left="196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798" w:hanging="529"/>
      </w:pPr>
      <w:rPr>
        <w:rFonts w:hint="default"/>
        <w:lang w:val="zh-CN" w:eastAsia="zh-CN" w:bidi="zh-CN"/>
      </w:rPr>
    </w:lvl>
    <w:lvl w:ilvl="2" w:tentative="0">
      <w:start w:val="0"/>
      <w:numFmt w:val="bullet"/>
      <w:lvlText w:val="•"/>
      <w:lvlJc w:val="left"/>
      <w:pPr>
        <w:ind w:left="3637" w:hanging="529"/>
      </w:pPr>
      <w:rPr>
        <w:rFonts w:hint="default"/>
        <w:lang w:val="zh-CN" w:eastAsia="zh-CN" w:bidi="zh-CN"/>
      </w:rPr>
    </w:lvl>
    <w:lvl w:ilvl="3" w:tentative="0">
      <w:start w:val="0"/>
      <w:numFmt w:val="bullet"/>
      <w:lvlText w:val="•"/>
      <w:lvlJc w:val="left"/>
      <w:pPr>
        <w:ind w:left="4475" w:hanging="529"/>
      </w:pPr>
      <w:rPr>
        <w:rFonts w:hint="default"/>
        <w:lang w:val="zh-CN" w:eastAsia="zh-CN" w:bidi="zh-CN"/>
      </w:rPr>
    </w:lvl>
    <w:lvl w:ilvl="4" w:tentative="0">
      <w:start w:val="0"/>
      <w:numFmt w:val="bullet"/>
      <w:lvlText w:val="•"/>
      <w:lvlJc w:val="left"/>
      <w:pPr>
        <w:ind w:left="5314" w:hanging="529"/>
      </w:pPr>
      <w:rPr>
        <w:rFonts w:hint="default"/>
        <w:lang w:val="zh-CN" w:eastAsia="zh-CN" w:bidi="zh-CN"/>
      </w:rPr>
    </w:lvl>
    <w:lvl w:ilvl="5" w:tentative="0">
      <w:start w:val="0"/>
      <w:numFmt w:val="bullet"/>
      <w:lvlText w:val="•"/>
      <w:lvlJc w:val="left"/>
      <w:pPr>
        <w:ind w:left="6153" w:hanging="529"/>
      </w:pPr>
      <w:rPr>
        <w:rFonts w:hint="default"/>
        <w:lang w:val="zh-CN" w:eastAsia="zh-CN" w:bidi="zh-CN"/>
      </w:rPr>
    </w:lvl>
    <w:lvl w:ilvl="6" w:tentative="0">
      <w:start w:val="0"/>
      <w:numFmt w:val="bullet"/>
      <w:lvlText w:val="•"/>
      <w:lvlJc w:val="left"/>
      <w:pPr>
        <w:ind w:left="6991" w:hanging="529"/>
      </w:pPr>
      <w:rPr>
        <w:rFonts w:hint="default"/>
        <w:lang w:val="zh-CN" w:eastAsia="zh-CN" w:bidi="zh-CN"/>
      </w:rPr>
    </w:lvl>
    <w:lvl w:ilvl="7" w:tentative="0">
      <w:start w:val="0"/>
      <w:numFmt w:val="bullet"/>
      <w:lvlText w:val="•"/>
      <w:lvlJc w:val="left"/>
      <w:pPr>
        <w:ind w:left="7830" w:hanging="529"/>
      </w:pPr>
      <w:rPr>
        <w:rFonts w:hint="default"/>
        <w:lang w:val="zh-CN" w:eastAsia="zh-CN" w:bidi="zh-CN"/>
      </w:rPr>
    </w:lvl>
    <w:lvl w:ilvl="8" w:tentative="0">
      <w:start w:val="0"/>
      <w:numFmt w:val="bullet"/>
      <w:lvlText w:val="•"/>
      <w:lvlJc w:val="left"/>
      <w:pPr>
        <w:ind w:left="8669" w:hanging="529"/>
      </w:pPr>
      <w:rPr>
        <w:rFonts w:hint="default"/>
        <w:lang w:val="zh-CN" w:eastAsia="zh-CN" w:bidi="zh-CN"/>
      </w:rPr>
    </w:lvl>
  </w:abstractNum>
  <w:abstractNum w:abstractNumId="17">
    <w:nsid w:val="E093A4B0"/>
    <w:multiLevelType w:val="multilevel"/>
    <w:tmpl w:val="E093A4B0"/>
    <w:lvl w:ilvl="0" w:tentative="0">
      <w:start w:val="1"/>
      <w:numFmt w:val="decimal"/>
      <w:lvlText w:val="%1"/>
      <w:lvlJc w:val="left"/>
      <w:pPr>
        <w:ind w:left="1601" w:hanging="526"/>
        <w:jc w:val="left"/>
      </w:pPr>
      <w:rPr>
        <w:rFonts w:hint="default"/>
        <w:lang w:val="zh-CN" w:eastAsia="zh-CN" w:bidi="zh-CN"/>
      </w:rPr>
    </w:lvl>
    <w:lvl w:ilvl="1" w:tentative="0">
      <w:start w:val="2"/>
      <w:numFmt w:val="decimal"/>
      <w:lvlText w:val="%1.%2"/>
      <w:lvlJc w:val="left"/>
      <w:pPr>
        <w:ind w:left="1601" w:hanging="526"/>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706" w:hanging="632"/>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621" w:hanging="632"/>
      </w:pPr>
      <w:rPr>
        <w:rFonts w:hint="default"/>
        <w:lang w:val="zh-CN" w:eastAsia="zh-CN" w:bidi="zh-CN"/>
      </w:rPr>
    </w:lvl>
    <w:lvl w:ilvl="4" w:tentative="0">
      <w:start w:val="0"/>
      <w:numFmt w:val="bullet"/>
      <w:lvlText w:val="•"/>
      <w:lvlJc w:val="left"/>
      <w:pPr>
        <w:ind w:left="4582" w:hanging="632"/>
      </w:pPr>
      <w:rPr>
        <w:rFonts w:hint="default"/>
        <w:lang w:val="zh-CN" w:eastAsia="zh-CN" w:bidi="zh-CN"/>
      </w:rPr>
    </w:lvl>
    <w:lvl w:ilvl="5" w:tentative="0">
      <w:start w:val="0"/>
      <w:numFmt w:val="bullet"/>
      <w:lvlText w:val="•"/>
      <w:lvlJc w:val="left"/>
      <w:pPr>
        <w:ind w:left="5542" w:hanging="632"/>
      </w:pPr>
      <w:rPr>
        <w:rFonts w:hint="default"/>
        <w:lang w:val="zh-CN" w:eastAsia="zh-CN" w:bidi="zh-CN"/>
      </w:rPr>
    </w:lvl>
    <w:lvl w:ilvl="6" w:tentative="0">
      <w:start w:val="0"/>
      <w:numFmt w:val="bullet"/>
      <w:lvlText w:val="•"/>
      <w:lvlJc w:val="left"/>
      <w:pPr>
        <w:ind w:left="6503" w:hanging="632"/>
      </w:pPr>
      <w:rPr>
        <w:rFonts w:hint="default"/>
        <w:lang w:val="zh-CN" w:eastAsia="zh-CN" w:bidi="zh-CN"/>
      </w:rPr>
    </w:lvl>
    <w:lvl w:ilvl="7" w:tentative="0">
      <w:start w:val="0"/>
      <w:numFmt w:val="bullet"/>
      <w:lvlText w:val="•"/>
      <w:lvlJc w:val="left"/>
      <w:pPr>
        <w:ind w:left="7464" w:hanging="632"/>
      </w:pPr>
      <w:rPr>
        <w:rFonts w:hint="default"/>
        <w:lang w:val="zh-CN" w:eastAsia="zh-CN" w:bidi="zh-CN"/>
      </w:rPr>
    </w:lvl>
    <w:lvl w:ilvl="8" w:tentative="0">
      <w:start w:val="0"/>
      <w:numFmt w:val="bullet"/>
      <w:lvlText w:val="•"/>
      <w:lvlJc w:val="left"/>
      <w:pPr>
        <w:ind w:left="8424" w:hanging="632"/>
      </w:pPr>
      <w:rPr>
        <w:rFonts w:hint="default"/>
        <w:lang w:val="zh-CN" w:eastAsia="zh-CN" w:bidi="zh-CN"/>
      </w:rPr>
    </w:lvl>
  </w:abstractNum>
  <w:abstractNum w:abstractNumId="18">
    <w:nsid w:val="F4B5D9F5"/>
    <w:multiLevelType w:val="multilevel"/>
    <w:tmpl w:val="F4B5D9F5"/>
    <w:lvl w:ilvl="0" w:tentative="0">
      <w:start w:val="1"/>
      <w:numFmt w:val="decimal"/>
      <w:lvlText w:val="（%1）"/>
      <w:lvlJc w:val="left"/>
      <w:pPr>
        <w:ind w:left="196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798" w:hanging="529"/>
      </w:pPr>
      <w:rPr>
        <w:rFonts w:hint="default"/>
        <w:lang w:val="zh-CN" w:eastAsia="zh-CN" w:bidi="zh-CN"/>
      </w:rPr>
    </w:lvl>
    <w:lvl w:ilvl="2" w:tentative="0">
      <w:start w:val="0"/>
      <w:numFmt w:val="bullet"/>
      <w:lvlText w:val="•"/>
      <w:lvlJc w:val="left"/>
      <w:pPr>
        <w:ind w:left="3637" w:hanging="529"/>
      </w:pPr>
      <w:rPr>
        <w:rFonts w:hint="default"/>
        <w:lang w:val="zh-CN" w:eastAsia="zh-CN" w:bidi="zh-CN"/>
      </w:rPr>
    </w:lvl>
    <w:lvl w:ilvl="3" w:tentative="0">
      <w:start w:val="0"/>
      <w:numFmt w:val="bullet"/>
      <w:lvlText w:val="•"/>
      <w:lvlJc w:val="left"/>
      <w:pPr>
        <w:ind w:left="4475" w:hanging="529"/>
      </w:pPr>
      <w:rPr>
        <w:rFonts w:hint="default"/>
        <w:lang w:val="zh-CN" w:eastAsia="zh-CN" w:bidi="zh-CN"/>
      </w:rPr>
    </w:lvl>
    <w:lvl w:ilvl="4" w:tentative="0">
      <w:start w:val="0"/>
      <w:numFmt w:val="bullet"/>
      <w:lvlText w:val="•"/>
      <w:lvlJc w:val="left"/>
      <w:pPr>
        <w:ind w:left="5314" w:hanging="529"/>
      </w:pPr>
      <w:rPr>
        <w:rFonts w:hint="default"/>
        <w:lang w:val="zh-CN" w:eastAsia="zh-CN" w:bidi="zh-CN"/>
      </w:rPr>
    </w:lvl>
    <w:lvl w:ilvl="5" w:tentative="0">
      <w:start w:val="0"/>
      <w:numFmt w:val="bullet"/>
      <w:lvlText w:val="•"/>
      <w:lvlJc w:val="left"/>
      <w:pPr>
        <w:ind w:left="6153" w:hanging="529"/>
      </w:pPr>
      <w:rPr>
        <w:rFonts w:hint="default"/>
        <w:lang w:val="zh-CN" w:eastAsia="zh-CN" w:bidi="zh-CN"/>
      </w:rPr>
    </w:lvl>
    <w:lvl w:ilvl="6" w:tentative="0">
      <w:start w:val="0"/>
      <w:numFmt w:val="bullet"/>
      <w:lvlText w:val="•"/>
      <w:lvlJc w:val="left"/>
      <w:pPr>
        <w:ind w:left="6991" w:hanging="529"/>
      </w:pPr>
      <w:rPr>
        <w:rFonts w:hint="default"/>
        <w:lang w:val="zh-CN" w:eastAsia="zh-CN" w:bidi="zh-CN"/>
      </w:rPr>
    </w:lvl>
    <w:lvl w:ilvl="7" w:tentative="0">
      <w:start w:val="0"/>
      <w:numFmt w:val="bullet"/>
      <w:lvlText w:val="•"/>
      <w:lvlJc w:val="left"/>
      <w:pPr>
        <w:ind w:left="7830" w:hanging="529"/>
      </w:pPr>
      <w:rPr>
        <w:rFonts w:hint="default"/>
        <w:lang w:val="zh-CN" w:eastAsia="zh-CN" w:bidi="zh-CN"/>
      </w:rPr>
    </w:lvl>
    <w:lvl w:ilvl="8" w:tentative="0">
      <w:start w:val="0"/>
      <w:numFmt w:val="bullet"/>
      <w:lvlText w:val="•"/>
      <w:lvlJc w:val="left"/>
      <w:pPr>
        <w:ind w:left="8669" w:hanging="529"/>
      </w:pPr>
      <w:rPr>
        <w:rFonts w:hint="default"/>
        <w:lang w:val="zh-CN" w:eastAsia="zh-CN" w:bidi="zh-CN"/>
      </w:rPr>
    </w:lvl>
  </w:abstractNum>
  <w:abstractNum w:abstractNumId="19">
    <w:nsid w:val="F7735DC9"/>
    <w:multiLevelType w:val="multilevel"/>
    <w:tmpl w:val="F7735DC9"/>
    <w:lvl w:ilvl="0" w:tentative="0">
      <w:start w:val="1"/>
      <w:numFmt w:val="decimal"/>
      <w:lvlText w:val="%1."/>
      <w:lvlJc w:val="left"/>
      <w:pPr>
        <w:ind w:left="1394" w:hanging="317"/>
        <w:jc w:val="left"/>
      </w:pPr>
      <w:rPr>
        <w:rFonts w:hint="default"/>
        <w:b/>
        <w:bCs/>
        <w:w w:val="99"/>
        <w:lang w:val="zh-CN" w:eastAsia="zh-CN" w:bidi="zh-CN"/>
      </w:rPr>
    </w:lvl>
    <w:lvl w:ilvl="1" w:tentative="0">
      <w:start w:val="1"/>
      <w:numFmt w:val="decimal"/>
      <w:lvlText w:val="%1.%2"/>
      <w:lvlJc w:val="left"/>
      <w:pPr>
        <w:ind w:left="1498" w:hanging="423"/>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706" w:hanging="632"/>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1660" w:hanging="632"/>
      </w:pPr>
      <w:rPr>
        <w:rFonts w:hint="default"/>
        <w:lang w:val="zh-CN" w:eastAsia="zh-CN" w:bidi="zh-CN"/>
      </w:rPr>
    </w:lvl>
    <w:lvl w:ilvl="4" w:tentative="0">
      <w:start w:val="0"/>
      <w:numFmt w:val="bullet"/>
      <w:lvlText w:val="•"/>
      <w:lvlJc w:val="left"/>
      <w:pPr>
        <w:ind w:left="1700" w:hanging="632"/>
      </w:pPr>
      <w:rPr>
        <w:rFonts w:hint="default"/>
        <w:lang w:val="zh-CN" w:eastAsia="zh-CN" w:bidi="zh-CN"/>
      </w:rPr>
    </w:lvl>
    <w:lvl w:ilvl="5" w:tentative="0">
      <w:start w:val="0"/>
      <w:numFmt w:val="bullet"/>
      <w:lvlText w:val="•"/>
      <w:lvlJc w:val="left"/>
      <w:pPr>
        <w:ind w:left="3141" w:hanging="632"/>
      </w:pPr>
      <w:rPr>
        <w:rFonts w:hint="default"/>
        <w:lang w:val="zh-CN" w:eastAsia="zh-CN" w:bidi="zh-CN"/>
      </w:rPr>
    </w:lvl>
    <w:lvl w:ilvl="6" w:tentative="0">
      <w:start w:val="0"/>
      <w:numFmt w:val="bullet"/>
      <w:lvlText w:val="•"/>
      <w:lvlJc w:val="left"/>
      <w:pPr>
        <w:ind w:left="4582" w:hanging="632"/>
      </w:pPr>
      <w:rPr>
        <w:rFonts w:hint="default"/>
        <w:lang w:val="zh-CN" w:eastAsia="zh-CN" w:bidi="zh-CN"/>
      </w:rPr>
    </w:lvl>
    <w:lvl w:ilvl="7" w:tentative="0">
      <w:start w:val="0"/>
      <w:numFmt w:val="bullet"/>
      <w:lvlText w:val="•"/>
      <w:lvlJc w:val="left"/>
      <w:pPr>
        <w:ind w:left="6023" w:hanging="632"/>
      </w:pPr>
      <w:rPr>
        <w:rFonts w:hint="default"/>
        <w:lang w:val="zh-CN" w:eastAsia="zh-CN" w:bidi="zh-CN"/>
      </w:rPr>
    </w:lvl>
    <w:lvl w:ilvl="8" w:tentative="0">
      <w:start w:val="0"/>
      <w:numFmt w:val="bullet"/>
      <w:lvlText w:val="•"/>
      <w:lvlJc w:val="left"/>
      <w:pPr>
        <w:ind w:left="7464" w:hanging="632"/>
      </w:pPr>
      <w:rPr>
        <w:rFonts w:hint="default"/>
        <w:lang w:val="zh-CN" w:eastAsia="zh-CN" w:bidi="zh-CN"/>
      </w:rPr>
    </w:lvl>
  </w:abstractNum>
  <w:abstractNum w:abstractNumId="20">
    <w:nsid w:val="0053208E"/>
    <w:multiLevelType w:val="multilevel"/>
    <w:tmpl w:val="0053208E"/>
    <w:lvl w:ilvl="0" w:tentative="0">
      <w:start w:val="1"/>
      <w:numFmt w:val="decimal"/>
      <w:lvlText w:val="%1."/>
      <w:lvlJc w:val="left"/>
      <w:pPr>
        <w:ind w:left="1604"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474" w:hanging="160"/>
      </w:pPr>
      <w:rPr>
        <w:rFonts w:hint="default"/>
        <w:lang w:val="zh-CN" w:eastAsia="zh-CN" w:bidi="zh-CN"/>
      </w:rPr>
    </w:lvl>
    <w:lvl w:ilvl="2" w:tentative="0">
      <w:start w:val="0"/>
      <w:numFmt w:val="bullet"/>
      <w:lvlText w:val="•"/>
      <w:lvlJc w:val="left"/>
      <w:pPr>
        <w:ind w:left="3349" w:hanging="160"/>
      </w:pPr>
      <w:rPr>
        <w:rFonts w:hint="default"/>
        <w:lang w:val="zh-CN" w:eastAsia="zh-CN" w:bidi="zh-CN"/>
      </w:rPr>
    </w:lvl>
    <w:lvl w:ilvl="3" w:tentative="0">
      <w:start w:val="0"/>
      <w:numFmt w:val="bullet"/>
      <w:lvlText w:val="•"/>
      <w:lvlJc w:val="left"/>
      <w:pPr>
        <w:ind w:left="4223" w:hanging="160"/>
      </w:pPr>
      <w:rPr>
        <w:rFonts w:hint="default"/>
        <w:lang w:val="zh-CN" w:eastAsia="zh-CN" w:bidi="zh-CN"/>
      </w:rPr>
    </w:lvl>
    <w:lvl w:ilvl="4" w:tentative="0">
      <w:start w:val="0"/>
      <w:numFmt w:val="bullet"/>
      <w:lvlText w:val="•"/>
      <w:lvlJc w:val="left"/>
      <w:pPr>
        <w:ind w:left="5098" w:hanging="160"/>
      </w:pPr>
      <w:rPr>
        <w:rFonts w:hint="default"/>
        <w:lang w:val="zh-CN" w:eastAsia="zh-CN" w:bidi="zh-CN"/>
      </w:rPr>
    </w:lvl>
    <w:lvl w:ilvl="5" w:tentative="0">
      <w:start w:val="0"/>
      <w:numFmt w:val="bullet"/>
      <w:lvlText w:val="•"/>
      <w:lvlJc w:val="left"/>
      <w:pPr>
        <w:ind w:left="5973" w:hanging="160"/>
      </w:pPr>
      <w:rPr>
        <w:rFonts w:hint="default"/>
        <w:lang w:val="zh-CN" w:eastAsia="zh-CN" w:bidi="zh-CN"/>
      </w:rPr>
    </w:lvl>
    <w:lvl w:ilvl="6" w:tentative="0">
      <w:start w:val="0"/>
      <w:numFmt w:val="bullet"/>
      <w:lvlText w:val="•"/>
      <w:lvlJc w:val="left"/>
      <w:pPr>
        <w:ind w:left="6847" w:hanging="160"/>
      </w:pPr>
      <w:rPr>
        <w:rFonts w:hint="default"/>
        <w:lang w:val="zh-CN" w:eastAsia="zh-CN" w:bidi="zh-CN"/>
      </w:rPr>
    </w:lvl>
    <w:lvl w:ilvl="7" w:tentative="0">
      <w:start w:val="0"/>
      <w:numFmt w:val="bullet"/>
      <w:lvlText w:val="•"/>
      <w:lvlJc w:val="left"/>
      <w:pPr>
        <w:ind w:left="7722" w:hanging="160"/>
      </w:pPr>
      <w:rPr>
        <w:rFonts w:hint="default"/>
        <w:lang w:val="zh-CN" w:eastAsia="zh-CN" w:bidi="zh-CN"/>
      </w:rPr>
    </w:lvl>
    <w:lvl w:ilvl="8" w:tentative="0">
      <w:start w:val="0"/>
      <w:numFmt w:val="bullet"/>
      <w:lvlText w:val="•"/>
      <w:lvlJc w:val="left"/>
      <w:pPr>
        <w:ind w:left="8597" w:hanging="160"/>
      </w:pPr>
      <w:rPr>
        <w:rFonts w:hint="default"/>
        <w:lang w:val="zh-CN" w:eastAsia="zh-CN" w:bidi="zh-CN"/>
      </w:rPr>
    </w:lvl>
  </w:abstractNum>
  <w:abstractNum w:abstractNumId="21">
    <w:nsid w:val="0248C179"/>
    <w:multiLevelType w:val="multilevel"/>
    <w:tmpl w:val="0248C179"/>
    <w:lvl w:ilvl="0" w:tentative="0">
      <w:start w:val="1"/>
      <w:numFmt w:val="decimal"/>
      <w:lvlText w:val="%1."/>
      <w:lvlJc w:val="left"/>
      <w:pPr>
        <w:ind w:left="1368" w:hanging="351"/>
        <w:jc w:val="left"/>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1438" w:hanging="420"/>
        <w:jc w:val="left"/>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018" w:hanging="473"/>
        <w:jc w:val="left"/>
      </w:pPr>
      <w:rPr>
        <w:rFonts w:hint="default"/>
        <w:w w:val="100"/>
        <w:lang w:val="zh-CN" w:eastAsia="zh-CN" w:bidi="zh-CN"/>
      </w:rPr>
    </w:lvl>
    <w:lvl w:ilvl="3" w:tentative="0">
      <w:start w:val="0"/>
      <w:numFmt w:val="bullet"/>
      <w:lvlText w:val="•"/>
      <w:lvlJc w:val="left"/>
      <w:pPr>
        <w:ind w:left="1440" w:hanging="473"/>
      </w:pPr>
      <w:rPr>
        <w:rFonts w:hint="default"/>
        <w:lang w:val="zh-CN" w:eastAsia="zh-CN" w:bidi="zh-CN"/>
      </w:rPr>
    </w:lvl>
    <w:lvl w:ilvl="4" w:tentative="0">
      <w:start w:val="0"/>
      <w:numFmt w:val="bullet"/>
      <w:lvlText w:val="•"/>
      <w:lvlJc w:val="left"/>
      <w:pPr>
        <w:ind w:left="1920" w:hanging="473"/>
      </w:pPr>
      <w:rPr>
        <w:rFonts w:hint="default"/>
        <w:lang w:val="zh-CN" w:eastAsia="zh-CN" w:bidi="zh-CN"/>
      </w:rPr>
    </w:lvl>
    <w:lvl w:ilvl="5" w:tentative="0">
      <w:start w:val="0"/>
      <w:numFmt w:val="bullet"/>
      <w:lvlText w:val="•"/>
      <w:lvlJc w:val="left"/>
      <w:pPr>
        <w:ind w:left="1960" w:hanging="473"/>
      </w:pPr>
      <w:rPr>
        <w:rFonts w:hint="default"/>
        <w:lang w:val="zh-CN" w:eastAsia="zh-CN" w:bidi="zh-CN"/>
      </w:rPr>
    </w:lvl>
    <w:lvl w:ilvl="6" w:tentative="0">
      <w:start w:val="0"/>
      <w:numFmt w:val="bullet"/>
      <w:lvlText w:val="•"/>
      <w:lvlJc w:val="left"/>
      <w:pPr>
        <w:ind w:left="3637" w:hanging="473"/>
      </w:pPr>
      <w:rPr>
        <w:rFonts w:hint="default"/>
        <w:lang w:val="zh-CN" w:eastAsia="zh-CN" w:bidi="zh-CN"/>
      </w:rPr>
    </w:lvl>
    <w:lvl w:ilvl="7" w:tentative="0">
      <w:start w:val="0"/>
      <w:numFmt w:val="bullet"/>
      <w:lvlText w:val="•"/>
      <w:lvlJc w:val="left"/>
      <w:pPr>
        <w:ind w:left="5314" w:hanging="473"/>
      </w:pPr>
      <w:rPr>
        <w:rFonts w:hint="default"/>
        <w:lang w:val="zh-CN" w:eastAsia="zh-CN" w:bidi="zh-CN"/>
      </w:rPr>
    </w:lvl>
    <w:lvl w:ilvl="8" w:tentative="0">
      <w:start w:val="0"/>
      <w:numFmt w:val="bullet"/>
      <w:lvlText w:val="•"/>
      <w:lvlJc w:val="left"/>
      <w:pPr>
        <w:ind w:left="6991" w:hanging="473"/>
      </w:pPr>
      <w:rPr>
        <w:rFonts w:hint="default"/>
        <w:lang w:val="zh-CN" w:eastAsia="zh-CN" w:bidi="zh-CN"/>
      </w:rPr>
    </w:lvl>
  </w:abstractNum>
  <w:abstractNum w:abstractNumId="22">
    <w:nsid w:val="0E640482"/>
    <w:multiLevelType w:val="multilevel"/>
    <w:tmpl w:val="0E640482"/>
    <w:lvl w:ilvl="0" w:tentative="0">
      <w:start w:val="2"/>
      <w:numFmt w:val="decimal"/>
      <w:lvlText w:val="（%1）"/>
      <w:lvlJc w:val="left"/>
      <w:pPr>
        <w:ind w:left="581" w:hanging="529"/>
        <w:jc w:val="left"/>
      </w:pPr>
      <w:rPr>
        <w:rFonts w:hint="default" w:ascii="宋体" w:hAnsi="宋体" w:eastAsia="宋体" w:cs="宋体"/>
        <w:color w:val="0D0D0D"/>
        <w:spacing w:val="-3"/>
        <w:w w:val="100"/>
        <w:sz w:val="19"/>
        <w:szCs w:val="19"/>
        <w:lang w:val="zh-CN" w:eastAsia="zh-CN" w:bidi="zh-CN"/>
      </w:rPr>
    </w:lvl>
    <w:lvl w:ilvl="1" w:tentative="0">
      <w:start w:val="1"/>
      <w:numFmt w:val="decimal"/>
      <w:lvlText w:val="%2."/>
      <w:lvlJc w:val="left"/>
      <w:pPr>
        <w:ind w:left="581" w:hanging="318"/>
        <w:jc w:val="left"/>
      </w:pPr>
      <w:rPr>
        <w:rFonts w:hint="default" w:ascii="宋体" w:hAnsi="宋体" w:eastAsia="宋体" w:cs="宋体"/>
        <w:color w:val="0D0D0D"/>
        <w:spacing w:val="-20"/>
        <w:w w:val="100"/>
        <w:sz w:val="19"/>
        <w:szCs w:val="19"/>
        <w:lang w:val="zh-CN" w:eastAsia="zh-CN" w:bidi="zh-CN"/>
      </w:rPr>
    </w:lvl>
    <w:lvl w:ilvl="2" w:tentative="0">
      <w:start w:val="0"/>
      <w:numFmt w:val="bullet"/>
      <w:lvlText w:val="•"/>
      <w:lvlJc w:val="left"/>
      <w:pPr>
        <w:ind w:left="2533" w:hanging="318"/>
      </w:pPr>
      <w:rPr>
        <w:rFonts w:hint="default"/>
        <w:lang w:val="zh-CN" w:eastAsia="zh-CN" w:bidi="zh-CN"/>
      </w:rPr>
    </w:lvl>
    <w:lvl w:ilvl="3" w:tentative="0">
      <w:start w:val="0"/>
      <w:numFmt w:val="bullet"/>
      <w:lvlText w:val="•"/>
      <w:lvlJc w:val="left"/>
      <w:pPr>
        <w:ind w:left="3509" w:hanging="318"/>
      </w:pPr>
      <w:rPr>
        <w:rFonts w:hint="default"/>
        <w:lang w:val="zh-CN" w:eastAsia="zh-CN" w:bidi="zh-CN"/>
      </w:rPr>
    </w:lvl>
    <w:lvl w:ilvl="4" w:tentative="0">
      <w:start w:val="0"/>
      <w:numFmt w:val="bullet"/>
      <w:lvlText w:val="•"/>
      <w:lvlJc w:val="left"/>
      <w:pPr>
        <w:ind w:left="4486" w:hanging="318"/>
      </w:pPr>
      <w:rPr>
        <w:rFonts w:hint="default"/>
        <w:lang w:val="zh-CN" w:eastAsia="zh-CN" w:bidi="zh-CN"/>
      </w:rPr>
    </w:lvl>
    <w:lvl w:ilvl="5" w:tentative="0">
      <w:start w:val="0"/>
      <w:numFmt w:val="bullet"/>
      <w:lvlText w:val="•"/>
      <w:lvlJc w:val="left"/>
      <w:pPr>
        <w:ind w:left="5463" w:hanging="318"/>
      </w:pPr>
      <w:rPr>
        <w:rFonts w:hint="default"/>
        <w:lang w:val="zh-CN" w:eastAsia="zh-CN" w:bidi="zh-CN"/>
      </w:rPr>
    </w:lvl>
    <w:lvl w:ilvl="6" w:tentative="0">
      <w:start w:val="0"/>
      <w:numFmt w:val="bullet"/>
      <w:lvlText w:val="•"/>
      <w:lvlJc w:val="left"/>
      <w:pPr>
        <w:ind w:left="6439" w:hanging="318"/>
      </w:pPr>
      <w:rPr>
        <w:rFonts w:hint="default"/>
        <w:lang w:val="zh-CN" w:eastAsia="zh-CN" w:bidi="zh-CN"/>
      </w:rPr>
    </w:lvl>
    <w:lvl w:ilvl="7" w:tentative="0">
      <w:start w:val="0"/>
      <w:numFmt w:val="bullet"/>
      <w:lvlText w:val="•"/>
      <w:lvlJc w:val="left"/>
      <w:pPr>
        <w:ind w:left="7416" w:hanging="318"/>
      </w:pPr>
      <w:rPr>
        <w:rFonts w:hint="default"/>
        <w:lang w:val="zh-CN" w:eastAsia="zh-CN" w:bidi="zh-CN"/>
      </w:rPr>
    </w:lvl>
    <w:lvl w:ilvl="8" w:tentative="0">
      <w:start w:val="0"/>
      <w:numFmt w:val="bullet"/>
      <w:lvlText w:val="•"/>
      <w:lvlJc w:val="left"/>
      <w:pPr>
        <w:ind w:left="8393" w:hanging="318"/>
      </w:pPr>
      <w:rPr>
        <w:rFonts w:hint="default"/>
        <w:lang w:val="zh-CN" w:eastAsia="zh-CN" w:bidi="zh-CN"/>
      </w:rPr>
    </w:lvl>
  </w:abstractNum>
  <w:abstractNum w:abstractNumId="23">
    <w:nsid w:val="1ACDE60F"/>
    <w:multiLevelType w:val="multilevel"/>
    <w:tmpl w:val="1ACDE60F"/>
    <w:lvl w:ilvl="0" w:tentative="0">
      <w:start w:val="1"/>
      <w:numFmt w:val="decimal"/>
      <w:lvlText w:val="%1."/>
      <w:lvlJc w:val="left"/>
      <w:pPr>
        <w:ind w:left="1439" w:hanging="421"/>
        <w:jc w:val="right"/>
      </w:pPr>
      <w:rPr>
        <w:rFonts w:hint="default" w:ascii="Times New Roman" w:hAnsi="Times New Roman" w:eastAsia="Times New Roman" w:cs="Times New Roman"/>
        <w:spacing w:val="-2"/>
        <w:w w:val="100"/>
        <w:sz w:val="26"/>
        <w:szCs w:val="26"/>
        <w:lang w:val="zh-CN" w:eastAsia="zh-CN" w:bidi="zh-CN"/>
      </w:rPr>
    </w:lvl>
    <w:lvl w:ilvl="1" w:tentative="0">
      <w:start w:val="0"/>
      <w:numFmt w:val="bullet"/>
      <w:lvlText w:val="•"/>
      <w:lvlJc w:val="left"/>
      <w:pPr>
        <w:ind w:left="2330" w:hanging="421"/>
      </w:pPr>
      <w:rPr>
        <w:rFonts w:hint="default"/>
        <w:lang w:val="zh-CN" w:eastAsia="zh-CN" w:bidi="zh-CN"/>
      </w:rPr>
    </w:lvl>
    <w:lvl w:ilvl="2" w:tentative="0">
      <w:start w:val="0"/>
      <w:numFmt w:val="bullet"/>
      <w:lvlText w:val="•"/>
      <w:lvlJc w:val="left"/>
      <w:pPr>
        <w:ind w:left="3221" w:hanging="421"/>
      </w:pPr>
      <w:rPr>
        <w:rFonts w:hint="default"/>
        <w:lang w:val="zh-CN" w:eastAsia="zh-CN" w:bidi="zh-CN"/>
      </w:rPr>
    </w:lvl>
    <w:lvl w:ilvl="3" w:tentative="0">
      <w:start w:val="0"/>
      <w:numFmt w:val="bullet"/>
      <w:lvlText w:val="•"/>
      <w:lvlJc w:val="left"/>
      <w:pPr>
        <w:ind w:left="4111" w:hanging="421"/>
      </w:pPr>
      <w:rPr>
        <w:rFonts w:hint="default"/>
        <w:lang w:val="zh-CN" w:eastAsia="zh-CN" w:bidi="zh-CN"/>
      </w:rPr>
    </w:lvl>
    <w:lvl w:ilvl="4" w:tentative="0">
      <w:start w:val="0"/>
      <w:numFmt w:val="bullet"/>
      <w:lvlText w:val="•"/>
      <w:lvlJc w:val="left"/>
      <w:pPr>
        <w:ind w:left="5002" w:hanging="421"/>
      </w:pPr>
      <w:rPr>
        <w:rFonts w:hint="default"/>
        <w:lang w:val="zh-CN" w:eastAsia="zh-CN" w:bidi="zh-CN"/>
      </w:rPr>
    </w:lvl>
    <w:lvl w:ilvl="5" w:tentative="0">
      <w:start w:val="0"/>
      <w:numFmt w:val="bullet"/>
      <w:lvlText w:val="•"/>
      <w:lvlJc w:val="left"/>
      <w:pPr>
        <w:ind w:left="5893" w:hanging="421"/>
      </w:pPr>
      <w:rPr>
        <w:rFonts w:hint="default"/>
        <w:lang w:val="zh-CN" w:eastAsia="zh-CN" w:bidi="zh-CN"/>
      </w:rPr>
    </w:lvl>
    <w:lvl w:ilvl="6" w:tentative="0">
      <w:start w:val="0"/>
      <w:numFmt w:val="bullet"/>
      <w:lvlText w:val="•"/>
      <w:lvlJc w:val="left"/>
      <w:pPr>
        <w:ind w:left="6783" w:hanging="421"/>
      </w:pPr>
      <w:rPr>
        <w:rFonts w:hint="default"/>
        <w:lang w:val="zh-CN" w:eastAsia="zh-CN" w:bidi="zh-CN"/>
      </w:rPr>
    </w:lvl>
    <w:lvl w:ilvl="7" w:tentative="0">
      <w:start w:val="0"/>
      <w:numFmt w:val="bullet"/>
      <w:lvlText w:val="•"/>
      <w:lvlJc w:val="left"/>
      <w:pPr>
        <w:ind w:left="7674" w:hanging="421"/>
      </w:pPr>
      <w:rPr>
        <w:rFonts w:hint="default"/>
        <w:lang w:val="zh-CN" w:eastAsia="zh-CN" w:bidi="zh-CN"/>
      </w:rPr>
    </w:lvl>
    <w:lvl w:ilvl="8" w:tentative="0">
      <w:start w:val="0"/>
      <w:numFmt w:val="bullet"/>
      <w:lvlText w:val="•"/>
      <w:lvlJc w:val="left"/>
      <w:pPr>
        <w:ind w:left="8565" w:hanging="421"/>
      </w:pPr>
      <w:rPr>
        <w:rFonts w:hint="default"/>
        <w:lang w:val="zh-CN" w:eastAsia="zh-CN" w:bidi="zh-CN"/>
      </w:rPr>
    </w:lvl>
  </w:abstractNum>
  <w:abstractNum w:abstractNumId="24">
    <w:nsid w:val="243FCF68"/>
    <w:multiLevelType w:val="multilevel"/>
    <w:tmpl w:val="243FCF68"/>
    <w:lvl w:ilvl="0" w:tentative="0">
      <w:start w:val="6"/>
      <w:numFmt w:val="decimal"/>
      <w:lvlText w:val="%1"/>
      <w:lvlJc w:val="left"/>
      <w:pPr>
        <w:ind w:left="655" w:hanging="632"/>
        <w:jc w:val="left"/>
      </w:pPr>
      <w:rPr>
        <w:rFonts w:hint="default"/>
        <w:lang w:val="zh-CN" w:eastAsia="zh-CN" w:bidi="zh-CN"/>
      </w:rPr>
    </w:lvl>
    <w:lvl w:ilvl="1" w:tentative="0">
      <w:start w:val="3"/>
      <w:numFmt w:val="decimal"/>
      <w:lvlText w:val="%1.%2"/>
      <w:lvlJc w:val="left"/>
      <w:pPr>
        <w:ind w:left="655" w:hanging="632"/>
        <w:jc w:val="left"/>
      </w:pPr>
      <w:rPr>
        <w:rFonts w:hint="default"/>
        <w:lang w:val="zh-CN" w:eastAsia="zh-CN" w:bidi="zh-CN"/>
      </w:rPr>
    </w:lvl>
    <w:lvl w:ilvl="2" w:tentative="0">
      <w:start w:val="1"/>
      <w:numFmt w:val="decimal"/>
      <w:lvlText w:val="%1.%2.%3"/>
      <w:lvlJc w:val="left"/>
      <w:pPr>
        <w:ind w:left="655" w:hanging="632"/>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565" w:hanging="632"/>
      </w:pPr>
      <w:rPr>
        <w:rFonts w:hint="default"/>
        <w:lang w:val="zh-CN" w:eastAsia="zh-CN" w:bidi="zh-CN"/>
      </w:rPr>
    </w:lvl>
    <w:lvl w:ilvl="4" w:tentative="0">
      <w:start w:val="0"/>
      <w:numFmt w:val="bullet"/>
      <w:lvlText w:val="•"/>
      <w:lvlJc w:val="left"/>
      <w:pPr>
        <w:ind w:left="4534" w:hanging="632"/>
      </w:pPr>
      <w:rPr>
        <w:rFonts w:hint="default"/>
        <w:lang w:val="zh-CN" w:eastAsia="zh-CN" w:bidi="zh-CN"/>
      </w:rPr>
    </w:lvl>
    <w:lvl w:ilvl="5" w:tentative="0">
      <w:start w:val="0"/>
      <w:numFmt w:val="bullet"/>
      <w:lvlText w:val="•"/>
      <w:lvlJc w:val="left"/>
      <w:pPr>
        <w:ind w:left="5503" w:hanging="632"/>
      </w:pPr>
      <w:rPr>
        <w:rFonts w:hint="default"/>
        <w:lang w:val="zh-CN" w:eastAsia="zh-CN" w:bidi="zh-CN"/>
      </w:rPr>
    </w:lvl>
    <w:lvl w:ilvl="6" w:tentative="0">
      <w:start w:val="0"/>
      <w:numFmt w:val="bullet"/>
      <w:lvlText w:val="•"/>
      <w:lvlJc w:val="left"/>
      <w:pPr>
        <w:ind w:left="6471" w:hanging="632"/>
      </w:pPr>
      <w:rPr>
        <w:rFonts w:hint="default"/>
        <w:lang w:val="zh-CN" w:eastAsia="zh-CN" w:bidi="zh-CN"/>
      </w:rPr>
    </w:lvl>
    <w:lvl w:ilvl="7" w:tentative="0">
      <w:start w:val="0"/>
      <w:numFmt w:val="bullet"/>
      <w:lvlText w:val="•"/>
      <w:lvlJc w:val="left"/>
      <w:pPr>
        <w:ind w:left="7440" w:hanging="632"/>
      </w:pPr>
      <w:rPr>
        <w:rFonts w:hint="default"/>
        <w:lang w:val="zh-CN" w:eastAsia="zh-CN" w:bidi="zh-CN"/>
      </w:rPr>
    </w:lvl>
    <w:lvl w:ilvl="8" w:tentative="0">
      <w:start w:val="0"/>
      <w:numFmt w:val="bullet"/>
      <w:lvlText w:val="•"/>
      <w:lvlJc w:val="left"/>
      <w:pPr>
        <w:ind w:left="8409" w:hanging="632"/>
      </w:pPr>
      <w:rPr>
        <w:rFonts w:hint="default"/>
        <w:lang w:val="zh-CN" w:eastAsia="zh-CN" w:bidi="zh-CN"/>
      </w:rPr>
    </w:lvl>
  </w:abstractNum>
  <w:abstractNum w:abstractNumId="25">
    <w:nsid w:val="2470EC97"/>
    <w:multiLevelType w:val="multilevel"/>
    <w:tmpl w:val="2470EC97"/>
    <w:lvl w:ilvl="0" w:tentative="0">
      <w:start w:val="1"/>
      <w:numFmt w:val="decimal"/>
      <w:lvlText w:val="（%1）"/>
      <w:lvlJc w:val="left"/>
      <w:pPr>
        <w:ind w:left="1018" w:hanging="529"/>
        <w:jc w:val="left"/>
      </w:pPr>
      <w:rPr>
        <w:rFonts w:hint="default" w:ascii="宋体" w:hAnsi="宋体" w:eastAsia="宋体" w:cs="宋体"/>
        <w:spacing w:val="-52"/>
        <w:w w:val="100"/>
        <w:sz w:val="19"/>
        <w:szCs w:val="19"/>
        <w:lang w:val="zh-CN" w:eastAsia="zh-CN" w:bidi="zh-CN"/>
      </w:rPr>
    </w:lvl>
    <w:lvl w:ilvl="1" w:tentative="0">
      <w:start w:val="0"/>
      <w:numFmt w:val="bullet"/>
      <w:lvlText w:val="•"/>
      <w:lvlJc w:val="left"/>
      <w:pPr>
        <w:ind w:left="1952" w:hanging="529"/>
      </w:pPr>
      <w:rPr>
        <w:rFonts w:hint="default"/>
        <w:lang w:val="zh-CN" w:eastAsia="zh-CN" w:bidi="zh-CN"/>
      </w:rPr>
    </w:lvl>
    <w:lvl w:ilvl="2" w:tentative="0">
      <w:start w:val="0"/>
      <w:numFmt w:val="bullet"/>
      <w:lvlText w:val="•"/>
      <w:lvlJc w:val="left"/>
      <w:pPr>
        <w:ind w:left="2885" w:hanging="529"/>
      </w:pPr>
      <w:rPr>
        <w:rFonts w:hint="default"/>
        <w:lang w:val="zh-CN" w:eastAsia="zh-CN" w:bidi="zh-CN"/>
      </w:rPr>
    </w:lvl>
    <w:lvl w:ilvl="3" w:tentative="0">
      <w:start w:val="0"/>
      <w:numFmt w:val="bullet"/>
      <w:lvlText w:val="•"/>
      <w:lvlJc w:val="left"/>
      <w:pPr>
        <w:ind w:left="3817" w:hanging="529"/>
      </w:pPr>
      <w:rPr>
        <w:rFonts w:hint="default"/>
        <w:lang w:val="zh-CN" w:eastAsia="zh-CN" w:bidi="zh-CN"/>
      </w:rPr>
    </w:lvl>
    <w:lvl w:ilvl="4" w:tentative="0">
      <w:start w:val="0"/>
      <w:numFmt w:val="bullet"/>
      <w:lvlText w:val="•"/>
      <w:lvlJc w:val="left"/>
      <w:pPr>
        <w:ind w:left="4750" w:hanging="529"/>
      </w:pPr>
      <w:rPr>
        <w:rFonts w:hint="default"/>
        <w:lang w:val="zh-CN" w:eastAsia="zh-CN" w:bidi="zh-CN"/>
      </w:rPr>
    </w:lvl>
    <w:lvl w:ilvl="5" w:tentative="0">
      <w:start w:val="0"/>
      <w:numFmt w:val="bullet"/>
      <w:lvlText w:val="•"/>
      <w:lvlJc w:val="left"/>
      <w:pPr>
        <w:ind w:left="5683" w:hanging="529"/>
      </w:pPr>
      <w:rPr>
        <w:rFonts w:hint="default"/>
        <w:lang w:val="zh-CN" w:eastAsia="zh-CN" w:bidi="zh-CN"/>
      </w:rPr>
    </w:lvl>
    <w:lvl w:ilvl="6" w:tentative="0">
      <w:start w:val="0"/>
      <w:numFmt w:val="bullet"/>
      <w:lvlText w:val="•"/>
      <w:lvlJc w:val="left"/>
      <w:pPr>
        <w:ind w:left="661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81" w:hanging="529"/>
      </w:pPr>
      <w:rPr>
        <w:rFonts w:hint="default"/>
        <w:lang w:val="zh-CN" w:eastAsia="zh-CN" w:bidi="zh-CN"/>
      </w:rPr>
    </w:lvl>
  </w:abstractNum>
  <w:abstractNum w:abstractNumId="26">
    <w:nsid w:val="30FC5B15"/>
    <w:multiLevelType w:val="multilevel"/>
    <w:tmpl w:val="30FC5B15"/>
    <w:lvl w:ilvl="0" w:tentative="0">
      <w:start w:val="2"/>
      <w:numFmt w:val="decimal"/>
      <w:lvlText w:val="%1"/>
      <w:lvlJc w:val="left"/>
      <w:pPr>
        <w:ind w:left="655" w:hanging="632"/>
        <w:jc w:val="left"/>
      </w:pPr>
      <w:rPr>
        <w:rFonts w:hint="default"/>
        <w:lang w:val="zh-CN" w:eastAsia="zh-CN" w:bidi="zh-CN"/>
      </w:rPr>
    </w:lvl>
    <w:lvl w:ilvl="1" w:tentative="0">
      <w:start w:val="4"/>
      <w:numFmt w:val="decimal"/>
      <w:lvlText w:val="%1.%2"/>
      <w:lvlJc w:val="left"/>
      <w:pPr>
        <w:ind w:left="655" w:hanging="632"/>
        <w:jc w:val="left"/>
      </w:pPr>
      <w:rPr>
        <w:rFonts w:hint="default"/>
        <w:lang w:val="zh-CN" w:eastAsia="zh-CN" w:bidi="zh-CN"/>
      </w:rPr>
    </w:lvl>
    <w:lvl w:ilvl="2" w:tentative="0">
      <w:start w:val="3"/>
      <w:numFmt w:val="decimal"/>
      <w:lvlText w:val="%1.%2.%3"/>
      <w:lvlJc w:val="left"/>
      <w:pPr>
        <w:ind w:left="655" w:hanging="632"/>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565" w:hanging="632"/>
      </w:pPr>
      <w:rPr>
        <w:rFonts w:hint="default"/>
        <w:lang w:val="zh-CN" w:eastAsia="zh-CN" w:bidi="zh-CN"/>
      </w:rPr>
    </w:lvl>
    <w:lvl w:ilvl="4" w:tentative="0">
      <w:start w:val="0"/>
      <w:numFmt w:val="bullet"/>
      <w:lvlText w:val="•"/>
      <w:lvlJc w:val="left"/>
      <w:pPr>
        <w:ind w:left="4534" w:hanging="632"/>
      </w:pPr>
      <w:rPr>
        <w:rFonts w:hint="default"/>
        <w:lang w:val="zh-CN" w:eastAsia="zh-CN" w:bidi="zh-CN"/>
      </w:rPr>
    </w:lvl>
    <w:lvl w:ilvl="5" w:tentative="0">
      <w:start w:val="0"/>
      <w:numFmt w:val="bullet"/>
      <w:lvlText w:val="•"/>
      <w:lvlJc w:val="left"/>
      <w:pPr>
        <w:ind w:left="5503" w:hanging="632"/>
      </w:pPr>
      <w:rPr>
        <w:rFonts w:hint="default"/>
        <w:lang w:val="zh-CN" w:eastAsia="zh-CN" w:bidi="zh-CN"/>
      </w:rPr>
    </w:lvl>
    <w:lvl w:ilvl="6" w:tentative="0">
      <w:start w:val="0"/>
      <w:numFmt w:val="bullet"/>
      <w:lvlText w:val="•"/>
      <w:lvlJc w:val="left"/>
      <w:pPr>
        <w:ind w:left="6471" w:hanging="632"/>
      </w:pPr>
      <w:rPr>
        <w:rFonts w:hint="default"/>
        <w:lang w:val="zh-CN" w:eastAsia="zh-CN" w:bidi="zh-CN"/>
      </w:rPr>
    </w:lvl>
    <w:lvl w:ilvl="7" w:tentative="0">
      <w:start w:val="0"/>
      <w:numFmt w:val="bullet"/>
      <w:lvlText w:val="•"/>
      <w:lvlJc w:val="left"/>
      <w:pPr>
        <w:ind w:left="7440" w:hanging="632"/>
      </w:pPr>
      <w:rPr>
        <w:rFonts w:hint="default"/>
        <w:lang w:val="zh-CN" w:eastAsia="zh-CN" w:bidi="zh-CN"/>
      </w:rPr>
    </w:lvl>
    <w:lvl w:ilvl="8" w:tentative="0">
      <w:start w:val="0"/>
      <w:numFmt w:val="bullet"/>
      <w:lvlText w:val="•"/>
      <w:lvlJc w:val="left"/>
      <w:pPr>
        <w:ind w:left="8409" w:hanging="632"/>
      </w:pPr>
      <w:rPr>
        <w:rFonts w:hint="default"/>
        <w:lang w:val="zh-CN" w:eastAsia="zh-CN" w:bidi="zh-CN"/>
      </w:rPr>
    </w:lvl>
  </w:abstractNum>
  <w:abstractNum w:abstractNumId="27">
    <w:nsid w:val="39A0D9AC"/>
    <w:multiLevelType w:val="multilevel"/>
    <w:tmpl w:val="39A0D9AC"/>
    <w:lvl w:ilvl="0" w:tentative="0">
      <w:start w:val="1"/>
      <w:numFmt w:val="decimal"/>
      <w:lvlText w:val="%1."/>
      <w:lvlJc w:val="left"/>
      <w:pPr>
        <w:ind w:left="1394" w:hanging="317"/>
        <w:jc w:val="left"/>
      </w:pPr>
      <w:rPr>
        <w:rFonts w:hint="default" w:ascii="宋体" w:hAnsi="宋体" w:eastAsia="宋体" w:cs="宋体"/>
        <w:b/>
        <w:bCs/>
        <w:w w:val="99"/>
        <w:sz w:val="21"/>
        <w:szCs w:val="21"/>
        <w:lang w:val="zh-CN" w:eastAsia="zh-CN" w:bidi="zh-CN"/>
      </w:rPr>
    </w:lvl>
    <w:lvl w:ilvl="1" w:tentative="0">
      <w:start w:val="1"/>
      <w:numFmt w:val="decimal"/>
      <w:lvlText w:val="%1.%2"/>
      <w:lvlJc w:val="left"/>
      <w:pPr>
        <w:ind w:left="1498" w:hanging="423"/>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706" w:hanging="632"/>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1500" w:hanging="632"/>
      </w:pPr>
      <w:rPr>
        <w:rFonts w:hint="default"/>
        <w:lang w:val="zh-CN" w:eastAsia="zh-CN" w:bidi="zh-CN"/>
      </w:rPr>
    </w:lvl>
    <w:lvl w:ilvl="4" w:tentative="0">
      <w:start w:val="0"/>
      <w:numFmt w:val="bullet"/>
      <w:lvlText w:val="•"/>
      <w:lvlJc w:val="left"/>
      <w:pPr>
        <w:ind w:left="1700" w:hanging="632"/>
      </w:pPr>
      <w:rPr>
        <w:rFonts w:hint="default"/>
        <w:lang w:val="zh-CN" w:eastAsia="zh-CN" w:bidi="zh-CN"/>
      </w:rPr>
    </w:lvl>
    <w:lvl w:ilvl="5" w:tentative="0">
      <w:start w:val="0"/>
      <w:numFmt w:val="bullet"/>
      <w:lvlText w:val="•"/>
      <w:lvlJc w:val="left"/>
      <w:pPr>
        <w:ind w:left="3141" w:hanging="632"/>
      </w:pPr>
      <w:rPr>
        <w:rFonts w:hint="default"/>
        <w:lang w:val="zh-CN" w:eastAsia="zh-CN" w:bidi="zh-CN"/>
      </w:rPr>
    </w:lvl>
    <w:lvl w:ilvl="6" w:tentative="0">
      <w:start w:val="0"/>
      <w:numFmt w:val="bullet"/>
      <w:lvlText w:val="•"/>
      <w:lvlJc w:val="left"/>
      <w:pPr>
        <w:ind w:left="4582" w:hanging="632"/>
      </w:pPr>
      <w:rPr>
        <w:rFonts w:hint="default"/>
        <w:lang w:val="zh-CN" w:eastAsia="zh-CN" w:bidi="zh-CN"/>
      </w:rPr>
    </w:lvl>
    <w:lvl w:ilvl="7" w:tentative="0">
      <w:start w:val="0"/>
      <w:numFmt w:val="bullet"/>
      <w:lvlText w:val="•"/>
      <w:lvlJc w:val="left"/>
      <w:pPr>
        <w:ind w:left="6023" w:hanging="632"/>
      </w:pPr>
      <w:rPr>
        <w:rFonts w:hint="default"/>
        <w:lang w:val="zh-CN" w:eastAsia="zh-CN" w:bidi="zh-CN"/>
      </w:rPr>
    </w:lvl>
    <w:lvl w:ilvl="8" w:tentative="0">
      <w:start w:val="0"/>
      <w:numFmt w:val="bullet"/>
      <w:lvlText w:val="•"/>
      <w:lvlJc w:val="left"/>
      <w:pPr>
        <w:ind w:left="7464" w:hanging="632"/>
      </w:pPr>
      <w:rPr>
        <w:rFonts w:hint="default"/>
        <w:lang w:val="zh-CN" w:eastAsia="zh-CN" w:bidi="zh-CN"/>
      </w:rPr>
    </w:lvl>
  </w:abstractNum>
  <w:abstractNum w:abstractNumId="28">
    <w:nsid w:val="46A08BB8"/>
    <w:multiLevelType w:val="multilevel"/>
    <w:tmpl w:val="46A08BB8"/>
    <w:lvl w:ilvl="0" w:tentative="0">
      <w:start w:val="1"/>
      <w:numFmt w:val="decimal"/>
      <w:lvlText w:val="（%1）"/>
      <w:lvlJc w:val="left"/>
      <w:pPr>
        <w:ind w:left="1530" w:hanging="529"/>
        <w:jc w:val="left"/>
      </w:pPr>
      <w:rPr>
        <w:rFonts w:hint="default" w:ascii="宋体" w:hAnsi="宋体" w:eastAsia="宋体" w:cs="宋体"/>
        <w:color w:val="0D0D0D"/>
        <w:spacing w:val="-15"/>
        <w:w w:val="100"/>
        <w:sz w:val="19"/>
        <w:szCs w:val="19"/>
        <w:lang w:val="zh-CN" w:eastAsia="zh-CN" w:bidi="zh-CN"/>
      </w:rPr>
    </w:lvl>
    <w:lvl w:ilvl="1" w:tentative="0">
      <w:start w:val="0"/>
      <w:numFmt w:val="bullet"/>
      <w:lvlText w:val="•"/>
      <w:lvlJc w:val="left"/>
      <w:pPr>
        <w:ind w:left="2420" w:hanging="529"/>
      </w:pPr>
      <w:rPr>
        <w:rFonts w:hint="default"/>
        <w:lang w:val="zh-CN" w:eastAsia="zh-CN" w:bidi="zh-CN"/>
      </w:rPr>
    </w:lvl>
    <w:lvl w:ilvl="2" w:tentative="0">
      <w:start w:val="0"/>
      <w:numFmt w:val="bullet"/>
      <w:lvlText w:val="•"/>
      <w:lvlJc w:val="left"/>
      <w:pPr>
        <w:ind w:left="3301" w:hanging="529"/>
      </w:pPr>
      <w:rPr>
        <w:rFonts w:hint="default"/>
        <w:lang w:val="zh-CN" w:eastAsia="zh-CN" w:bidi="zh-CN"/>
      </w:rPr>
    </w:lvl>
    <w:lvl w:ilvl="3" w:tentative="0">
      <w:start w:val="0"/>
      <w:numFmt w:val="bullet"/>
      <w:lvlText w:val="•"/>
      <w:lvlJc w:val="left"/>
      <w:pPr>
        <w:ind w:left="4181" w:hanging="529"/>
      </w:pPr>
      <w:rPr>
        <w:rFonts w:hint="default"/>
        <w:lang w:val="zh-CN" w:eastAsia="zh-CN" w:bidi="zh-CN"/>
      </w:rPr>
    </w:lvl>
    <w:lvl w:ilvl="4" w:tentative="0">
      <w:start w:val="0"/>
      <w:numFmt w:val="bullet"/>
      <w:lvlText w:val="•"/>
      <w:lvlJc w:val="left"/>
      <w:pPr>
        <w:ind w:left="5062" w:hanging="529"/>
      </w:pPr>
      <w:rPr>
        <w:rFonts w:hint="default"/>
        <w:lang w:val="zh-CN" w:eastAsia="zh-CN" w:bidi="zh-CN"/>
      </w:rPr>
    </w:lvl>
    <w:lvl w:ilvl="5" w:tentative="0">
      <w:start w:val="0"/>
      <w:numFmt w:val="bullet"/>
      <w:lvlText w:val="•"/>
      <w:lvlJc w:val="left"/>
      <w:pPr>
        <w:ind w:left="5943" w:hanging="529"/>
      </w:pPr>
      <w:rPr>
        <w:rFonts w:hint="default"/>
        <w:lang w:val="zh-CN" w:eastAsia="zh-CN" w:bidi="zh-CN"/>
      </w:rPr>
    </w:lvl>
    <w:lvl w:ilvl="6" w:tentative="0">
      <w:start w:val="0"/>
      <w:numFmt w:val="bullet"/>
      <w:lvlText w:val="•"/>
      <w:lvlJc w:val="left"/>
      <w:pPr>
        <w:ind w:left="6823" w:hanging="529"/>
      </w:pPr>
      <w:rPr>
        <w:rFonts w:hint="default"/>
        <w:lang w:val="zh-CN" w:eastAsia="zh-CN" w:bidi="zh-CN"/>
      </w:rPr>
    </w:lvl>
    <w:lvl w:ilvl="7" w:tentative="0">
      <w:start w:val="0"/>
      <w:numFmt w:val="bullet"/>
      <w:lvlText w:val="•"/>
      <w:lvlJc w:val="left"/>
      <w:pPr>
        <w:ind w:left="7704" w:hanging="529"/>
      </w:pPr>
      <w:rPr>
        <w:rFonts w:hint="default"/>
        <w:lang w:val="zh-CN" w:eastAsia="zh-CN" w:bidi="zh-CN"/>
      </w:rPr>
    </w:lvl>
    <w:lvl w:ilvl="8" w:tentative="0">
      <w:start w:val="0"/>
      <w:numFmt w:val="bullet"/>
      <w:lvlText w:val="•"/>
      <w:lvlJc w:val="left"/>
      <w:pPr>
        <w:ind w:left="8585" w:hanging="529"/>
      </w:pPr>
      <w:rPr>
        <w:rFonts w:hint="default"/>
        <w:lang w:val="zh-CN" w:eastAsia="zh-CN" w:bidi="zh-CN"/>
      </w:rPr>
    </w:lvl>
  </w:abstractNum>
  <w:abstractNum w:abstractNumId="29">
    <w:nsid w:val="4C1BAE26"/>
    <w:multiLevelType w:val="multilevel"/>
    <w:tmpl w:val="4C1BAE26"/>
    <w:lvl w:ilvl="0" w:tentative="0">
      <w:start w:val="1"/>
      <w:numFmt w:val="decimal"/>
      <w:lvlText w:val="（%1）"/>
      <w:lvlJc w:val="left"/>
      <w:pPr>
        <w:ind w:left="101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52" w:hanging="529"/>
      </w:pPr>
      <w:rPr>
        <w:rFonts w:hint="default"/>
        <w:lang w:val="zh-CN" w:eastAsia="zh-CN" w:bidi="zh-CN"/>
      </w:rPr>
    </w:lvl>
    <w:lvl w:ilvl="2" w:tentative="0">
      <w:start w:val="0"/>
      <w:numFmt w:val="bullet"/>
      <w:lvlText w:val="•"/>
      <w:lvlJc w:val="left"/>
      <w:pPr>
        <w:ind w:left="2885" w:hanging="529"/>
      </w:pPr>
      <w:rPr>
        <w:rFonts w:hint="default"/>
        <w:lang w:val="zh-CN" w:eastAsia="zh-CN" w:bidi="zh-CN"/>
      </w:rPr>
    </w:lvl>
    <w:lvl w:ilvl="3" w:tentative="0">
      <w:start w:val="0"/>
      <w:numFmt w:val="bullet"/>
      <w:lvlText w:val="•"/>
      <w:lvlJc w:val="left"/>
      <w:pPr>
        <w:ind w:left="3817" w:hanging="529"/>
      </w:pPr>
      <w:rPr>
        <w:rFonts w:hint="default"/>
        <w:lang w:val="zh-CN" w:eastAsia="zh-CN" w:bidi="zh-CN"/>
      </w:rPr>
    </w:lvl>
    <w:lvl w:ilvl="4" w:tentative="0">
      <w:start w:val="0"/>
      <w:numFmt w:val="bullet"/>
      <w:lvlText w:val="•"/>
      <w:lvlJc w:val="left"/>
      <w:pPr>
        <w:ind w:left="4750" w:hanging="529"/>
      </w:pPr>
      <w:rPr>
        <w:rFonts w:hint="default"/>
        <w:lang w:val="zh-CN" w:eastAsia="zh-CN" w:bidi="zh-CN"/>
      </w:rPr>
    </w:lvl>
    <w:lvl w:ilvl="5" w:tentative="0">
      <w:start w:val="0"/>
      <w:numFmt w:val="bullet"/>
      <w:lvlText w:val="•"/>
      <w:lvlJc w:val="left"/>
      <w:pPr>
        <w:ind w:left="5683" w:hanging="529"/>
      </w:pPr>
      <w:rPr>
        <w:rFonts w:hint="default"/>
        <w:lang w:val="zh-CN" w:eastAsia="zh-CN" w:bidi="zh-CN"/>
      </w:rPr>
    </w:lvl>
    <w:lvl w:ilvl="6" w:tentative="0">
      <w:start w:val="0"/>
      <w:numFmt w:val="bullet"/>
      <w:lvlText w:val="•"/>
      <w:lvlJc w:val="left"/>
      <w:pPr>
        <w:ind w:left="6615" w:hanging="529"/>
      </w:pPr>
      <w:rPr>
        <w:rFonts w:hint="default"/>
        <w:lang w:val="zh-CN" w:eastAsia="zh-CN" w:bidi="zh-CN"/>
      </w:rPr>
    </w:lvl>
    <w:lvl w:ilvl="7" w:tentative="0">
      <w:start w:val="0"/>
      <w:numFmt w:val="bullet"/>
      <w:lvlText w:val="•"/>
      <w:lvlJc w:val="left"/>
      <w:pPr>
        <w:ind w:left="7548" w:hanging="529"/>
      </w:pPr>
      <w:rPr>
        <w:rFonts w:hint="default"/>
        <w:lang w:val="zh-CN" w:eastAsia="zh-CN" w:bidi="zh-CN"/>
      </w:rPr>
    </w:lvl>
    <w:lvl w:ilvl="8" w:tentative="0">
      <w:start w:val="0"/>
      <w:numFmt w:val="bullet"/>
      <w:lvlText w:val="•"/>
      <w:lvlJc w:val="left"/>
      <w:pPr>
        <w:ind w:left="8481" w:hanging="529"/>
      </w:pPr>
      <w:rPr>
        <w:rFonts w:hint="default"/>
        <w:lang w:val="zh-CN" w:eastAsia="zh-CN" w:bidi="zh-CN"/>
      </w:rPr>
    </w:lvl>
  </w:abstractNum>
  <w:abstractNum w:abstractNumId="30">
    <w:nsid w:val="4D4DC07F"/>
    <w:multiLevelType w:val="multilevel"/>
    <w:tmpl w:val="4D4DC07F"/>
    <w:lvl w:ilvl="0" w:tentative="0">
      <w:start w:val="1"/>
      <w:numFmt w:val="decimal"/>
      <w:lvlText w:val="（%1）"/>
      <w:lvlJc w:val="left"/>
      <w:pPr>
        <w:ind w:left="190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744" w:hanging="529"/>
      </w:pPr>
      <w:rPr>
        <w:rFonts w:hint="default"/>
        <w:lang w:val="zh-CN" w:eastAsia="zh-CN" w:bidi="zh-CN"/>
      </w:rPr>
    </w:lvl>
    <w:lvl w:ilvl="2" w:tentative="0">
      <w:start w:val="0"/>
      <w:numFmt w:val="bullet"/>
      <w:lvlText w:val="•"/>
      <w:lvlJc w:val="left"/>
      <w:pPr>
        <w:ind w:left="3589" w:hanging="529"/>
      </w:pPr>
      <w:rPr>
        <w:rFonts w:hint="default"/>
        <w:lang w:val="zh-CN" w:eastAsia="zh-CN" w:bidi="zh-CN"/>
      </w:rPr>
    </w:lvl>
    <w:lvl w:ilvl="3" w:tentative="0">
      <w:start w:val="0"/>
      <w:numFmt w:val="bullet"/>
      <w:lvlText w:val="•"/>
      <w:lvlJc w:val="left"/>
      <w:pPr>
        <w:ind w:left="4433" w:hanging="529"/>
      </w:pPr>
      <w:rPr>
        <w:rFonts w:hint="default"/>
        <w:lang w:val="zh-CN" w:eastAsia="zh-CN" w:bidi="zh-CN"/>
      </w:rPr>
    </w:lvl>
    <w:lvl w:ilvl="4" w:tentative="0">
      <w:start w:val="0"/>
      <w:numFmt w:val="bullet"/>
      <w:lvlText w:val="•"/>
      <w:lvlJc w:val="left"/>
      <w:pPr>
        <w:ind w:left="5278" w:hanging="529"/>
      </w:pPr>
      <w:rPr>
        <w:rFonts w:hint="default"/>
        <w:lang w:val="zh-CN" w:eastAsia="zh-CN" w:bidi="zh-CN"/>
      </w:rPr>
    </w:lvl>
    <w:lvl w:ilvl="5" w:tentative="0">
      <w:start w:val="0"/>
      <w:numFmt w:val="bullet"/>
      <w:lvlText w:val="•"/>
      <w:lvlJc w:val="left"/>
      <w:pPr>
        <w:ind w:left="6123" w:hanging="529"/>
      </w:pPr>
      <w:rPr>
        <w:rFonts w:hint="default"/>
        <w:lang w:val="zh-CN" w:eastAsia="zh-CN" w:bidi="zh-CN"/>
      </w:rPr>
    </w:lvl>
    <w:lvl w:ilvl="6" w:tentative="0">
      <w:start w:val="0"/>
      <w:numFmt w:val="bullet"/>
      <w:lvlText w:val="•"/>
      <w:lvlJc w:val="left"/>
      <w:pPr>
        <w:ind w:left="6967" w:hanging="529"/>
      </w:pPr>
      <w:rPr>
        <w:rFonts w:hint="default"/>
        <w:lang w:val="zh-CN" w:eastAsia="zh-CN" w:bidi="zh-CN"/>
      </w:rPr>
    </w:lvl>
    <w:lvl w:ilvl="7" w:tentative="0">
      <w:start w:val="0"/>
      <w:numFmt w:val="bullet"/>
      <w:lvlText w:val="•"/>
      <w:lvlJc w:val="left"/>
      <w:pPr>
        <w:ind w:left="7812" w:hanging="529"/>
      </w:pPr>
      <w:rPr>
        <w:rFonts w:hint="default"/>
        <w:lang w:val="zh-CN" w:eastAsia="zh-CN" w:bidi="zh-CN"/>
      </w:rPr>
    </w:lvl>
    <w:lvl w:ilvl="8" w:tentative="0">
      <w:start w:val="0"/>
      <w:numFmt w:val="bullet"/>
      <w:lvlText w:val="•"/>
      <w:lvlJc w:val="left"/>
      <w:pPr>
        <w:ind w:left="8657" w:hanging="529"/>
      </w:pPr>
      <w:rPr>
        <w:rFonts w:hint="default"/>
        <w:lang w:val="zh-CN" w:eastAsia="zh-CN" w:bidi="zh-CN"/>
      </w:rPr>
    </w:lvl>
  </w:abstractNum>
  <w:abstractNum w:abstractNumId="31">
    <w:nsid w:val="4D94DA66"/>
    <w:multiLevelType w:val="multilevel"/>
    <w:tmpl w:val="4D94DA66"/>
    <w:lvl w:ilvl="0" w:tentative="0">
      <w:start w:val="1"/>
      <w:numFmt w:val="decimal"/>
      <w:lvlText w:val="（%1）"/>
      <w:lvlJc w:val="left"/>
      <w:pPr>
        <w:ind w:left="16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474" w:hanging="529"/>
      </w:pPr>
      <w:rPr>
        <w:rFonts w:hint="default"/>
        <w:lang w:val="zh-CN" w:eastAsia="zh-CN" w:bidi="zh-CN"/>
      </w:rPr>
    </w:lvl>
    <w:lvl w:ilvl="2" w:tentative="0">
      <w:start w:val="0"/>
      <w:numFmt w:val="bullet"/>
      <w:lvlText w:val="•"/>
      <w:lvlJc w:val="left"/>
      <w:pPr>
        <w:ind w:left="3349" w:hanging="529"/>
      </w:pPr>
      <w:rPr>
        <w:rFonts w:hint="default"/>
        <w:lang w:val="zh-CN" w:eastAsia="zh-CN" w:bidi="zh-CN"/>
      </w:rPr>
    </w:lvl>
    <w:lvl w:ilvl="3" w:tentative="0">
      <w:start w:val="0"/>
      <w:numFmt w:val="bullet"/>
      <w:lvlText w:val="•"/>
      <w:lvlJc w:val="left"/>
      <w:pPr>
        <w:ind w:left="4223" w:hanging="529"/>
      </w:pPr>
      <w:rPr>
        <w:rFonts w:hint="default"/>
        <w:lang w:val="zh-CN" w:eastAsia="zh-CN" w:bidi="zh-CN"/>
      </w:rPr>
    </w:lvl>
    <w:lvl w:ilvl="4" w:tentative="0">
      <w:start w:val="0"/>
      <w:numFmt w:val="bullet"/>
      <w:lvlText w:val="•"/>
      <w:lvlJc w:val="left"/>
      <w:pPr>
        <w:ind w:left="509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47" w:hanging="529"/>
      </w:pPr>
      <w:rPr>
        <w:rFonts w:hint="default"/>
        <w:lang w:val="zh-CN" w:eastAsia="zh-CN" w:bidi="zh-CN"/>
      </w:rPr>
    </w:lvl>
    <w:lvl w:ilvl="7" w:tentative="0">
      <w:start w:val="0"/>
      <w:numFmt w:val="bullet"/>
      <w:lvlText w:val="•"/>
      <w:lvlJc w:val="left"/>
      <w:pPr>
        <w:ind w:left="7722" w:hanging="529"/>
      </w:pPr>
      <w:rPr>
        <w:rFonts w:hint="default"/>
        <w:lang w:val="zh-CN" w:eastAsia="zh-CN" w:bidi="zh-CN"/>
      </w:rPr>
    </w:lvl>
    <w:lvl w:ilvl="8" w:tentative="0">
      <w:start w:val="0"/>
      <w:numFmt w:val="bullet"/>
      <w:lvlText w:val="•"/>
      <w:lvlJc w:val="left"/>
      <w:pPr>
        <w:ind w:left="8597" w:hanging="529"/>
      </w:pPr>
      <w:rPr>
        <w:rFonts w:hint="default"/>
        <w:lang w:val="zh-CN" w:eastAsia="zh-CN" w:bidi="zh-CN"/>
      </w:rPr>
    </w:lvl>
  </w:abstractNum>
  <w:abstractNum w:abstractNumId="32">
    <w:nsid w:val="58765686"/>
    <w:multiLevelType w:val="multilevel"/>
    <w:tmpl w:val="58765686"/>
    <w:lvl w:ilvl="0" w:tentative="0">
      <w:start w:val="1"/>
      <w:numFmt w:val="decimal"/>
      <w:lvlText w:val="（%1）"/>
      <w:lvlJc w:val="left"/>
      <w:pPr>
        <w:ind w:left="655" w:hanging="529"/>
        <w:jc w:val="left"/>
      </w:pPr>
      <w:rPr>
        <w:rFonts w:hint="default" w:ascii="宋体" w:hAnsi="宋体" w:eastAsia="宋体" w:cs="宋体"/>
        <w:spacing w:val="-29"/>
        <w:w w:val="100"/>
        <w:sz w:val="19"/>
        <w:szCs w:val="19"/>
        <w:lang w:val="zh-CN" w:eastAsia="zh-CN" w:bidi="zh-CN"/>
      </w:rPr>
    </w:lvl>
    <w:lvl w:ilvl="1" w:tentative="0">
      <w:start w:val="0"/>
      <w:numFmt w:val="bullet"/>
      <w:lvlText w:val="•"/>
      <w:lvlJc w:val="left"/>
      <w:pPr>
        <w:ind w:left="1628" w:hanging="529"/>
      </w:pPr>
      <w:rPr>
        <w:rFonts w:hint="default"/>
        <w:lang w:val="zh-CN" w:eastAsia="zh-CN" w:bidi="zh-CN"/>
      </w:rPr>
    </w:lvl>
    <w:lvl w:ilvl="2" w:tentative="0">
      <w:start w:val="0"/>
      <w:numFmt w:val="bullet"/>
      <w:lvlText w:val="•"/>
      <w:lvlJc w:val="left"/>
      <w:pPr>
        <w:ind w:left="2597" w:hanging="529"/>
      </w:pPr>
      <w:rPr>
        <w:rFonts w:hint="default"/>
        <w:lang w:val="zh-CN" w:eastAsia="zh-CN" w:bidi="zh-CN"/>
      </w:rPr>
    </w:lvl>
    <w:lvl w:ilvl="3" w:tentative="0">
      <w:start w:val="0"/>
      <w:numFmt w:val="bullet"/>
      <w:lvlText w:val="•"/>
      <w:lvlJc w:val="left"/>
      <w:pPr>
        <w:ind w:left="3565" w:hanging="529"/>
      </w:pPr>
      <w:rPr>
        <w:rFonts w:hint="default"/>
        <w:lang w:val="zh-CN" w:eastAsia="zh-CN" w:bidi="zh-CN"/>
      </w:rPr>
    </w:lvl>
    <w:lvl w:ilvl="4" w:tentative="0">
      <w:start w:val="0"/>
      <w:numFmt w:val="bullet"/>
      <w:lvlText w:val="•"/>
      <w:lvlJc w:val="left"/>
      <w:pPr>
        <w:ind w:left="4534" w:hanging="529"/>
      </w:pPr>
      <w:rPr>
        <w:rFonts w:hint="default"/>
        <w:lang w:val="zh-CN" w:eastAsia="zh-CN" w:bidi="zh-CN"/>
      </w:rPr>
    </w:lvl>
    <w:lvl w:ilvl="5" w:tentative="0">
      <w:start w:val="0"/>
      <w:numFmt w:val="bullet"/>
      <w:lvlText w:val="•"/>
      <w:lvlJc w:val="left"/>
      <w:pPr>
        <w:ind w:left="5503" w:hanging="529"/>
      </w:pPr>
      <w:rPr>
        <w:rFonts w:hint="default"/>
        <w:lang w:val="zh-CN" w:eastAsia="zh-CN" w:bidi="zh-CN"/>
      </w:rPr>
    </w:lvl>
    <w:lvl w:ilvl="6" w:tentative="0">
      <w:start w:val="0"/>
      <w:numFmt w:val="bullet"/>
      <w:lvlText w:val="•"/>
      <w:lvlJc w:val="left"/>
      <w:pPr>
        <w:ind w:left="6471" w:hanging="529"/>
      </w:pPr>
      <w:rPr>
        <w:rFonts w:hint="default"/>
        <w:lang w:val="zh-CN" w:eastAsia="zh-CN" w:bidi="zh-CN"/>
      </w:rPr>
    </w:lvl>
    <w:lvl w:ilvl="7" w:tentative="0">
      <w:start w:val="0"/>
      <w:numFmt w:val="bullet"/>
      <w:lvlText w:val="•"/>
      <w:lvlJc w:val="left"/>
      <w:pPr>
        <w:ind w:left="7440" w:hanging="529"/>
      </w:pPr>
      <w:rPr>
        <w:rFonts w:hint="default"/>
        <w:lang w:val="zh-CN" w:eastAsia="zh-CN" w:bidi="zh-CN"/>
      </w:rPr>
    </w:lvl>
    <w:lvl w:ilvl="8" w:tentative="0">
      <w:start w:val="0"/>
      <w:numFmt w:val="bullet"/>
      <w:lvlText w:val="•"/>
      <w:lvlJc w:val="left"/>
      <w:pPr>
        <w:ind w:left="8409" w:hanging="529"/>
      </w:pPr>
      <w:rPr>
        <w:rFonts w:hint="default"/>
        <w:lang w:val="zh-CN" w:eastAsia="zh-CN" w:bidi="zh-CN"/>
      </w:rPr>
    </w:lvl>
  </w:abstractNum>
  <w:abstractNum w:abstractNumId="33">
    <w:nsid w:val="59ADCABA"/>
    <w:multiLevelType w:val="multilevel"/>
    <w:tmpl w:val="59ADCABA"/>
    <w:lvl w:ilvl="0" w:tentative="0">
      <w:start w:val="1"/>
      <w:numFmt w:val="decimal"/>
      <w:lvlText w:val="%1."/>
      <w:lvlJc w:val="left"/>
      <w:pPr>
        <w:ind w:left="1597"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474" w:hanging="160"/>
      </w:pPr>
      <w:rPr>
        <w:rFonts w:hint="default"/>
        <w:lang w:val="zh-CN" w:eastAsia="zh-CN" w:bidi="zh-CN"/>
      </w:rPr>
    </w:lvl>
    <w:lvl w:ilvl="2" w:tentative="0">
      <w:start w:val="0"/>
      <w:numFmt w:val="bullet"/>
      <w:lvlText w:val="•"/>
      <w:lvlJc w:val="left"/>
      <w:pPr>
        <w:ind w:left="3349" w:hanging="160"/>
      </w:pPr>
      <w:rPr>
        <w:rFonts w:hint="default"/>
        <w:lang w:val="zh-CN" w:eastAsia="zh-CN" w:bidi="zh-CN"/>
      </w:rPr>
    </w:lvl>
    <w:lvl w:ilvl="3" w:tentative="0">
      <w:start w:val="0"/>
      <w:numFmt w:val="bullet"/>
      <w:lvlText w:val="•"/>
      <w:lvlJc w:val="left"/>
      <w:pPr>
        <w:ind w:left="4223" w:hanging="160"/>
      </w:pPr>
      <w:rPr>
        <w:rFonts w:hint="default"/>
        <w:lang w:val="zh-CN" w:eastAsia="zh-CN" w:bidi="zh-CN"/>
      </w:rPr>
    </w:lvl>
    <w:lvl w:ilvl="4" w:tentative="0">
      <w:start w:val="0"/>
      <w:numFmt w:val="bullet"/>
      <w:lvlText w:val="•"/>
      <w:lvlJc w:val="left"/>
      <w:pPr>
        <w:ind w:left="5098" w:hanging="160"/>
      </w:pPr>
      <w:rPr>
        <w:rFonts w:hint="default"/>
        <w:lang w:val="zh-CN" w:eastAsia="zh-CN" w:bidi="zh-CN"/>
      </w:rPr>
    </w:lvl>
    <w:lvl w:ilvl="5" w:tentative="0">
      <w:start w:val="0"/>
      <w:numFmt w:val="bullet"/>
      <w:lvlText w:val="•"/>
      <w:lvlJc w:val="left"/>
      <w:pPr>
        <w:ind w:left="5973" w:hanging="160"/>
      </w:pPr>
      <w:rPr>
        <w:rFonts w:hint="default"/>
        <w:lang w:val="zh-CN" w:eastAsia="zh-CN" w:bidi="zh-CN"/>
      </w:rPr>
    </w:lvl>
    <w:lvl w:ilvl="6" w:tentative="0">
      <w:start w:val="0"/>
      <w:numFmt w:val="bullet"/>
      <w:lvlText w:val="•"/>
      <w:lvlJc w:val="left"/>
      <w:pPr>
        <w:ind w:left="6847" w:hanging="160"/>
      </w:pPr>
      <w:rPr>
        <w:rFonts w:hint="default"/>
        <w:lang w:val="zh-CN" w:eastAsia="zh-CN" w:bidi="zh-CN"/>
      </w:rPr>
    </w:lvl>
    <w:lvl w:ilvl="7" w:tentative="0">
      <w:start w:val="0"/>
      <w:numFmt w:val="bullet"/>
      <w:lvlText w:val="•"/>
      <w:lvlJc w:val="left"/>
      <w:pPr>
        <w:ind w:left="7722" w:hanging="160"/>
      </w:pPr>
      <w:rPr>
        <w:rFonts w:hint="default"/>
        <w:lang w:val="zh-CN" w:eastAsia="zh-CN" w:bidi="zh-CN"/>
      </w:rPr>
    </w:lvl>
    <w:lvl w:ilvl="8" w:tentative="0">
      <w:start w:val="0"/>
      <w:numFmt w:val="bullet"/>
      <w:lvlText w:val="•"/>
      <w:lvlJc w:val="left"/>
      <w:pPr>
        <w:ind w:left="8597" w:hanging="160"/>
      </w:pPr>
      <w:rPr>
        <w:rFonts w:hint="default"/>
        <w:lang w:val="zh-CN" w:eastAsia="zh-CN" w:bidi="zh-CN"/>
      </w:rPr>
    </w:lvl>
  </w:abstractNum>
  <w:abstractNum w:abstractNumId="34">
    <w:nsid w:val="5A241D34"/>
    <w:multiLevelType w:val="multilevel"/>
    <w:tmpl w:val="5A241D34"/>
    <w:lvl w:ilvl="0" w:tentative="0">
      <w:start w:val="1"/>
      <w:numFmt w:val="decimal"/>
      <w:lvlText w:val="（%1）"/>
      <w:lvlJc w:val="left"/>
      <w:pPr>
        <w:ind w:left="1861" w:hanging="529"/>
        <w:jc w:val="righ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708" w:hanging="529"/>
      </w:pPr>
      <w:rPr>
        <w:rFonts w:hint="default"/>
        <w:lang w:val="zh-CN" w:eastAsia="zh-CN" w:bidi="zh-CN"/>
      </w:rPr>
    </w:lvl>
    <w:lvl w:ilvl="2" w:tentative="0">
      <w:start w:val="0"/>
      <w:numFmt w:val="bullet"/>
      <w:lvlText w:val="•"/>
      <w:lvlJc w:val="left"/>
      <w:pPr>
        <w:ind w:left="3557" w:hanging="529"/>
      </w:pPr>
      <w:rPr>
        <w:rFonts w:hint="default"/>
        <w:lang w:val="zh-CN" w:eastAsia="zh-CN" w:bidi="zh-CN"/>
      </w:rPr>
    </w:lvl>
    <w:lvl w:ilvl="3" w:tentative="0">
      <w:start w:val="0"/>
      <w:numFmt w:val="bullet"/>
      <w:lvlText w:val="•"/>
      <w:lvlJc w:val="left"/>
      <w:pPr>
        <w:ind w:left="4405" w:hanging="529"/>
      </w:pPr>
      <w:rPr>
        <w:rFonts w:hint="default"/>
        <w:lang w:val="zh-CN" w:eastAsia="zh-CN" w:bidi="zh-CN"/>
      </w:rPr>
    </w:lvl>
    <w:lvl w:ilvl="4" w:tentative="0">
      <w:start w:val="0"/>
      <w:numFmt w:val="bullet"/>
      <w:lvlText w:val="•"/>
      <w:lvlJc w:val="left"/>
      <w:pPr>
        <w:ind w:left="5254" w:hanging="529"/>
      </w:pPr>
      <w:rPr>
        <w:rFonts w:hint="default"/>
        <w:lang w:val="zh-CN" w:eastAsia="zh-CN" w:bidi="zh-CN"/>
      </w:rPr>
    </w:lvl>
    <w:lvl w:ilvl="5" w:tentative="0">
      <w:start w:val="0"/>
      <w:numFmt w:val="bullet"/>
      <w:lvlText w:val="•"/>
      <w:lvlJc w:val="left"/>
      <w:pPr>
        <w:ind w:left="6103" w:hanging="529"/>
      </w:pPr>
      <w:rPr>
        <w:rFonts w:hint="default"/>
        <w:lang w:val="zh-CN" w:eastAsia="zh-CN" w:bidi="zh-CN"/>
      </w:rPr>
    </w:lvl>
    <w:lvl w:ilvl="6" w:tentative="0">
      <w:start w:val="0"/>
      <w:numFmt w:val="bullet"/>
      <w:lvlText w:val="•"/>
      <w:lvlJc w:val="left"/>
      <w:pPr>
        <w:ind w:left="6951" w:hanging="529"/>
      </w:pPr>
      <w:rPr>
        <w:rFonts w:hint="default"/>
        <w:lang w:val="zh-CN" w:eastAsia="zh-CN" w:bidi="zh-CN"/>
      </w:rPr>
    </w:lvl>
    <w:lvl w:ilvl="7" w:tentative="0">
      <w:start w:val="0"/>
      <w:numFmt w:val="bullet"/>
      <w:lvlText w:val="•"/>
      <w:lvlJc w:val="left"/>
      <w:pPr>
        <w:ind w:left="7800" w:hanging="529"/>
      </w:pPr>
      <w:rPr>
        <w:rFonts w:hint="default"/>
        <w:lang w:val="zh-CN" w:eastAsia="zh-CN" w:bidi="zh-CN"/>
      </w:rPr>
    </w:lvl>
    <w:lvl w:ilvl="8" w:tentative="0">
      <w:start w:val="0"/>
      <w:numFmt w:val="bullet"/>
      <w:lvlText w:val="•"/>
      <w:lvlJc w:val="left"/>
      <w:pPr>
        <w:ind w:left="8649" w:hanging="529"/>
      </w:pPr>
      <w:rPr>
        <w:rFonts w:hint="default"/>
        <w:lang w:val="zh-CN" w:eastAsia="zh-CN" w:bidi="zh-CN"/>
      </w:rPr>
    </w:lvl>
  </w:abstractNum>
  <w:abstractNum w:abstractNumId="35">
    <w:nsid w:val="5E29AB5A"/>
    <w:multiLevelType w:val="multilevel"/>
    <w:tmpl w:val="5E29AB5A"/>
    <w:lvl w:ilvl="0" w:tentative="0">
      <w:start w:val="2"/>
      <w:numFmt w:val="upperLetter"/>
      <w:lvlText w:val="%1"/>
      <w:lvlJc w:val="left"/>
      <w:pPr>
        <w:ind w:left="1606" w:hanging="528"/>
        <w:jc w:val="left"/>
      </w:pPr>
      <w:rPr>
        <w:rFonts w:hint="default"/>
        <w:lang w:val="zh-CN" w:eastAsia="zh-CN" w:bidi="zh-CN"/>
      </w:rPr>
    </w:lvl>
    <w:lvl w:ilvl="1" w:tentative="0">
      <w:start w:val="2"/>
      <w:numFmt w:val="decimal"/>
      <w:lvlText w:val="%1-%2"/>
      <w:lvlJc w:val="left"/>
      <w:pPr>
        <w:ind w:left="1606" w:hanging="528"/>
        <w:jc w:val="left"/>
      </w:pPr>
      <w:rPr>
        <w:rFonts w:hint="default" w:ascii="宋体" w:hAnsi="宋体" w:eastAsia="宋体" w:cs="宋体"/>
        <w:b/>
        <w:bCs/>
        <w:spacing w:val="-1"/>
        <w:w w:val="99"/>
        <w:sz w:val="21"/>
        <w:szCs w:val="21"/>
        <w:lang w:val="zh-CN" w:eastAsia="zh-CN" w:bidi="zh-CN"/>
      </w:rPr>
    </w:lvl>
    <w:lvl w:ilvl="2" w:tentative="0">
      <w:start w:val="0"/>
      <w:numFmt w:val="bullet"/>
      <w:lvlText w:val="•"/>
      <w:lvlJc w:val="left"/>
      <w:pPr>
        <w:ind w:left="3349" w:hanging="528"/>
      </w:pPr>
      <w:rPr>
        <w:rFonts w:hint="default"/>
        <w:lang w:val="zh-CN" w:eastAsia="zh-CN" w:bidi="zh-CN"/>
      </w:rPr>
    </w:lvl>
    <w:lvl w:ilvl="3" w:tentative="0">
      <w:start w:val="0"/>
      <w:numFmt w:val="bullet"/>
      <w:lvlText w:val="•"/>
      <w:lvlJc w:val="left"/>
      <w:pPr>
        <w:ind w:left="4223" w:hanging="528"/>
      </w:pPr>
      <w:rPr>
        <w:rFonts w:hint="default"/>
        <w:lang w:val="zh-CN" w:eastAsia="zh-CN" w:bidi="zh-CN"/>
      </w:rPr>
    </w:lvl>
    <w:lvl w:ilvl="4" w:tentative="0">
      <w:start w:val="0"/>
      <w:numFmt w:val="bullet"/>
      <w:lvlText w:val="•"/>
      <w:lvlJc w:val="left"/>
      <w:pPr>
        <w:ind w:left="5098" w:hanging="528"/>
      </w:pPr>
      <w:rPr>
        <w:rFonts w:hint="default"/>
        <w:lang w:val="zh-CN" w:eastAsia="zh-CN" w:bidi="zh-CN"/>
      </w:rPr>
    </w:lvl>
    <w:lvl w:ilvl="5" w:tentative="0">
      <w:start w:val="0"/>
      <w:numFmt w:val="bullet"/>
      <w:lvlText w:val="•"/>
      <w:lvlJc w:val="left"/>
      <w:pPr>
        <w:ind w:left="5973" w:hanging="528"/>
      </w:pPr>
      <w:rPr>
        <w:rFonts w:hint="default"/>
        <w:lang w:val="zh-CN" w:eastAsia="zh-CN" w:bidi="zh-CN"/>
      </w:rPr>
    </w:lvl>
    <w:lvl w:ilvl="6" w:tentative="0">
      <w:start w:val="0"/>
      <w:numFmt w:val="bullet"/>
      <w:lvlText w:val="•"/>
      <w:lvlJc w:val="left"/>
      <w:pPr>
        <w:ind w:left="6847" w:hanging="528"/>
      </w:pPr>
      <w:rPr>
        <w:rFonts w:hint="default"/>
        <w:lang w:val="zh-CN" w:eastAsia="zh-CN" w:bidi="zh-CN"/>
      </w:rPr>
    </w:lvl>
    <w:lvl w:ilvl="7" w:tentative="0">
      <w:start w:val="0"/>
      <w:numFmt w:val="bullet"/>
      <w:lvlText w:val="•"/>
      <w:lvlJc w:val="left"/>
      <w:pPr>
        <w:ind w:left="7722" w:hanging="528"/>
      </w:pPr>
      <w:rPr>
        <w:rFonts w:hint="default"/>
        <w:lang w:val="zh-CN" w:eastAsia="zh-CN" w:bidi="zh-CN"/>
      </w:rPr>
    </w:lvl>
    <w:lvl w:ilvl="8" w:tentative="0">
      <w:start w:val="0"/>
      <w:numFmt w:val="bullet"/>
      <w:lvlText w:val="•"/>
      <w:lvlJc w:val="left"/>
      <w:pPr>
        <w:ind w:left="8597" w:hanging="528"/>
      </w:pPr>
      <w:rPr>
        <w:rFonts w:hint="default"/>
        <w:lang w:val="zh-CN" w:eastAsia="zh-CN" w:bidi="zh-CN"/>
      </w:rPr>
    </w:lvl>
  </w:abstractNum>
  <w:abstractNum w:abstractNumId="36">
    <w:nsid w:val="60382F6E"/>
    <w:multiLevelType w:val="multilevel"/>
    <w:tmpl w:val="60382F6E"/>
    <w:lvl w:ilvl="0" w:tentative="0">
      <w:start w:val="1"/>
      <w:numFmt w:val="decimal"/>
      <w:lvlText w:val="（%1）"/>
      <w:lvlJc w:val="left"/>
      <w:pPr>
        <w:ind w:left="196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798" w:hanging="529"/>
      </w:pPr>
      <w:rPr>
        <w:rFonts w:hint="default"/>
        <w:lang w:val="zh-CN" w:eastAsia="zh-CN" w:bidi="zh-CN"/>
      </w:rPr>
    </w:lvl>
    <w:lvl w:ilvl="2" w:tentative="0">
      <w:start w:val="0"/>
      <w:numFmt w:val="bullet"/>
      <w:lvlText w:val="•"/>
      <w:lvlJc w:val="left"/>
      <w:pPr>
        <w:ind w:left="3637" w:hanging="529"/>
      </w:pPr>
      <w:rPr>
        <w:rFonts w:hint="default"/>
        <w:lang w:val="zh-CN" w:eastAsia="zh-CN" w:bidi="zh-CN"/>
      </w:rPr>
    </w:lvl>
    <w:lvl w:ilvl="3" w:tentative="0">
      <w:start w:val="0"/>
      <w:numFmt w:val="bullet"/>
      <w:lvlText w:val="•"/>
      <w:lvlJc w:val="left"/>
      <w:pPr>
        <w:ind w:left="4475" w:hanging="529"/>
      </w:pPr>
      <w:rPr>
        <w:rFonts w:hint="default"/>
        <w:lang w:val="zh-CN" w:eastAsia="zh-CN" w:bidi="zh-CN"/>
      </w:rPr>
    </w:lvl>
    <w:lvl w:ilvl="4" w:tentative="0">
      <w:start w:val="0"/>
      <w:numFmt w:val="bullet"/>
      <w:lvlText w:val="•"/>
      <w:lvlJc w:val="left"/>
      <w:pPr>
        <w:ind w:left="5314" w:hanging="529"/>
      </w:pPr>
      <w:rPr>
        <w:rFonts w:hint="default"/>
        <w:lang w:val="zh-CN" w:eastAsia="zh-CN" w:bidi="zh-CN"/>
      </w:rPr>
    </w:lvl>
    <w:lvl w:ilvl="5" w:tentative="0">
      <w:start w:val="0"/>
      <w:numFmt w:val="bullet"/>
      <w:lvlText w:val="•"/>
      <w:lvlJc w:val="left"/>
      <w:pPr>
        <w:ind w:left="6153" w:hanging="529"/>
      </w:pPr>
      <w:rPr>
        <w:rFonts w:hint="default"/>
        <w:lang w:val="zh-CN" w:eastAsia="zh-CN" w:bidi="zh-CN"/>
      </w:rPr>
    </w:lvl>
    <w:lvl w:ilvl="6" w:tentative="0">
      <w:start w:val="0"/>
      <w:numFmt w:val="bullet"/>
      <w:lvlText w:val="•"/>
      <w:lvlJc w:val="left"/>
      <w:pPr>
        <w:ind w:left="6991" w:hanging="529"/>
      </w:pPr>
      <w:rPr>
        <w:rFonts w:hint="default"/>
        <w:lang w:val="zh-CN" w:eastAsia="zh-CN" w:bidi="zh-CN"/>
      </w:rPr>
    </w:lvl>
    <w:lvl w:ilvl="7" w:tentative="0">
      <w:start w:val="0"/>
      <w:numFmt w:val="bullet"/>
      <w:lvlText w:val="•"/>
      <w:lvlJc w:val="left"/>
      <w:pPr>
        <w:ind w:left="7830" w:hanging="529"/>
      </w:pPr>
      <w:rPr>
        <w:rFonts w:hint="default"/>
        <w:lang w:val="zh-CN" w:eastAsia="zh-CN" w:bidi="zh-CN"/>
      </w:rPr>
    </w:lvl>
    <w:lvl w:ilvl="8" w:tentative="0">
      <w:start w:val="0"/>
      <w:numFmt w:val="bullet"/>
      <w:lvlText w:val="•"/>
      <w:lvlJc w:val="left"/>
      <w:pPr>
        <w:ind w:left="8669" w:hanging="529"/>
      </w:pPr>
      <w:rPr>
        <w:rFonts w:hint="default"/>
        <w:lang w:val="zh-CN" w:eastAsia="zh-CN" w:bidi="zh-CN"/>
      </w:rPr>
    </w:lvl>
  </w:abstractNum>
  <w:abstractNum w:abstractNumId="37">
    <w:nsid w:val="629F7852"/>
    <w:multiLevelType w:val="multilevel"/>
    <w:tmpl w:val="629F7852"/>
    <w:lvl w:ilvl="0" w:tentative="0">
      <w:start w:val="1"/>
      <w:numFmt w:val="decimal"/>
      <w:lvlText w:val="%1."/>
      <w:lvlJc w:val="left"/>
      <w:pPr>
        <w:ind w:left="1387"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276" w:hanging="317"/>
      </w:pPr>
      <w:rPr>
        <w:rFonts w:hint="default"/>
        <w:lang w:val="zh-CN" w:eastAsia="zh-CN" w:bidi="zh-CN"/>
      </w:rPr>
    </w:lvl>
    <w:lvl w:ilvl="2" w:tentative="0">
      <w:start w:val="0"/>
      <w:numFmt w:val="bullet"/>
      <w:lvlText w:val="•"/>
      <w:lvlJc w:val="left"/>
      <w:pPr>
        <w:ind w:left="3173" w:hanging="317"/>
      </w:pPr>
      <w:rPr>
        <w:rFonts w:hint="default"/>
        <w:lang w:val="zh-CN" w:eastAsia="zh-CN" w:bidi="zh-CN"/>
      </w:rPr>
    </w:lvl>
    <w:lvl w:ilvl="3" w:tentative="0">
      <w:start w:val="0"/>
      <w:numFmt w:val="bullet"/>
      <w:lvlText w:val="•"/>
      <w:lvlJc w:val="left"/>
      <w:pPr>
        <w:ind w:left="4069" w:hanging="317"/>
      </w:pPr>
      <w:rPr>
        <w:rFonts w:hint="default"/>
        <w:lang w:val="zh-CN" w:eastAsia="zh-CN" w:bidi="zh-CN"/>
      </w:rPr>
    </w:lvl>
    <w:lvl w:ilvl="4" w:tentative="0">
      <w:start w:val="0"/>
      <w:numFmt w:val="bullet"/>
      <w:lvlText w:val="•"/>
      <w:lvlJc w:val="left"/>
      <w:pPr>
        <w:ind w:left="4966" w:hanging="317"/>
      </w:pPr>
      <w:rPr>
        <w:rFonts w:hint="default"/>
        <w:lang w:val="zh-CN" w:eastAsia="zh-CN" w:bidi="zh-CN"/>
      </w:rPr>
    </w:lvl>
    <w:lvl w:ilvl="5" w:tentative="0">
      <w:start w:val="0"/>
      <w:numFmt w:val="bullet"/>
      <w:lvlText w:val="•"/>
      <w:lvlJc w:val="left"/>
      <w:pPr>
        <w:ind w:left="5863" w:hanging="317"/>
      </w:pPr>
      <w:rPr>
        <w:rFonts w:hint="default"/>
        <w:lang w:val="zh-CN" w:eastAsia="zh-CN" w:bidi="zh-CN"/>
      </w:rPr>
    </w:lvl>
    <w:lvl w:ilvl="6" w:tentative="0">
      <w:start w:val="0"/>
      <w:numFmt w:val="bullet"/>
      <w:lvlText w:val="•"/>
      <w:lvlJc w:val="left"/>
      <w:pPr>
        <w:ind w:left="6759" w:hanging="317"/>
      </w:pPr>
      <w:rPr>
        <w:rFonts w:hint="default"/>
        <w:lang w:val="zh-CN" w:eastAsia="zh-CN" w:bidi="zh-CN"/>
      </w:rPr>
    </w:lvl>
    <w:lvl w:ilvl="7" w:tentative="0">
      <w:start w:val="0"/>
      <w:numFmt w:val="bullet"/>
      <w:lvlText w:val="•"/>
      <w:lvlJc w:val="left"/>
      <w:pPr>
        <w:ind w:left="7656" w:hanging="317"/>
      </w:pPr>
      <w:rPr>
        <w:rFonts w:hint="default"/>
        <w:lang w:val="zh-CN" w:eastAsia="zh-CN" w:bidi="zh-CN"/>
      </w:rPr>
    </w:lvl>
    <w:lvl w:ilvl="8" w:tentative="0">
      <w:start w:val="0"/>
      <w:numFmt w:val="bullet"/>
      <w:lvlText w:val="•"/>
      <w:lvlJc w:val="left"/>
      <w:pPr>
        <w:ind w:left="8553" w:hanging="317"/>
      </w:pPr>
      <w:rPr>
        <w:rFonts w:hint="default"/>
        <w:lang w:val="zh-CN" w:eastAsia="zh-CN" w:bidi="zh-CN"/>
      </w:rPr>
    </w:lvl>
  </w:abstractNum>
  <w:abstractNum w:abstractNumId="38">
    <w:nsid w:val="77ECEA79"/>
    <w:multiLevelType w:val="multilevel"/>
    <w:tmpl w:val="77ECEA79"/>
    <w:lvl w:ilvl="0" w:tentative="0">
      <w:start w:val="1"/>
      <w:numFmt w:val="decimal"/>
      <w:lvlText w:val="%1."/>
      <w:lvlJc w:val="left"/>
      <w:pPr>
        <w:ind w:left="1498"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2384" w:hanging="317"/>
      </w:pPr>
      <w:rPr>
        <w:rFonts w:hint="default"/>
        <w:lang w:val="zh-CN" w:eastAsia="zh-CN" w:bidi="zh-CN"/>
      </w:rPr>
    </w:lvl>
    <w:lvl w:ilvl="2" w:tentative="0">
      <w:start w:val="0"/>
      <w:numFmt w:val="bullet"/>
      <w:lvlText w:val="•"/>
      <w:lvlJc w:val="left"/>
      <w:pPr>
        <w:ind w:left="3269" w:hanging="317"/>
      </w:pPr>
      <w:rPr>
        <w:rFonts w:hint="default"/>
        <w:lang w:val="zh-CN" w:eastAsia="zh-CN" w:bidi="zh-CN"/>
      </w:rPr>
    </w:lvl>
    <w:lvl w:ilvl="3" w:tentative="0">
      <w:start w:val="0"/>
      <w:numFmt w:val="bullet"/>
      <w:lvlText w:val="•"/>
      <w:lvlJc w:val="left"/>
      <w:pPr>
        <w:ind w:left="4153" w:hanging="317"/>
      </w:pPr>
      <w:rPr>
        <w:rFonts w:hint="default"/>
        <w:lang w:val="zh-CN" w:eastAsia="zh-CN" w:bidi="zh-CN"/>
      </w:rPr>
    </w:lvl>
    <w:lvl w:ilvl="4" w:tentative="0">
      <w:start w:val="0"/>
      <w:numFmt w:val="bullet"/>
      <w:lvlText w:val="•"/>
      <w:lvlJc w:val="left"/>
      <w:pPr>
        <w:ind w:left="5038" w:hanging="317"/>
      </w:pPr>
      <w:rPr>
        <w:rFonts w:hint="default"/>
        <w:lang w:val="zh-CN" w:eastAsia="zh-CN" w:bidi="zh-CN"/>
      </w:rPr>
    </w:lvl>
    <w:lvl w:ilvl="5" w:tentative="0">
      <w:start w:val="0"/>
      <w:numFmt w:val="bullet"/>
      <w:lvlText w:val="•"/>
      <w:lvlJc w:val="left"/>
      <w:pPr>
        <w:ind w:left="5923" w:hanging="317"/>
      </w:pPr>
      <w:rPr>
        <w:rFonts w:hint="default"/>
        <w:lang w:val="zh-CN" w:eastAsia="zh-CN" w:bidi="zh-CN"/>
      </w:rPr>
    </w:lvl>
    <w:lvl w:ilvl="6" w:tentative="0">
      <w:start w:val="0"/>
      <w:numFmt w:val="bullet"/>
      <w:lvlText w:val="•"/>
      <w:lvlJc w:val="left"/>
      <w:pPr>
        <w:ind w:left="6807" w:hanging="317"/>
      </w:pPr>
      <w:rPr>
        <w:rFonts w:hint="default"/>
        <w:lang w:val="zh-CN" w:eastAsia="zh-CN" w:bidi="zh-CN"/>
      </w:rPr>
    </w:lvl>
    <w:lvl w:ilvl="7" w:tentative="0">
      <w:start w:val="0"/>
      <w:numFmt w:val="bullet"/>
      <w:lvlText w:val="•"/>
      <w:lvlJc w:val="left"/>
      <w:pPr>
        <w:ind w:left="7692" w:hanging="317"/>
      </w:pPr>
      <w:rPr>
        <w:rFonts w:hint="default"/>
        <w:lang w:val="zh-CN" w:eastAsia="zh-CN" w:bidi="zh-CN"/>
      </w:rPr>
    </w:lvl>
    <w:lvl w:ilvl="8" w:tentative="0">
      <w:start w:val="0"/>
      <w:numFmt w:val="bullet"/>
      <w:lvlText w:val="•"/>
      <w:lvlJc w:val="left"/>
      <w:pPr>
        <w:ind w:left="8577" w:hanging="317"/>
      </w:pPr>
      <w:rPr>
        <w:rFonts w:hint="default"/>
        <w:lang w:val="zh-CN" w:eastAsia="zh-CN" w:bidi="zh-CN"/>
      </w:rPr>
    </w:lvl>
  </w:abstractNum>
  <w:abstractNum w:abstractNumId="39">
    <w:nsid w:val="79AA4FA4"/>
    <w:multiLevelType w:val="multilevel"/>
    <w:tmpl w:val="79AA4FA4"/>
    <w:lvl w:ilvl="0" w:tentative="0">
      <w:start w:val="7"/>
      <w:numFmt w:val="decimal"/>
      <w:lvlText w:val="%1"/>
      <w:lvlJc w:val="left"/>
      <w:pPr>
        <w:ind w:left="1498" w:hanging="423"/>
        <w:jc w:val="left"/>
      </w:pPr>
      <w:rPr>
        <w:rFonts w:hint="default"/>
        <w:lang w:val="zh-CN" w:eastAsia="zh-CN" w:bidi="zh-CN"/>
      </w:rPr>
    </w:lvl>
    <w:lvl w:ilvl="1" w:tentative="0">
      <w:start w:val="2"/>
      <w:numFmt w:val="decimal"/>
      <w:lvlText w:val="%1.%2"/>
      <w:lvlJc w:val="left"/>
      <w:pPr>
        <w:ind w:left="1498" w:hanging="423"/>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269" w:hanging="423"/>
      </w:pPr>
      <w:rPr>
        <w:rFonts w:hint="default"/>
        <w:lang w:val="zh-CN" w:eastAsia="zh-CN" w:bidi="zh-CN"/>
      </w:rPr>
    </w:lvl>
    <w:lvl w:ilvl="3" w:tentative="0">
      <w:start w:val="0"/>
      <w:numFmt w:val="bullet"/>
      <w:lvlText w:val="•"/>
      <w:lvlJc w:val="left"/>
      <w:pPr>
        <w:ind w:left="4153" w:hanging="423"/>
      </w:pPr>
      <w:rPr>
        <w:rFonts w:hint="default"/>
        <w:lang w:val="zh-CN" w:eastAsia="zh-CN" w:bidi="zh-CN"/>
      </w:rPr>
    </w:lvl>
    <w:lvl w:ilvl="4" w:tentative="0">
      <w:start w:val="0"/>
      <w:numFmt w:val="bullet"/>
      <w:lvlText w:val="•"/>
      <w:lvlJc w:val="left"/>
      <w:pPr>
        <w:ind w:left="5038" w:hanging="423"/>
      </w:pPr>
      <w:rPr>
        <w:rFonts w:hint="default"/>
        <w:lang w:val="zh-CN" w:eastAsia="zh-CN" w:bidi="zh-CN"/>
      </w:rPr>
    </w:lvl>
    <w:lvl w:ilvl="5" w:tentative="0">
      <w:start w:val="0"/>
      <w:numFmt w:val="bullet"/>
      <w:lvlText w:val="•"/>
      <w:lvlJc w:val="left"/>
      <w:pPr>
        <w:ind w:left="5923" w:hanging="423"/>
      </w:pPr>
      <w:rPr>
        <w:rFonts w:hint="default"/>
        <w:lang w:val="zh-CN" w:eastAsia="zh-CN" w:bidi="zh-CN"/>
      </w:rPr>
    </w:lvl>
    <w:lvl w:ilvl="6" w:tentative="0">
      <w:start w:val="0"/>
      <w:numFmt w:val="bullet"/>
      <w:lvlText w:val="•"/>
      <w:lvlJc w:val="left"/>
      <w:pPr>
        <w:ind w:left="6807" w:hanging="423"/>
      </w:pPr>
      <w:rPr>
        <w:rFonts w:hint="default"/>
        <w:lang w:val="zh-CN" w:eastAsia="zh-CN" w:bidi="zh-CN"/>
      </w:rPr>
    </w:lvl>
    <w:lvl w:ilvl="7" w:tentative="0">
      <w:start w:val="0"/>
      <w:numFmt w:val="bullet"/>
      <w:lvlText w:val="•"/>
      <w:lvlJc w:val="left"/>
      <w:pPr>
        <w:ind w:left="7692" w:hanging="423"/>
      </w:pPr>
      <w:rPr>
        <w:rFonts w:hint="default"/>
        <w:lang w:val="zh-CN" w:eastAsia="zh-CN" w:bidi="zh-CN"/>
      </w:rPr>
    </w:lvl>
    <w:lvl w:ilvl="8" w:tentative="0">
      <w:start w:val="0"/>
      <w:numFmt w:val="bullet"/>
      <w:lvlText w:val="•"/>
      <w:lvlJc w:val="left"/>
      <w:pPr>
        <w:ind w:left="8577" w:hanging="423"/>
      </w:pPr>
      <w:rPr>
        <w:rFonts w:hint="default"/>
        <w:lang w:val="zh-CN" w:eastAsia="zh-CN" w:bidi="zh-CN"/>
      </w:rPr>
    </w:lvl>
  </w:abstractNum>
  <w:abstractNum w:abstractNumId="40">
    <w:nsid w:val="7C246926"/>
    <w:multiLevelType w:val="multilevel"/>
    <w:tmpl w:val="7C246926"/>
    <w:lvl w:ilvl="0" w:tentative="0">
      <w:start w:val="1"/>
      <w:numFmt w:val="decimal"/>
      <w:lvlText w:val="%1."/>
      <w:lvlJc w:val="left"/>
      <w:pPr>
        <w:ind w:left="1387" w:hanging="317"/>
        <w:jc w:val="left"/>
      </w:pPr>
      <w:rPr>
        <w:rFonts w:hint="default" w:ascii="宋体" w:hAnsi="宋体" w:eastAsia="宋体" w:cs="宋体"/>
        <w:w w:val="100"/>
        <w:sz w:val="21"/>
        <w:szCs w:val="21"/>
        <w:lang w:val="zh-CN" w:eastAsia="zh-CN" w:bidi="zh-CN"/>
      </w:rPr>
    </w:lvl>
    <w:lvl w:ilvl="1" w:tentative="0">
      <w:start w:val="1"/>
      <w:numFmt w:val="decimal"/>
      <w:lvlText w:val="%2."/>
      <w:lvlJc w:val="left"/>
      <w:pPr>
        <w:ind w:left="1498" w:hanging="317"/>
        <w:jc w:val="left"/>
      </w:pPr>
      <w:rPr>
        <w:rFonts w:hint="default" w:ascii="宋体" w:hAnsi="宋体" w:eastAsia="宋体" w:cs="宋体"/>
        <w:w w:val="100"/>
        <w:sz w:val="21"/>
        <w:szCs w:val="21"/>
        <w:lang w:val="zh-CN" w:eastAsia="zh-CN" w:bidi="zh-CN"/>
      </w:rPr>
    </w:lvl>
    <w:lvl w:ilvl="2" w:tentative="0">
      <w:start w:val="1"/>
      <w:numFmt w:val="decimal"/>
      <w:lvlText w:val="（%3）"/>
      <w:lvlJc w:val="left"/>
      <w:pPr>
        <w:ind w:left="2024" w:hanging="529"/>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060" w:hanging="529"/>
      </w:pPr>
      <w:rPr>
        <w:rFonts w:hint="default"/>
        <w:lang w:val="zh-CN" w:eastAsia="zh-CN" w:bidi="zh-CN"/>
      </w:rPr>
    </w:lvl>
    <w:lvl w:ilvl="4" w:tentative="0">
      <w:start w:val="0"/>
      <w:numFmt w:val="bullet"/>
      <w:lvlText w:val="•"/>
      <w:lvlJc w:val="left"/>
      <w:pPr>
        <w:ind w:left="4101" w:hanging="529"/>
      </w:pPr>
      <w:rPr>
        <w:rFonts w:hint="default"/>
        <w:lang w:val="zh-CN" w:eastAsia="zh-CN" w:bidi="zh-CN"/>
      </w:rPr>
    </w:lvl>
    <w:lvl w:ilvl="5" w:tentative="0">
      <w:start w:val="0"/>
      <w:numFmt w:val="bullet"/>
      <w:lvlText w:val="•"/>
      <w:lvlJc w:val="left"/>
      <w:pPr>
        <w:ind w:left="5142" w:hanging="529"/>
      </w:pPr>
      <w:rPr>
        <w:rFonts w:hint="default"/>
        <w:lang w:val="zh-CN" w:eastAsia="zh-CN" w:bidi="zh-CN"/>
      </w:rPr>
    </w:lvl>
    <w:lvl w:ilvl="6" w:tentative="0">
      <w:start w:val="0"/>
      <w:numFmt w:val="bullet"/>
      <w:lvlText w:val="•"/>
      <w:lvlJc w:val="left"/>
      <w:pPr>
        <w:ind w:left="6183" w:hanging="529"/>
      </w:pPr>
      <w:rPr>
        <w:rFonts w:hint="default"/>
        <w:lang w:val="zh-CN" w:eastAsia="zh-CN" w:bidi="zh-CN"/>
      </w:rPr>
    </w:lvl>
    <w:lvl w:ilvl="7" w:tentative="0">
      <w:start w:val="0"/>
      <w:numFmt w:val="bullet"/>
      <w:lvlText w:val="•"/>
      <w:lvlJc w:val="left"/>
      <w:pPr>
        <w:ind w:left="7224" w:hanging="529"/>
      </w:pPr>
      <w:rPr>
        <w:rFonts w:hint="default"/>
        <w:lang w:val="zh-CN" w:eastAsia="zh-CN" w:bidi="zh-CN"/>
      </w:rPr>
    </w:lvl>
    <w:lvl w:ilvl="8" w:tentative="0">
      <w:start w:val="0"/>
      <w:numFmt w:val="bullet"/>
      <w:lvlText w:val="•"/>
      <w:lvlJc w:val="left"/>
      <w:pPr>
        <w:ind w:left="8264" w:hanging="529"/>
      </w:pPr>
      <w:rPr>
        <w:rFonts w:hint="default"/>
        <w:lang w:val="zh-CN" w:eastAsia="zh-CN" w:bidi="zh-CN"/>
      </w:rPr>
    </w:lvl>
  </w:abstractNum>
  <w:abstractNum w:abstractNumId="41">
    <w:nsid w:val="7DEC2089"/>
    <w:multiLevelType w:val="multilevel"/>
    <w:tmpl w:val="7DEC2089"/>
    <w:lvl w:ilvl="0" w:tentative="0">
      <w:start w:val="1"/>
      <w:numFmt w:val="decimal"/>
      <w:lvlText w:val="（%1）"/>
      <w:lvlJc w:val="left"/>
      <w:pPr>
        <w:ind w:left="16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474" w:hanging="529"/>
      </w:pPr>
      <w:rPr>
        <w:rFonts w:hint="default"/>
        <w:lang w:val="zh-CN" w:eastAsia="zh-CN" w:bidi="zh-CN"/>
      </w:rPr>
    </w:lvl>
    <w:lvl w:ilvl="2" w:tentative="0">
      <w:start w:val="0"/>
      <w:numFmt w:val="bullet"/>
      <w:lvlText w:val="•"/>
      <w:lvlJc w:val="left"/>
      <w:pPr>
        <w:ind w:left="3349" w:hanging="529"/>
      </w:pPr>
      <w:rPr>
        <w:rFonts w:hint="default"/>
        <w:lang w:val="zh-CN" w:eastAsia="zh-CN" w:bidi="zh-CN"/>
      </w:rPr>
    </w:lvl>
    <w:lvl w:ilvl="3" w:tentative="0">
      <w:start w:val="0"/>
      <w:numFmt w:val="bullet"/>
      <w:lvlText w:val="•"/>
      <w:lvlJc w:val="left"/>
      <w:pPr>
        <w:ind w:left="4223" w:hanging="529"/>
      </w:pPr>
      <w:rPr>
        <w:rFonts w:hint="default"/>
        <w:lang w:val="zh-CN" w:eastAsia="zh-CN" w:bidi="zh-CN"/>
      </w:rPr>
    </w:lvl>
    <w:lvl w:ilvl="4" w:tentative="0">
      <w:start w:val="0"/>
      <w:numFmt w:val="bullet"/>
      <w:lvlText w:val="•"/>
      <w:lvlJc w:val="left"/>
      <w:pPr>
        <w:ind w:left="509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47" w:hanging="529"/>
      </w:pPr>
      <w:rPr>
        <w:rFonts w:hint="default"/>
        <w:lang w:val="zh-CN" w:eastAsia="zh-CN" w:bidi="zh-CN"/>
      </w:rPr>
    </w:lvl>
    <w:lvl w:ilvl="7" w:tentative="0">
      <w:start w:val="0"/>
      <w:numFmt w:val="bullet"/>
      <w:lvlText w:val="•"/>
      <w:lvlJc w:val="left"/>
      <w:pPr>
        <w:ind w:left="7722" w:hanging="529"/>
      </w:pPr>
      <w:rPr>
        <w:rFonts w:hint="default"/>
        <w:lang w:val="zh-CN" w:eastAsia="zh-CN" w:bidi="zh-CN"/>
      </w:rPr>
    </w:lvl>
    <w:lvl w:ilvl="8" w:tentative="0">
      <w:start w:val="0"/>
      <w:numFmt w:val="bullet"/>
      <w:lvlText w:val="•"/>
      <w:lvlJc w:val="left"/>
      <w:pPr>
        <w:ind w:left="8597" w:hanging="529"/>
      </w:pPr>
      <w:rPr>
        <w:rFonts w:hint="default"/>
        <w:lang w:val="zh-CN" w:eastAsia="zh-CN" w:bidi="zh-CN"/>
      </w:rPr>
    </w:lvl>
  </w:abstractNum>
  <w:num w:numId="1">
    <w:abstractNumId w:val="20"/>
  </w:num>
  <w:num w:numId="2">
    <w:abstractNumId w:val="14"/>
  </w:num>
  <w:num w:numId="3">
    <w:abstractNumId w:val="33"/>
  </w:num>
  <w:num w:numId="4">
    <w:abstractNumId w:val="12"/>
  </w:num>
  <w:num w:numId="5">
    <w:abstractNumId w:val="8"/>
  </w:num>
  <w:num w:numId="6">
    <w:abstractNumId w:val="21"/>
  </w:num>
  <w:num w:numId="7">
    <w:abstractNumId w:val="4"/>
  </w:num>
  <w:num w:numId="8">
    <w:abstractNumId w:val="34"/>
  </w:num>
  <w:num w:numId="9">
    <w:abstractNumId w:val="13"/>
  </w:num>
  <w:num w:numId="10">
    <w:abstractNumId w:val="30"/>
  </w:num>
  <w:num w:numId="11">
    <w:abstractNumId w:val="18"/>
  </w:num>
  <w:num w:numId="12">
    <w:abstractNumId w:val="25"/>
  </w:num>
  <w:num w:numId="13">
    <w:abstractNumId w:val="16"/>
  </w:num>
  <w:num w:numId="14">
    <w:abstractNumId w:val="15"/>
  </w:num>
  <w:num w:numId="15">
    <w:abstractNumId w:val="6"/>
  </w:num>
  <w:num w:numId="16">
    <w:abstractNumId w:val="29"/>
  </w:num>
  <w:num w:numId="17">
    <w:abstractNumId w:val="36"/>
  </w:num>
  <w:num w:numId="18">
    <w:abstractNumId w:val="22"/>
  </w:num>
  <w:num w:numId="19">
    <w:abstractNumId w:val="28"/>
  </w:num>
  <w:num w:numId="20">
    <w:abstractNumId w:val="7"/>
  </w:num>
  <w:num w:numId="21">
    <w:abstractNumId w:val="40"/>
  </w:num>
  <w:num w:numId="22">
    <w:abstractNumId w:val="38"/>
  </w:num>
  <w:num w:numId="23">
    <w:abstractNumId w:val="11"/>
  </w:num>
  <w:num w:numId="24">
    <w:abstractNumId w:val="37"/>
  </w:num>
  <w:num w:numId="25">
    <w:abstractNumId w:val="5"/>
  </w:num>
  <w:num w:numId="26">
    <w:abstractNumId w:val="27"/>
  </w:num>
  <w:num w:numId="27">
    <w:abstractNumId w:val="2"/>
  </w:num>
  <w:num w:numId="28">
    <w:abstractNumId w:val="32"/>
  </w:num>
  <w:num w:numId="29">
    <w:abstractNumId w:val="41"/>
  </w:num>
  <w:num w:numId="30">
    <w:abstractNumId w:val="0"/>
  </w:num>
  <w:num w:numId="31">
    <w:abstractNumId w:val="24"/>
  </w:num>
  <w:num w:numId="32">
    <w:abstractNumId w:val="31"/>
  </w:num>
  <w:num w:numId="33">
    <w:abstractNumId w:val="19"/>
  </w:num>
  <w:num w:numId="34">
    <w:abstractNumId w:val="17"/>
  </w:num>
  <w:num w:numId="35">
    <w:abstractNumId w:val="26"/>
  </w:num>
  <w:num w:numId="36">
    <w:abstractNumId w:val="39"/>
  </w:num>
  <w:num w:numId="37">
    <w:abstractNumId w:val="10"/>
  </w:num>
  <w:num w:numId="38">
    <w:abstractNumId w:val="3"/>
  </w:num>
  <w:num w:numId="39">
    <w:abstractNumId w:val="9"/>
  </w:num>
  <w:num w:numId="40">
    <w:abstractNumId w:val="35"/>
  </w:num>
  <w:num w:numId="41">
    <w:abstractNumId w:val="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1AB6"/>
    <w:rsid w:val="01223693"/>
    <w:rsid w:val="01B67BA6"/>
    <w:rsid w:val="01D44954"/>
    <w:rsid w:val="04701D59"/>
    <w:rsid w:val="058A157F"/>
    <w:rsid w:val="05D41610"/>
    <w:rsid w:val="066269F2"/>
    <w:rsid w:val="06BE0812"/>
    <w:rsid w:val="085212EA"/>
    <w:rsid w:val="092D435B"/>
    <w:rsid w:val="092F73E3"/>
    <w:rsid w:val="09D65A85"/>
    <w:rsid w:val="0A1B63C5"/>
    <w:rsid w:val="0AE66F40"/>
    <w:rsid w:val="0C126A62"/>
    <w:rsid w:val="0C571737"/>
    <w:rsid w:val="0DF0620A"/>
    <w:rsid w:val="0E425D5A"/>
    <w:rsid w:val="0F017179"/>
    <w:rsid w:val="0FB26157"/>
    <w:rsid w:val="0FBC730D"/>
    <w:rsid w:val="0FF30DFF"/>
    <w:rsid w:val="104F7F56"/>
    <w:rsid w:val="10B03830"/>
    <w:rsid w:val="10FA2FB2"/>
    <w:rsid w:val="134275DD"/>
    <w:rsid w:val="14F6638C"/>
    <w:rsid w:val="15340025"/>
    <w:rsid w:val="160E2ABA"/>
    <w:rsid w:val="162C55CC"/>
    <w:rsid w:val="17B16CE3"/>
    <w:rsid w:val="184F384A"/>
    <w:rsid w:val="186D5D5D"/>
    <w:rsid w:val="18851A20"/>
    <w:rsid w:val="18C05BC8"/>
    <w:rsid w:val="19273E68"/>
    <w:rsid w:val="198C1E44"/>
    <w:rsid w:val="19F90FC5"/>
    <w:rsid w:val="1B4941E3"/>
    <w:rsid w:val="1B900AE7"/>
    <w:rsid w:val="1BF91366"/>
    <w:rsid w:val="1D140326"/>
    <w:rsid w:val="1D9B526A"/>
    <w:rsid w:val="1EA01D36"/>
    <w:rsid w:val="1F5F5F1B"/>
    <w:rsid w:val="1F912307"/>
    <w:rsid w:val="204D15DE"/>
    <w:rsid w:val="2056391B"/>
    <w:rsid w:val="23A170F8"/>
    <w:rsid w:val="23E93C4D"/>
    <w:rsid w:val="240007DE"/>
    <w:rsid w:val="2414237A"/>
    <w:rsid w:val="245551A5"/>
    <w:rsid w:val="27705A4F"/>
    <w:rsid w:val="292B2E12"/>
    <w:rsid w:val="297A7150"/>
    <w:rsid w:val="29AD6126"/>
    <w:rsid w:val="2B162707"/>
    <w:rsid w:val="2BB4760D"/>
    <w:rsid w:val="2DFB73A4"/>
    <w:rsid w:val="2F6850AF"/>
    <w:rsid w:val="3029210A"/>
    <w:rsid w:val="311347D3"/>
    <w:rsid w:val="34C93413"/>
    <w:rsid w:val="355A5E3F"/>
    <w:rsid w:val="36FD1BA4"/>
    <w:rsid w:val="373A55D5"/>
    <w:rsid w:val="374F5685"/>
    <w:rsid w:val="378350AF"/>
    <w:rsid w:val="38164BC6"/>
    <w:rsid w:val="398771A2"/>
    <w:rsid w:val="39C13674"/>
    <w:rsid w:val="3B51299A"/>
    <w:rsid w:val="3B8F4E6E"/>
    <w:rsid w:val="3BA328EA"/>
    <w:rsid w:val="3C971600"/>
    <w:rsid w:val="3E147357"/>
    <w:rsid w:val="3EBE7B35"/>
    <w:rsid w:val="410D4F89"/>
    <w:rsid w:val="418541B8"/>
    <w:rsid w:val="425676F2"/>
    <w:rsid w:val="43C3171A"/>
    <w:rsid w:val="45C22E09"/>
    <w:rsid w:val="46AB0C2E"/>
    <w:rsid w:val="49E80143"/>
    <w:rsid w:val="4A174DDD"/>
    <w:rsid w:val="4ACD4493"/>
    <w:rsid w:val="4AFE2B77"/>
    <w:rsid w:val="4C591A99"/>
    <w:rsid w:val="4D3C38E9"/>
    <w:rsid w:val="500F0E0F"/>
    <w:rsid w:val="503207F0"/>
    <w:rsid w:val="50463657"/>
    <w:rsid w:val="509B37B5"/>
    <w:rsid w:val="50CC73C9"/>
    <w:rsid w:val="534B35B9"/>
    <w:rsid w:val="53C546E7"/>
    <w:rsid w:val="546A12DE"/>
    <w:rsid w:val="57FA7375"/>
    <w:rsid w:val="59385051"/>
    <w:rsid w:val="5939684E"/>
    <w:rsid w:val="597B46EF"/>
    <w:rsid w:val="59BC57BC"/>
    <w:rsid w:val="5B2E39D5"/>
    <w:rsid w:val="5DA8010E"/>
    <w:rsid w:val="5DDA6C69"/>
    <w:rsid w:val="5E536F77"/>
    <w:rsid w:val="5EED56FE"/>
    <w:rsid w:val="5F696FBD"/>
    <w:rsid w:val="5FBC79C8"/>
    <w:rsid w:val="61964A95"/>
    <w:rsid w:val="62D35F60"/>
    <w:rsid w:val="63355780"/>
    <w:rsid w:val="6393288B"/>
    <w:rsid w:val="6503290B"/>
    <w:rsid w:val="65995EA2"/>
    <w:rsid w:val="65AA5C5F"/>
    <w:rsid w:val="65F944E3"/>
    <w:rsid w:val="66423801"/>
    <w:rsid w:val="664F781C"/>
    <w:rsid w:val="66797058"/>
    <w:rsid w:val="66CC4A7D"/>
    <w:rsid w:val="670A0C51"/>
    <w:rsid w:val="67416CD5"/>
    <w:rsid w:val="67B542C4"/>
    <w:rsid w:val="692344FD"/>
    <w:rsid w:val="6BF94D0D"/>
    <w:rsid w:val="6C574F5B"/>
    <w:rsid w:val="6C587B3E"/>
    <w:rsid w:val="6CEB454E"/>
    <w:rsid w:val="6D271E1C"/>
    <w:rsid w:val="6DF63F23"/>
    <w:rsid w:val="6E9A1B47"/>
    <w:rsid w:val="6EB91C12"/>
    <w:rsid w:val="702B2632"/>
    <w:rsid w:val="70CE5566"/>
    <w:rsid w:val="712C764A"/>
    <w:rsid w:val="72132184"/>
    <w:rsid w:val="74E71D59"/>
    <w:rsid w:val="75573B34"/>
    <w:rsid w:val="756F6C3E"/>
    <w:rsid w:val="75EF0EAF"/>
    <w:rsid w:val="76BD617A"/>
    <w:rsid w:val="777810DB"/>
    <w:rsid w:val="792D6EB4"/>
    <w:rsid w:val="794F6457"/>
    <w:rsid w:val="79807640"/>
    <w:rsid w:val="7A062D2B"/>
    <w:rsid w:val="7A792831"/>
    <w:rsid w:val="7CC1140A"/>
    <w:rsid w:val="7D0254F6"/>
    <w:rsid w:val="7D057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391"/>
      <w:jc w:val="center"/>
      <w:outlineLvl w:val="1"/>
    </w:pPr>
    <w:rPr>
      <w:rFonts w:ascii="宋体" w:hAnsi="宋体" w:eastAsia="宋体" w:cs="宋体"/>
      <w:b/>
      <w:bCs/>
      <w:sz w:val="44"/>
      <w:szCs w:val="44"/>
      <w:lang w:val="zh-CN" w:eastAsia="zh-CN" w:bidi="zh-CN"/>
    </w:rPr>
  </w:style>
  <w:style w:type="paragraph" w:styleId="4">
    <w:name w:val="heading 2"/>
    <w:basedOn w:val="1"/>
    <w:next w:val="1"/>
    <w:qFormat/>
    <w:uiPriority w:val="1"/>
    <w:pPr>
      <w:ind w:left="997" w:right="998"/>
      <w:jc w:val="center"/>
      <w:outlineLvl w:val="2"/>
    </w:pPr>
    <w:rPr>
      <w:rFonts w:ascii="黑体" w:hAnsi="黑体" w:eastAsia="黑体" w:cs="黑体"/>
      <w:b/>
      <w:bCs/>
      <w:sz w:val="36"/>
      <w:szCs w:val="36"/>
      <w:lang w:val="zh-CN" w:eastAsia="zh-CN" w:bidi="zh-CN"/>
    </w:rPr>
  </w:style>
  <w:style w:type="paragraph" w:styleId="5">
    <w:name w:val="heading 3"/>
    <w:basedOn w:val="1"/>
    <w:next w:val="1"/>
    <w:qFormat/>
    <w:uiPriority w:val="1"/>
    <w:pPr>
      <w:spacing w:before="54"/>
      <w:ind w:right="998"/>
      <w:jc w:val="center"/>
      <w:outlineLvl w:val="3"/>
    </w:pPr>
    <w:rPr>
      <w:rFonts w:ascii="黑体" w:hAnsi="黑体" w:eastAsia="黑体" w:cs="黑体"/>
      <w:b/>
      <w:bCs/>
      <w:sz w:val="32"/>
      <w:szCs w:val="32"/>
      <w:lang w:val="zh-CN" w:eastAsia="zh-CN" w:bidi="zh-CN"/>
    </w:rPr>
  </w:style>
  <w:style w:type="paragraph" w:styleId="6">
    <w:name w:val="heading 4"/>
    <w:basedOn w:val="1"/>
    <w:next w:val="1"/>
    <w:qFormat/>
    <w:uiPriority w:val="1"/>
    <w:pPr>
      <w:spacing w:before="54"/>
      <w:ind w:left="998" w:right="870"/>
      <w:jc w:val="center"/>
      <w:outlineLvl w:val="4"/>
    </w:pPr>
    <w:rPr>
      <w:rFonts w:ascii="黑体" w:hAnsi="黑体" w:eastAsia="黑体" w:cs="黑体"/>
      <w:sz w:val="32"/>
      <w:szCs w:val="32"/>
      <w:lang w:val="zh-CN" w:eastAsia="zh-CN" w:bidi="zh-CN"/>
    </w:rPr>
  </w:style>
  <w:style w:type="paragraph" w:styleId="7">
    <w:name w:val="heading 5"/>
    <w:basedOn w:val="1"/>
    <w:next w:val="1"/>
    <w:qFormat/>
    <w:uiPriority w:val="1"/>
    <w:pPr>
      <w:ind w:left="523"/>
      <w:outlineLvl w:val="5"/>
    </w:pPr>
    <w:rPr>
      <w:rFonts w:ascii="宋体" w:hAnsi="宋体" w:eastAsia="宋体" w:cs="宋体"/>
      <w:b/>
      <w:bCs/>
      <w:sz w:val="28"/>
      <w:szCs w:val="28"/>
      <w:lang w:val="zh-CN" w:eastAsia="zh-CN" w:bidi="zh-CN"/>
    </w:rPr>
  </w:style>
  <w:style w:type="paragraph" w:styleId="8">
    <w:name w:val="heading 6"/>
    <w:basedOn w:val="1"/>
    <w:next w:val="1"/>
    <w:qFormat/>
    <w:uiPriority w:val="1"/>
    <w:pPr>
      <w:ind w:left="1018"/>
      <w:outlineLvl w:val="6"/>
    </w:pPr>
    <w:rPr>
      <w:rFonts w:ascii="宋体" w:hAnsi="宋体" w:eastAsia="宋体" w:cs="宋体"/>
      <w:sz w:val="28"/>
      <w:szCs w:val="28"/>
      <w:lang w:val="zh-CN" w:eastAsia="zh-CN" w:bidi="zh-CN"/>
    </w:rPr>
  </w:style>
  <w:style w:type="paragraph" w:styleId="9">
    <w:name w:val="heading 7"/>
    <w:basedOn w:val="1"/>
    <w:next w:val="1"/>
    <w:qFormat/>
    <w:uiPriority w:val="1"/>
    <w:pPr>
      <w:ind w:left="581" w:right="585"/>
      <w:outlineLvl w:val="7"/>
    </w:pPr>
    <w:rPr>
      <w:rFonts w:ascii="宋体" w:hAnsi="宋体" w:eastAsia="宋体" w:cs="宋体"/>
      <w:b/>
      <w:bCs/>
      <w:sz w:val="24"/>
      <w:szCs w:val="24"/>
      <w:lang w:val="zh-CN" w:eastAsia="zh-CN" w:bidi="zh-CN"/>
    </w:rPr>
  </w:style>
  <w:style w:type="paragraph" w:styleId="10">
    <w:name w:val="heading 8"/>
    <w:basedOn w:val="1"/>
    <w:next w:val="1"/>
    <w:qFormat/>
    <w:uiPriority w:val="1"/>
    <w:pPr>
      <w:ind w:left="1438" w:hanging="420"/>
      <w:outlineLvl w:val="8"/>
    </w:pPr>
    <w:rPr>
      <w:rFonts w:ascii="宋体" w:hAnsi="宋体" w:eastAsia="宋体" w:cs="宋体"/>
      <w:sz w:val="24"/>
      <w:szCs w:val="24"/>
      <w:lang w:val="zh-CN" w:eastAsia="zh-CN" w:bidi="zh-CN"/>
    </w:rPr>
  </w:style>
  <w:style w:type="paragraph" w:styleId="11">
    <w:name w:val="heading 9"/>
    <w:basedOn w:val="1"/>
    <w:next w:val="1"/>
    <w:qFormat/>
    <w:uiPriority w:val="1"/>
    <w:pPr>
      <w:ind w:left="1394"/>
      <w:outlineLvl w:val="9"/>
    </w:pPr>
    <w:rPr>
      <w:rFonts w:ascii="宋体" w:hAnsi="宋体" w:eastAsia="宋体" w:cs="宋体"/>
      <w:b/>
      <w:bCs/>
      <w:sz w:val="21"/>
      <w:szCs w:val="21"/>
      <w:u w:val="single" w:color="000000"/>
      <w:lang w:val="zh-CN" w:eastAsia="zh-CN" w:bidi="zh-CN"/>
    </w:rPr>
  </w:style>
  <w:style w:type="character" w:default="1" w:styleId="24">
    <w:name w:val="Default Paragraph Font"/>
    <w:semiHidden/>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12">
    <w:name w:val="toc 7"/>
    <w:basedOn w:val="1"/>
    <w:next w:val="1"/>
    <w:qFormat/>
    <w:uiPriority w:val="1"/>
    <w:pPr>
      <w:spacing w:before="139"/>
      <w:ind w:left="1438"/>
    </w:pPr>
    <w:rPr>
      <w:rFonts w:ascii="宋体" w:hAnsi="宋体" w:eastAsia="宋体" w:cs="宋体"/>
      <w:sz w:val="21"/>
      <w:szCs w:val="21"/>
      <w:lang w:val="zh-CN" w:eastAsia="zh-CN" w:bidi="zh-CN"/>
    </w:rPr>
  </w:style>
  <w:style w:type="paragraph" w:styleId="13">
    <w:name w:val="Normal Indent"/>
    <w:basedOn w:val="1"/>
    <w:qFormat/>
    <w:uiPriority w:val="0"/>
    <w:pPr>
      <w:ind w:firstLine="420" w:firstLineChars="200"/>
    </w:pPr>
  </w:style>
  <w:style w:type="paragraph" w:styleId="14">
    <w:name w:val="Body Text Indent"/>
    <w:basedOn w:val="1"/>
    <w:qFormat/>
    <w:uiPriority w:val="0"/>
    <w:pPr>
      <w:spacing w:after="120"/>
      <w:ind w:left="420" w:leftChars="200"/>
    </w:pPr>
  </w:style>
  <w:style w:type="paragraph" w:styleId="15">
    <w:name w:val="toc 5"/>
    <w:basedOn w:val="1"/>
    <w:next w:val="1"/>
    <w:qFormat/>
    <w:uiPriority w:val="1"/>
    <w:pPr>
      <w:spacing w:before="105"/>
      <w:ind w:left="1025"/>
    </w:pPr>
    <w:rPr>
      <w:rFonts w:ascii="宋体" w:hAnsi="宋体" w:eastAsia="宋体" w:cs="宋体"/>
      <w:b/>
      <w:bCs/>
      <w:sz w:val="24"/>
      <w:szCs w:val="24"/>
      <w:lang w:val="zh-CN" w:eastAsia="zh-CN" w:bidi="zh-CN"/>
    </w:rPr>
  </w:style>
  <w:style w:type="paragraph" w:styleId="16">
    <w:name w:val="toc 3"/>
    <w:basedOn w:val="1"/>
    <w:next w:val="1"/>
    <w:qFormat/>
    <w:uiPriority w:val="1"/>
    <w:pPr>
      <w:spacing w:before="250"/>
      <w:ind w:right="1013"/>
      <w:jc w:val="right"/>
    </w:pPr>
    <w:rPr>
      <w:rFonts w:ascii="宋体" w:hAnsi="宋体" w:eastAsia="宋体" w:cs="宋体"/>
      <w:b/>
      <w:bCs/>
      <w:i/>
      <w:lang w:val="zh-CN" w:eastAsia="zh-CN" w:bidi="zh-CN"/>
    </w:rPr>
  </w:style>
  <w:style w:type="paragraph" w:styleId="17">
    <w:name w:val="toc 1"/>
    <w:basedOn w:val="1"/>
    <w:next w:val="1"/>
    <w:qFormat/>
    <w:uiPriority w:val="1"/>
    <w:pPr>
      <w:spacing w:before="162"/>
      <w:ind w:right="1020"/>
      <w:jc w:val="right"/>
    </w:pPr>
    <w:rPr>
      <w:rFonts w:ascii="宋体" w:hAnsi="宋体" w:eastAsia="宋体" w:cs="宋体"/>
      <w:b/>
      <w:bCs/>
      <w:sz w:val="21"/>
      <w:szCs w:val="21"/>
      <w:lang w:val="zh-CN" w:eastAsia="zh-CN" w:bidi="zh-CN"/>
    </w:rPr>
  </w:style>
  <w:style w:type="paragraph" w:styleId="18">
    <w:name w:val="toc 4"/>
    <w:basedOn w:val="1"/>
    <w:next w:val="1"/>
    <w:qFormat/>
    <w:uiPriority w:val="1"/>
    <w:pPr>
      <w:spacing w:before="28"/>
      <w:ind w:left="1018"/>
    </w:pPr>
    <w:rPr>
      <w:rFonts w:ascii="宋体" w:hAnsi="宋体" w:eastAsia="宋体" w:cs="宋体"/>
      <w:b/>
      <w:bCs/>
      <w:sz w:val="21"/>
      <w:szCs w:val="21"/>
      <w:lang w:val="zh-CN" w:eastAsia="zh-CN" w:bidi="zh-CN"/>
    </w:rPr>
  </w:style>
  <w:style w:type="paragraph" w:styleId="19">
    <w:name w:val="toc 6"/>
    <w:basedOn w:val="1"/>
    <w:next w:val="1"/>
    <w:qFormat/>
    <w:uiPriority w:val="1"/>
    <w:pPr>
      <w:spacing w:before="281"/>
      <w:ind w:left="1025"/>
    </w:pPr>
    <w:rPr>
      <w:rFonts w:ascii="宋体" w:hAnsi="宋体" w:eastAsia="宋体" w:cs="宋体"/>
      <w:b/>
      <w:bCs/>
      <w:sz w:val="21"/>
      <w:szCs w:val="21"/>
      <w:lang w:val="zh-CN" w:eastAsia="zh-CN" w:bidi="zh-CN"/>
    </w:rPr>
  </w:style>
  <w:style w:type="paragraph" w:styleId="20">
    <w:name w:val="toc 2"/>
    <w:basedOn w:val="1"/>
    <w:next w:val="1"/>
    <w:qFormat/>
    <w:uiPriority w:val="1"/>
    <w:pPr>
      <w:spacing w:before="31"/>
      <w:ind w:right="1028"/>
      <w:jc w:val="right"/>
    </w:pPr>
    <w:rPr>
      <w:rFonts w:ascii="宋体" w:hAnsi="宋体" w:eastAsia="宋体" w:cs="宋体"/>
      <w:sz w:val="21"/>
      <w:szCs w:val="21"/>
      <w:lang w:val="zh-CN" w:eastAsia="zh-CN" w:bidi="zh-CN"/>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655" w:hanging="530"/>
    </w:pPr>
    <w:rPr>
      <w:rFonts w:ascii="宋体" w:hAnsi="宋体" w:eastAsia="宋体" w:cs="宋体"/>
      <w:lang w:val="zh-CN" w:eastAsia="zh-CN" w:bidi="zh-CN"/>
    </w:rPr>
  </w:style>
  <w:style w:type="paragraph" w:customStyle="1" w:styleId="2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2020-09-22T06:36:00Z</dcterms:created>
  <dc:creator>吕锋</dc:creator>
  <cp:lastModifiedBy>／ h1 、佳</cp:lastModifiedBy>
  <cp:lastPrinted>2021-03-26T01:06:00Z</cp:lastPrinted>
  <dcterms:modified xsi:type="dcterms:W3CDTF">2021-03-30T07:21:33Z</dcterms:modified>
  <dc:title>台州市建设工程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2010</vt:lpwstr>
  </property>
  <property fmtid="{D5CDD505-2E9C-101B-9397-08002B2CF9AE}" pid="4" name="LastSaved">
    <vt:filetime>2020-09-22T00:00:00Z</vt:filetime>
  </property>
  <property fmtid="{D5CDD505-2E9C-101B-9397-08002B2CF9AE}" pid="5" name="KSOProductBuildVer">
    <vt:lpwstr>2052-11.1.0.10314</vt:lpwstr>
  </property>
  <property fmtid="{D5CDD505-2E9C-101B-9397-08002B2CF9AE}" pid="6" name="ICV">
    <vt:lpwstr>FA198372D29340828A5F195949A43989</vt:lpwstr>
  </property>
</Properties>
</file>